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309F9" w14:textId="090579F4" w:rsidR="00D37B30" w:rsidRPr="00CF2844" w:rsidRDefault="00D37B30" w:rsidP="00D37B30">
      <w:pPr>
        <w:pStyle w:val="Title"/>
        <w:jc w:val="center"/>
        <w:rPr>
          <w:rFonts w:ascii="Arial" w:hAnsi="Arial" w:cs="Arial"/>
          <w:b/>
          <w:bCs/>
        </w:rPr>
      </w:pPr>
      <w:r w:rsidRPr="00CF2844">
        <w:rPr>
          <w:rFonts w:ascii="Arial" w:hAnsi="Arial" w:cs="Arial"/>
          <w:b/>
          <w:bCs/>
        </w:rPr>
        <w:t>REVIEW</w:t>
      </w:r>
      <w:r w:rsidRPr="00CF2844">
        <w:rPr>
          <w:rFonts w:ascii="Arial" w:hAnsi="Arial" w:cs="Arial"/>
          <w:b/>
          <w:bCs/>
          <w:spacing w:val="-6"/>
        </w:rPr>
        <w:t xml:space="preserve"> </w:t>
      </w:r>
      <w:r w:rsidRPr="00CF2844">
        <w:rPr>
          <w:rFonts w:ascii="Arial" w:hAnsi="Arial" w:cs="Arial"/>
          <w:b/>
          <w:bCs/>
        </w:rPr>
        <w:t>OF</w:t>
      </w:r>
      <w:r w:rsidRPr="00CF2844">
        <w:rPr>
          <w:rFonts w:ascii="Arial" w:hAnsi="Arial" w:cs="Arial"/>
          <w:b/>
          <w:bCs/>
          <w:spacing w:val="-7"/>
        </w:rPr>
        <w:t xml:space="preserve"> </w:t>
      </w:r>
      <w:r w:rsidRPr="00CF2844">
        <w:rPr>
          <w:rFonts w:ascii="Arial" w:hAnsi="Arial" w:cs="Arial"/>
          <w:b/>
          <w:bCs/>
        </w:rPr>
        <w:t>THE</w:t>
      </w:r>
      <w:r w:rsidRPr="00CF2844">
        <w:rPr>
          <w:rFonts w:ascii="Arial" w:hAnsi="Arial" w:cs="Arial"/>
          <w:b/>
          <w:bCs/>
          <w:spacing w:val="-7"/>
        </w:rPr>
        <w:t xml:space="preserve"> </w:t>
      </w:r>
      <w:r w:rsidRPr="00CF2844">
        <w:rPr>
          <w:rFonts w:ascii="Arial" w:hAnsi="Arial" w:cs="Arial"/>
          <w:b/>
          <w:bCs/>
        </w:rPr>
        <w:t>NIGER</w:t>
      </w:r>
      <w:r w:rsidRPr="00CF2844">
        <w:rPr>
          <w:rFonts w:ascii="Arial" w:hAnsi="Arial" w:cs="Arial"/>
          <w:b/>
          <w:bCs/>
          <w:spacing w:val="-12"/>
        </w:rPr>
        <w:t xml:space="preserve"> </w:t>
      </w:r>
      <w:r w:rsidRPr="00CF2844">
        <w:rPr>
          <w:rFonts w:ascii="Arial" w:hAnsi="Arial" w:cs="Arial"/>
          <w:b/>
          <w:bCs/>
        </w:rPr>
        <w:t>STATE</w:t>
      </w:r>
      <w:r w:rsidRPr="00CF2844">
        <w:rPr>
          <w:rFonts w:ascii="Arial" w:hAnsi="Arial" w:cs="Arial"/>
          <w:b/>
          <w:bCs/>
          <w:spacing w:val="-6"/>
        </w:rPr>
        <w:t xml:space="preserve"> </w:t>
      </w:r>
      <w:r w:rsidRPr="00CF2844">
        <w:rPr>
          <w:rFonts w:ascii="Arial" w:hAnsi="Arial" w:cs="Arial"/>
          <w:b/>
          <w:bCs/>
        </w:rPr>
        <w:t>2026 AGRICULTURAL SECTOR BUDGET</w:t>
      </w:r>
    </w:p>
    <w:p w14:paraId="0C828301" w14:textId="77777777" w:rsidR="00D37B30" w:rsidRDefault="00D37B30" w:rsidP="00D37B30">
      <w:pPr>
        <w:pStyle w:val="BodyText"/>
        <w:rPr>
          <w:rFonts w:ascii="Arial"/>
          <w:b/>
          <w:sz w:val="20"/>
        </w:rPr>
      </w:pPr>
    </w:p>
    <w:p w14:paraId="05E88646" w14:textId="77777777" w:rsidR="00D37B30" w:rsidRDefault="00D37B30" w:rsidP="00D37B30">
      <w:pPr>
        <w:pStyle w:val="BodyText"/>
        <w:rPr>
          <w:rFonts w:ascii="Arial"/>
          <w:b/>
          <w:sz w:val="20"/>
        </w:rPr>
      </w:pPr>
    </w:p>
    <w:p w14:paraId="4473D4CA" w14:textId="77777777" w:rsidR="00D37B30" w:rsidRDefault="00D37B30" w:rsidP="00D37B30">
      <w:pPr>
        <w:pStyle w:val="BodyText"/>
        <w:rPr>
          <w:rFonts w:ascii="Arial"/>
          <w:b/>
          <w:sz w:val="20"/>
        </w:rPr>
      </w:pPr>
    </w:p>
    <w:p w14:paraId="2AB72D6A" w14:textId="77777777" w:rsidR="00D37B30" w:rsidRDefault="00D37B30" w:rsidP="00D37B30">
      <w:pPr>
        <w:pStyle w:val="BodyText"/>
        <w:rPr>
          <w:rFonts w:ascii="Arial"/>
          <w:b/>
          <w:sz w:val="20"/>
        </w:rPr>
      </w:pPr>
    </w:p>
    <w:p w14:paraId="505601CA" w14:textId="77777777" w:rsidR="00D37B30" w:rsidRDefault="00D37B30" w:rsidP="00D37B30">
      <w:pPr>
        <w:pStyle w:val="BodyText"/>
        <w:rPr>
          <w:rFonts w:ascii="Arial"/>
          <w:b/>
          <w:sz w:val="20"/>
        </w:rPr>
      </w:pPr>
    </w:p>
    <w:p w14:paraId="0E8F8AC3" w14:textId="77777777" w:rsidR="00D37B30" w:rsidRDefault="00D37B30" w:rsidP="00D37B30">
      <w:pPr>
        <w:pStyle w:val="BodyText"/>
        <w:rPr>
          <w:rFonts w:ascii="Arial"/>
          <w:b/>
          <w:sz w:val="20"/>
        </w:rPr>
      </w:pPr>
    </w:p>
    <w:p w14:paraId="33CB0F4A" w14:textId="77777777" w:rsidR="00D37B30" w:rsidRDefault="00D37B30" w:rsidP="00D37B30">
      <w:pPr>
        <w:pStyle w:val="BodyText"/>
        <w:spacing w:before="165"/>
        <w:rPr>
          <w:rFonts w:ascii="Arial"/>
          <w:b/>
          <w:sz w:val="20"/>
        </w:rPr>
      </w:pPr>
      <w:r>
        <w:rPr>
          <w:rFonts w:ascii="Arial"/>
          <w:b/>
          <w:noProof/>
          <w:sz w:val="20"/>
        </w:rPr>
        <w:drawing>
          <wp:anchor distT="0" distB="0" distL="0" distR="0" simplePos="0" relativeHeight="251669504" behindDoc="1" locked="0" layoutInCell="1" allowOverlap="1" wp14:anchorId="1AFABCAD" wp14:editId="2024F372">
            <wp:simplePos x="0" y="0"/>
            <wp:positionH relativeFrom="page">
              <wp:posOffset>2827020</wp:posOffset>
            </wp:positionH>
            <wp:positionV relativeFrom="paragraph">
              <wp:posOffset>266438</wp:posOffset>
            </wp:positionV>
            <wp:extent cx="1895110" cy="159067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895110" cy="1590675"/>
                    </a:xfrm>
                    <a:prstGeom prst="rect">
                      <a:avLst/>
                    </a:prstGeom>
                  </pic:spPr>
                </pic:pic>
              </a:graphicData>
            </a:graphic>
          </wp:anchor>
        </w:drawing>
      </w:r>
    </w:p>
    <w:p w14:paraId="1016696B" w14:textId="77777777" w:rsidR="00D37B30" w:rsidRDefault="00D37B30" w:rsidP="00D37B30">
      <w:pPr>
        <w:pStyle w:val="BodyText"/>
        <w:spacing w:before="149"/>
        <w:rPr>
          <w:rFonts w:ascii="Arial"/>
          <w:b/>
          <w:sz w:val="36"/>
        </w:rPr>
      </w:pPr>
    </w:p>
    <w:p w14:paraId="46D6F80D" w14:textId="77777777" w:rsidR="00D37B30" w:rsidRDefault="00D37B30" w:rsidP="00D37B30">
      <w:pPr>
        <w:ind w:left="1464" w:right="1464"/>
        <w:jc w:val="center"/>
        <w:rPr>
          <w:rFonts w:ascii="Arial"/>
          <w:b/>
          <w:sz w:val="32"/>
        </w:rPr>
      </w:pPr>
      <w:r>
        <w:rPr>
          <w:rFonts w:ascii="Arial"/>
          <w:b/>
          <w:sz w:val="32"/>
        </w:rPr>
        <w:t>Small</w:t>
      </w:r>
      <w:r>
        <w:rPr>
          <w:rFonts w:ascii="Arial"/>
          <w:b/>
          <w:spacing w:val="-7"/>
          <w:sz w:val="32"/>
        </w:rPr>
        <w:t xml:space="preserve"> </w:t>
      </w:r>
      <w:r>
        <w:rPr>
          <w:rFonts w:ascii="Arial"/>
          <w:b/>
          <w:sz w:val="32"/>
        </w:rPr>
        <w:t>Scale</w:t>
      </w:r>
      <w:r>
        <w:rPr>
          <w:rFonts w:ascii="Arial"/>
          <w:b/>
          <w:spacing w:val="-7"/>
          <w:sz w:val="32"/>
        </w:rPr>
        <w:t xml:space="preserve"> </w:t>
      </w:r>
      <w:r>
        <w:rPr>
          <w:rFonts w:ascii="Arial"/>
          <w:b/>
          <w:sz w:val="32"/>
        </w:rPr>
        <w:t>Women</w:t>
      </w:r>
      <w:r>
        <w:rPr>
          <w:rFonts w:ascii="Arial"/>
          <w:b/>
          <w:spacing w:val="-5"/>
          <w:sz w:val="32"/>
        </w:rPr>
        <w:t xml:space="preserve"> </w:t>
      </w:r>
      <w:r>
        <w:rPr>
          <w:rFonts w:ascii="Arial"/>
          <w:b/>
          <w:sz w:val="32"/>
        </w:rPr>
        <w:t>Farmers</w:t>
      </w:r>
      <w:r>
        <w:rPr>
          <w:rFonts w:ascii="Arial"/>
          <w:b/>
          <w:spacing w:val="-7"/>
          <w:sz w:val="32"/>
        </w:rPr>
        <w:t xml:space="preserve"> </w:t>
      </w:r>
      <w:r>
        <w:rPr>
          <w:rFonts w:ascii="Arial"/>
          <w:b/>
          <w:sz w:val="32"/>
        </w:rPr>
        <w:t>Organization</w:t>
      </w:r>
      <w:r>
        <w:rPr>
          <w:rFonts w:ascii="Arial"/>
          <w:b/>
          <w:spacing w:val="-8"/>
          <w:sz w:val="32"/>
        </w:rPr>
        <w:t xml:space="preserve"> </w:t>
      </w:r>
      <w:r>
        <w:rPr>
          <w:rFonts w:ascii="Arial"/>
          <w:b/>
          <w:sz w:val="32"/>
        </w:rPr>
        <w:t>in</w:t>
      </w:r>
      <w:r>
        <w:rPr>
          <w:rFonts w:ascii="Arial"/>
          <w:b/>
          <w:spacing w:val="-7"/>
          <w:sz w:val="32"/>
        </w:rPr>
        <w:t xml:space="preserve"> </w:t>
      </w:r>
      <w:r>
        <w:rPr>
          <w:rFonts w:ascii="Arial"/>
          <w:b/>
          <w:sz w:val="32"/>
        </w:rPr>
        <w:t xml:space="preserve">Nigeria </w:t>
      </w:r>
      <w:r>
        <w:rPr>
          <w:rFonts w:ascii="Arial"/>
          <w:b/>
          <w:spacing w:val="-2"/>
          <w:sz w:val="32"/>
        </w:rPr>
        <w:t>(SWOFON)</w:t>
      </w:r>
    </w:p>
    <w:p w14:paraId="3FF6DDD2" w14:textId="77777777" w:rsidR="00D37B30" w:rsidRDefault="00D37B30" w:rsidP="00D37B30">
      <w:pPr>
        <w:pStyle w:val="BodyText"/>
        <w:spacing w:before="185"/>
        <w:rPr>
          <w:rFonts w:ascii="Arial"/>
          <w:b/>
          <w:sz w:val="32"/>
        </w:rPr>
      </w:pPr>
    </w:p>
    <w:p w14:paraId="7CA8859F" w14:textId="77777777" w:rsidR="00D37B30" w:rsidRPr="00D37B30" w:rsidRDefault="00D37B30" w:rsidP="00D37B30">
      <w:pPr>
        <w:pStyle w:val="Heading2"/>
        <w:ind w:left="1464" w:right="1464"/>
        <w:jc w:val="center"/>
        <w:rPr>
          <w:rFonts w:ascii="Arial" w:hAnsi="Arial" w:cs="Arial"/>
          <w:b/>
          <w:bCs/>
        </w:rPr>
      </w:pPr>
      <w:r w:rsidRPr="00D37B30">
        <w:rPr>
          <w:rFonts w:ascii="Arial" w:hAnsi="Arial" w:cs="Arial"/>
          <w:b/>
          <w:bCs/>
          <w:spacing w:val="-5"/>
        </w:rPr>
        <w:t>And</w:t>
      </w:r>
    </w:p>
    <w:p w14:paraId="681B17C6" w14:textId="77777777" w:rsidR="00D37B30" w:rsidRDefault="00D37B30" w:rsidP="00D37B30">
      <w:pPr>
        <w:pStyle w:val="BodyText"/>
        <w:rPr>
          <w:rFonts w:ascii="Arial"/>
          <w:b/>
          <w:sz w:val="20"/>
        </w:rPr>
      </w:pPr>
    </w:p>
    <w:p w14:paraId="726C003C" w14:textId="77777777" w:rsidR="00D37B30" w:rsidRDefault="00D37B30" w:rsidP="00D37B30">
      <w:pPr>
        <w:pStyle w:val="BodyText"/>
        <w:rPr>
          <w:rFonts w:ascii="Arial"/>
          <w:b/>
          <w:sz w:val="20"/>
        </w:rPr>
      </w:pPr>
    </w:p>
    <w:p w14:paraId="345200EC" w14:textId="77777777" w:rsidR="00D37B30" w:rsidRDefault="00D37B30" w:rsidP="00D37B30">
      <w:pPr>
        <w:pStyle w:val="BodyText"/>
        <w:spacing w:before="118"/>
        <w:rPr>
          <w:rFonts w:ascii="Arial"/>
          <w:b/>
          <w:sz w:val="20"/>
        </w:rPr>
      </w:pPr>
      <w:r>
        <w:rPr>
          <w:rFonts w:ascii="Arial"/>
          <w:b/>
          <w:noProof/>
          <w:sz w:val="20"/>
        </w:rPr>
        <w:drawing>
          <wp:anchor distT="0" distB="0" distL="0" distR="0" simplePos="0" relativeHeight="251670528" behindDoc="1" locked="0" layoutInCell="1" allowOverlap="1" wp14:anchorId="449C118A" wp14:editId="3259ACA8">
            <wp:simplePos x="0" y="0"/>
            <wp:positionH relativeFrom="page">
              <wp:posOffset>2918460</wp:posOffset>
            </wp:positionH>
            <wp:positionV relativeFrom="paragraph">
              <wp:posOffset>236214</wp:posOffset>
            </wp:positionV>
            <wp:extent cx="1723252" cy="101412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723252" cy="1014126"/>
                    </a:xfrm>
                    <a:prstGeom prst="rect">
                      <a:avLst/>
                    </a:prstGeom>
                  </pic:spPr>
                </pic:pic>
              </a:graphicData>
            </a:graphic>
          </wp:anchor>
        </w:drawing>
      </w:r>
    </w:p>
    <w:p w14:paraId="48FA32C7" w14:textId="77777777" w:rsidR="00D37B30" w:rsidRDefault="00D37B30" w:rsidP="00D37B30">
      <w:pPr>
        <w:pStyle w:val="BodyText"/>
        <w:rPr>
          <w:rFonts w:ascii="Arial"/>
          <w:b/>
        </w:rPr>
      </w:pPr>
    </w:p>
    <w:p w14:paraId="417ADC5A" w14:textId="77777777" w:rsidR="00D37B30" w:rsidRDefault="00D37B30" w:rsidP="00D37B30">
      <w:pPr>
        <w:pStyle w:val="BodyText"/>
        <w:spacing w:before="180"/>
        <w:rPr>
          <w:rFonts w:ascii="Arial"/>
          <w:b/>
        </w:rPr>
      </w:pPr>
    </w:p>
    <w:p w14:paraId="21643D4B" w14:textId="77777777" w:rsidR="00D37B30" w:rsidRDefault="00D37B30" w:rsidP="00D37B30">
      <w:pPr>
        <w:ind w:left="1463" w:right="1464"/>
        <w:jc w:val="center"/>
        <w:rPr>
          <w:rFonts w:ascii="Arial"/>
          <w:b/>
          <w:sz w:val="32"/>
        </w:rPr>
      </w:pPr>
      <w:r>
        <w:rPr>
          <w:rFonts w:ascii="Arial"/>
          <w:b/>
          <w:sz w:val="32"/>
        </w:rPr>
        <w:t>Centre</w:t>
      </w:r>
      <w:r>
        <w:rPr>
          <w:rFonts w:ascii="Arial"/>
          <w:b/>
          <w:spacing w:val="-7"/>
          <w:sz w:val="32"/>
        </w:rPr>
        <w:t xml:space="preserve"> </w:t>
      </w:r>
      <w:r>
        <w:rPr>
          <w:rFonts w:ascii="Arial"/>
          <w:b/>
          <w:sz w:val="32"/>
        </w:rPr>
        <w:t>for</w:t>
      </w:r>
      <w:r>
        <w:rPr>
          <w:rFonts w:ascii="Arial"/>
          <w:b/>
          <w:spacing w:val="-10"/>
          <w:sz w:val="32"/>
        </w:rPr>
        <w:t xml:space="preserve"> </w:t>
      </w:r>
      <w:r>
        <w:rPr>
          <w:rFonts w:ascii="Arial"/>
          <w:b/>
          <w:sz w:val="32"/>
        </w:rPr>
        <w:t>Social</w:t>
      </w:r>
      <w:r>
        <w:rPr>
          <w:rFonts w:ascii="Arial"/>
          <w:b/>
          <w:spacing w:val="-9"/>
          <w:sz w:val="32"/>
        </w:rPr>
        <w:t xml:space="preserve"> </w:t>
      </w:r>
      <w:r>
        <w:rPr>
          <w:rFonts w:ascii="Arial"/>
          <w:b/>
          <w:sz w:val="32"/>
        </w:rPr>
        <w:t>Justice</w:t>
      </w:r>
      <w:r>
        <w:rPr>
          <w:rFonts w:ascii="Arial"/>
          <w:b/>
          <w:spacing w:val="-9"/>
          <w:sz w:val="32"/>
        </w:rPr>
        <w:t xml:space="preserve"> </w:t>
      </w:r>
      <w:r>
        <w:rPr>
          <w:rFonts w:ascii="Arial"/>
          <w:b/>
          <w:spacing w:val="-2"/>
          <w:sz w:val="32"/>
        </w:rPr>
        <w:t>(CSJ)</w:t>
      </w:r>
    </w:p>
    <w:p w14:paraId="1D901C7F" w14:textId="77777777" w:rsidR="00D37B30" w:rsidRDefault="00D37B30" w:rsidP="00D37B30">
      <w:pPr>
        <w:ind w:left="1464" w:right="1464"/>
        <w:jc w:val="center"/>
        <w:rPr>
          <w:rFonts w:ascii="Arial"/>
          <w:b/>
          <w:i/>
        </w:rPr>
      </w:pPr>
      <w:r>
        <w:rPr>
          <w:rFonts w:ascii="Arial"/>
          <w:b/>
          <w:i/>
        </w:rPr>
        <w:t>(Mainstreaming</w:t>
      </w:r>
      <w:r>
        <w:rPr>
          <w:rFonts w:ascii="Arial"/>
          <w:b/>
          <w:i/>
          <w:spacing w:val="-2"/>
        </w:rPr>
        <w:t xml:space="preserve"> </w:t>
      </w:r>
      <w:r>
        <w:rPr>
          <w:rFonts w:ascii="Arial"/>
          <w:b/>
          <w:i/>
        </w:rPr>
        <w:t>Social</w:t>
      </w:r>
      <w:r>
        <w:rPr>
          <w:rFonts w:ascii="Arial"/>
          <w:b/>
          <w:i/>
          <w:spacing w:val="-2"/>
        </w:rPr>
        <w:t xml:space="preserve"> </w:t>
      </w:r>
      <w:r>
        <w:rPr>
          <w:rFonts w:ascii="Arial"/>
          <w:b/>
          <w:i/>
        </w:rPr>
        <w:t>Justice</w:t>
      </w:r>
      <w:r>
        <w:rPr>
          <w:rFonts w:ascii="Arial"/>
          <w:b/>
          <w:i/>
          <w:spacing w:val="-4"/>
        </w:rPr>
        <w:t xml:space="preserve"> </w:t>
      </w:r>
      <w:r>
        <w:rPr>
          <w:rFonts w:ascii="Arial"/>
          <w:b/>
          <w:i/>
        </w:rPr>
        <w:t>in</w:t>
      </w:r>
      <w:r>
        <w:rPr>
          <w:rFonts w:ascii="Arial"/>
          <w:b/>
          <w:i/>
          <w:spacing w:val="-2"/>
        </w:rPr>
        <w:t xml:space="preserve"> </w:t>
      </w:r>
      <w:r>
        <w:rPr>
          <w:rFonts w:ascii="Arial"/>
          <w:b/>
          <w:i/>
        </w:rPr>
        <w:t>Public</w:t>
      </w:r>
      <w:r>
        <w:rPr>
          <w:rFonts w:ascii="Arial"/>
          <w:b/>
          <w:i/>
          <w:spacing w:val="-1"/>
        </w:rPr>
        <w:t xml:space="preserve"> </w:t>
      </w:r>
      <w:r>
        <w:rPr>
          <w:rFonts w:ascii="Arial"/>
          <w:b/>
          <w:i/>
          <w:spacing w:val="-2"/>
        </w:rPr>
        <w:t>Life)</w:t>
      </w:r>
    </w:p>
    <w:p w14:paraId="3CA1FB18" w14:textId="77777777" w:rsidR="00D37B30" w:rsidRDefault="00D37B30" w:rsidP="00D37B30">
      <w:pPr>
        <w:jc w:val="center"/>
        <w:rPr>
          <w:rFonts w:ascii="Arial"/>
          <w:b/>
          <w:i/>
        </w:rPr>
      </w:pPr>
    </w:p>
    <w:p w14:paraId="2D2AA215" w14:textId="77777777" w:rsidR="00D37B30" w:rsidRDefault="00D37B30" w:rsidP="00D37B30">
      <w:pPr>
        <w:jc w:val="center"/>
        <w:rPr>
          <w:rFonts w:ascii="Arial"/>
          <w:b/>
          <w:i/>
        </w:rPr>
      </w:pPr>
    </w:p>
    <w:p w14:paraId="5798DBB7" w14:textId="77777777" w:rsidR="00D37B30" w:rsidRDefault="00D37B30" w:rsidP="00D37B30">
      <w:pPr>
        <w:jc w:val="center"/>
        <w:rPr>
          <w:rFonts w:ascii="Arial" w:hAnsi="Arial" w:cs="Arial"/>
          <w:b/>
          <w:bCs/>
          <w:sz w:val="36"/>
          <w:szCs w:val="36"/>
        </w:rPr>
      </w:pPr>
      <w:r w:rsidRPr="008F4DD0">
        <w:rPr>
          <w:rFonts w:ascii="Arial" w:hAnsi="Arial" w:cs="Arial"/>
          <w:b/>
          <w:bCs/>
          <w:sz w:val="36"/>
          <w:szCs w:val="36"/>
        </w:rPr>
        <w:t>A Memorandum for Improv</w:t>
      </w:r>
      <w:r>
        <w:rPr>
          <w:rFonts w:ascii="Arial" w:hAnsi="Arial" w:cs="Arial"/>
          <w:b/>
          <w:bCs/>
          <w:sz w:val="36"/>
          <w:szCs w:val="36"/>
        </w:rPr>
        <w:t xml:space="preserve">ing </w:t>
      </w:r>
      <w:r w:rsidRPr="008F4DD0">
        <w:rPr>
          <w:rFonts w:ascii="Arial" w:hAnsi="Arial" w:cs="Arial"/>
          <w:b/>
          <w:bCs/>
          <w:sz w:val="36"/>
          <w:szCs w:val="36"/>
        </w:rPr>
        <w:t>Agriculture Sector Budgeting</w:t>
      </w:r>
      <w:r>
        <w:rPr>
          <w:rFonts w:ascii="Arial" w:hAnsi="Arial" w:cs="Arial"/>
          <w:b/>
          <w:bCs/>
          <w:sz w:val="36"/>
          <w:szCs w:val="36"/>
        </w:rPr>
        <w:t>: December 2025</w:t>
      </w:r>
      <w:r w:rsidRPr="008F4DD0">
        <w:rPr>
          <w:rFonts w:ascii="Arial" w:hAnsi="Arial" w:cs="Arial"/>
          <w:b/>
          <w:bCs/>
          <w:sz w:val="36"/>
          <w:szCs w:val="36"/>
        </w:rPr>
        <w:t xml:space="preserve"> </w:t>
      </w:r>
    </w:p>
    <w:p w14:paraId="1E31DE63" w14:textId="77777777" w:rsidR="00D37B30" w:rsidRDefault="00D37B30" w:rsidP="00D37B30">
      <w:pPr>
        <w:jc w:val="center"/>
        <w:rPr>
          <w:rFonts w:ascii="Arial"/>
          <w:b/>
          <w:i/>
        </w:rPr>
        <w:sectPr w:rsidR="00D37B30" w:rsidSect="00D37B30">
          <w:footerReference w:type="default" r:id="rId9"/>
          <w:pgSz w:w="11910" w:h="16840"/>
          <w:pgMar w:top="1340" w:right="425" w:bottom="1260" w:left="425" w:header="0" w:footer="1074" w:gutter="0"/>
          <w:pgNumType w:start="1"/>
          <w:cols w:space="720"/>
        </w:sectPr>
      </w:pPr>
    </w:p>
    <w:p w14:paraId="7359CE03" w14:textId="09048FBE" w:rsidR="00D37B30" w:rsidRPr="006918DA" w:rsidRDefault="00D37B30" w:rsidP="00D37B30">
      <w:pPr>
        <w:pStyle w:val="BodyText"/>
        <w:tabs>
          <w:tab w:val="left" w:pos="4666"/>
          <w:tab w:val="center" w:pos="5530"/>
        </w:tabs>
        <w:spacing w:line="362" w:lineRule="auto"/>
        <w:rPr>
          <w:b/>
          <w:bCs/>
          <w:color w:val="00B050"/>
          <w:spacing w:val="-2"/>
        </w:rPr>
      </w:pPr>
      <w:r>
        <w:lastRenderedPageBreak/>
        <w:tab/>
      </w:r>
      <w:bookmarkStart w:id="0" w:name="_TOC_250004"/>
      <w:bookmarkStart w:id="1" w:name="_TOC_250003"/>
      <w:bookmarkEnd w:id="0"/>
      <w:r w:rsidRPr="006918DA">
        <w:rPr>
          <w:b/>
          <w:bCs/>
          <w:color w:val="00B050"/>
        </w:rPr>
        <w:t>Table</w:t>
      </w:r>
      <w:r w:rsidRPr="006918DA">
        <w:rPr>
          <w:b/>
          <w:bCs/>
          <w:color w:val="00B050"/>
          <w:spacing w:val="1"/>
        </w:rPr>
        <w:t xml:space="preserve"> </w:t>
      </w:r>
      <w:r w:rsidRPr="006918DA">
        <w:rPr>
          <w:b/>
          <w:bCs/>
          <w:color w:val="00B050"/>
        </w:rPr>
        <w:t xml:space="preserve">of </w:t>
      </w:r>
      <w:bookmarkEnd w:id="1"/>
      <w:r w:rsidRPr="006918DA">
        <w:rPr>
          <w:b/>
          <w:bCs/>
          <w:color w:val="00B050"/>
          <w:spacing w:val="-2"/>
        </w:rPr>
        <w:t>Contents</w:t>
      </w:r>
    </w:p>
    <w:p w14:paraId="0F0B3442" w14:textId="193EF2C0" w:rsidR="00D37B30" w:rsidRDefault="00D37B30" w:rsidP="00D37B30">
      <w:pPr>
        <w:pStyle w:val="BodyText"/>
        <w:tabs>
          <w:tab w:val="left" w:pos="4666"/>
          <w:tab w:val="center" w:pos="5530"/>
        </w:tabs>
        <w:spacing w:line="362" w:lineRule="auto"/>
        <w:rPr>
          <w:spacing w:val="-2"/>
        </w:rPr>
      </w:pPr>
    </w:p>
    <w:p w14:paraId="3FD922D6" w14:textId="79C4993E" w:rsidR="007E168B" w:rsidRPr="007E168B" w:rsidRDefault="007E168B" w:rsidP="007E168B">
      <w:pPr>
        <w:pStyle w:val="Heading2"/>
        <w:keepNext w:val="0"/>
        <w:keepLines w:val="0"/>
        <w:widowControl w:val="0"/>
        <w:tabs>
          <w:tab w:val="left" w:pos="1154"/>
        </w:tabs>
        <w:autoSpaceDE w:val="0"/>
        <w:autoSpaceDN w:val="0"/>
        <w:spacing w:before="0" w:after="0" w:line="276" w:lineRule="auto"/>
        <w:rPr>
          <w:rFonts w:ascii="Arial" w:hAnsi="Arial" w:cs="Arial"/>
          <w:color w:val="auto"/>
          <w:sz w:val="24"/>
          <w:szCs w:val="24"/>
        </w:rPr>
      </w:pPr>
      <w:r>
        <w:rPr>
          <w:rFonts w:ascii="Arial" w:hAnsi="Arial" w:cs="Arial"/>
          <w:b/>
          <w:bCs/>
          <w:color w:val="00B050"/>
          <w:spacing w:val="-2"/>
          <w:sz w:val="24"/>
          <w:szCs w:val="24"/>
        </w:rPr>
        <w:tab/>
      </w:r>
      <w:r>
        <w:rPr>
          <w:rFonts w:ascii="Arial" w:hAnsi="Arial" w:cs="Arial"/>
          <w:b/>
          <w:bCs/>
          <w:color w:val="00B050"/>
          <w:spacing w:val="-2"/>
          <w:sz w:val="24"/>
          <w:szCs w:val="24"/>
        </w:rPr>
        <w:tab/>
      </w:r>
      <w:r w:rsidRPr="007E168B">
        <w:rPr>
          <w:rFonts w:ascii="Arial" w:hAnsi="Arial" w:cs="Arial"/>
          <w:color w:val="auto"/>
          <w:spacing w:val="-2"/>
          <w:sz w:val="24"/>
          <w:szCs w:val="24"/>
        </w:rPr>
        <w:t xml:space="preserve">1. </w:t>
      </w:r>
      <w:r w:rsidRPr="007E168B">
        <w:rPr>
          <w:rFonts w:ascii="Arial" w:hAnsi="Arial" w:cs="Arial"/>
          <w:color w:val="auto"/>
          <w:spacing w:val="-2"/>
          <w:sz w:val="24"/>
          <w:szCs w:val="24"/>
        </w:rPr>
        <w:t>Introduction</w:t>
      </w:r>
      <w:r>
        <w:rPr>
          <w:rFonts w:ascii="Arial" w:hAnsi="Arial" w:cs="Arial"/>
          <w:color w:val="auto"/>
          <w:spacing w:val="-2"/>
          <w:sz w:val="24"/>
          <w:szCs w:val="24"/>
        </w:rPr>
        <w:t>………………………………………………………</w:t>
      </w:r>
      <w:proofErr w:type="gramStart"/>
      <w:r>
        <w:rPr>
          <w:rFonts w:ascii="Arial" w:hAnsi="Arial" w:cs="Arial"/>
          <w:color w:val="auto"/>
          <w:spacing w:val="-2"/>
          <w:sz w:val="24"/>
          <w:szCs w:val="24"/>
        </w:rPr>
        <w:t>…..</w:t>
      </w:r>
      <w:proofErr w:type="gramEnd"/>
      <w:r w:rsidR="003547B0">
        <w:rPr>
          <w:rFonts w:ascii="Arial" w:hAnsi="Arial" w:cs="Arial"/>
          <w:color w:val="auto"/>
          <w:spacing w:val="-2"/>
          <w:sz w:val="24"/>
          <w:szCs w:val="24"/>
        </w:rPr>
        <w:tab/>
        <w:t>3</w:t>
      </w:r>
    </w:p>
    <w:p w14:paraId="6FD5BA5D" w14:textId="24D17F76" w:rsidR="007E168B" w:rsidRPr="007E168B" w:rsidRDefault="007E168B" w:rsidP="007E168B">
      <w:pPr>
        <w:spacing w:line="276" w:lineRule="auto"/>
        <w:ind w:left="720" w:firstLine="720"/>
        <w:rPr>
          <w:rFonts w:ascii="Arial" w:hAnsi="Arial" w:cs="Arial"/>
        </w:rPr>
      </w:pPr>
      <w:r w:rsidRPr="007E168B">
        <w:rPr>
          <w:rFonts w:ascii="Arial" w:hAnsi="Arial" w:cs="Arial"/>
        </w:rPr>
        <w:t xml:space="preserve">2. </w:t>
      </w:r>
      <w:r w:rsidRPr="007E168B">
        <w:rPr>
          <w:rFonts w:ascii="Arial" w:hAnsi="Arial" w:cs="Arial"/>
        </w:rPr>
        <w:t>The 2026 Allocation to Agriculture</w:t>
      </w:r>
      <w:r>
        <w:rPr>
          <w:rFonts w:ascii="Arial" w:hAnsi="Arial" w:cs="Arial"/>
        </w:rPr>
        <w:t>……………………………</w:t>
      </w:r>
      <w:proofErr w:type="gramStart"/>
      <w:r>
        <w:rPr>
          <w:rFonts w:ascii="Arial" w:hAnsi="Arial" w:cs="Arial"/>
        </w:rPr>
        <w:t>…..</w:t>
      </w:r>
      <w:proofErr w:type="gramEnd"/>
      <w:r w:rsidR="003547B0">
        <w:rPr>
          <w:rFonts w:ascii="Arial" w:hAnsi="Arial" w:cs="Arial"/>
        </w:rPr>
        <w:tab/>
        <w:t>3</w:t>
      </w:r>
    </w:p>
    <w:p w14:paraId="3AFD10FA" w14:textId="4CA46A7E" w:rsidR="007E168B" w:rsidRPr="00D03F6C" w:rsidRDefault="007E168B" w:rsidP="007E168B">
      <w:pPr>
        <w:ind w:left="720" w:firstLine="720"/>
        <w:rPr>
          <w:rFonts w:ascii="Arial" w:hAnsi="Arial" w:cs="Arial"/>
          <w:spacing w:val="-4"/>
        </w:rPr>
      </w:pPr>
      <w:r>
        <w:rPr>
          <w:rFonts w:ascii="Arial" w:hAnsi="Arial" w:cs="Arial"/>
        </w:rPr>
        <w:t xml:space="preserve">3. </w:t>
      </w:r>
      <w:r w:rsidRPr="00D03F6C">
        <w:rPr>
          <w:rFonts w:ascii="Arial" w:hAnsi="Arial" w:cs="Arial"/>
        </w:rPr>
        <w:t xml:space="preserve">Six Year </w:t>
      </w:r>
      <w:r w:rsidRPr="00D03F6C">
        <w:rPr>
          <w:rFonts w:ascii="Arial" w:hAnsi="Arial" w:cs="Arial"/>
          <w:spacing w:val="-4"/>
        </w:rPr>
        <w:t>Trend Analysis</w:t>
      </w:r>
      <w:r>
        <w:rPr>
          <w:rFonts w:ascii="Arial" w:hAnsi="Arial" w:cs="Arial"/>
          <w:spacing w:val="-4"/>
        </w:rPr>
        <w:t>…………………………………………</w:t>
      </w:r>
      <w:proofErr w:type="gramStart"/>
      <w:r>
        <w:rPr>
          <w:rFonts w:ascii="Arial" w:hAnsi="Arial" w:cs="Arial"/>
          <w:spacing w:val="-4"/>
        </w:rPr>
        <w:t>…..</w:t>
      </w:r>
      <w:proofErr w:type="gramEnd"/>
      <w:r w:rsidR="003547B0">
        <w:rPr>
          <w:rFonts w:ascii="Arial" w:hAnsi="Arial" w:cs="Arial"/>
          <w:spacing w:val="-4"/>
        </w:rPr>
        <w:tab/>
        <w:t>4</w:t>
      </w:r>
    </w:p>
    <w:p w14:paraId="19811619" w14:textId="520B5318" w:rsidR="007E168B" w:rsidRPr="00D03F6C" w:rsidRDefault="007E168B" w:rsidP="007E168B">
      <w:pPr>
        <w:pStyle w:val="Heading2"/>
        <w:keepNext w:val="0"/>
        <w:keepLines w:val="0"/>
        <w:widowControl w:val="0"/>
        <w:tabs>
          <w:tab w:val="left" w:pos="1296"/>
        </w:tabs>
        <w:autoSpaceDE w:val="0"/>
        <w:autoSpaceDN w:val="0"/>
        <w:spacing w:before="0" w:after="0" w:line="276" w:lineRule="auto"/>
        <w:rPr>
          <w:rFonts w:ascii="Arial" w:hAnsi="Arial" w:cs="Arial"/>
          <w:color w:val="auto"/>
          <w:sz w:val="24"/>
          <w:szCs w:val="24"/>
        </w:rPr>
      </w:pPr>
      <w:r>
        <w:rPr>
          <w:rFonts w:ascii="Arial" w:hAnsi="Arial" w:cs="Arial"/>
          <w:color w:val="auto"/>
          <w:sz w:val="24"/>
          <w:szCs w:val="24"/>
        </w:rPr>
        <w:tab/>
        <w:t xml:space="preserve">  4. </w:t>
      </w:r>
      <w:r w:rsidRPr="00D03F6C">
        <w:rPr>
          <w:rFonts w:ascii="Arial" w:hAnsi="Arial" w:cs="Arial"/>
          <w:color w:val="auto"/>
          <w:sz w:val="24"/>
          <w:szCs w:val="24"/>
        </w:rPr>
        <w:t>Value</w:t>
      </w:r>
      <w:r w:rsidRPr="00D03F6C">
        <w:rPr>
          <w:rFonts w:ascii="Arial" w:hAnsi="Arial" w:cs="Arial"/>
          <w:color w:val="auto"/>
          <w:spacing w:val="-1"/>
          <w:sz w:val="24"/>
          <w:szCs w:val="24"/>
        </w:rPr>
        <w:t xml:space="preserve"> </w:t>
      </w:r>
      <w:r w:rsidRPr="00D03F6C">
        <w:rPr>
          <w:rFonts w:ascii="Arial" w:hAnsi="Arial" w:cs="Arial"/>
          <w:color w:val="auto"/>
          <w:sz w:val="24"/>
          <w:szCs w:val="24"/>
        </w:rPr>
        <w:t>of</w:t>
      </w:r>
      <w:r w:rsidRPr="00D03F6C">
        <w:rPr>
          <w:rFonts w:ascii="Arial" w:hAnsi="Arial" w:cs="Arial"/>
          <w:color w:val="auto"/>
          <w:spacing w:val="-2"/>
          <w:sz w:val="24"/>
          <w:szCs w:val="24"/>
        </w:rPr>
        <w:t xml:space="preserve"> </w:t>
      </w:r>
      <w:r w:rsidRPr="00D03F6C">
        <w:rPr>
          <w:rFonts w:ascii="Arial" w:hAnsi="Arial" w:cs="Arial"/>
          <w:color w:val="auto"/>
          <w:sz w:val="24"/>
          <w:szCs w:val="24"/>
        </w:rPr>
        <w:t>the</w:t>
      </w:r>
      <w:r w:rsidRPr="00D03F6C">
        <w:rPr>
          <w:rFonts w:ascii="Arial" w:hAnsi="Arial" w:cs="Arial"/>
          <w:color w:val="auto"/>
          <w:spacing w:val="2"/>
          <w:sz w:val="24"/>
          <w:szCs w:val="24"/>
        </w:rPr>
        <w:t xml:space="preserve"> </w:t>
      </w:r>
      <w:r w:rsidRPr="00D03F6C">
        <w:rPr>
          <w:rFonts w:ascii="Arial" w:hAnsi="Arial" w:cs="Arial"/>
          <w:color w:val="auto"/>
          <w:sz w:val="24"/>
          <w:szCs w:val="24"/>
        </w:rPr>
        <w:t>Agriculture</w:t>
      </w:r>
      <w:r w:rsidRPr="00D03F6C">
        <w:rPr>
          <w:rFonts w:ascii="Arial" w:hAnsi="Arial" w:cs="Arial"/>
          <w:color w:val="auto"/>
          <w:spacing w:val="2"/>
          <w:sz w:val="24"/>
          <w:szCs w:val="24"/>
        </w:rPr>
        <w:t xml:space="preserve"> </w:t>
      </w:r>
      <w:r w:rsidRPr="00D03F6C">
        <w:rPr>
          <w:rFonts w:ascii="Arial" w:hAnsi="Arial" w:cs="Arial"/>
          <w:color w:val="auto"/>
          <w:spacing w:val="-2"/>
          <w:sz w:val="24"/>
          <w:szCs w:val="24"/>
        </w:rPr>
        <w:t>Allocation</w:t>
      </w:r>
      <w:r>
        <w:rPr>
          <w:rFonts w:ascii="Arial" w:hAnsi="Arial" w:cs="Arial"/>
          <w:color w:val="auto"/>
          <w:spacing w:val="-2"/>
          <w:sz w:val="24"/>
          <w:szCs w:val="24"/>
        </w:rPr>
        <w:t>…………………………………</w:t>
      </w:r>
      <w:r w:rsidR="003547B0">
        <w:rPr>
          <w:rFonts w:ascii="Arial" w:hAnsi="Arial" w:cs="Arial"/>
          <w:color w:val="auto"/>
          <w:spacing w:val="-2"/>
          <w:sz w:val="24"/>
          <w:szCs w:val="24"/>
        </w:rPr>
        <w:tab/>
        <w:t>4</w:t>
      </w:r>
    </w:p>
    <w:p w14:paraId="0839774E" w14:textId="14557E95" w:rsidR="007E168B" w:rsidRPr="00D03F6C" w:rsidRDefault="007E168B" w:rsidP="007E168B">
      <w:pPr>
        <w:ind w:left="720" w:firstLine="720"/>
        <w:rPr>
          <w:rFonts w:ascii="Arial" w:hAnsi="Arial" w:cs="Arial"/>
          <w:spacing w:val="-2"/>
        </w:rPr>
      </w:pPr>
      <w:r>
        <w:rPr>
          <w:rFonts w:ascii="Arial" w:hAnsi="Arial" w:cs="Arial"/>
        </w:rPr>
        <w:t xml:space="preserve">5. </w:t>
      </w:r>
      <w:r w:rsidRPr="00D03F6C">
        <w:rPr>
          <w:rFonts w:ascii="Arial" w:hAnsi="Arial" w:cs="Arial"/>
        </w:rPr>
        <w:t>Disaggregation</w:t>
      </w:r>
      <w:r w:rsidRPr="00D03F6C">
        <w:rPr>
          <w:rFonts w:ascii="Arial" w:hAnsi="Arial" w:cs="Arial"/>
          <w:spacing w:val="-3"/>
        </w:rPr>
        <w:t xml:space="preserve"> </w:t>
      </w:r>
      <w:r w:rsidRPr="00D03F6C">
        <w:rPr>
          <w:rFonts w:ascii="Arial" w:hAnsi="Arial" w:cs="Arial"/>
        </w:rPr>
        <w:t>of</w:t>
      </w:r>
      <w:r w:rsidRPr="00D03F6C">
        <w:rPr>
          <w:rFonts w:ascii="Arial" w:hAnsi="Arial" w:cs="Arial"/>
          <w:spacing w:val="-4"/>
        </w:rPr>
        <w:t xml:space="preserve"> </w:t>
      </w:r>
      <w:r w:rsidRPr="00D03F6C">
        <w:rPr>
          <w:rFonts w:ascii="Arial" w:hAnsi="Arial" w:cs="Arial"/>
        </w:rPr>
        <w:t>2025 Agriculture</w:t>
      </w:r>
      <w:r w:rsidRPr="00D03F6C">
        <w:rPr>
          <w:rFonts w:ascii="Arial" w:hAnsi="Arial" w:cs="Arial"/>
          <w:spacing w:val="1"/>
        </w:rPr>
        <w:t xml:space="preserve"> </w:t>
      </w:r>
      <w:r w:rsidRPr="00D03F6C">
        <w:rPr>
          <w:rFonts w:ascii="Arial" w:hAnsi="Arial" w:cs="Arial"/>
          <w:spacing w:val="-2"/>
        </w:rPr>
        <w:t>Allocation</w:t>
      </w:r>
      <w:r>
        <w:rPr>
          <w:rFonts w:ascii="Arial" w:hAnsi="Arial" w:cs="Arial"/>
          <w:spacing w:val="-2"/>
        </w:rPr>
        <w:t>……………………</w:t>
      </w:r>
      <w:r w:rsidR="003547B0">
        <w:rPr>
          <w:rFonts w:ascii="Arial" w:hAnsi="Arial" w:cs="Arial"/>
          <w:spacing w:val="-2"/>
        </w:rPr>
        <w:tab/>
        <w:t>5</w:t>
      </w:r>
    </w:p>
    <w:p w14:paraId="1FA2A3FC" w14:textId="428BD3C8" w:rsidR="007E168B" w:rsidRPr="00D03F6C" w:rsidRDefault="007E168B" w:rsidP="007E168B">
      <w:pPr>
        <w:pStyle w:val="Heading2"/>
        <w:keepNext w:val="0"/>
        <w:keepLines w:val="0"/>
        <w:widowControl w:val="0"/>
        <w:tabs>
          <w:tab w:val="left" w:pos="1281"/>
        </w:tabs>
        <w:autoSpaceDE w:val="0"/>
        <w:autoSpaceDN w:val="0"/>
        <w:spacing w:before="0" w:after="0"/>
        <w:rPr>
          <w:rFonts w:ascii="Arial" w:hAnsi="Arial" w:cs="Arial"/>
          <w:color w:val="auto"/>
          <w:sz w:val="24"/>
          <w:szCs w:val="24"/>
        </w:rPr>
      </w:pPr>
      <w:r>
        <w:rPr>
          <w:rFonts w:ascii="Arial" w:hAnsi="Arial" w:cs="Arial"/>
          <w:color w:val="auto"/>
          <w:sz w:val="24"/>
          <w:szCs w:val="24"/>
        </w:rPr>
        <w:tab/>
      </w:r>
      <w:r>
        <w:rPr>
          <w:rFonts w:ascii="Arial" w:hAnsi="Arial" w:cs="Arial"/>
          <w:color w:val="auto"/>
          <w:sz w:val="24"/>
          <w:szCs w:val="24"/>
        </w:rPr>
        <w:tab/>
        <w:t xml:space="preserve">6. </w:t>
      </w:r>
      <w:r w:rsidRPr="00D03F6C">
        <w:rPr>
          <w:rFonts w:ascii="Arial" w:hAnsi="Arial" w:cs="Arial"/>
          <w:color w:val="auto"/>
          <w:sz w:val="24"/>
          <w:szCs w:val="24"/>
        </w:rPr>
        <w:t>Disaggregation</w:t>
      </w:r>
      <w:r w:rsidRPr="00D03F6C">
        <w:rPr>
          <w:rFonts w:ascii="Arial" w:hAnsi="Arial" w:cs="Arial"/>
          <w:color w:val="auto"/>
          <w:spacing w:val="-1"/>
          <w:sz w:val="24"/>
          <w:szCs w:val="24"/>
        </w:rPr>
        <w:t xml:space="preserve"> </w:t>
      </w:r>
      <w:r w:rsidRPr="00D03F6C">
        <w:rPr>
          <w:rFonts w:ascii="Arial" w:hAnsi="Arial" w:cs="Arial"/>
          <w:color w:val="auto"/>
          <w:sz w:val="24"/>
          <w:szCs w:val="24"/>
        </w:rPr>
        <w:t>of</w:t>
      </w:r>
      <w:r w:rsidRPr="00D03F6C">
        <w:rPr>
          <w:rFonts w:ascii="Arial" w:hAnsi="Arial" w:cs="Arial"/>
          <w:color w:val="auto"/>
          <w:spacing w:val="-5"/>
          <w:sz w:val="24"/>
          <w:szCs w:val="24"/>
        </w:rPr>
        <w:t xml:space="preserve"> </w:t>
      </w:r>
      <w:r w:rsidRPr="00D03F6C">
        <w:rPr>
          <w:rFonts w:ascii="Arial" w:hAnsi="Arial" w:cs="Arial"/>
          <w:color w:val="auto"/>
          <w:sz w:val="24"/>
          <w:szCs w:val="24"/>
        </w:rPr>
        <w:t>Capital Budget</w:t>
      </w:r>
      <w:r w:rsidRPr="00D03F6C">
        <w:rPr>
          <w:rFonts w:ascii="Arial" w:hAnsi="Arial" w:cs="Arial"/>
          <w:color w:val="auto"/>
          <w:spacing w:val="2"/>
          <w:sz w:val="24"/>
          <w:szCs w:val="24"/>
        </w:rPr>
        <w:t xml:space="preserve"> </w:t>
      </w:r>
      <w:r w:rsidRPr="00D03F6C">
        <w:rPr>
          <w:rFonts w:ascii="Arial" w:hAnsi="Arial" w:cs="Arial"/>
          <w:color w:val="auto"/>
          <w:spacing w:val="-2"/>
          <w:sz w:val="24"/>
          <w:szCs w:val="24"/>
        </w:rPr>
        <w:t xml:space="preserve">Allocation </w:t>
      </w:r>
      <w:r>
        <w:rPr>
          <w:rFonts w:ascii="Arial" w:hAnsi="Arial" w:cs="Arial"/>
          <w:color w:val="auto"/>
          <w:spacing w:val="-2"/>
          <w:sz w:val="24"/>
          <w:szCs w:val="24"/>
        </w:rPr>
        <w:t>…………………</w:t>
      </w:r>
      <w:proofErr w:type="gramStart"/>
      <w:r>
        <w:rPr>
          <w:rFonts w:ascii="Arial" w:hAnsi="Arial" w:cs="Arial"/>
          <w:color w:val="auto"/>
          <w:spacing w:val="-2"/>
          <w:sz w:val="24"/>
          <w:szCs w:val="24"/>
        </w:rPr>
        <w:t>…..</w:t>
      </w:r>
      <w:proofErr w:type="gramEnd"/>
      <w:r w:rsidR="003547B0">
        <w:rPr>
          <w:rFonts w:ascii="Arial" w:hAnsi="Arial" w:cs="Arial"/>
          <w:color w:val="auto"/>
          <w:spacing w:val="-2"/>
          <w:sz w:val="24"/>
          <w:szCs w:val="24"/>
        </w:rPr>
        <w:tab/>
        <w:t>6</w:t>
      </w:r>
    </w:p>
    <w:p w14:paraId="3D79BA50" w14:textId="4293E40F" w:rsidR="007E168B" w:rsidRPr="00D03F6C" w:rsidRDefault="007E168B" w:rsidP="007E168B">
      <w:pPr>
        <w:ind w:left="720" w:firstLine="720"/>
      </w:pPr>
      <w:r>
        <w:rPr>
          <w:rFonts w:ascii="Arial" w:hAnsi="Arial" w:cs="Arial"/>
        </w:rPr>
        <w:t xml:space="preserve">7. </w:t>
      </w:r>
      <w:r w:rsidRPr="00D03F6C">
        <w:rPr>
          <w:rFonts w:ascii="Arial" w:hAnsi="Arial" w:cs="Arial"/>
        </w:rPr>
        <w:t>Recommendations</w:t>
      </w:r>
      <w:r>
        <w:rPr>
          <w:rFonts w:ascii="Arial" w:hAnsi="Arial" w:cs="Arial"/>
        </w:rPr>
        <w:t>…………………………………………………</w:t>
      </w:r>
      <w:r w:rsidR="003547B0">
        <w:rPr>
          <w:rFonts w:ascii="Arial" w:hAnsi="Arial" w:cs="Arial"/>
        </w:rPr>
        <w:tab/>
        <w:t>10</w:t>
      </w:r>
    </w:p>
    <w:p w14:paraId="5A02DD9F" w14:textId="77777777" w:rsidR="007E168B" w:rsidRPr="00A80857" w:rsidRDefault="007E168B" w:rsidP="007E168B">
      <w:pPr>
        <w:spacing w:line="276" w:lineRule="auto"/>
        <w:ind w:left="295" w:firstLine="720"/>
        <w:rPr>
          <w:rFonts w:ascii="Arial" w:hAnsi="Arial" w:cs="Arial"/>
          <w:b/>
          <w:bCs/>
          <w:color w:val="00B050"/>
        </w:rPr>
      </w:pPr>
    </w:p>
    <w:p w14:paraId="6D25977F" w14:textId="5631E117" w:rsidR="0019524F" w:rsidRDefault="0019524F" w:rsidP="00D37B30">
      <w:pPr>
        <w:pStyle w:val="BodyText"/>
        <w:tabs>
          <w:tab w:val="left" w:pos="4666"/>
          <w:tab w:val="center" w:pos="5530"/>
        </w:tabs>
        <w:spacing w:line="362" w:lineRule="auto"/>
        <w:rPr>
          <w:spacing w:val="-2"/>
        </w:rPr>
      </w:pPr>
    </w:p>
    <w:p w14:paraId="57414565" w14:textId="765D42CD" w:rsidR="00D37B30" w:rsidRPr="006918DA" w:rsidRDefault="00D37B30" w:rsidP="00D37B30">
      <w:pPr>
        <w:tabs>
          <w:tab w:val="left" w:pos="4562"/>
        </w:tabs>
        <w:rPr>
          <w:rFonts w:ascii="Arial" w:hAnsi="Arial" w:cs="Arial"/>
          <w:b/>
          <w:bCs/>
          <w:color w:val="00B050"/>
        </w:rPr>
      </w:pPr>
      <w:bookmarkStart w:id="2" w:name="_TOC_250002"/>
      <w:bookmarkEnd w:id="2"/>
      <w:r>
        <w:tab/>
      </w:r>
      <w:r w:rsidR="006918DA" w:rsidRPr="006918DA">
        <w:rPr>
          <w:rFonts w:ascii="Arial" w:hAnsi="Arial" w:cs="Arial"/>
          <w:b/>
          <w:bCs/>
          <w:color w:val="00B050"/>
          <w:spacing w:val="-2"/>
        </w:rPr>
        <w:t>Acronyms</w:t>
      </w:r>
    </w:p>
    <w:p w14:paraId="74D61E63" w14:textId="77777777" w:rsidR="006918DA" w:rsidRDefault="006918DA" w:rsidP="006918DA">
      <w:pPr>
        <w:spacing w:line="276" w:lineRule="auto"/>
        <w:ind w:left="720" w:firstLine="720"/>
        <w:rPr>
          <w:rFonts w:ascii="Arial" w:hAnsi="Arial" w:cs="Arial"/>
        </w:rPr>
      </w:pPr>
      <w:r>
        <w:rPr>
          <w:rFonts w:ascii="Arial" w:hAnsi="Arial" w:cs="Arial"/>
        </w:rPr>
        <w:t xml:space="preserve">CSJ: </w:t>
      </w:r>
      <w:r>
        <w:rPr>
          <w:rFonts w:ascii="Arial" w:hAnsi="Arial" w:cs="Arial"/>
        </w:rPr>
        <w:tab/>
      </w:r>
      <w:r>
        <w:rPr>
          <w:rFonts w:ascii="Arial" w:hAnsi="Arial" w:cs="Arial"/>
        </w:rPr>
        <w:tab/>
        <w:t>Centre for Social Justice</w:t>
      </w:r>
    </w:p>
    <w:p w14:paraId="5558BA11" w14:textId="3EA0E0ED" w:rsidR="006918DA" w:rsidRDefault="006918DA" w:rsidP="006918DA">
      <w:pPr>
        <w:spacing w:line="276" w:lineRule="auto"/>
        <w:ind w:left="720" w:firstLine="720"/>
        <w:rPr>
          <w:rFonts w:ascii="Arial" w:hAnsi="Arial" w:cs="Arial"/>
        </w:rPr>
      </w:pPr>
      <w:r>
        <w:rPr>
          <w:rFonts w:ascii="Arial" w:hAnsi="Arial" w:cs="Arial"/>
        </w:rPr>
        <w:t>MDA:</w:t>
      </w:r>
      <w:r>
        <w:rPr>
          <w:rFonts w:ascii="Arial" w:hAnsi="Arial" w:cs="Arial"/>
        </w:rPr>
        <w:tab/>
      </w:r>
      <w:r>
        <w:rPr>
          <w:rFonts w:ascii="Arial" w:hAnsi="Arial" w:cs="Arial"/>
        </w:rPr>
        <w:tab/>
        <w:t>Ministries, Department</w:t>
      </w:r>
      <w:r w:rsidR="003547B0">
        <w:rPr>
          <w:rFonts w:ascii="Arial" w:hAnsi="Arial" w:cs="Arial"/>
        </w:rPr>
        <w:t>s</w:t>
      </w:r>
      <w:r>
        <w:rPr>
          <w:rFonts w:ascii="Arial" w:hAnsi="Arial" w:cs="Arial"/>
        </w:rPr>
        <w:t xml:space="preserve"> and Agencies of Government</w:t>
      </w:r>
    </w:p>
    <w:p w14:paraId="47E712FD" w14:textId="77777777" w:rsidR="006918DA" w:rsidRDefault="006918DA" w:rsidP="006918DA">
      <w:pPr>
        <w:spacing w:line="276" w:lineRule="auto"/>
        <w:ind w:left="720" w:firstLine="720"/>
        <w:rPr>
          <w:rFonts w:ascii="Arial" w:hAnsi="Arial" w:cs="Arial"/>
        </w:rPr>
      </w:pPr>
      <w:r>
        <w:rPr>
          <w:rFonts w:ascii="Arial" w:hAnsi="Arial" w:cs="Arial"/>
        </w:rPr>
        <w:t xml:space="preserve">NAMDA: </w:t>
      </w:r>
      <w:r>
        <w:rPr>
          <w:rFonts w:ascii="Arial" w:hAnsi="Arial" w:cs="Arial"/>
        </w:rPr>
        <w:tab/>
        <w:t xml:space="preserve">Niger Agricultural Mechanisation Authority </w:t>
      </w:r>
    </w:p>
    <w:p w14:paraId="06D05492" w14:textId="77777777" w:rsidR="006918DA" w:rsidRDefault="006918DA" w:rsidP="006918DA">
      <w:pPr>
        <w:spacing w:line="276" w:lineRule="auto"/>
        <w:ind w:left="720" w:firstLine="720"/>
        <w:rPr>
          <w:rFonts w:ascii="Arial" w:hAnsi="Arial" w:cs="Arial"/>
        </w:rPr>
      </w:pPr>
      <w:r>
        <w:rPr>
          <w:rFonts w:ascii="Arial" w:hAnsi="Arial" w:cs="Arial"/>
        </w:rPr>
        <w:t>NGN</w:t>
      </w:r>
      <w:r>
        <w:rPr>
          <w:rFonts w:ascii="Arial" w:hAnsi="Arial" w:cs="Arial"/>
        </w:rPr>
        <w:tab/>
      </w:r>
      <w:r>
        <w:rPr>
          <w:rFonts w:ascii="Arial" w:hAnsi="Arial" w:cs="Arial"/>
        </w:rPr>
        <w:tab/>
        <w:t>Nigerian Naira</w:t>
      </w:r>
    </w:p>
    <w:p w14:paraId="014924A8" w14:textId="77777777" w:rsidR="006918DA" w:rsidRDefault="006918DA" w:rsidP="006918DA">
      <w:pPr>
        <w:spacing w:line="276" w:lineRule="auto"/>
        <w:ind w:left="720" w:firstLine="720"/>
        <w:rPr>
          <w:rFonts w:ascii="Arial" w:hAnsi="Arial" w:cs="Arial"/>
        </w:rPr>
      </w:pPr>
      <w:r>
        <w:rPr>
          <w:rFonts w:ascii="Arial" w:hAnsi="Arial" w:cs="Arial"/>
        </w:rPr>
        <w:t>USD:</w:t>
      </w:r>
      <w:r>
        <w:rPr>
          <w:rFonts w:ascii="Arial" w:hAnsi="Arial" w:cs="Arial"/>
        </w:rPr>
        <w:tab/>
      </w:r>
      <w:r>
        <w:rPr>
          <w:rFonts w:ascii="Arial" w:hAnsi="Arial" w:cs="Arial"/>
        </w:rPr>
        <w:tab/>
        <w:t>United States Dollar</w:t>
      </w:r>
    </w:p>
    <w:p w14:paraId="7E101AB7" w14:textId="77777777" w:rsidR="00D37B30" w:rsidRDefault="00D37B30" w:rsidP="006918DA">
      <w:pPr>
        <w:pStyle w:val="BodyText"/>
        <w:spacing w:before="181" w:line="276" w:lineRule="auto"/>
        <w:rPr>
          <w:rFonts w:ascii="Arial"/>
          <w:b/>
        </w:rPr>
      </w:pPr>
    </w:p>
    <w:p w14:paraId="710CCCFF" w14:textId="2E914279" w:rsidR="00D37B30" w:rsidRPr="00826327" w:rsidRDefault="00D37B30" w:rsidP="00D37B30">
      <w:pPr>
        <w:pStyle w:val="Heading2"/>
        <w:spacing w:before="79"/>
        <w:ind w:left="1466" w:right="1464"/>
        <w:jc w:val="center"/>
        <w:rPr>
          <w:rFonts w:ascii="Arial" w:hAnsi="Arial" w:cs="Arial"/>
          <w:b/>
          <w:bCs/>
          <w:color w:val="00B050"/>
          <w:sz w:val="24"/>
          <w:szCs w:val="24"/>
        </w:rPr>
      </w:pPr>
      <w:bookmarkStart w:id="3" w:name="_TOC_250001"/>
      <w:r w:rsidRPr="00826327">
        <w:rPr>
          <w:rFonts w:ascii="Arial" w:hAnsi="Arial" w:cs="Arial"/>
          <w:b/>
          <w:bCs/>
          <w:color w:val="00B050"/>
          <w:sz w:val="24"/>
          <w:szCs w:val="24"/>
        </w:rPr>
        <w:t>List of</w:t>
      </w:r>
      <w:bookmarkEnd w:id="3"/>
      <w:r w:rsidRPr="00826327">
        <w:rPr>
          <w:rFonts w:ascii="Arial" w:hAnsi="Arial" w:cs="Arial"/>
          <w:b/>
          <w:bCs/>
          <w:color w:val="00B050"/>
          <w:spacing w:val="-2"/>
          <w:sz w:val="24"/>
          <w:szCs w:val="24"/>
        </w:rPr>
        <w:t xml:space="preserve"> Tables</w:t>
      </w:r>
    </w:p>
    <w:p w14:paraId="13213924" w14:textId="77777777" w:rsidR="00D37B30" w:rsidRDefault="00D37B30" w:rsidP="00D37B30">
      <w:pPr>
        <w:pStyle w:val="BodyText"/>
        <w:rPr>
          <w:rFonts w:ascii="Arial"/>
          <w:b/>
        </w:rPr>
      </w:pPr>
    </w:p>
    <w:p w14:paraId="7C99E022" w14:textId="35A20976" w:rsidR="00D37B30" w:rsidRPr="00826327" w:rsidRDefault="00D37B30" w:rsidP="0019524F">
      <w:pPr>
        <w:ind w:left="1015"/>
        <w:rPr>
          <w:rFonts w:ascii="Arial" w:hAnsi="Arial" w:cs="Arial"/>
        </w:rPr>
      </w:pPr>
      <w:r w:rsidRPr="00826327">
        <w:rPr>
          <w:rFonts w:ascii="Arial" w:hAnsi="Arial" w:cs="Arial"/>
        </w:rPr>
        <w:t>Table</w:t>
      </w:r>
      <w:r w:rsidRPr="00826327">
        <w:rPr>
          <w:rFonts w:ascii="Arial" w:hAnsi="Arial" w:cs="Arial"/>
          <w:spacing w:val="-6"/>
        </w:rPr>
        <w:t xml:space="preserve"> </w:t>
      </w:r>
      <w:r w:rsidRPr="00826327">
        <w:rPr>
          <w:rFonts w:ascii="Arial" w:hAnsi="Arial" w:cs="Arial"/>
        </w:rPr>
        <w:t>1:</w:t>
      </w:r>
      <w:r w:rsidRPr="00826327">
        <w:rPr>
          <w:rFonts w:ascii="Arial" w:hAnsi="Arial" w:cs="Arial"/>
          <w:spacing w:val="-5"/>
        </w:rPr>
        <w:t xml:space="preserve"> </w:t>
      </w:r>
      <w:r w:rsidR="00826327" w:rsidRPr="00826327">
        <w:rPr>
          <w:rFonts w:ascii="Arial" w:hAnsi="Arial" w:cs="Arial"/>
        </w:rPr>
        <w:t>Summary of Allocation to Agriculture in 2026</w:t>
      </w:r>
    </w:p>
    <w:p w14:paraId="0CBE6628" w14:textId="77777777" w:rsidR="0019524F" w:rsidRDefault="00D37B30" w:rsidP="0019524F">
      <w:pPr>
        <w:ind w:left="1015" w:right="1428"/>
        <w:rPr>
          <w:rFonts w:ascii="Arial" w:hAnsi="Arial" w:cs="Arial"/>
          <w:spacing w:val="-5"/>
        </w:rPr>
      </w:pPr>
      <w:r w:rsidRPr="00826327">
        <w:rPr>
          <w:rFonts w:ascii="Arial" w:hAnsi="Arial" w:cs="Arial"/>
        </w:rPr>
        <w:t>Table</w:t>
      </w:r>
      <w:r w:rsidRPr="00826327">
        <w:rPr>
          <w:rFonts w:ascii="Arial" w:hAnsi="Arial" w:cs="Arial"/>
          <w:spacing w:val="-3"/>
        </w:rPr>
        <w:t xml:space="preserve"> </w:t>
      </w:r>
      <w:r w:rsidRPr="00826327">
        <w:rPr>
          <w:rFonts w:ascii="Arial" w:hAnsi="Arial" w:cs="Arial"/>
        </w:rPr>
        <w:t>2:</w:t>
      </w:r>
      <w:r w:rsidRPr="00826327">
        <w:rPr>
          <w:rFonts w:ascii="Arial" w:hAnsi="Arial" w:cs="Arial"/>
          <w:spacing w:val="-5"/>
        </w:rPr>
        <w:t xml:space="preserve"> Allocation to Agriculture in Comparison to the Malabo benchmark</w:t>
      </w:r>
    </w:p>
    <w:p w14:paraId="25D371E6" w14:textId="3CE1B6E5" w:rsidR="00744FAE" w:rsidRDefault="00D37B30" w:rsidP="0019524F">
      <w:pPr>
        <w:ind w:left="1008" w:right="1426"/>
        <w:rPr>
          <w:rFonts w:ascii="Arial" w:hAnsi="Arial" w:cs="Arial"/>
        </w:rPr>
      </w:pPr>
      <w:r w:rsidRPr="00826327">
        <w:rPr>
          <w:rFonts w:ascii="Arial" w:hAnsi="Arial" w:cs="Arial"/>
        </w:rPr>
        <w:t>Table 3: Trend</w:t>
      </w:r>
      <w:r w:rsidRPr="00826327">
        <w:rPr>
          <w:rFonts w:ascii="Arial" w:hAnsi="Arial" w:cs="Arial"/>
          <w:spacing w:val="-3"/>
        </w:rPr>
        <w:t xml:space="preserve"> </w:t>
      </w:r>
      <w:r w:rsidRPr="00826327">
        <w:rPr>
          <w:rFonts w:ascii="Arial" w:hAnsi="Arial" w:cs="Arial"/>
        </w:rPr>
        <w:t>of</w:t>
      </w:r>
      <w:r w:rsidRPr="00826327">
        <w:rPr>
          <w:rFonts w:ascii="Arial" w:hAnsi="Arial" w:cs="Arial"/>
          <w:spacing w:val="-3"/>
        </w:rPr>
        <w:t xml:space="preserve"> </w:t>
      </w:r>
      <w:r w:rsidRPr="00826327">
        <w:rPr>
          <w:rFonts w:ascii="Arial" w:hAnsi="Arial" w:cs="Arial"/>
        </w:rPr>
        <w:t>Agriculture</w:t>
      </w:r>
      <w:r w:rsidRPr="00826327">
        <w:rPr>
          <w:rFonts w:ascii="Arial" w:hAnsi="Arial" w:cs="Arial"/>
          <w:spacing w:val="-3"/>
        </w:rPr>
        <w:t xml:space="preserve"> </w:t>
      </w:r>
      <w:r w:rsidRPr="00826327">
        <w:rPr>
          <w:rFonts w:ascii="Arial" w:hAnsi="Arial" w:cs="Arial"/>
        </w:rPr>
        <w:t>Allocation</w:t>
      </w:r>
      <w:r w:rsidRPr="00826327">
        <w:rPr>
          <w:rFonts w:ascii="Arial" w:hAnsi="Arial" w:cs="Arial"/>
          <w:spacing w:val="-5"/>
        </w:rPr>
        <w:t xml:space="preserve"> </w:t>
      </w:r>
      <w:r w:rsidRPr="00826327">
        <w:rPr>
          <w:rFonts w:ascii="Arial" w:hAnsi="Arial" w:cs="Arial"/>
        </w:rPr>
        <w:t>in</w:t>
      </w:r>
      <w:r w:rsidRPr="00826327">
        <w:rPr>
          <w:rFonts w:ascii="Arial" w:hAnsi="Arial" w:cs="Arial"/>
          <w:spacing w:val="-3"/>
        </w:rPr>
        <w:t xml:space="preserve"> </w:t>
      </w:r>
      <w:r w:rsidR="00826327" w:rsidRPr="00826327">
        <w:rPr>
          <w:rFonts w:ascii="Arial" w:hAnsi="Arial" w:cs="Arial"/>
          <w:spacing w:val="-3"/>
        </w:rPr>
        <w:t>Niger</w:t>
      </w:r>
      <w:r w:rsidRPr="00826327">
        <w:rPr>
          <w:rFonts w:ascii="Arial" w:hAnsi="Arial" w:cs="Arial"/>
          <w:spacing w:val="-3"/>
        </w:rPr>
        <w:t xml:space="preserve"> </w:t>
      </w:r>
      <w:r w:rsidRPr="00826327">
        <w:rPr>
          <w:rFonts w:ascii="Arial" w:hAnsi="Arial" w:cs="Arial"/>
        </w:rPr>
        <w:t>State Budget</w:t>
      </w:r>
      <w:r w:rsidRPr="00826327">
        <w:rPr>
          <w:rFonts w:ascii="Arial" w:hAnsi="Arial" w:cs="Arial"/>
          <w:spacing w:val="-3"/>
        </w:rPr>
        <w:t xml:space="preserve"> </w:t>
      </w:r>
      <w:r w:rsidRPr="00826327">
        <w:rPr>
          <w:rFonts w:ascii="Arial" w:hAnsi="Arial" w:cs="Arial"/>
        </w:rPr>
        <w:t>2021</w:t>
      </w:r>
      <w:r w:rsidRPr="00826327">
        <w:rPr>
          <w:rFonts w:ascii="Arial" w:hAnsi="Arial" w:cs="Arial"/>
          <w:spacing w:val="-1"/>
        </w:rPr>
        <w:t xml:space="preserve"> </w:t>
      </w:r>
      <w:r w:rsidRPr="00826327">
        <w:rPr>
          <w:rFonts w:ascii="Arial" w:hAnsi="Arial" w:cs="Arial"/>
        </w:rPr>
        <w:t>–</w:t>
      </w:r>
      <w:r w:rsidRPr="00826327">
        <w:rPr>
          <w:rFonts w:ascii="Arial" w:hAnsi="Arial" w:cs="Arial"/>
          <w:spacing w:val="-4"/>
        </w:rPr>
        <w:t xml:space="preserve"> </w:t>
      </w:r>
      <w:r w:rsidRPr="00826327">
        <w:rPr>
          <w:rFonts w:ascii="Arial" w:hAnsi="Arial" w:cs="Arial"/>
        </w:rPr>
        <w:t xml:space="preserve">2026 </w:t>
      </w:r>
    </w:p>
    <w:p w14:paraId="33C2A167" w14:textId="79C3FE39" w:rsidR="00D37B30" w:rsidRPr="00826327" w:rsidRDefault="00826327" w:rsidP="0019524F">
      <w:pPr>
        <w:ind w:left="1008" w:right="1426"/>
        <w:rPr>
          <w:rFonts w:ascii="Arial" w:hAnsi="Arial" w:cs="Arial"/>
        </w:rPr>
      </w:pPr>
      <w:r w:rsidRPr="00826327">
        <w:rPr>
          <w:rFonts w:ascii="Arial" w:hAnsi="Arial" w:cs="Arial"/>
        </w:rPr>
        <w:t xml:space="preserve">Table 4:  </w:t>
      </w:r>
      <w:r w:rsidR="00D37B30" w:rsidRPr="00826327">
        <w:rPr>
          <w:rFonts w:ascii="Arial" w:hAnsi="Arial" w:cs="Arial"/>
        </w:rPr>
        <w:t xml:space="preserve">Conversion </w:t>
      </w:r>
      <w:r w:rsidR="003547B0">
        <w:rPr>
          <w:rFonts w:ascii="Arial" w:hAnsi="Arial" w:cs="Arial"/>
        </w:rPr>
        <w:t xml:space="preserve">of </w:t>
      </w:r>
      <w:r w:rsidR="00D37B30" w:rsidRPr="00826327">
        <w:rPr>
          <w:rFonts w:ascii="Arial" w:hAnsi="Arial" w:cs="Arial"/>
        </w:rPr>
        <w:t>Agriculture Allocation to USD</w:t>
      </w:r>
    </w:p>
    <w:p w14:paraId="4CB6B8EB" w14:textId="77777777" w:rsidR="00D37B30" w:rsidRPr="00826327" w:rsidRDefault="00D37B30" w:rsidP="0019524F">
      <w:pPr>
        <w:ind w:left="1015"/>
        <w:rPr>
          <w:rFonts w:ascii="Arial" w:hAnsi="Arial" w:cs="Arial"/>
        </w:rPr>
      </w:pPr>
      <w:r w:rsidRPr="00826327">
        <w:rPr>
          <w:rFonts w:ascii="Arial" w:hAnsi="Arial" w:cs="Arial"/>
        </w:rPr>
        <w:t>Table</w:t>
      </w:r>
      <w:r w:rsidRPr="00826327">
        <w:rPr>
          <w:rFonts w:ascii="Arial" w:hAnsi="Arial" w:cs="Arial"/>
          <w:spacing w:val="-6"/>
        </w:rPr>
        <w:t xml:space="preserve"> 5</w:t>
      </w:r>
      <w:r w:rsidRPr="00826327">
        <w:rPr>
          <w:rFonts w:ascii="Arial" w:hAnsi="Arial" w:cs="Arial"/>
        </w:rPr>
        <w:t>:</w:t>
      </w:r>
      <w:r w:rsidRPr="00826327">
        <w:rPr>
          <w:rFonts w:ascii="Arial" w:hAnsi="Arial" w:cs="Arial"/>
          <w:spacing w:val="-10"/>
        </w:rPr>
        <w:t xml:space="preserve"> </w:t>
      </w:r>
      <w:r w:rsidRPr="00826327">
        <w:rPr>
          <w:rFonts w:ascii="Arial" w:hAnsi="Arial" w:cs="Arial"/>
        </w:rPr>
        <w:t>Disaggregation</w:t>
      </w:r>
      <w:r w:rsidRPr="00826327">
        <w:rPr>
          <w:rFonts w:ascii="Arial" w:hAnsi="Arial" w:cs="Arial"/>
          <w:spacing w:val="-7"/>
        </w:rPr>
        <w:t xml:space="preserve"> </w:t>
      </w:r>
      <w:r w:rsidRPr="00826327">
        <w:rPr>
          <w:rFonts w:ascii="Arial" w:hAnsi="Arial" w:cs="Arial"/>
        </w:rPr>
        <w:t>of</w:t>
      </w:r>
      <w:r w:rsidRPr="00826327">
        <w:rPr>
          <w:rFonts w:ascii="Arial" w:hAnsi="Arial" w:cs="Arial"/>
          <w:spacing w:val="-4"/>
        </w:rPr>
        <w:t xml:space="preserve"> </w:t>
      </w:r>
      <w:r w:rsidRPr="00826327">
        <w:rPr>
          <w:rFonts w:ascii="Arial" w:hAnsi="Arial" w:cs="Arial"/>
        </w:rPr>
        <w:t>Allocation</w:t>
      </w:r>
      <w:r w:rsidRPr="00826327">
        <w:rPr>
          <w:rFonts w:ascii="Arial" w:hAnsi="Arial" w:cs="Arial"/>
          <w:spacing w:val="-5"/>
        </w:rPr>
        <w:t xml:space="preserve"> </w:t>
      </w:r>
      <w:r w:rsidRPr="00826327">
        <w:rPr>
          <w:rFonts w:ascii="Arial" w:hAnsi="Arial" w:cs="Arial"/>
        </w:rPr>
        <w:t>to</w:t>
      </w:r>
      <w:r w:rsidRPr="00826327">
        <w:rPr>
          <w:rFonts w:ascii="Arial" w:hAnsi="Arial" w:cs="Arial"/>
          <w:spacing w:val="-7"/>
        </w:rPr>
        <w:t xml:space="preserve"> </w:t>
      </w:r>
      <w:r w:rsidRPr="00826327">
        <w:rPr>
          <w:rFonts w:ascii="Arial" w:hAnsi="Arial" w:cs="Arial"/>
        </w:rPr>
        <w:t>Agriculture</w:t>
      </w:r>
      <w:r w:rsidRPr="00826327">
        <w:rPr>
          <w:rFonts w:ascii="Arial" w:hAnsi="Arial" w:cs="Arial"/>
          <w:spacing w:val="-5"/>
        </w:rPr>
        <w:t xml:space="preserve"> </w:t>
      </w:r>
      <w:r w:rsidRPr="00826327">
        <w:rPr>
          <w:rFonts w:ascii="Arial" w:hAnsi="Arial" w:cs="Arial"/>
        </w:rPr>
        <w:t>MDAs</w:t>
      </w:r>
      <w:r w:rsidRPr="00826327">
        <w:rPr>
          <w:rFonts w:ascii="Arial" w:hAnsi="Arial" w:cs="Arial"/>
          <w:spacing w:val="-5"/>
        </w:rPr>
        <w:t xml:space="preserve"> </w:t>
      </w:r>
      <w:r w:rsidRPr="00826327">
        <w:rPr>
          <w:rFonts w:ascii="Arial" w:hAnsi="Arial" w:cs="Arial"/>
        </w:rPr>
        <w:t>in</w:t>
      </w:r>
      <w:r w:rsidRPr="00826327">
        <w:rPr>
          <w:rFonts w:ascii="Arial" w:hAnsi="Arial" w:cs="Arial"/>
          <w:spacing w:val="-5"/>
        </w:rPr>
        <w:t xml:space="preserve"> </w:t>
      </w:r>
      <w:r w:rsidRPr="00826327">
        <w:rPr>
          <w:rFonts w:ascii="Arial" w:hAnsi="Arial" w:cs="Arial"/>
        </w:rPr>
        <w:t>State</w:t>
      </w:r>
      <w:r w:rsidRPr="00826327">
        <w:rPr>
          <w:rFonts w:ascii="Arial" w:hAnsi="Arial" w:cs="Arial"/>
          <w:spacing w:val="-7"/>
        </w:rPr>
        <w:t xml:space="preserve"> </w:t>
      </w:r>
      <w:r w:rsidRPr="00826327">
        <w:rPr>
          <w:rFonts w:ascii="Arial" w:hAnsi="Arial" w:cs="Arial"/>
        </w:rPr>
        <w:t>2026</w:t>
      </w:r>
      <w:r w:rsidRPr="00826327">
        <w:rPr>
          <w:rFonts w:ascii="Arial" w:hAnsi="Arial" w:cs="Arial"/>
          <w:spacing w:val="-6"/>
        </w:rPr>
        <w:t xml:space="preserve"> </w:t>
      </w:r>
      <w:r w:rsidRPr="00826327">
        <w:rPr>
          <w:rFonts w:ascii="Arial" w:hAnsi="Arial" w:cs="Arial"/>
          <w:spacing w:val="-2"/>
        </w:rPr>
        <w:t>Budget</w:t>
      </w:r>
    </w:p>
    <w:p w14:paraId="48999D28" w14:textId="6E514C50" w:rsidR="003547B0" w:rsidRDefault="00D37B30" w:rsidP="0019524F">
      <w:pPr>
        <w:ind w:left="1015"/>
        <w:rPr>
          <w:rFonts w:ascii="Arial" w:hAnsi="Arial" w:cs="Arial"/>
          <w:spacing w:val="-4"/>
        </w:rPr>
      </w:pPr>
      <w:r w:rsidRPr="00826327">
        <w:rPr>
          <w:rFonts w:ascii="Arial" w:hAnsi="Arial" w:cs="Arial"/>
        </w:rPr>
        <w:t>Table</w:t>
      </w:r>
      <w:r w:rsidRPr="00826327">
        <w:rPr>
          <w:rFonts w:ascii="Arial" w:hAnsi="Arial" w:cs="Arial"/>
          <w:spacing w:val="-7"/>
        </w:rPr>
        <w:t xml:space="preserve"> 6</w:t>
      </w:r>
      <w:r w:rsidRPr="00826327">
        <w:rPr>
          <w:rFonts w:ascii="Arial" w:hAnsi="Arial" w:cs="Arial"/>
        </w:rPr>
        <w:t>:</w:t>
      </w:r>
      <w:r w:rsidRPr="00826327">
        <w:rPr>
          <w:rFonts w:ascii="Arial" w:hAnsi="Arial" w:cs="Arial"/>
          <w:spacing w:val="-4"/>
        </w:rPr>
        <w:t xml:space="preserve"> </w:t>
      </w:r>
      <w:r w:rsidR="003547B0" w:rsidRPr="00826327">
        <w:rPr>
          <w:rFonts w:ascii="Arial" w:hAnsi="Arial" w:cs="Arial"/>
        </w:rPr>
        <w:t xml:space="preserve">Capital Projects </w:t>
      </w:r>
      <w:r w:rsidR="003547B0" w:rsidRPr="00826327">
        <w:rPr>
          <w:rFonts w:ascii="Arial" w:hAnsi="Arial" w:cs="Arial"/>
          <w:color w:val="000000"/>
        </w:rPr>
        <w:t>Niger Agricultural Mechanization Development Authority (NAMDA</w:t>
      </w:r>
      <w:r w:rsidR="003547B0">
        <w:rPr>
          <w:rFonts w:ascii="Arial" w:hAnsi="Arial" w:cs="Arial"/>
          <w:color w:val="000000"/>
        </w:rPr>
        <w:t>)</w:t>
      </w:r>
    </w:p>
    <w:p w14:paraId="616C8658" w14:textId="093FC410" w:rsidR="00826327" w:rsidRPr="00826327" w:rsidRDefault="003547B0" w:rsidP="003547B0">
      <w:pPr>
        <w:ind w:left="1015"/>
        <w:rPr>
          <w:rFonts w:ascii="Arial" w:hAnsi="Arial" w:cs="Arial"/>
          <w:color w:val="000000"/>
        </w:rPr>
      </w:pPr>
      <w:r>
        <w:rPr>
          <w:rFonts w:ascii="Arial" w:hAnsi="Arial" w:cs="Arial"/>
        </w:rPr>
        <w:t xml:space="preserve">Rable7: </w:t>
      </w:r>
      <w:r w:rsidR="00D37B30" w:rsidRPr="00826327">
        <w:rPr>
          <w:rFonts w:ascii="Arial" w:hAnsi="Arial" w:cs="Arial"/>
        </w:rPr>
        <w:t>Capital</w:t>
      </w:r>
      <w:r w:rsidR="00D37B30" w:rsidRPr="00826327">
        <w:rPr>
          <w:rFonts w:ascii="Arial" w:hAnsi="Arial" w:cs="Arial"/>
          <w:spacing w:val="-5"/>
        </w:rPr>
        <w:t xml:space="preserve"> </w:t>
      </w:r>
      <w:r w:rsidR="00D37B30" w:rsidRPr="00826327">
        <w:rPr>
          <w:rFonts w:ascii="Arial" w:hAnsi="Arial" w:cs="Arial"/>
        </w:rPr>
        <w:t>Provisions</w:t>
      </w:r>
      <w:r w:rsidR="00D37B30" w:rsidRPr="00826327">
        <w:rPr>
          <w:rFonts w:ascii="Arial" w:hAnsi="Arial" w:cs="Arial"/>
          <w:spacing w:val="-4"/>
        </w:rPr>
        <w:t xml:space="preserve"> </w:t>
      </w:r>
      <w:r>
        <w:rPr>
          <w:rFonts w:ascii="Arial" w:hAnsi="Arial" w:cs="Arial"/>
          <w:spacing w:val="-4"/>
        </w:rPr>
        <w:t>of</w:t>
      </w:r>
      <w:r w:rsidR="00D37B30" w:rsidRPr="00826327">
        <w:rPr>
          <w:rFonts w:ascii="Arial" w:hAnsi="Arial" w:cs="Arial"/>
          <w:spacing w:val="-4"/>
        </w:rPr>
        <w:t xml:space="preserve"> </w:t>
      </w:r>
      <w:r w:rsidR="00D37B30" w:rsidRPr="00826327">
        <w:rPr>
          <w:rFonts w:ascii="Arial" w:hAnsi="Arial" w:cs="Arial"/>
        </w:rPr>
        <w:t>the</w:t>
      </w:r>
      <w:r w:rsidR="00D37B30" w:rsidRPr="00826327">
        <w:rPr>
          <w:rFonts w:ascii="Arial" w:hAnsi="Arial" w:cs="Arial"/>
          <w:spacing w:val="-7"/>
        </w:rPr>
        <w:t xml:space="preserve"> </w:t>
      </w:r>
      <w:r w:rsidR="00D37B30" w:rsidRPr="00826327">
        <w:rPr>
          <w:rFonts w:ascii="Arial" w:hAnsi="Arial" w:cs="Arial"/>
        </w:rPr>
        <w:t>Ministry</w:t>
      </w:r>
      <w:r w:rsidR="00D37B30" w:rsidRPr="00826327">
        <w:rPr>
          <w:rFonts w:ascii="Arial" w:hAnsi="Arial" w:cs="Arial"/>
          <w:spacing w:val="-6"/>
        </w:rPr>
        <w:t xml:space="preserve"> </w:t>
      </w:r>
      <w:r w:rsidR="00D37B30" w:rsidRPr="00826327">
        <w:rPr>
          <w:rFonts w:ascii="Arial" w:hAnsi="Arial" w:cs="Arial"/>
        </w:rPr>
        <w:t>of</w:t>
      </w:r>
      <w:r w:rsidR="00D37B30" w:rsidRPr="00826327">
        <w:rPr>
          <w:rFonts w:ascii="Arial" w:hAnsi="Arial" w:cs="Arial"/>
          <w:spacing w:val="-1"/>
        </w:rPr>
        <w:t xml:space="preserve"> </w:t>
      </w:r>
      <w:r w:rsidR="00D37B30" w:rsidRPr="00826327">
        <w:rPr>
          <w:rFonts w:ascii="Arial" w:hAnsi="Arial" w:cs="Arial"/>
        </w:rPr>
        <w:t>Agriculture</w:t>
      </w:r>
    </w:p>
    <w:p w14:paraId="1B6ACEAA" w14:textId="42450F45" w:rsidR="00826327" w:rsidRPr="00826327" w:rsidRDefault="00826327" w:rsidP="0019524F">
      <w:pPr>
        <w:spacing w:after="4" w:line="276" w:lineRule="auto"/>
        <w:ind w:left="4836" w:right="174" w:hanging="4978"/>
        <w:rPr>
          <w:rFonts w:ascii="Arial" w:hAnsi="Arial" w:cs="Arial"/>
        </w:rPr>
      </w:pPr>
      <w:r w:rsidRPr="00826327">
        <w:rPr>
          <w:rFonts w:ascii="Arial" w:hAnsi="Arial" w:cs="Arial"/>
        </w:rPr>
        <w:t xml:space="preserve">                 Table</w:t>
      </w:r>
      <w:r w:rsidRPr="00826327">
        <w:rPr>
          <w:rFonts w:ascii="Arial" w:hAnsi="Arial" w:cs="Arial"/>
          <w:spacing w:val="-3"/>
        </w:rPr>
        <w:t xml:space="preserve"> </w:t>
      </w:r>
      <w:r w:rsidR="00744FAE">
        <w:rPr>
          <w:rFonts w:ascii="Arial" w:hAnsi="Arial" w:cs="Arial"/>
          <w:spacing w:val="-3"/>
        </w:rPr>
        <w:t>8</w:t>
      </w:r>
      <w:r w:rsidRPr="00826327">
        <w:rPr>
          <w:rFonts w:ascii="Arial" w:hAnsi="Arial" w:cs="Arial"/>
        </w:rPr>
        <w:t>:</w:t>
      </w:r>
      <w:r w:rsidRPr="00826327">
        <w:rPr>
          <w:rFonts w:ascii="Arial" w:hAnsi="Arial" w:cs="Arial"/>
          <w:spacing w:val="-1"/>
        </w:rPr>
        <w:t xml:space="preserve"> </w:t>
      </w:r>
      <w:r w:rsidRPr="00826327">
        <w:rPr>
          <w:rFonts w:ascii="Arial" w:hAnsi="Arial" w:cs="Arial"/>
        </w:rPr>
        <w:t>Capital</w:t>
      </w:r>
      <w:r w:rsidRPr="00826327">
        <w:rPr>
          <w:rFonts w:ascii="Arial" w:hAnsi="Arial" w:cs="Arial"/>
          <w:spacing w:val="-1"/>
        </w:rPr>
        <w:t xml:space="preserve"> </w:t>
      </w:r>
      <w:r w:rsidRPr="00826327">
        <w:rPr>
          <w:rFonts w:ascii="Arial" w:hAnsi="Arial" w:cs="Arial"/>
        </w:rPr>
        <w:t>Provisions</w:t>
      </w:r>
      <w:r w:rsidRPr="00826327">
        <w:rPr>
          <w:rFonts w:ascii="Arial" w:hAnsi="Arial" w:cs="Arial"/>
          <w:spacing w:val="-4"/>
        </w:rPr>
        <w:t xml:space="preserve"> </w:t>
      </w:r>
      <w:r w:rsidRPr="00826327">
        <w:rPr>
          <w:rFonts w:ascii="Arial" w:hAnsi="Arial" w:cs="Arial"/>
        </w:rPr>
        <w:t>of</w:t>
      </w:r>
      <w:r w:rsidRPr="00826327">
        <w:rPr>
          <w:rFonts w:ascii="Arial" w:hAnsi="Arial" w:cs="Arial"/>
          <w:spacing w:val="-6"/>
        </w:rPr>
        <w:t xml:space="preserve"> </w:t>
      </w:r>
      <w:r w:rsidRPr="00826327">
        <w:rPr>
          <w:rFonts w:ascii="Arial" w:hAnsi="Arial" w:cs="Arial"/>
        </w:rPr>
        <w:t>Ministry</w:t>
      </w:r>
      <w:r w:rsidRPr="00826327">
        <w:rPr>
          <w:rFonts w:ascii="Arial" w:hAnsi="Arial" w:cs="Arial"/>
          <w:spacing w:val="-6"/>
        </w:rPr>
        <w:t xml:space="preserve"> </w:t>
      </w:r>
      <w:r w:rsidRPr="00826327">
        <w:rPr>
          <w:rFonts w:ascii="Arial" w:hAnsi="Arial" w:cs="Arial"/>
        </w:rPr>
        <w:t>of</w:t>
      </w:r>
      <w:r w:rsidRPr="00826327">
        <w:rPr>
          <w:rFonts w:ascii="Arial" w:hAnsi="Arial" w:cs="Arial"/>
          <w:spacing w:val="-2"/>
        </w:rPr>
        <w:t xml:space="preserve"> </w:t>
      </w:r>
      <w:r w:rsidRPr="00826327">
        <w:rPr>
          <w:rFonts w:ascii="Arial" w:hAnsi="Arial" w:cs="Arial"/>
        </w:rPr>
        <w:t>Agriculture</w:t>
      </w:r>
    </w:p>
    <w:p w14:paraId="6B870A6D" w14:textId="23A4D4FC" w:rsidR="00826327" w:rsidRPr="00826327" w:rsidRDefault="00826327" w:rsidP="0019524F">
      <w:pPr>
        <w:spacing w:after="4" w:line="276" w:lineRule="auto"/>
        <w:ind w:left="4836" w:right="174" w:hanging="4978"/>
        <w:rPr>
          <w:rFonts w:ascii="Arial" w:hAnsi="Arial" w:cs="Arial"/>
        </w:rPr>
      </w:pPr>
      <w:r w:rsidRPr="00826327">
        <w:rPr>
          <w:rFonts w:ascii="Arial" w:hAnsi="Arial" w:cs="Arial"/>
        </w:rPr>
        <w:t xml:space="preserve">                 Table</w:t>
      </w:r>
      <w:r w:rsidRPr="00826327">
        <w:rPr>
          <w:rFonts w:ascii="Arial" w:hAnsi="Arial" w:cs="Arial"/>
          <w:spacing w:val="-3"/>
        </w:rPr>
        <w:t xml:space="preserve"> 8</w:t>
      </w:r>
      <w:r w:rsidRPr="00826327">
        <w:rPr>
          <w:rFonts w:ascii="Arial" w:hAnsi="Arial" w:cs="Arial"/>
        </w:rPr>
        <w:t>:</w:t>
      </w:r>
      <w:r w:rsidRPr="00826327">
        <w:rPr>
          <w:rFonts w:ascii="Arial" w:hAnsi="Arial" w:cs="Arial"/>
          <w:spacing w:val="-1"/>
        </w:rPr>
        <w:t xml:space="preserve"> </w:t>
      </w:r>
      <w:r w:rsidRPr="00826327">
        <w:rPr>
          <w:rFonts w:ascii="Arial" w:hAnsi="Arial" w:cs="Arial"/>
        </w:rPr>
        <w:t>Capital</w:t>
      </w:r>
      <w:r w:rsidRPr="00826327">
        <w:rPr>
          <w:rFonts w:ascii="Arial" w:hAnsi="Arial" w:cs="Arial"/>
          <w:spacing w:val="-1"/>
        </w:rPr>
        <w:t xml:space="preserve"> </w:t>
      </w:r>
      <w:r w:rsidRPr="00826327">
        <w:rPr>
          <w:rFonts w:ascii="Arial" w:hAnsi="Arial" w:cs="Arial"/>
        </w:rPr>
        <w:t>Provisions</w:t>
      </w:r>
      <w:r w:rsidRPr="00826327">
        <w:rPr>
          <w:rFonts w:ascii="Arial" w:hAnsi="Arial" w:cs="Arial"/>
          <w:spacing w:val="-4"/>
        </w:rPr>
        <w:t xml:space="preserve"> </w:t>
      </w:r>
      <w:r w:rsidRPr="00826327">
        <w:rPr>
          <w:rFonts w:ascii="Arial" w:hAnsi="Arial" w:cs="Arial"/>
        </w:rPr>
        <w:t>of</w:t>
      </w:r>
      <w:r w:rsidRPr="00826327">
        <w:rPr>
          <w:rFonts w:ascii="Arial" w:hAnsi="Arial" w:cs="Arial"/>
          <w:spacing w:val="-6"/>
        </w:rPr>
        <w:t xml:space="preserve"> </w:t>
      </w:r>
      <w:r w:rsidRPr="00826327">
        <w:rPr>
          <w:rFonts w:ascii="Arial" w:hAnsi="Arial" w:cs="Arial"/>
        </w:rPr>
        <w:t>Ministry</w:t>
      </w:r>
      <w:r w:rsidRPr="00826327">
        <w:rPr>
          <w:rFonts w:ascii="Arial" w:hAnsi="Arial" w:cs="Arial"/>
          <w:spacing w:val="-6"/>
        </w:rPr>
        <w:t xml:space="preserve"> </w:t>
      </w:r>
      <w:r w:rsidRPr="00826327">
        <w:rPr>
          <w:rFonts w:ascii="Arial" w:hAnsi="Arial" w:cs="Arial"/>
        </w:rPr>
        <w:t>of</w:t>
      </w:r>
      <w:r w:rsidRPr="00826327">
        <w:rPr>
          <w:rFonts w:ascii="Arial" w:hAnsi="Arial" w:cs="Arial"/>
          <w:spacing w:val="-2"/>
        </w:rPr>
        <w:t xml:space="preserve"> </w:t>
      </w:r>
      <w:r w:rsidRPr="00826327">
        <w:rPr>
          <w:rFonts w:ascii="Arial" w:hAnsi="Arial" w:cs="Arial"/>
        </w:rPr>
        <w:t>Livestock</w:t>
      </w:r>
      <w:r w:rsidRPr="00826327">
        <w:rPr>
          <w:rFonts w:ascii="Arial" w:hAnsi="Arial" w:cs="Arial"/>
          <w:spacing w:val="-4"/>
        </w:rPr>
        <w:t xml:space="preserve"> </w:t>
      </w:r>
      <w:r w:rsidRPr="00826327">
        <w:rPr>
          <w:rFonts w:ascii="Arial" w:hAnsi="Arial" w:cs="Arial"/>
        </w:rPr>
        <w:t>and</w:t>
      </w:r>
      <w:r w:rsidRPr="00826327">
        <w:rPr>
          <w:rFonts w:ascii="Arial" w:hAnsi="Arial" w:cs="Arial"/>
          <w:spacing w:val="-4"/>
        </w:rPr>
        <w:t xml:space="preserve"> </w:t>
      </w:r>
      <w:r w:rsidRPr="00826327">
        <w:rPr>
          <w:rFonts w:ascii="Arial" w:hAnsi="Arial" w:cs="Arial"/>
        </w:rPr>
        <w:t xml:space="preserve">Fisheries </w:t>
      </w:r>
      <w:r w:rsidRPr="00826327">
        <w:rPr>
          <w:rFonts w:ascii="Arial" w:hAnsi="Arial" w:cs="Arial"/>
          <w:spacing w:val="-2"/>
        </w:rPr>
        <w:t>Development</w:t>
      </w:r>
    </w:p>
    <w:p w14:paraId="019B6E5B" w14:textId="77777777" w:rsidR="00D37B30" w:rsidRPr="00826327" w:rsidRDefault="00D37B30" w:rsidP="00D37B30">
      <w:pPr>
        <w:pStyle w:val="Heading2"/>
        <w:ind w:left="1465" w:right="1464"/>
        <w:jc w:val="center"/>
        <w:rPr>
          <w:rFonts w:ascii="Arial" w:hAnsi="Arial" w:cs="Arial"/>
          <w:color w:val="00B050"/>
          <w:sz w:val="24"/>
          <w:szCs w:val="24"/>
        </w:rPr>
      </w:pPr>
      <w:bookmarkStart w:id="4" w:name="_TOC_250000"/>
      <w:r w:rsidRPr="00826327">
        <w:rPr>
          <w:rFonts w:ascii="Arial" w:hAnsi="Arial" w:cs="Arial"/>
          <w:color w:val="00B050"/>
          <w:sz w:val="24"/>
          <w:szCs w:val="24"/>
        </w:rPr>
        <w:t>List of</w:t>
      </w:r>
      <w:r w:rsidRPr="00826327">
        <w:rPr>
          <w:rFonts w:ascii="Arial" w:hAnsi="Arial" w:cs="Arial"/>
          <w:color w:val="00B050"/>
          <w:spacing w:val="-1"/>
          <w:sz w:val="24"/>
          <w:szCs w:val="24"/>
        </w:rPr>
        <w:t xml:space="preserve"> </w:t>
      </w:r>
      <w:bookmarkEnd w:id="4"/>
      <w:r w:rsidRPr="00826327">
        <w:rPr>
          <w:rFonts w:ascii="Arial" w:hAnsi="Arial" w:cs="Arial"/>
          <w:color w:val="00B050"/>
          <w:spacing w:val="-1"/>
          <w:sz w:val="24"/>
          <w:szCs w:val="24"/>
        </w:rPr>
        <w:t>Figures</w:t>
      </w:r>
    </w:p>
    <w:p w14:paraId="7056F21B" w14:textId="7C5C7D78" w:rsidR="006918DA" w:rsidRPr="006918DA" w:rsidRDefault="006918DA" w:rsidP="006918DA">
      <w:pPr>
        <w:pStyle w:val="BodyText"/>
        <w:spacing w:before="15"/>
        <w:ind w:left="295" w:firstLine="720"/>
        <w:rPr>
          <w:rFonts w:ascii="Arial" w:hAnsi="Arial" w:cs="Arial"/>
        </w:rPr>
      </w:pPr>
      <w:r w:rsidRPr="006918DA">
        <w:rPr>
          <w:rFonts w:ascii="Arial" w:hAnsi="Arial" w:cs="Arial"/>
        </w:rPr>
        <w:t>Fig</w:t>
      </w:r>
      <w:r w:rsidRPr="0019524F">
        <w:rPr>
          <w:rFonts w:ascii="Arial" w:hAnsi="Arial" w:cs="Arial"/>
        </w:rPr>
        <w:t>ure</w:t>
      </w:r>
      <w:r w:rsidRPr="006918DA">
        <w:rPr>
          <w:rFonts w:ascii="Arial" w:hAnsi="Arial" w:cs="Arial"/>
        </w:rPr>
        <w:t>. 1:</w:t>
      </w:r>
      <w:r w:rsidRPr="0019524F">
        <w:rPr>
          <w:rFonts w:ascii="Arial" w:hAnsi="Arial" w:cs="Arial"/>
        </w:rPr>
        <w:t xml:space="preserve">  </w:t>
      </w:r>
      <w:r w:rsidRPr="006918DA">
        <w:rPr>
          <w:rFonts w:ascii="Arial" w:hAnsi="Arial" w:cs="Arial"/>
        </w:rPr>
        <w:t xml:space="preserve">Agric </w:t>
      </w:r>
      <w:r w:rsidR="003547B0">
        <w:rPr>
          <w:rFonts w:ascii="Arial" w:hAnsi="Arial" w:cs="Arial"/>
        </w:rPr>
        <w:t>S</w:t>
      </w:r>
      <w:r w:rsidRPr="006918DA">
        <w:rPr>
          <w:rFonts w:ascii="Arial" w:hAnsi="Arial" w:cs="Arial"/>
        </w:rPr>
        <w:t xml:space="preserve">hare of </w:t>
      </w:r>
      <w:r w:rsidRPr="0019524F">
        <w:rPr>
          <w:rFonts w:ascii="Arial" w:hAnsi="Arial" w:cs="Arial"/>
        </w:rPr>
        <w:t>S</w:t>
      </w:r>
      <w:r w:rsidRPr="006918DA">
        <w:rPr>
          <w:rFonts w:ascii="Arial" w:hAnsi="Arial" w:cs="Arial"/>
        </w:rPr>
        <w:t xml:space="preserve">tate </w:t>
      </w:r>
      <w:r w:rsidRPr="0019524F">
        <w:rPr>
          <w:rFonts w:ascii="Arial" w:hAnsi="Arial" w:cs="Arial"/>
        </w:rPr>
        <w:t>B</w:t>
      </w:r>
      <w:r w:rsidRPr="006918DA">
        <w:rPr>
          <w:rFonts w:ascii="Arial" w:hAnsi="Arial" w:cs="Arial"/>
        </w:rPr>
        <w:t xml:space="preserve">udget (%) 2021-2026  </w:t>
      </w:r>
    </w:p>
    <w:p w14:paraId="230CCCE3" w14:textId="77777777" w:rsidR="00D37B30" w:rsidRDefault="00D37B30" w:rsidP="00D37B30">
      <w:pPr>
        <w:pStyle w:val="BodyText"/>
        <w:spacing w:before="15"/>
        <w:rPr>
          <w:sz w:val="22"/>
        </w:rPr>
      </w:pPr>
    </w:p>
    <w:p w14:paraId="3C51EBC9" w14:textId="77777777" w:rsidR="00D37B30" w:rsidRDefault="00D37B30"/>
    <w:p w14:paraId="06F73E43" w14:textId="77777777" w:rsidR="00D37B30" w:rsidRDefault="00D37B30"/>
    <w:p w14:paraId="13CD2CD6" w14:textId="1BF75D9F" w:rsidR="00D37B30" w:rsidRDefault="00D37B30"/>
    <w:p w14:paraId="7BCF6763" w14:textId="5EBE3DDE" w:rsidR="006918DA" w:rsidRDefault="006918DA"/>
    <w:p w14:paraId="4358660F" w14:textId="31502351" w:rsidR="006918DA" w:rsidRDefault="006918DA"/>
    <w:p w14:paraId="6A67BA68" w14:textId="37030A8D" w:rsidR="006918DA" w:rsidRDefault="006918DA"/>
    <w:p w14:paraId="0AB89F3D" w14:textId="67C19CBB" w:rsidR="007E168B" w:rsidRDefault="007E168B"/>
    <w:p w14:paraId="09A6AD45" w14:textId="5A51E2CB" w:rsidR="007E168B" w:rsidRDefault="007E168B"/>
    <w:p w14:paraId="12765E77" w14:textId="6212B11A" w:rsidR="007E168B" w:rsidRDefault="007E168B"/>
    <w:p w14:paraId="0221234B" w14:textId="4C53967D" w:rsidR="007E168B" w:rsidRDefault="007E168B"/>
    <w:p w14:paraId="3DC113A0" w14:textId="331AC648" w:rsidR="007E168B" w:rsidRDefault="007E168B"/>
    <w:p w14:paraId="253573E0" w14:textId="77777777" w:rsidR="007E168B" w:rsidRDefault="007E168B"/>
    <w:p w14:paraId="134387F9" w14:textId="165001EA" w:rsidR="00D37B30" w:rsidRPr="006918DA" w:rsidRDefault="00D37B30" w:rsidP="007E168B">
      <w:pPr>
        <w:pStyle w:val="Heading2"/>
        <w:keepNext w:val="0"/>
        <w:keepLines w:val="0"/>
        <w:widowControl w:val="0"/>
        <w:numPr>
          <w:ilvl w:val="0"/>
          <w:numId w:val="10"/>
        </w:numPr>
        <w:tabs>
          <w:tab w:val="left" w:pos="1154"/>
        </w:tabs>
        <w:autoSpaceDE w:val="0"/>
        <w:autoSpaceDN w:val="0"/>
        <w:spacing w:before="0" w:after="0" w:line="276" w:lineRule="auto"/>
        <w:rPr>
          <w:rFonts w:ascii="Arial" w:hAnsi="Arial" w:cs="Arial"/>
          <w:b/>
          <w:bCs/>
          <w:color w:val="00B050"/>
          <w:sz w:val="24"/>
          <w:szCs w:val="24"/>
        </w:rPr>
      </w:pPr>
      <w:r w:rsidRPr="006918DA">
        <w:rPr>
          <w:rFonts w:ascii="Arial" w:hAnsi="Arial" w:cs="Arial"/>
          <w:b/>
          <w:bCs/>
          <w:color w:val="00B050"/>
          <w:spacing w:val="-2"/>
          <w:sz w:val="24"/>
          <w:szCs w:val="24"/>
        </w:rPr>
        <w:lastRenderedPageBreak/>
        <w:t>Introduction</w:t>
      </w:r>
    </w:p>
    <w:p w14:paraId="20C4050B" w14:textId="41DDED23" w:rsidR="00D37B30" w:rsidRPr="00182209" w:rsidRDefault="00D37B30" w:rsidP="009D2174">
      <w:pPr>
        <w:pStyle w:val="BodyText"/>
        <w:spacing w:line="276" w:lineRule="auto"/>
        <w:ind w:left="1015" w:right="500"/>
        <w:jc w:val="both"/>
        <w:rPr>
          <w:rFonts w:ascii="Arial" w:hAnsi="Arial" w:cs="Arial"/>
        </w:rPr>
      </w:pPr>
      <w:r w:rsidRPr="00182209">
        <w:rPr>
          <w:rFonts w:ascii="Arial" w:hAnsi="Arial" w:cs="Arial"/>
        </w:rPr>
        <w:t xml:space="preserve">The </w:t>
      </w:r>
      <w:r>
        <w:rPr>
          <w:rFonts w:ascii="Arial" w:hAnsi="Arial" w:cs="Arial"/>
        </w:rPr>
        <w:t xml:space="preserve">Niger </w:t>
      </w:r>
      <w:r w:rsidRPr="00182209">
        <w:rPr>
          <w:rFonts w:ascii="Arial" w:hAnsi="Arial" w:cs="Arial"/>
        </w:rPr>
        <w:t>State Agricultural Sector is composed of two key Ministries, namely the Ministry of Agriculture and Ministry of Livestock</w:t>
      </w:r>
      <w:r>
        <w:rPr>
          <w:rFonts w:ascii="Arial" w:hAnsi="Arial" w:cs="Arial"/>
        </w:rPr>
        <w:t xml:space="preserve"> and Fisheries Development</w:t>
      </w:r>
      <w:r w:rsidRPr="00182209">
        <w:rPr>
          <w:rFonts w:ascii="Arial" w:hAnsi="Arial" w:cs="Arial"/>
        </w:rPr>
        <w:t xml:space="preserve">. </w:t>
      </w:r>
      <w:r>
        <w:rPr>
          <w:rFonts w:ascii="Arial" w:hAnsi="Arial" w:cs="Arial"/>
        </w:rPr>
        <w:t>The</w:t>
      </w:r>
      <w:r w:rsidRPr="00182209">
        <w:rPr>
          <w:rFonts w:ascii="Arial" w:hAnsi="Arial" w:cs="Arial"/>
        </w:rPr>
        <w:t xml:space="preserve"> </w:t>
      </w:r>
      <w:r>
        <w:rPr>
          <w:rFonts w:ascii="Arial" w:hAnsi="Arial" w:cs="Arial"/>
        </w:rPr>
        <w:t>Ministry of Agriculture includes the N</w:t>
      </w:r>
      <w:r w:rsidR="00645F71">
        <w:rPr>
          <w:rFonts w:ascii="Arial" w:hAnsi="Arial" w:cs="Arial"/>
        </w:rPr>
        <w:t>i</w:t>
      </w:r>
      <w:r>
        <w:rPr>
          <w:rFonts w:ascii="Arial" w:hAnsi="Arial" w:cs="Arial"/>
        </w:rPr>
        <w:t xml:space="preserve">ger </w:t>
      </w:r>
      <w:r w:rsidR="00645F71">
        <w:rPr>
          <w:rFonts w:ascii="Arial" w:hAnsi="Arial" w:cs="Arial"/>
        </w:rPr>
        <w:t>S</w:t>
      </w:r>
      <w:r>
        <w:rPr>
          <w:rFonts w:ascii="Arial" w:hAnsi="Arial" w:cs="Arial"/>
        </w:rPr>
        <w:t xml:space="preserve">tate College of Agriculture and </w:t>
      </w:r>
      <w:bookmarkStart w:id="5" w:name="_Hlk216700546"/>
      <w:r w:rsidR="00645F71">
        <w:rPr>
          <w:rFonts w:ascii="Arial" w:hAnsi="Arial" w:cs="Arial"/>
        </w:rPr>
        <w:t>Niger Agricultural Mechanisation Authority (NAMDA)</w:t>
      </w:r>
      <w:bookmarkEnd w:id="5"/>
      <w:r w:rsidR="00645F71">
        <w:rPr>
          <w:rFonts w:ascii="Arial" w:hAnsi="Arial" w:cs="Arial"/>
        </w:rPr>
        <w:t xml:space="preserve">. </w:t>
      </w:r>
      <w:r w:rsidRPr="00182209">
        <w:rPr>
          <w:rFonts w:ascii="Arial" w:hAnsi="Arial" w:cs="Arial"/>
        </w:rPr>
        <w:t xml:space="preserve">Votes to these </w:t>
      </w:r>
      <w:r>
        <w:rPr>
          <w:rFonts w:ascii="Arial" w:hAnsi="Arial" w:cs="Arial"/>
        </w:rPr>
        <w:t>Ministries and A</w:t>
      </w:r>
      <w:r w:rsidRPr="00182209">
        <w:rPr>
          <w:rFonts w:ascii="Arial" w:hAnsi="Arial" w:cs="Arial"/>
        </w:rPr>
        <w:t xml:space="preserve">gencies collectively make up the </w:t>
      </w:r>
      <w:r w:rsidR="00645F71">
        <w:rPr>
          <w:rFonts w:ascii="Arial" w:hAnsi="Arial" w:cs="Arial"/>
        </w:rPr>
        <w:t>S</w:t>
      </w:r>
      <w:r w:rsidRPr="00182209">
        <w:rPr>
          <w:rFonts w:ascii="Arial" w:hAnsi="Arial" w:cs="Arial"/>
        </w:rPr>
        <w:t>ector’s budget</w:t>
      </w:r>
      <w:r>
        <w:rPr>
          <w:rFonts w:ascii="Arial" w:hAnsi="Arial" w:cs="Arial"/>
        </w:rPr>
        <w:t>.</w:t>
      </w:r>
    </w:p>
    <w:p w14:paraId="10A40064" w14:textId="77777777" w:rsidR="00152D2D" w:rsidRDefault="00152D2D" w:rsidP="00D37B30">
      <w:pPr>
        <w:spacing w:line="276" w:lineRule="auto"/>
        <w:ind w:left="295" w:firstLine="720"/>
        <w:rPr>
          <w:rFonts w:ascii="Arial" w:hAnsi="Arial" w:cs="Arial"/>
          <w:b/>
          <w:bCs/>
          <w:color w:val="00B050"/>
        </w:rPr>
      </w:pPr>
    </w:p>
    <w:p w14:paraId="41CD1FF5" w14:textId="4C6D1AA5" w:rsidR="00D37B30" w:rsidRPr="00A80857" w:rsidRDefault="00D37B30" w:rsidP="00D37B30">
      <w:pPr>
        <w:spacing w:line="276" w:lineRule="auto"/>
        <w:ind w:left="295" w:firstLine="720"/>
        <w:rPr>
          <w:rFonts w:ascii="Arial" w:hAnsi="Arial" w:cs="Arial"/>
          <w:b/>
          <w:bCs/>
          <w:color w:val="00B050"/>
        </w:rPr>
      </w:pPr>
      <w:r w:rsidRPr="00A80857">
        <w:rPr>
          <w:rFonts w:ascii="Arial" w:hAnsi="Arial" w:cs="Arial"/>
          <w:b/>
          <w:bCs/>
          <w:color w:val="00B050"/>
        </w:rPr>
        <w:t>2. The 2026 Allocation to Agriculture</w:t>
      </w:r>
    </w:p>
    <w:p w14:paraId="754FE380" w14:textId="77777777" w:rsidR="00D37B30" w:rsidRDefault="00D37B30" w:rsidP="00D37B30">
      <w:pPr>
        <w:pStyle w:val="BodyText"/>
        <w:spacing w:line="276" w:lineRule="auto"/>
        <w:ind w:left="1015" w:right="1012"/>
        <w:jc w:val="both"/>
        <w:rPr>
          <w:rFonts w:ascii="Times New Roman" w:hAnsi="Times New Roman" w:cs="Times New Roman"/>
        </w:rPr>
      </w:pPr>
      <w:r w:rsidRPr="00A80857">
        <w:rPr>
          <w:rFonts w:ascii="Arial" w:hAnsi="Arial" w:cs="Arial"/>
        </w:rPr>
        <w:t>Table 1 presents the summary of the sector’s allocation in 2026</w:t>
      </w:r>
      <w:r w:rsidRPr="001455B0">
        <w:rPr>
          <w:rFonts w:ascii="Times New Roman" w:hAnsi="Times New Roman" w:cs="Times New Roman"/>
        </w:rPr>
        <w:t xml:space="preserve">. </w:t>
      </w:r>
    </w:p>
    <w:p w14:paraId="060A42E5" w14:textId="77777777" w:rsidR="00D37B30" w:rsidRDefault="00D37B30"/>
    <w:p w14:paraId="2F23302B" w14:textId="53295E53" w:rsidR="008C279E" w:rsidRPr="00152D2D" w:rsidRDefault="008C279E" w:rsidP="00152D2D">
      <w:pPr>
        <w:jc w:val="center"/>
        <w:rPr>
          <w:rFonts w:ascii="Arial" w:hAnsi="Arial" w:cs="Arial"/>
          <w:i/>
          <w:iCs/>
          <w:sz w:val="22"/>
          <w:szCs w:val="22"/>
        </w:rPr>
      </w:pPr>
      <w:r w:rsidRPr="00152D2D">
        <w:rPr>
          <w:rFonts w:ascii="Arial" w:hAnsi="Arial" w:cs="Arial"/>
          <w:i/>
          <w:iCs/>
          <w:sz w:val="22"/>
          <w:szCs w:val="22"/>
        </w:rPr>
        <w:t xml:space="preserve">Table 1: </w:t>
      </w:r>
      <w:r w:rsidR="00152D2D" w:rsidRPr="00152D2D">
        <w:rPr>
          <w:rFonts w:ascii="Arial" w:hAnsi="Arial" w:cs="Arial"/>
          <w:i/>
          <w:iCs/>
          <w:sz w:val="22"/>
          <w:szCs w:val="22"/>
        </w:rPr>
        <w:t>Summary of Allocation to Agriculture in 2026</w:t>
      </w:r>
    </w:p>
    <w:tbl>
      <w:tblPr>
        <w:tblStyle w:val="TableGrid"/>
        <w:tblW w:w="10800" w:type="dxa"/>
        <w:tblInd w:w="-5" w:type="dxa"/>
        <w:tblLook w:val="04A0" w:firstRow="1" w:lastRow="0" w:firstColumn="1" w:lastColumn="0" w:noHBand="0" w:noVBand="1"/>
      </w:tblPr>
      <w:tblGrid>
        <w:gridCol w:w="1676"/>
        <w:gridCol w:w="3004"/>
        <w:gridCol w:w="1980"/>
        <w:gridCol w:w="2070"/>
        <w:gridCol w:w="2070"/>
      </w:tblGrid>
      <w:tr w:rsidR="008C279E" w:rsidRPr="00D37B30" w14:paraId="16B9E549" w14:textId="77777777" w:rsidTr="00D37B30">
        <w:trPr>
          <w:trHeight w:val="552"/>
        </w:trPr>
        <w:tc>
          <w:tcPr>
            <w:tcW w:w="1676" w:type="dxa"/>
            <w:hideMark/>
          </w:tcPr>
          <w:p w14:paraId="5D1E29CC" w14:textId="77777777" w:rsidR="008C279E" w:rsidRPr="00D37B30" w:rsidRDefault="008C279E" w:rsidP="00152D2D">
            <w:pPr>
              <w:rPr>
                <w:rFonts w:ascii="Arial" w:hAnsi="Arial" w:cs="Arial"/>
                <w:b/>
                <w:bCs/>
                <w:sz w:val="20"/>
                <w:szCs w:val="20"/>
              </w:rPr>
            </w:pPr>
            <w:r w:rsidRPr="00D37B30">
              <w:rPr>
                <w:rFonts w:ascii="Arial" w:hAnsi="Arial" w:cs="Arial"/>
                <w:b/>
                <w:bCs/>
                <w:sz w:val="20"/>
                <w:szCs w:val="20"/>
              </w:rPr>
              <w:t xml:space="preserve">Code </w:t>
            </w:r>
          </w:p>
        </w:tc>
        <w:tc>
          <w:tcPr>
            <w:tcW w:w="3004" w:type="dxa"/>
            <w:hideMark/>
          </w:tcPr>
          <w:p w14:paraId="69365644" w14:textId="77777777" w:rsidR="008C279E" w:rsidRPr="00D37B30" w:rsidRDefault="008C279E" w:rsidP="00152D2D">
            <w:pPr>
              <w:rPr>
                <w:rFonts w:ascii="Arial" w:hAnsi="Arial" w:cs="Arial"/>
                <w:b/>
                <w:bCs/>
                <w:sz w:val="20"/>
                <w:szCs w:val="20"/>
              </w:rPr>
            </w:pPr>
            <w:r w:rsidRPr="00D37B30">
              <w:rPr>
                <w:rFonts w:ascii="Arial" w:hAnsi="Arial" w:cs="Arial"/>
                <w:b/>
                <w:bCs/>
                <w:sz w:val="20"/>
                <w:szCs w:val="20"/>
              </w:rPr>
              <w:t xml:space="preserve"> Administrative Unit </w:t>
            </w:r>
          </w:p>
        </w:tc>
        <w:tc>
          <w:tcPr>
            <w:tcW w:w="1980" w:type="dxa"/>
            <w:hideMark/>
          </w:tcPr>
          <w:p w14:paraId="649862C4" w14:textId="77777777" w:rsidR="008C279E" w:rsidRPr="00D37B30" w:rsidRDefault="008C279E" w:rsidP="00152D2D">
            <w:pPr>
              <w:rPr>
                <w:rFonts w:ascii="Arial" w:hAnsi="Arial" w:cs="Arial"/>
                <w:b/>
                <w:bCs/>
                <w:sz w:val="20"/>
                <w:szCs w:val="20"/>
              </w:rPr>
            </w:pPr>
            <w:r w:rsidRPr="00D37B30">
              <w:rPr>
                <w:rFonts w:ascii="Arial" w:hAnsi="Arial" w:cs="Arial"/>
                <w:b/>
                <w:bCs/>
                <w:sz w:val="20"/>
                <w:szCs w:val="20"/>
              </w:rPr>
              <w:t xml:space="preserve">Total Recurrent Expenditure </w:t>
            </w:r>
          </w:p>
        </w:tc>
        <w:tc>
          <w:tcPr>
            <w:tcW w:w="2070" w:type="dxa"/>
            <w:hideMark/>
          </w:tcPr>
          <w:p w14:paraId="4511E0E7" w14:textId="77777777" w:rsidR="008C279E" w:rsidRPr="00D37B30" w:rsidRDefault="008C279E" w:rsidP="00152D2D">
            <w:pPr>
              <w:rPr>
                <w:rFonts w:ascii="Arial" w:hAnsi="Arial" w:cs="Arial"/>
                <w:b/>
                <w:bCs/>
                <w:sz w:val="20"/>
                <w:szCs w:val="20"/>
              </w:rPr>
            </w:pPr>
            <w:r w:rsidRPr="00D37B30">
              <w:rPr>
                <w:rFonts w:ascii="Arial" w:hAnsi="Arial" w:cs="Arial"/>
                <w:b/>
                <w:bCs/>
                <w:sz w:val="20"/>
                <w:szCs w:val="20"/>
              </w:rPr>
              <w:t xml:space="preserve"> Capital Expenditure </w:t>
            </w:r>
          </w:p>
        </w:tc>
        <w:tc>
          <w:tcPr>
            <w:tcW w:w="2070" w:type="dxa"/>
            <w:hideMark/>
          </w:tcPr>
          <w:p w14:paraId="59EDE6BE" w14:textId="77777777" w:rsidR="008C279E" w:rsidRPr="00D37B30" w:rsidRDefault="008C279E" w:rsidP="00152D2D">
            <w:pPr>
              <w:rPr>
                <w:rFonts w:ascii="Arial" w:hAnsi="Arial" w:cs="Arial"/>
                <w:b/>
                <w:bCs/>
                <w:sz w:val="20"/>
                <w:szCs w:val="20"/>
              </w:rPr>
            </w:pPr>
            <w:r w:rsidRPr="00D37B30">
              <w:rPr>
                <w:rFonts w:ascii="Arial" w:hAnsi="Arial" w:cs="Arial"/>
                <w:b/>
                <w:bCs/>
                <w:sz w:val="20"/>
                <w:szCs w:val="20"/>
              </w:rPr>
              <w:t xml:space="preserve"> Total Expenditure </w:t>
            </w:r>
          </w:p>
        </w:tc>
      </w:tr>
      <w:tr w:rsidR="008C279E" w:rsidRPr="00D37B30" w14:paraId="374C96AF" w14:textId="77777777" w:rsidTr="00D37B30">
        <w:trPr>
          <w:trHeight w:val="288"/>
        </w:trPr>
        <w:tc>
          <w:tcPr>
            <w:tcW w:w="1676" w:type="dxa"/>
            <w:noWrap/>
            <w:hideMark/>
          </w:tcPr>
          <w:p w14:paraId="749DE853" w14:textId="77777777" w:rsidR="008C279E" w:rsidRPr="00D37B30" w:rsidRDefault="008C279E" w:rsidP="00152D2D">
            <w:pPr>
              <w:rPr>
                <w:rFonts w:ascii="Arial" w:hAnsi="Arial" w:cs="Arial"/>
                <w:b/>
                <w:bCs/>
                <w:sz w:val="20"/>
                <w:szCs w:val="20"/>
              </w:rPr>
            </w:pPr>
            <w:r w:rsidRPr="00D37B30">
              <w:rPr>
                <w:rFonts w:ascii="Arial" w:hAnsi="Arial" w:cs="Arial"/>
                <w:b/>
                <w:bCs/>
                <w:sz w:val="20"/>
                <w:szCs w:val="20"/>
              </w:rPr>
              <w:t>021500000000</w:t>
            </w:r>
          </w:p>
        </w:tc>
        <w:tc>
          <w:tcPr>
            <w:tcW w:w="3004" w:type="dxa"/>
            <w:noWrap/>
            <w:hideMark/>
          </w:tcPr>
          <w:p w14:paraId="68E6AAF1" w14:textId="77777777" w:rsidR="008C279E" w:rsidRPr="00D37B30" w:rsidRDefault="008C279E" w:rsidP="00152D2D">
            <w:pPr>
              <w:rPr>
                <w:rFonts w:ascii="Arial" w:hAnsi="Arial" w:cs="Arial"/>
                <w:b/>
                <w:bCs/>
                <w:sz w:val="20"/>
                <w:szCs w:val="20"/>
              </w:rPr>
            </w:pPr>
            <w:r w:rsidRPr="00D37B30">
              <w:rPr>
                <w:rFonts w:ascii="Arial" w:hAnsi="Arial" w:cs="Arial"/>
                <w:b/>
                <w:bCs/>
                <w:sz w:val="20"/>
                <w:szCs w:val="20"/>
              </w:rPr>
              <w:t>MINISTRY OF AGRICULTURE</w:t>
            </w:r>
          </w:p>
        </w:tc>
        <w:tc>
          <w:tcPr>
            <w:tcW w:w="1980" w:type="dxa"/>
            <w:noWrap/>
            <w:hideMark/>
          </w:tcPr>
          <w:p w14:paraId="7438C3E0" w14:textId="77777777" w:rsidR="008C279E" w:rsidRPr="00D37B30" w:rsidRDefault="008C279E" w:rsidP="00152D2D">
            <w:pPr>
              <w:jc w:val="center"/>
              <w:rPr>
                <w:rFonts w:ascii="Arial" w:hAnsi="Arial" w:cs="Arial"/>
                <w:b/>
                <w:bCs/>
                <w:sz w:val="20"/>
                <w:szCs w:val="20"/>
              </w:rPr>
            </w:pPr>
            <w:r w:rsidRPr="00D37B30">
              <w:rPr>
                <w:rFonts w:ascii="Arial" w:hAnsi="Arial" w:cs="Arial"/>
                <w:b/>
                <w:bCs/>
                <w:sz w:val="20"/>
                <w:szCs w:val="20"/>
              </w:rPr>
              <w:t>2,340,418,319.56</w:t>
            </w:r>
          </w:p>
        </w:tc>
        <w:tc>
          <w:tcPr>
            <w:tcW w:w="2070" w:type="dxa"/>
            <w:noWrap/>
            <w:hideMark/>
          </w:tcPr>
          <w:p w14:paraId="40BF70E5" w14:textId="77777777" w:rsidR="008C279E" w:rsidRPr="00D37B30" w:rsidRDefault="008C279E" w:rsidP="00152D2D">
            <w:pPr>
              <w:jc w:val="center"/>
              <w:rPr>
                <w:rFonts w:ascii="Arial" w:hAnsi="Arial" w:cs="Arial"/>
                <w:b/>
                <w:bCs/>
                <w:sz w:val="20"/>
                <w:szCs w:val="20"/>
              </w:rPr>
            </w:pPr>
            <w:r w:rsidRPr="00D37B30">
              <w:rPr>
                <w:rFonts w:ascii="Arial" w:hAnsi="Arial" w:cs="Arial"/>
                <w:b/>
                <w:bCs/>
                <w:sz w:val="20"/>
                <w:szCs w:val="20"/>
              </w:rPr>
              <w:t>78,536,611,843.00</w:t>
            </w:r>
          </w:p>
        </w:tc>
        <w:tc>
          <w:tcPr>
            <w:tcW w:w="2070" w:type="dxa"/>
            <w:noWrap/>
            <w:hideMark/>
          </w:tcPr>
          <w:p w14:paraId="0B5AD93C" w14:textId="77777777" w:rsidR="008C279E" w:rsidRPr="00D37B30" w:rsidRDefault="008C279E" w:rsidP="00152D2D">
            <w:pPr>
              <w:jc w:val="center"/>
              <w:rPr>
                <w:rFonts w:ascii="Arial" w:hAnsi="Arial" w:cs="Arial"/>
                <w:b/>
                <w:bCs/>
                <w:sz w:val="20"/>
                <w:szCs w:val="20"/>
              </w:rPr>
            </w:pPr>
            <w:r w:rsidRPr="00D37B30">
              <w:rPr>
                <w:rFonts w:ascii="Arial" w:hAnsi="Arial" w:cs="Arial"/>
                <w:b/>
                <w:bCs/>
                <w:sz w:val="20"/>
                <w:szCs w:val="20"/>
              </w:rPr>
              <w:t>80,877,030,162.56</w:t>
            </w:r>
          </w:p>
        </w:tc>
      </w:tr>
      <w:tr w:rsidR="008C279E" w:rsidRPr="00D37B30" w14:paraId="148926A7" w14:textId="77777777" w:rsidTr="00D37B30">
        <w:trPr>
          <w:trHeight w:val="288"/>
        </w:trPr>
        <w:tc>
          <w:tcPr>
            <w:tcW w:w="1676" w:type="dxa"/>
            <w:noWrap/>
            <w:hideMark/>
          </w:tcPr>
          <w:p w14:paraId="103D80C8" w14:textId="77777777" w:rsidR="008C279E" w:rsidRPr="00D37B30" w:rsidRDefault="008C279E" w:rsidP="00152D2D">
            <w:pPr>
              <w:rPr>
                <w:rFonts w:ascii="Arial" w:hAnsi="Arial" w:cs="Arial"/>
                <w:sz w:val="20"/>
                <w:szCs w:val="20"/>
              </w:rPr>
            </w:pPr>
            <w:r w:rsidRPr="00D37B30">
              <w:rPr>
                <w:rFonts w:ascii="Arial" w:hAnsi="Arial" w:cs="Arial"/>
                <w:sz w:val="20"/>
                <w:szCs w:val="20"/>
              </w:rPr>
              <w:t>021500100100</w:t>
            </w:r>
          </w:p>
        </w:tc>
        <w:tc>
          <w:tcPr>
            <w:tcW w:w="3004" w:type="dxa"/>
            <w:noWrap/>
            <w:hideMark/>
          </w:tcPr>
          <w:p w14:paraId="22823DE4" w14:textId="77777777" w:rsidR="008C279E" w:rsidRPr="00D37B30" w:rsidRDefault="008C279E" w:rsidP="00152D2D">
            <w:pPr>
              <w:rPr>
                <w:rFonts w:ascii="Arial" w:hAnsi="Arial" w:cs="Arial"/>
                <w:sz w:val="20"/>
                <w:szCs w:val="20"/>
              </w:rPr>
            </w:pPr>
            <w:r w:rsidRPr="00D37B30">
              <w:rPr>
                <w:rFonts w:ascii="Arial" w:hAnsi="Arial" w:cs="Arial"/>
                <w:sz w:val="20"/>
                <w:szCs w:val="20"/>
              </w:rPr>
              <w:t>Ministry of Agriculture</w:t>
            </w:r>
          </w:p>
        </w:tc>
        <w:tc>
          <w:tcPr>
            <w:tcW w:w="1980" w:type="dxa"/>
            <w:noWrap/>
            <w:hideMark/>
          </w:tcPr>
          <w:p w14:paraId="798D275F" w14:textId="77777777" w:rsidR="008C279E" w:rsidRPr="00D37B30" w:rsidRDefault="008C279E" w:rsidP="00152D2D">
            <w:pPr>
              <w:jc w:val="center"/>
              <w:rPr>
                <w:rFonts w:ascii="Arial" w:hAnsi="Arial" w:cs="Arial"/>
                <w:sz w:val="20"/>
                <w:szCs w:val="20"/>
              </w:rPr>
            </w:pPr>
            <w:r w:rsidRPr="00D37B30">
              <w:rPr>
                <w:rFonts w:ascii="Arial" w:hAnsi="Arial" w:cs="Arial"/>
                <w:sz w:val="20"/>
                <w:szCs w:val="20"/>
              </w:rPr>
              <w:t>507,520,799.18</w:t>
            </w:r>
          </w:p>
        </w:tc>
        <w:tc>
          <w:tcPr>
            <w:tcW w:w="2070" w:type="dxa"/>
            <w:noWrap/>
            <w:hideMark/>
          </w:tcPr>
          <w:p w14:paraId="372C55A8" w14:textId="77777777" w:rsidR="008C279E" w:rsidRPr="00D37B30" w:rsidRDefault="008C279E" w:rsidP="00152D2D">
            <w:pPr>
              <w:jc w:val="center"/>
              <w:rPr>
                <w:rFonts w:ascii="Arial" w:hAnsi="Arial" w:cs="Arial"/>
                <w:sz w:val="20"/>
                <w:szCs w:val="20"/>
              </w:rPr>
            </w:pPr>
            <w:r w:rsidRPr="00D37B30">
              <w:rPr>
                <w:rFonts w:ascii="Arial" w:hAnsi="Arial" w:cs="Arial"/>
                <w:sz w:val="20"/>
                <w:szCs w:val="20"/>
              </w:rPr>
              <w:t>75,370,611,843.00</w:t>
            </w:r>
          </w:p>
        </w:tc>
        <w:tc>
          <w:tcPr>
            <w:tcW w:w="2070" w:type="dxa"/>
            <w:noWrap/>
            <w:hideMark/>
          </w:tcPr>
          <w:p w14:paraId="3ADEE878" w14:textId="77777777" w:rsidR="008C279E" w:rsidRPr="00D37B30" w:rsidRDefault="008C279E" w:rsidP="00152D2D">
            <w:pPr>
              <w:jc w:val="center"/>
              <w:rPr>
                <w:rFonts w:ascii="Arial" w:hAnsi="Arial" w:cs="Arial"/>
                <w:sz w:val="20"/>
                <w:szCs w:val="20"/>
              </w:rPr>
            </w:pPr>
            <w:r w:rsidRPr="00D37B30">
              <w:rPr>
                <w:rFonts w:ascii="Arial" w:hAnsi="Arial" w:cs="Arial"/>
                <w:sz w:val="20"/>
                <w:szCs w:val="20"/>
              </w:rPr>
              <w:t>75,878,132,642.18</w:t>
            </w:r>
          </w:p>
        </w:tc>
      </w:tr>
      <w:tr w:rsidR="008C279E" w:rsidRPr="00D37B30" w14:paraId="76C46B15" w14:textId="77777777" w:rsidTr="00D37B30">
        <w:trPr>
          <w:trHeight w:val="288"/>
        </w:trPr>
        <w:tc>
          <w:tcPr>
            <w:tcW w:w="1676" w:type="dxa"/>
            <w:noWrap/>
            <w:hideMark/>
          </w:tcPr>
          <w:p w14:paraId="6C9C8D16" w14:textId="77777777" w:rsidR="008C279E" w:rsidRPr="00D37B30" w:rsidRDefault="008C279E" w:rsidP="00152D2D">
            <w:pPr>
              <w:rPr>
                <w:rFonts w:ascii="Arial" w:hAnsi="Arial" w:cs="Arial"/>
                <w:sz w:val="20"/>
                <w:szCs w:val="20"/>
              </w:rPr>
            </w:pPr>
            <w:r w:rsidRPr="00D37B30">
              <w:rPr>
                <w:rFonts w:ascii="Arial" w:hAnsi="Arial" w:cs="Arial"/>
                <w:sz w:val="20"/>
                <w:szCs w:val="20"/>
              </w:rPr>
              <w:t>021500200100</w:t>
            </w:r>
          </w:p>
        </w:tc>
        <w:tc>
          <w:tcPr>
            <w:tcW w:w="3004" w:type="dxa"/>
            <w:noWrap/>
            <w:hideMark/>
          </w:tcPr>
          <w:p w14:paraId="4CDD7C94" w14:textId="77777777" w:rsidR="008C279E" w:rsidRPr="00D37B30" w:rsidRDefault="008C279E" w:rsidP="00152D2D">
            <w:pPr>
              <w:rPr>
                <w:rFonts w:ascii="Arial" w:hAnsi="Arial" w:cs="Arial"/>
                <w:sz w:val="20"/>
                <w:szCs w:val="20"/>
              </w:rPr>
            </w:pPr>
            <w:r w:rsidRPr="00D37B30">
              <w:rPr>
                <w:rFonts w:ascii="Arial" w:hAnsi="Arial" w:cs="Arial"/>
                <w:sz w:val="20"/>
                <w:szCs w:val="20"/>
              </w:rPr>
              <w:t>Niger State College of Agriculture</w:t>
            </w:r>
          </w:p>
        </w:tc>
        <w:tc>
          <w:tcPr>
            <w:tcW w:w="1980" w:type="dxa"/>
            <w:noWrap/>
            <w:hideMark/>
          </w:tcPr>
          <w:p w14:paraId="68010FB5" w14:textId="77777777" w:rsidR="008C279E" w:rsidRPr="00D37B30" w:rsidRDefault="008C279E" w:rsidP="00152D2D">
            <w:pPr>
              <w:jc w:val="center"/>
              <w:rPr>
                <w:rFonts w:ascii="Arial" w:hAnsi="Arial" w:cs="Arial"/>
                <w:sz w:val="20"/>
                <w:szCs w:val="20"/>
              </w:rPr>
            </w:pPr>
            <w:r w:rsidRPr="00D37B30">
              <w:rPr>
                <w:rFonts w:ascii="Arial" w:hAnsi="Arial" w:cs="Arial"/>
                <w:sz w:val="20"/>
                <w:szCs w:val="20"/>
              </w:rPr>
              <w:t>913,804,907.34</w:t>
            </w:r>
          </w:p>
        </w:tc>
        <w:tc>
          <w:tcPr>
            <w:tcW w:w="2070" w:type="dxa"/>
            <w:noWrap/>
            <w:hideMark/>
          </w:tcPr>
          <w:p w14:paraId="0BC479B5" w14:textId="77777777" w:rsidR="008C279E" w:rsidRPr="00D37B30" w:rsidRDefault="008C279E" w:rsidP="00152D2D">
            <w:pPr>
              <w:jc w:val="center"/>
              <w:rPr>
                <w:rFonts w:ascii="Arial" w:hAnsi="Arial" w:cs="Arial"/>
                <w:sz w:val="20"/>
                <w:szCs w:val="20"/>
              </w:rPr>
            </w:pPr>
            <w:r w:rsidRPr="00D37B30">
              <w:rPr>
                <w:rFonts w:ascii="Arial" w:hAnsi="Arial" w:cs="Arial"/>
                <w:sz w:val="20"/>
                <w:szCs w:val="20"/>
              </w:rPr>
              <w:t>300,000,000.00</w:t>
            </w:r>
          </w:p>
        </w:tc>
        <w:tc>
          <w:tcPr>
            <w:tcW w:w="2070" w:type="dxa"/>
            <w:noWrap/>
            <w:hideMark/>
          </w:tcPr>
          <w:p w14:paraId="0B7DDE43" w14:textId="77777777" w:rsidR="008C279E" w:rsidRPr="00D37B30" w:rsidRDefault="008C279E" w:rsidP="00152D2D">
            <w:pPr>
              <w:jc w:val="center"/>
              <w:rPr>
                <w:rFonts w:ascii="Arial" w:hAnsi="Arial" w:cs="Arial"/>
                <w:sz w:val="20"/>
                <w:szCs w:val="20"/>
              </w:rPr>
            </w:pPr>
            <w:r w:rsidRPr="00D37B30">
              <w:rPr>
                <w:rFonts w:ascii="Arial" w:hAnsi="Arial" w:cs="Arial"/>
                <w:sz w:val="20"/>
                <w:szCs w:val="20"/>
              </w:rPr>
              <w:t>1,213,804,907.34</w:t>
            </w:r>
          </w:p>
        </w:tc>
      </w:tr>
      <w:tr w:rsidR="008C279E" w:rsidRPr="00D37B30" w14:paraId="672D3E01" w14:textId="77777777" w:rsidTr="00D37B30">
        <w:trPr>
          <w:trHeight w:val="288"/>
        </w:trPr>
        <w:tc>
          <w:tcPr>
            <w:tcW w:w="1676" w:type="dxa"/>
            <w:noWrap/>
            <w:hideMark/>
          </w:tcPr>
          <w:p w14:paraId="684CEE0D" w14:textId="77777777" w:rsidR="008C279E" w:rsidRPr="00D37B30" w:rsidRDefault="008C279E" w:rsidP="00152D2D">
            <w:pPr>
              <w:rPr>
                <w:rFonts w:ascii="Arial" w:hAnsi="Arial" w:cs="Arial"/>
                <w:sz w:val="20"/>
                <w:szCs w:val="20"/>
              </w:rPr>
            </w:pPr>
            <w:r w:rsidRPr="00D37B30">
              <w:rPr>
                <w:rFonts w:ascii="Arial" w:hAnsi="Arial" w:cs="Arial"/>
                <w:sz w:val="20"/>
                <w:szCs w:val="20"/>
              </w:rPr>
              <w:t>021510300100</w:t>
            </w:r>
          </w:p>
        </w:tc>
        <w:tc>
          <w:tcPr>
            <w:tcW w:w="3004" w:type="dxa"/>
            <w:noWrap/>
            <w:hideMark/>
          </w:tcPr>
          <w:p w14:paraId="6A555870" w14:textId="77777777" w:rsidR="008C279E" w:rsidRPr="00D37B30" w:rsidRDefault="008C279E" w:rsidP="00152D2D">
            <w:pPr>
              <w:rPr>
                <w:rFonts w:ascii="Arial" w:hAnsi="Arial" w:cs="Arial"/>
                <w:sz w:val="20"/>
                <w:szCs w:val="20"/>
              </w:rPr>
            </w:pPr>
            <w:r w:rsidRPr="00D37B30">
              <w:rPr>
                <w:rFonts w:ascii="Arial" w:hAnsi="Arial" w:cs="Arial"/>
                <w:sz w:val="20"/>
                <w:szCs w:val="20"/>
              </w:rPr>
              <w:t>Niger Agricultural Mechanization Development Authority (NAMDA)</w:t>
            </w:r>
          </w:p>
        </w:tc>
        <w:tc>
          <w:tcPr>
            <w:tcW w:w="1980" w:type="dxa"/>
            <w:noWrap/>
            <w:hideMark/>
          </w:tcPr>
          <w:p w14:paraId="672EBA38" w14:textId="77777777" w:rsidR="008C279E" w:rsidRPr="00D37B30" w:rsidRDefault="008C279E" w:rsidP="00152D2D">
            <w:pPr>
              <w:jc w:val="center"/>
              <w:rPr>
                <w:rFonts w:ascii="Arial" w:hAnsi="Arial" w:cs="Arial"/>
                <w:sz w:val="20"/>
                <w:szCs w:val="20"/>
              </w:rPr>
            </w:pPr>
            <w:r w:rsidRPr="00D37B30">
              <w:rPr>
                <w:rFonts w:ascii="Arial" w:hAnsi="Arial" w:cs="Arial"/>
                <w:sz w:val="20"/>
                <w:szCs w:val="20"/>
              </w:rPr>
              <w:t>919,092,613.04</w:t>
            </w:r>
          </w:p>
        </w:tc>
        <w:tc>
          <w:tcPr>
            <w:tcW w:w="2070" w:type="dxa"/>
            <w:noWrap/>
            <w:hideMark/>
          </w:tcPr>
          <w:p w14:paraId="06AAE804" w14:textId="77777777" w:rsidR="008C279E" w:rsidRPr="00D37B30" w:rsidRDefault="008C279E" w:rsidP="00152D2D">
            <w:pPr>
              <w:jc w:val="center"/>
              <w:rPr>
                <w:rFonts w:ascii="Arial" w:hAnsi="Arial" w:cs="Arial"/>
                <w:sz w:val="20"/>
                <w:szCs w:val="20"/>
              </w:rPr>
            </w:pPr>
            <w:r w:rsidRPr="00D37B30">
              <w:rPr>
                <w:rFonts w:ascii="Arial" w:hAnsi="Arial" w:cs="Arial"/>
                <w:sz w:val="20"/>
                <w:szCs w:val="20"/>
              </w:rPr>
              <w:t>2,866,000,000.00</w:t>
            </w:r>
          </w:p>
        </w:tc>
        <w:tc>
          <w:tcPr>
            <w:tcW w:w="2070" w:type="dxa"/>
            <w:noWrap/>
            <w:hideMark/>
          </w:tcPr>
          <w:p w14:paraId="6593839E" w14:textId="77777777" w:rsidR="008C279E" w:rsidRPr="00D37B30" w:rsidRDefault="008C279E" w:rsidP="00152D2D">
            <w:pPr>
              <w:jc w:val="center"/>
              <w:rPr>
                <w:rFonts w:ascii="Arial" w:hAnsi="Arial" w:cs="Arial"/>
                <w:sz w:val="20"/>
                <w:szCs w:val="20"/>
              </w:rPr>
            </w:pPr>
            <w:r w:rsidRPr="00D37B30">
              <w:rPr>
                <w:rFonts w:ascii="Arial" w:hAnsi="Arial" w:cs="Arial"/>
                <w:sz w:val="20"/>
                <w:szCs w:val="20"/>
              </w:rPr>
              <w:t>3,785,092,613.04</w:t>
            </w:r>
          </w:p>
        </w:tc>
      </w:tr>
      <w:tr w:rsidR="008C279E" w:rsidRPr="00D37B30" w14:paraId="13DBCDB2" w14:textId="77777777" w:rsidTr="00D37B30">
        <w:trPr>
          <w:trHeight w:val="288"/>
        </w:trPr>
        <w:tc>
          <w:tcPr>
            <w:tcW w:w="1676" w:type="dxa"/>
            <w:noWrap/>
            <w:hideMark/>
          </w:tcPr>
          <w:p w14:paraId="4DB0A4FF" w14:textId="77777777" w:rsidR="008C279E" w:rsidRPr="00D37B30" w:rsidRDefault="008C279E" w:rsidP="00152D2D">
            <w:pPr>
              <w:rPr>
                <w:rFonts w:ascii="Arial" w:hAnsi="Arial" w:cs="Arial"/>
                <w:b/>
                <w:bCs/>
                <w:sz w:val="20"/>
                <w:szCs w:val="20"/>
              </w:rPr>
            </w:pPr>
            <w:r w:rsidRPr="00D37B30">
              <w:rPr>
                <w:rFonts w:ascii="Arial" w:hAnsi="Arial" w:cs="Arial"/>
                <w:b/>
                <w:bCs/>
                <w:sz w:val="20"/>
                <w:szCs w:val="20"/>
              </w:rPr>
              <w:t>026500000000</w:t>
            </w:r>
          </w:p>
        </w:tc>
        <w:tc>
          <w:tcPr>
            <w:tcW w:w="3004" w:type="dxa"/>
            <w:noWrap/>
            <w:hideMark/>
          </w:tcPr>
          <w:p w14:paraId="0CB6B56A" w14:textId="77777777" w:rsidR="008C279E" w:rsidRPr="00D37B30" w:rsidRDefault="008C279E" w:rsidP="00152D2D">
            <w:pPr>
              <w:rPr>
                <w:rFonts w:ascii="Arial" w:hAnsi="Arial" w:cs="Arial"/>
                <w:b/>
                <w:bCs/>
                <w:sz w:val="20"/>
                <w:szCs w:val="20"/>
              </w:rPr>
            </w:pPr>
            <w:r w:rsidRPr="00D37B30">
              <w:rPr>
                <w:rFonts w:ascii="Arial" w:hAnsi="Arial" w:cs="Arial"/>
                <w:b/>
                <w:bCs/>
                <w:sz w:val="20"/>
                <w:szCs w:val="20"/>
              </w:rPr>
              <w:t>MINISTRY OF LIVESTOCK &amp; FISHERIES DEVELOPMENT - CONTROL</w:t>
            </w:r>
          </w:p>
        </w:tc>
        <w:tc>
          <w:tcPr>
            <w:tcW w:w="1980" w:type="dxa"/>
            <w:noWrap/>
            <w:hideMark/>
          </w:tcPr>
          <w:p w14:paraId="585A50C3" w14:textId="77777777" w:rsidR="008C279E" w:rsidRPr="00D37B30" w:rsidRDefault="008C279E" w:rsidP="00152D2D">
            <w:pPr>
              <w:jc w:val="center"/>
              <w:rPr>
                <w:rFonts w:ascii="Arial" w:hAnsi="Arial" w:cs="Arial"/>
                <w:b/>
                <w:bCs/>
                <w:sz w:val="20"/>
                <w:szCs w:val="20"/>
              </w:rPr>
            </w:pPr>
            <w:r w:rsidRPr="00D37B30">
              <w:rPr>
                <w:rFonts w:ascii="Arial" w:hAnsi="Arial" w:cs="Arial"/>
                <w:b/>
                <w:bCs/>
                <w:sz w:val="20"/>
                <w:szCs w:val="20"/>
              </w:rPr>
              <w:t>896,364,930.54</w:t>
            </w:r>
          </w:p>
        </w:tc>
        <w:tc>
          <w:tcPr>
            <w:tcW w:w="2070" w:type="dxa"/>
            <w:noWrap/>
            <w:hideMark/>
          </w:tcPr>
          <w:p w14:paraId="1BD93DF5" w14:textId="77777777" w:rsidR="008C279E" w:rsidRPr="00D37B30" w:rsidRDefault="008C279E" w:rsidP="00152D2D">
            <w:pPr>
              <w:jc w:val="center"/>
              <w:rPr>
                <w:rFonts w:ascii="Arial" w:hAnsi="Arial" w:cs="Arial"/>
                <w:b/>
                <w:bCs/>
                <w:sz w:val="20"/>
                <w:szCs w:val="20"/>
              </w:rPr>
            </w:pPr>
            <w:r w:rsidRPr="00D37B30">
              <w:rPr>
                <w:rFonts w:ascii="Arial" w:hAnsi="Arial" w:cs="Arial"/>
                <w:b/>
                <w:bCs/>
                <w:sz w:val="20"/>
                <w:szCs w:val="20"/>
              </w:rPr>
              <w:t>21,955,000,000.00</w:t>
            </w:r>
          </w:p>
        </w:tc>
        <w:tc>
          <w:tcPr>
            <w:tcW w:w="2070" w:type="dxa"/>
            <w:noWrap/>
            <w:hideMark/>
          </w:tcPr>
          <w:p w14:paraId="782A8FCE" w14:textId="77777777" w:rsidR="008C279E" w:rsidRPr="00D37B30" w:rsidRDefault="008C279E" w:rsidP="00152D2D">
            <w:pPr>
              <w:jc w:val="center"/>
              <w:rPr>
                <w:rFonts w:ascii="Arial" w:hAnsi="Arial" w:cs="Arial"/>
                <w:b/>
                <w:bCs/>
                <w:sz w:val="20"/>
                <w:szCs w:val="20"/>
              </w:rPr>
            </w:pPr>
            <w:r w:rsidRPr="00D37B30">
              <w:rPr>
                <w:rFonts w:ascii="Arial" w:hAnsi="Arial" w:cs="Arial"/>
                <w:b/>
                <w:bCs/>
                <w:sz w:val="20"/>
                <w:szCs w:val="20"/>
              </w:rPr>
              <w:t>22,851,364,930.54</w:t>
            </w:r>
          </w:p>
        </w:tc>
      </w:tr>
      <w:tr w:rsidR="008C279E" w:rsidRPr="00D37B30" w14:paraId="33D7652C" w14:textId="77777777" w:rsidTr="00D37B30">
        <w:trPr>
          <w:trHeight w:val="288"/>
        </w:trPr>
        <w:tc>
          <w:tcPr>
            <w:tcW w:w="1676" w:type="dxa"/>
            <w:noWrap/>
            <w:hideMark/>
          </w:tcPr>
          <w:p w14:paraId="726EE2E1" w14:textId="77777777" w:rsidR="008C279E" w:rsidRPr="00D37B30" w:rsidRDefault="008C279E" w:rsidP="00152D2D">
            <w:pPr>
              <w:rPr>
                <w:rFonts w:ascii="Arial" w:hAnsi="Arial" w:cs="Arial"/>
                <w:sz w:val="20"/>
                <w:szCs w:val="20"/>
              </w:rPr>
            </w:pPr>
            <w:r w:rsidRPr="00D37B30">
              <w:rPr>
                <w:rFonts w:ascii="Arial" w:hAnsi="Arial" w:cs="Arial"/>
                <w:sz w:val="20"/>
                <w:szCs w:val="20"/>
              </w:rPr>
              <w:t>026500100100</w:t>
            </w:r>
          </w:p>
        </w:tc>
        <w:tc>
          <w:tcPr>
            <w:tcW w:w="3004" w:type="dxa"/>
            <w:noWrap/>
            <w:hideMark/>
          </w:tcPr>
          <w:p w14:paraId="2302BAF1" w14:textId="77777777" w:rsidR="008C279E" w:rsidRPr="00D37B30" w:rsidRDefault="008C279E" w:rsidP="00152D2D">
            <w:pPr>
              <w:rPr>
                <w:rFonts w:ascii="Arial" w:hAnsi="Arial" w:cs="Arial"/>
                <w:sz w:val="20"/>
                <w:szCs w:val="20"/>
              </w:rPr>
            </w:pPr>
            <w:r w:rsidRPr="00D37B30">
              <w:rPr>
                <w:rFonts w:ascii="Arial" w:hAnsi="Arial" w:cs="Arial"/>
                <w:sz w:val="20"/>
                <w:szCs w:val="20"/>
              </w:rPr>
              <w:t>Ministry of Livestock &amp; Fisheries Development</w:t>
            </w:r>
          </w:p>
        </w:tc>
        <w:tc>
          <w:tcPr>
            <w:tcW w:w="1980" w:type="dxa"/>
            <w:noWrap/>
            <w:hideMark/>
          </w:tcPr>
          <w:p w14:paraId="3ACA63ED" w14:textId="77777777" w:rsidR="008C279E" w:rsidRPr="00D37B30" w:rsidRDefault="008C279E" w:rsidP="00152D2D">
            <w:pPr>
              <w:jc w:val="center"/>
              <w:rPr>
                <w:rFonts w:ascii="Arial" w:hAnsi="Arial" w:cs="Arial"/>
                <w:sz w:val="20"/>
                <w:szCs w:val="20"/>
              </w:rPr>
            </w:pPr>
            <w:r w:rsidRPr="00D37B30">
              <w:rPr>
                <w:rFonts w:ascii="Arial" w:hAnsi="Arial" w:cs="Arial"/>
                <w:sz w:val="20"/>
                <w:szCs w:val="20"/>
              </w:rPr>
              <w:t>896,364,930.54</w:t>
            </w:r>
          </w:p>
        </w:tc>
        <w:tc>
          <w:tcPr>
            <w:tcW w:w="2070" w:type="dxa"/>
            <w:noWrap/>
            <w:hideMark/>
          </w:tcPr>
          <w:p w14:paraId="016853AB" w14:textId="77777777" w:rsidR="008C279E" w:rsidRPr="00D37B30" w:rsidRDefault="008C279E" w:rsidP="00152D2D">
            <w:pPr>
              <w:jc w:val="center"/>
              <w:rPr>
                <w:rFonts w:ascii="Arial" w:hAnsi="Arial" w:cs="Arial"/>
                <w:sz w:val="20"/>
                <w:szCs w:val="20"/>
              </w:rPr>
            </w:pPr>
            <w:r w:rsidRPr="00D37B30">
              <w:rPr>
                <w:rFonts w:ascii="Arial" w:hAnsi="Arial" w:cs="Arial"/>
                <w:sz w:val="20"/>
                <w:szCs w:val="20"/>
              </w:rPr>
              <w:t>21,955,000,000.00</w:t>
            </w:r>
          </w:p>
        </w:tc>
        <w:tc>
          <w:tcPr>
            <w:tcW w:w="2070" w:type="dxa"/>
            <w:noWrap/>
            <w:hideMark/>
          </w:tcPr>
          <w:p w14:paraId="1A5E6F0F" w14:textId="77777777" w:rsidR="008C279E" w:rsidRPr="00D37B30" w:rsidRDefault="008C279E" w:rsidP="00152D2D">
            <w:pPr>
              <w:jc w:val="center"/>
              <w:rPr>
                <w:rFonts w:ascii="Arial" w:hAnsi="Arial" w:cs="Arial"/>
                <w:sz w:val="20"/>
                <w:szCs w:val="20"/>
              </w:rPr>
            </w:pPr>
            <w:r w:rsidRPr="00D37B30">
              <w:rPr>
                <w:rFonts w:ascii="Arial" w:hAnsi="Arial" w:cs="Arial"/>
                <w:sz w:val="20"/>
                <w:szCs w:val="20"/>
              </w:rPr>
              <w:t>22,851,364,930.54</w:t>
            </w:r>
          </w:p>
        </w:tc>
      </w:tr>
      <w:tr w:rsidR="008C279E" w:rsidRPr="00D37B30" w14:paraId="794262D6" w14:textId="77777777" w:rsidTr="00D37B30">
        <w:trPr>
          <w:trHeight w:val="288"/>
        </w:trPr>
        <w:tc>
          <w:tcPr>
            <w:tcW w:w="1676" w:type="dxa"/>
            <w:noWrap/>
            <w:hideMark/>
          </w:tcPr>
          <w:p w14:paraId="69511C57" w14:textId="77777777" w:rsidR="008C279E" w:rsidRPr="00D37B30" w:rsidRDefault="008C279E" w:rsidP="00152D2D">
            <w:pPr>
              <w:rPr>
                <w:rFonts w:ascii="Arial" w:hAnsi="Arial" w:cs="Arial"/>
                <w:sz w:val="20"/>
                <w:szCs w:val="20"/>
              </w:rPr>
            </w:pPr>
          </w:p>
        </w:tc>
        <w:tc>
          <w:tcPr>
            <w:tcW w:w="3004" w:type="dxa"/>
            <w:noWrap/>
            <w:hideMark/>
          </w:tcPr>
          <w:p w14:paraId="67B92582" w14:textId="77777777" w:rsidR="008C279E" w:rsidRPr="00D37B30" w:rsidRDefault="008C279E" w:rsidP="00152D2D">
            <w:pPr>
              <w:rPr>
                <w:rFonts w:ascii="Arial" w:hAnsi="Arial" w:cs="Arial"/>
                <w:b/>
                <w:bCs/>
                <w:sz w:val="20"/>
                <w:szCs w:val="20"/>
              </w:rPr>
            </w:pPr>
            <w:r w:rsidRPr="00D37B30">
              <w:rPr>
                <w:rFonts w:ascii="Arial" w:hAnsi="Arial" w:cs="Arial"/>
                <w:b/>
                <w:bCs/>
                <w:sz w:val="20"/>
                <w:szCs w:val="20"/>
              </w:rPr>
              <w:t>Sector Total</w:t>
            </w:r>
          </w:p>
        </w:tc>
        <w:tc>
          <w:tcPr>
            <w:tcW w:w="1980" w:type="dxa"/>
            <w:noWrap/>
            <w:hideMark/>
          </w:tcPr>
          <w:p w14:paraId="44E0E3F6" w14:textId="77777777" w:rsidR="008C279E" w:rsidRPr="00D37B30" w:rsidRDefault="008C279E" w:rsidP="00152D2D">
            <w:pPr>
              <w:jc w:val="center"/>
              <w:rPr>
                <w:rFonts w:ascii="Arial" w:hAnsi="Arial" w:cs="Arial"/>
                <w:b/>
                <w:bCs/>
                <w:sz w:val="20"/>
                <w:szCs w:val="20"/>
              </w:rPr>
            </w:pPr>
            <w:r w:rsidRPr="00D37B30">
              <w:rPr>
                <w:rFonts w:ascii="Arial" w:hAnsi="Arial" w:cs="Arial"/>
                <w:b/>
                <w:bCs/>
                <w:sz w:val="20"/>
                <w:szCs w:val="20"/>
              </w:rPr>
              <w:t>3,236,783,250.10</w:t>
            </w:r>
          </w:p>
        </w:tc>
        <w:tc>
          <w:tcPr>
            <w:tcW w:w="2070" w:type="dxa"/>
            <w:noWrap/>
            <w:hideMark/>
          </w:tcPr>
          <w:p w14:paraId="02963840" w14:textId="77777777" w:rsidR="008C279E" w:rsidRPr="00D37B30" w:rsidRDefault="008C279E" w:rsidP="00152D2D">
            <w:pPr>
              <w:jc w:val="center"/>
              <w:rPr>
                <w:rFonts w:ascii="Arial" w:hAnsi="Arial" w:cs="Arial"/>
                <w:b/>
                <w:bCs/>
                <w:sz w:val="20"/>
                <w:szCs w:val="20"/>
              </w:rPr>
            </w:pPr>
            <w:r w:rsidRPr="00D37B30">
              <w:rPr>
                <w:rFonts w:ascii="Arial" w:hAnsi="Arial" w:cs="Arial"/>
                <w:b/>
                <w:bCs/>
                <w:sz w:val="20"/>
                <w:szCs w:val="20"/>
              </w:rPr>
              <w:t>100,491,611,843.00</w:t>
            </w:r>
          </w:p>
        </w:tc>
        <w:tc>
          <w:tcPr>
            <w:tcW w:w="2070" w:type="dxa"/>
            <w:noWrap/>
            <w:hideMark/>
          </w:tcPr>
          <w:p w14:paraId="57F8A798" w14:textId="77777777" w:rsidR="008C279E" w:rsidRPr="00D37B30" w:rsidRDefault="008C279E" w:rsidP="00152D2D">
            <w:pPr>
              <w:jc w:val="center"/>
              <w:rPr>
                <w:rFonts w:ascii="Arial" w:hAnsi="Arial" w:cs="Arial"/>
                <w:b/>
                <w:bCs/>
                <w:sz w:val="20"/>
                <w:szCs w:val="20"/>
              </w:rPr>
            </w:pPr>
            <w:r w:rsidRPr="00D37B30">
              <w:rPr>
                <w:rFonts w:ascii="Arial" w:hAnsi="Arial" w:cs="Arial"/>
                <w:b/>
                <w:bCs/>
                <w:sz w:val="20"/>
                <w:szCs w:val="20"/>
              </w:rPr>
              <w:t>103,728,395,093.10</w:t>
            </w:r>
          </w:p>
        </w:tc>
      </w:tr>
    </w:tbl>
    <w:p w14:paraId="1B6A6E82" w14:textId="3618AD91" w:rsidR="008C279E" w:rsidRPr="00152D2D" w:rsidRDefault="00152D2D">
      <w:pPr>
        <w:rPr>
          <w:rFonts w:ascii="Arial" w:hAnsi="Arial" w:cs="Arial"/>
          <w:sz w:val="22"/>
          <w:szCs w:val="22"/>
        </w:rPr>
      </w:pPr>
      <w:r w:rsidRPr="00152D2D">
        <w:rPr>
          <w:rFonts w:ascii="Arial" w:hAnsi="Arial" w:cs="Arial"/>
          <w:i/>
          <w:iCs/>
          <w:sz w:val="22"/>
          <w:szCs w:val="22"/>
        </w:rPr>
        <w:t>Source:</w:t>
      </w:r>
      <w:r>
        <w:rPr>
          <w:rFonts w:ascii="Arial" w:hAnsi="Arial" w:cs="Arial"/>
          <w:sz w:val="22"/>
          <w:szCs w:val="22"/>
        </w:rPr>
        <w:t xml:space="preserve"> Niger State Budget Estimates 2026</w:t>
      </w:r>
    </w:p>
    <w:p w14:paraId="1E3C055E" w14:textId="3BD9451D" w:rsidR="008C279E" w:rsidRDefault="008C279E">
      <w:pPr>
        <w:rPr>
          <w:rFonts w:ascii="Arial" w:hAnsi="Arial" w:cs="Arial"/>
          <w:sz w:val="22"/>
          <w:szCs w:val="22"/>
        </w:rPr>
      </w:pPr>
    </w:p>
    <w:p w14:paraId="193D3417" w14:textId="3A7AADCA" w:rsidR="00D37B30" w:rsidRDefault="00152D2D">
      <w:pPr>
        <w:rPr>
          <w:rFonts w:ascii="Arial" w:hAnsi="Arial" w:cs="Arial"/>
        </w:rPr>
      </w:pPr>
      <w:r>
        <w:rPr>
          <w:rFonts w:ascii="Arial" w:hAnsi="Arial" w:cs="Arial"/>
        </w:rPr>
        <w:t>Table 2 shows the allocation to Agriculture as a percentage of the overall budget in the context of the commitment in the Malabo 10% benchmark.</w:t>
      </w:r>
    </w:p>
    <w:p w14:paraId="0F69F381" w14:textId="77777777" w:rsidR="00152D2D" w:rsidRPr="00152D2D" w:rsidRDefault="00152D2D">
      <w:pPr>
        <w:rPr>
          <w:rFonts w:ascii="Arial" w:hAnsi="Arial" w:cs="Arial"/>
          <w:sz w:val="22"/>
          <w:szCs w:val="22"/>
        </w:rPr>
      </w:pPr>
    </w:p>
    <w:p w14:paraId="39C54CEA" w14:textId="617BD75E" w:rsidR="008C279E" w:rsidRPr="00152D2D" w:rsidRDefault="008C279E" w:rsidP="00152D2D">
      <w:pPr>
        <w:ind w:left="284" w:hanging="142"/>
        <w:jc w:val="center"/>
        <w:rPr>
          <w:rFonts w:ascii="Arial" w:hAnsi="Arial" w:cs="Arial"/>
          <w:i/>
          <w:iCs/>
          <w:sz w:val="22"/>
          <w:szCs w:val="22"/>
        </w:rPr>
      </w:pPr>
      <w:r w:rsidRPr="00152D2D">
        <w:rPr>
          <w:rFonts w:ascii="Arial" w:hAnsi="Arial" w:cs="Arial"/>
          <w:i/>
          <w:iCs/>
          <w:sz w:val="22"/>
          <w:szCs w:val="22"/>
        </w:rPr>
        <w:t xml:space="preserve">Table 2: Allocation to Agriculture in </w:t>
      </w:r>
      <w:r w:rsidR="00152D2D" w:rsidRPr="00152D2D">
        <w:rPr>
          <w:rFonts w:ascii="Arial" w:hAnsi="Arial" w:cs="Arial"/>
          <w:i/>
          <w:iCs/>
          <w:sz w:val="22"/>
          <w:szCs w:val="22"/>
        </w:rPr>
        <w:t>C</w:t>
      </w:r>
      <w:r w:rsidRPr="00152D2D">
        <w:rPr>
          <w:rFonts w:ascii="Arial" w:hAnsi="Arial" w:cs="Arial"/>
          <w:i/>
          <w:iCs/>
          <w:sz w:val="22"/>
          <w:szCs w:val="22"/>
        </w:rPr>
        <w:t>omparison to Malabo</w:t>
      </w:r>
      <w:r w:rsidR="00152D2D" w:rsidRPr="00152D2D">
        <w:rPr>
          <w:rFonts w:ascii="Arial" w:hAnsi="Arial" w:cs="Arial"/>
          <w:i/>
          <w:iCs/>
          <w:sz w:val="22"/>
          <w:szCs w:val="22"/>
        </w:rPr>
        <w:t xml:space="preserve"> Commitment</w:t>
      </w:r>
    </w:p>
    <w:tbl>
      <w:tblPr>
        <w:tblW w:w="10565"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4"/>
        <w:gridCol w:w="2126"/>
        <w:gridCol w:w="1701"/>
        <w:gridCol w:w="2410"/>
        <w:gridCol w:w="1984"/>
      </w:tblGrid>
      <w:tr w:rsidR="0035753C" w:rsidRPr="00D37B30" w14:paraId="6E018A59" w14:textId="77777777" w:rsidTr="00152D2D">
        <w:trPr>
          <w:trHeight w:val="758"/>
        </w:trPr>
        <w:tc>
          <w:tcPr>
            <w:tcW w:w="2344" w:type="dxa"/>
            <w:shd w:val="clear" w:color="auto" w:fill="E1EED9"/>
          </w:tcPr>
          <w:p w14:paraId="2E083165" w14:textId="77777777" w:rsidR="0035753C" w:rsidRPr="00D37B30" w:rsidRDefault="0035753C" w:rsidP="00152D2D">
            <w:pPr>
              <w:pStyle w:val="TableParagraph"/>
              <w:ind w:left="107"/>
              <w:rPr>
                <w:rFonts w:ascii="Arial" w:hAnsi="Arial" w:cs="Arial"/>
              </w:rPr>
            </w:pPr>
            <w:r w:rsidRPr="00D37B30">
              <w:rPr>
                <w:rFonts w:ascii="Arial" w:hAnsi="Arial" w:cs="Arial"/>
              </w:rPr>
              <w:t>Overall State Budget</w:t>
            </w:r>
            <w:r w:rsidRPr="00D37B30">
              <w:rPr>
                <w:rFonts w:ascii="Arial" w:hAnsi="Arial" w:cs="Arial"/>
                <w:spacing w:val="-16"/>
              </w:rPr>
              <w:t xml:space="preserve"> </w:t>
            </w:r>
            <w:r w:rsidRPr="00D37B30">
              <w:rPr>
                <w:rFonts w:ascii="Arial" w:hAnsi="Arial" w:cs="Arial"/>
              </w:rPr>
              <w:t>Proposal</w:t>
            </w:r>
          </w:p>
        </w:tc>
        <w:tc>
          <w:tcPr>
            <w:tcW w:w="2126" w:type="dxa"/>
            <w:shd w:val="clear" w:color="auto" w:fill="E1EED9"/>
          </w:tcPr>
          <w:p w14:paraId="0B5BB41B" w14:textId="77777777" w:rsidR="0035753C" w:rsidRPr="00D37B30" w:rsidRDefault="0035753C" w:rsidP="00152D2D">
            <w:pPr>
              <w:pStyle w:val="TableParagraph"/>
              <w:ind w:left="107"/>
              <w:rPr>
                <w:rFonts w:ascii="Arial" w:hAnsi="Arial" w:cs="Arial"/>
              </w:rPr>
            </w:pPr>
            <w:r w:rsidRPr="00D37B30">
              <w:rPr>
                <w:rFonts w:ascii="Arial" w:hAnsi="Arial" w:cs="Arial"/>
              </w:rPr>
              <w:t>Total</w:t>
            </w:r>
            <w:r w:rsidRPr="00D37B30">
              <w:rPr>
                <w:rFonts w:ascii="Arial" w:hAnsi="Arial" w:cs="Arial"/>
                <w:spacing w:val="-16"/>
              </w:rPr>
              <w:t xml:space="preserve"> </w:t>
            </w:r>
            <w:r w:rsidRPr="00D37B30">
              <w:rPr>
                <w:rFonts w:ascii="Arial" w:hAnsi="Arial" w:cs="Arial"/>
              </w:rPr>
              <w:t>Agric</w:t>
            </w:r>
            <w:r w:rsidRPr="00D37B30">
              <w:rPr>
                <w:rFonts w:ascii="Arial" w:hAnsi="Arial" w:cs="Arial"/>
                <w:spacing w:val="-15"/>
              </w:rPr>
              <w:t xml:space="preserve"> </w:t>
            </w:r>
            <w:r w:rsidRPr="00D37B30">
              <w:rPr>
                <w:rFonts w:ascii="Arial" w:hAnsi="Arial" w:cs="Arial"/>
              </w:rPr>
              <w:t xml:space="preserve">Sector </w:t>
            </w:r>
            <w:r w:rsidRPr="00D37B30">
              <w:rPr>
                <w:rFonts w:ascii="Arial" w:hAnsi="Arial" w:cs="Arial"/>
                <w:spacing w:val="-2"/>
              </w:rPr>
              <w:t>Proposal</w:t>
            </w:r>
          </w:p>
        </w:tc>
        <w:tc>
          <w:tcPr>
            <w:tcW w:w="1701" w:type="dxa"/>
            <w:shd w:val="clear" w:color="auto" w:fill="E1EED9"/>
          </w:tcPr>
          <w:p w14:paraId="58191D10" w14:textId="77777777" w:rsidR="0035753C" w:rsidRPr="00D37B30" w:rsidRDefault="0035753C" w:rsidP="00152D2D">
            <w:pPr>
              <w:pStyle w:val="TableParagraph"/>
              <w:ind w:left="104" w:right="325"/>
              <w:rPr>
                <w:rFonts w:ascii="Arial" w:hAnsi="Arial" w:cs="Arial"/>
              </w:rPr>
            </w:pPr>
            <w:r w:rsidRPr="00D37B30">
              <w:rPr>
                <w:rFonts w:ascii="Arial" w:hAnsi="Arial" w:cs="Arial"/>
              </w:rPr>
              <w:t xml:space="preserve">% of </w:t>
            </w:r>
            <w:r w:rsidRPr="00D37B30">
              <w:rPr>
                <w:rFonts w:ascii="Arial" w:hAnsi="Arial" w:cs="Arial"/>
                <w:spacing w:val="-2"/>
              </w:rPr>
              <w:t>State</w:t>
            </w:r>
          </w:p>
          <w:p w14:paraId="567CE3ED" w14:textId="77777777" w:rsidR="0035753C" w:rsidRPr="00D37B30" w:rsidRDefault="0035753C" w:rsidP="00152D2D">
            <w:pPr>
              <w:pStyle w:val="TableParagraph"/>
              <w:spacing w:line="234" w:lineRule="exact"/>
              <w:ind w:left="104"/>
              <w:rPr>
                <w:rFonts w:ascii="Arial" w:hAnsi="Arial" w:cs="Arial"/>
              </w:rPr>
            </w:pPr>
            <w:r w:rsidRPr="00D37B30">
              <w:rPr>
                <w:rFonts w:ascii="Arial" w:hAnsi="Arial" w:cs="Arial"/>
                <w:spacing w:val="-2"/>
              </w:rPr>
              <w:t>Budget</w:t>
            </w:r>
          </w:p>
        </w:tc>
        <w:tc>
          <w:tcPr>
            <w:tcW w:w="2410" w:type="dxa"/>
            <w:shd w:val="clear" w:color="auto" w:fill="E1EED9"/>
          </w:tcPr>
          <w:p w14:paraId="1040D145" w14:textId="77777777" w:rsidR="0035753C" w:rsidRPr="00D37B30" w:rsidRDefault="0035753C" w:rsidP="00152D2D">
            <w:pPr>
              <w:pStyle w:val="TableParagraph"/>
              <w:ind w:left="106" w:right="133"/>
              <w:rPr>
                <w:rFonts w:ascii="Arial" w:hAnsi="Arial" w:cs="Arial"/>
              </w:rPr>
            </w:pPr>
            <w:r w:rsidRPr="00D37B30">
              <w:rPr>
                <w:rFonts w:ascii="Arial" w:hAnsi="Arial" w:cs="Arial"/>
              </w:rPr>
              <w:t>10%</w:t>
            </w:r>
            <w:r w:rsidRPr="00D37B30">
              <w:rPr>
                <w:rFonts w:ascii="Arial" w:hAnsi="Arial" w:cs="Arial"/>
                <w:spacing w:val="-16"/>
              </w:rPr>
              <w:t xml:space="preserve"> </w:t>
            </w:r>
            <w:r w:rsidRPr="00D37B30">
              <w:rPr>
                <w:rFonts w:ascii="Arial" w:hAnsi="Arial" w:cs="Arial"/>
              </w:rPr>
              <w:t>Benchmark of the Malabo</w:t>
            </w:r>
          </w:p>
          <w:p w14:paraId="21A8F333" w14:textId="77777777" w:rsidR="0035753C" w:rsidRPr="00D37B30" w:rsidRDefault="0035753C" w:rsidP="00152D2D">
            <w:pPr>
              <w:pStyle w:val="TableParagraph"/>
              <w:spacing w:line="234" w:lineRule="exact"/>
              <w:ind w:left="106"/>
              <w:rPr>
                <w:rFonts w:ascii="Arial" w:hAnsi="Arial" w:cs="Arial"/>
              </w:rPr>
            </w:pPr>
            <w:r w:rsidRPr="00D37B30">
              <w:rPr>
                <w:rFonts w:ascii="Arial" w:hAnsi="Arial" w:cs="Arial"/>
                <w:spacing w:val="-2"/>
              </w:rPr>
              <w:t>Declaration</w:t>
            </w:r>
          </w:p>
        </w:tc>
        <w:tc>
          <w:tcPr>
            <w:tcW w:w="1984" w:type="dxa"/>
            <w:shd w:val="clear" w:color="auto" w:fill="E1EED9"/>
          </w:tcPr>
          <w:p w14:paraId="6986A8AB" w14:textId="77777777" w:rsidR="0035753C" w:rsidRPr="00D37B30" w:rsidRDefault="0035753C" w:rsidP="00152D2D">
            <w:pPr>
              <w:pStyle w:val="TableParagraph"/>
              <w:ind w:left="106"/>
              <w:rPr>
                <w:rFonts w:ascii="Arial" w:hAnsi="Arial" w:cs="Arial"/>
              </w:rPr>
            </w:pPr>
            <w:r w:rsidRPr="00D37B30">
              <w:rPr>
                <w:rFonts w:ascii="Arial" w:hAnsi="Arial" w:cs="Arial"/>
              </w:rPr>
              <w:t xml:space="preserve">Balance of </w:t>
            </w:r>
            <w:r w:rsidRPr="00D37B30">
              <w:rPr>
                <w:rFonts w:ascii="Arial" w:hAnsi="Arial" w:cs="Arial"/>
                <w:spacing w:val="-2"/>
              </w:rPr>
              <w:t>Benchmark</w:t>
            </w:r>
          </w:p>
        </w:tc>
      </w:tr>
      <w:tr w:rsidR="0035753C" w:rsidRPr="00D37B30" w14:paraId="4113F31C" w14:textId="77777777" w:rsidTr="00152D2D">
        <w:trPr>
          <w:trHeight w:val="254"/>
        </w:trPr>
        <w:tc>
          <w:tcPr>
            <w:tcW w:w="2344" w:type="dxa"/>
          </w:tcPr>
          <w:p w14:paraId="72AF27E0" w14:textId="1C5D7675" w:rsidR="0035753C" w:rsidRPr="00D37B30" w:rsidRDefault="0035753C" w:rsidP="0035753C">
            <w:pPr>
              <w:pStyle w:val="TableParagraph"/>
              <w:spacing w:line="234" w:lineRule="exact"/>
              <w:ind w:left="11"/>
              <w:jc w:val="center"/>
              <w:rPr>
                <w:rFonts w:ascii="Arial" w:hAnsi="Arial" w:cs="Arial"/>
                <w:b/>
              </w:rPr>
            </w:pPr>
            <w:r w:rsidRPr="00D37B30">
              <w:rPr>
                <w:rFonts w:ascii="Arial" w:hAnsi="Arial" w:cs="Arial"/>
              </w:rPr>
              <w:t>1,075,045,962,428.38</w:t>
            </w:r>
          </w:p>
        </w:tc>
        <w:tc>
          <w:tcPr>
            <w:tcW w:w="2126" w:type="dxa"/>
          </w:tcPr>
          <w:p w14:paraId="4499BE13" w14:textId="414D0568" w:rsidR="0035753C" w:rsidRPr="00D37B30" w:rsidRDefault="0035753C" w:rsidP="0035753C">
            <w:pPr>
              <w:pStyle w:val="TableParagraph"/>
              <w:spacing w:line="234" w:lineRule="exact"/>
              <w:ind w:left="107"/>
              <w:rPr>
                <w:rFonts w:ascii="Arial" w:hAnsi="Arial" w:cs="Arial"/>
                <w:b/>
              </w:rPr>
            </w:pPr>
            <w:r w:rsidRPr="00D37B30">
              <w:rPr>
                <w:rFonts w:ascii="Arial" w:hAnsi="Arial" w:cs="Arial"/>
              </w:rPr>
              <w:t xml:space="preserve">103,728,395,093.10 </w:t>
            </w:r>
          </w:p>
        </w:tc>
        <w:tc>
          <w:tcPr>
            <w:tcW w:w="1701" w:type="dxa"/>
          </w:tcPr>
          <w:p w14:paraId="591DC8ED" w14:textId="0BB51313" w:rsidR="0035753C" w:rsidRPr="00D37B30" w:rsidRDefault="0035753C" w:rsidP="0035753C">
            <w:pPr>
              <w:pStyle w:val="TableParagraph"/>
              <w:spacing w:line="234" w:lineRule="exact"/>
              <w:ind w:left="104"/>
              <w:rPr>
                <w:rFonts w:ascii="Arial" w:hAnsi="Arial" w:cs="Arial"/>
                <w:b/>
              </w:rPr>
            </w:pPr>
            <w:r w:rsidRPr="00D37B30">
              <w:rPr>
                <w:rFonts w:ascii="Arial" w:hAnsi="Arial" w:cs="Arial"/>
              </w:rPr>
              <w:t>9.65%</w:t>
            </w:r>
          </w:p>
        </w:tc>
        <w:tc>
          <w:tcPr>
            <w:tcW w:w="2410" w:type="dxa"/>
          </w:tcPr>
          <w:p w14:paraId="66B206C2" w14:textId="4A353380" w:rsidR="0035753C" w:rsidRPr="00D37B30" w:rsidRDefault="0035753C" w:rsidP="0035753C">
            <w:pPr>
              <w:pStyle w:val="TableParagraph"/>
              <w:spacing w:line="234" w:lineRule="exact"/>
              <w:ind w:left="106"/>
              <w:rPr>
                <w:rFonts w:ascii="Arial" w:hAnsi="Arial" w:cs="Arial"/>
                <w:b/>
              </w:rPr>
            </w:pPr>
            <w:r w:rsidRPr="00D37B30">
              <w:rPr>
                <w:rFonts w:ascii="Arial" w:hAnsi="Arial" w:cs="Arial"/>
              </w:rPr>
              <w:t>107,504,596,242.84</w:t>
            </w:r>
          </w:p>
        </w:tc>
        <w:tc>
          <w:tcPr>
            <w:tcW w:w="1984" w:type="dxa"/>
          </w:tcPr>
          <w:p w14:paraId="56BA3870" w14:textId="4C08A8EB" w:rsidR="0035753C" w:rsidRPr="00D37B30" w:rsidRDefault="0035753C" w:rsidP="0035753C">
            <w:pPr>
              <w:pStyle w:val="TableParagraph"/>
              <w:spacing w:line="234" w:lineRule="exact"/>
              <w:ind w:left="106"/>
              <w:rPr>
                <w:rFonts w:ascii="Arial" w:hAnsi="Arial" w:cs="Arial"/>
                <w:b/>
              </w:rPr>
            </w:pPr>
            <w:r w:rsidRPr="00D37B30">
              <w:rPr>
                <w:rFonts w:ascii="Arial" w:hAnsi="Arial" w:cs="Arial"/>
              </w:rPr>
              <w:t xml:space="preserve"> 3,776,201,149.74           </w:t>
            </w:r>
          </w:p>
        </w:tc>
      </w:tr>
    </w:tbl>
    <w:p w14:paraId="0C6CE488" w14:textId="77777777" w:rsidR="00152D2D" w:rsidRPr="00152D2D" w:rsidRDefault="00152D2D" w:rsidP="00152D2D">
      <w:pPr>
        <w:rPr>
          <w:rFonts w:ascii="Arial" w:hAnsi="Arial" w:cs="Arial"/>
          <w:sz w:val="22"/>
          <w:szCs w:val="22"/>
        </w:rPr>
      </w:pPr>
      <w:r w:rsidRPr="00152D2D">
        <w:rPr>
          <w:rFonts w:ascii="Arial" w:hAnsi="Arial" w:cs="Arial"/>
          <w:i/>
          <w:iCs/>
          <w:sz w:val="22"/>
          <w:szCs w:val="22"/>
        </w:rPr>
        <w:t>Source:</w:t>
      </w:r>
      <w:r>
        <w:rPr>
          <w:rFonts w:ascii="Arial" w:hAnsi="Arial" w:cs="Arial"/>
          <w:sz w:val="22"/>
          <w:szCs w:val="22"/>
        </w:rPr>
        <w:t xml:space="preserve"> Niger State Budget Estimates 2026</w:t>
      </w:r>
    </w:p>
    <w:p w14:paraId="28369A5D" w14:textId="2A82AA41" w:rsidR="0005394A" w:rsidRDefault="0005394A" w:rsidP="0035753C"/>
    <w:p w14:paraId="71CA5614" w14:textId="7A552EA1" w:rsidR="00152D2D" w:rsidRDefault="00152D2D" w:rsidP="0035753C"/>
    <w:p w14:paraId="21D2C533" w14:textId="5BF5E884" w:rsidR="00152D2D" w:rsidRDefault="00152D2D" w:rsidP="00152D2D">
      <w:pPr>
        <w:spacing w:line="276" w:lineRule="auto"/>
        <w:ind w:left="1080" w:right="980"/>
        <w:jc w:val="both"/>
        <w:rPr>
          <w:rFonts w:ascii="Arial" w:hAnsi="Arial" w:cs="Arial"/>
        </w:rPr>
      </w:pPr>
      <w:r w:rsidRPr="008142AF">
        <w:rPr>
          <w:rFonts w:ascii="Arial" w:hAnsi="Arial" w:cs="Arial"/>
        </w:rPr>
        <w:t>The 2026 budget proposal allocates</w:t>
      </w:r>
      <w:r w:rsidRPr="00182B89">
        <w:rPr>
          <w:rFonts w:ascii="Arial" w:hAnsi="Arial" w:cs="Arial"/>
        </w:rPr>
        <w:t xml:space="preserve"> </w:t>
      </w:r>
      <w:r w:rsidRPr="00182B89">
        <w:rPr>
          <w:rStyle w:val="Strong"/>
          <w:rFonts w:ascii="Arial" w:eastAsiaTheme="majorEastAsia" w:hAnsi="Arial" w:cs="Arial"/>
        </w:rPr>
        <w:t>₦</w:t>
      </w:r>
      <w:r w:rsidRPr="00D37B30">
        <w:rPr>
          <w:rFonts w:ascii="Arial" w:hAnsi="Arial" w:cs="Arial"/>
          <w:sz w:val="22"/>
          <w:szCs w:val="22"/>
        </w:rPr>
        <w:t>103,728,395,093</w:t>
      </w:r>
      <w:r w:rsidRPr="008142AF">
        <w:rPr>
          <w:rFonts w:ascii="Arial" w:hAnsi="Arial" w:cs="Arial"/>
        </w:rPr>
        <w:t xml:space="preserve"> to the </w:t>
      </w:r>
      <w:r>
        <w:rPr>
          <w:rFonts w:ascii="Arial" w:hAnsi="Arial" w:cs="Arial"/>
        </w:rPr>
        <w:t>A</w:t>
      </w:r>
      <w:r w:rsidRPr="008142AF">
        <w:rPr>
          <w:rFonts w:ascii="Arial" w:hAnsi="Arial" w:cs="Arial"/>
        </w:rPr>
        <w:t xml:space="preserve">gricultural </w:t>
      </w:r>
      <w:r>
        <w:rPr>
          <w:rFonts w:ascii="Arial" w:hAnsi="Arial" w:cs="Arial"/>
        </w:rPr>
        <w:t>S</w:t>
      </w:r>
      <w:r w:rsidRPr="008142AF">
        <w:rPr>
          <w:rFonts w:ascii="Arial" w:hAnsi="Arial" w:cs="Arial"/>
        </w:rPr>
        <w:t xml:space="preserve">ector out of a total state budget of </w:t>
      </w:r>
      <w:r w:rsidRPr="008142AF">
        <w:rPr>
          <w:rStyle w:val="Strong"/>
          <w:rFonts w:ascii="Arial" w:eastAsiaTheme="majorEastAsia" w:hAnsi="Arial" w:cs="Arial"/>
        </w:rPr>
        <w:t>₦</w:t>
      </w:r>
      <w:r w:rsidRPr="00D37B30">
        <w:rPr>
          <w:rFonts w:ascii="Arial" w:hAnsi="Arial" w:cs="Arial"/>
          <w:sz w:val="22"/>
          <w:szCs w:val="22"/>
        </w:rPr>
        <w:t>1,075,045,962,428</w:t>
      </w:r>
      <w:r w:rsidRPr="008142AF">
        <w:rPr>
          <w:rFonts w:ascii="Arial" w:hAnsi="Arial" w:cs="Arial"/>
        </w:rPr>
        <w:t xml:space="preserve">, representing </w:t>
      </w:r>
      <w:r>
        <w:rPr>
          <w:rFonts w:ascii="Arial" w:hAnsi="Arial" w:cs="Arial"/>
        </w:rPr>
        <w:t>9</w:t>
      </w:r>
      <w:r w:rsidRPr="008142AF">
        <w:rPr>
          <w:rStyle w:val="Strong"/>
          <w:rFonts w:ascii="Arial" w:eastAsiaTheme="majorEastAsia" w:hAnsi="Arial" w:cs="Arial"/>
        </w:rPr>
        <w:t>.</w:t>
      </w:r>
      <w:r>
        <w:rPr>
          <w:rStyle w:val="Strong"/>
          <w:rFonts w:ascii="Arial" w:eastAsiaTheme="majorEastAsia" w:hAnsi="Arial" w:cs="Arial"/>
        </w:rPr>
        <w:t>6</w:t>
      </w:r>
      <w:r w:rsidRPr="008142AF">
        <w:rPr>
          <w:rStyle w:val="Strong"/>
          <w:rFonts w:ascii="Arial" w:eastAsiaTheme="majorEastAsia" w:hAnsi="Arial" w:cs="Arial"/>
        </w:rPr>
        <w:t>5%</w:t>
      </w:r>
      <w:r w:rsidRPr="008142AF">
        <w:rPr>
          <w:rFonts w:ascii="Arial" w:hAnsi="Arial" w:cs="Arial"/>
        </w:rPr>
        <w:t xml:space="preserve"> of total spending. This </w:t>
      </w:r>
      <w:r>
        <w:rPr>
          <w:rFonts w:ascii="Arial" w:hAnsi="Arial" w:cs="Arial"/>
        </w:rPr>
        <w:t>substantially meets</w:t>
      </w:r>
      <w:r w:rsidRPr="008142AF">
        <w:rPr>
          <w:rFonts w:ascii="Arial" w:hAnsi="Arial" w:cs="Arial"/>
        </w:rPr>
        <w:t xml:space="preserve"> the </w:t>
      </w:r>
      <w:r w:rsidRPr="008142AF">
        <w:rPr>
          <w:rStyle w:val="Strong"/>
          <w:rFonts w:ascii="Arial" w:eastAsiaTheme="majorEastAsia" w:hAnsi="Arial" w:cs="Arial"/>
        </w:rPr>
        <w:t>10% Malabo benchmark</w:t>
      </w:r>
      <w:r w:rsidRPr="008142AF">
        <w:rPr>
          <w:rFonts w:ascii="Arial" w:hAnsi="Arial" w:cs="Arial"/>
        </w:rPr>
        <w:t xml:space="preserve">, leaving a funding shortfall of </w:t>
      </w:r>
      <w:r w:rsidRPr="008142AF">
        <w:rPr>
          <w:rStyle w:val="Strong"/>
          <w:rFonts w:ascii="Arial" w:eastAsiaTheme="majorEastAsia" w:hAnsi="Arial" w:cs="Arial"/>
        </w:rPr>
        <w:t>₦</w:t>
      </w:r>
      <w:r w:rsidRPr="00D37B30">
        <w:rPr>
          <w:rFonts w:ascii="Arial" w:hAnsi="Arial" w:cs="Arial"/>
          <w:sz w:val="22"/>
          <w:szCs w:val="22"/>
        </w:rPr>
        <w:t>3,776,201,149</w:t>
      </w:r>
      <w:r w:rsidRPr="008142AF">
        <w:rPr>
          <w:rFonts w:ascii="Arial" w:hAnsi="Arial" w:cs="Arial"/>
        </w:rPr>
        <w:t xml:space="preserve">. The allocation therefore indicates continued </w:t>
      </w:r>
      <w:r>
        <w:rPr>
          <w:rFonts w:ascii="Arial" w:hAnsi="Arial" w:cs="Arial"/>
        </w:rPr>
        <w:t xml:space="preserve">nominally good </w:t>
      </w:r>
      <w:r w:rsidR="00182B89">
        <w:rPr>
          <w:rFonts w:ascii="Arial" w:hAnsi="Arial" w:cs="Arial"/>
        </w:rPr>
        <w:t xml:space="preserve">performance </w:t>
      </w:r>
      <w:r w:rsidRPr="008142AF">
        <w:rPr>
          <w:rFonts w:ascii="Arial" w:hAnsi="Arial" w:cs="Arial"/>
        </w:rPr>
        <w:t>in meeting continental commitments.</w:t>
      </w:r>
      <w:r>
        <w:rPr>
          <w:rFonts w:ascii="Arial" w:hAnsi="Arial" w:cs="Arial"/>
        </w:rPr>
        <w:t xml:space="preserve"> Nominally is used in the sense of the difference between allocation of funds and its release and utilisation</w:t>
      </w:r>
      <w:r w:rsidRPr="008142AF">
        <w:rPr>
          <w:rFonts w:ascii="Arial" w:hAnsi="Arial" w:cs="Arial"/>
        </w:rPr>
        <w:t xml:space="preserve"> </w:t>
      </w:r>
      <w:r>
        <w:rPr>
          <w:rFonts w:ascii="Arial" w:hAnsi="Arial" w:cs="Arial"/>
        </w:rPr>
        <w:t xml:space="preserve">leading to budget credibility. Considering that Agriculture is the mainstay of the Niger State economy, meeting the 10% benchmark </w:t>
      </w:r>
      <w:r w:rsidR="00182B89">
        <w:rPr>
          <w:rFonts w:ascii="Arial" w:hAnsi="Arial" w:cs="Arial"/>
        </w:rPr>
        <w:t>will be</w:t>
      </w:r>
      <w:r>
        <w:rPr>
          <w:rFonts w:ascii="Arial" w:hAnsi="Arial" w:cs="Arial"/>
        </w:rPr>
        <w:t xml:space="preserve"> a welcome development.</w:t>
      </w:r>
    </w:p>
    <w:p w14:paraId="628C45AA" w14:textId="77777777" w:rsidR="006918DA" w:rsidRDefault="006918DA" w:rsidP="00152D2D">
      <w:pPr>
        <w:spacing w:line="276" w:lineRule="auto"/>
        <w:ind w:left="360" w:firstLine="720"/>
        <w:jc w:val="both"/>
        <w:rPr>
          <w:rFonts w:ascii="Arial" w:hAnsi="Arial" w:cs="Arial"/>
          <w:b/>
          <w:bCs/>
          <w:color w:val="00B050"/>
        </w:rPr>
      </w:pPr>
    </w:p>
    <w:p w14:paraId="06A4A9BE" w14:textId="4B8FB129" w:rsidR="00152D2D" w:rsidRPr="00E52FFB" w:rsidRDefault="00152D2D" w:rsidP="00152D2D">
      <w:pPr>
        <w:spacing w:line="276" w:lineRule="auto"/>
        <w:ind w:left="360" w:firstLine="720"/>
        <w:jc w:val="both"/>
        <w:rPr>
          <w:rFonts w:ascii="Arial" w:hAnsi="Arial" w:cs="Arial"/>
          <w:b/>
          <w:bCs/>
          <w:color w:val="00B050"/>
          <w:spacing w:val="-4"/>
        </w:rPr>
      </w:pPr>
      <w:bookmarkStart w:id="6" w:name="_GoBack"/>
      <w:bookmarkEnd w:id="6"/>
      <w:r w:rsidRPr="00E52FFB">
        <w:rPr>
          <w:rFonts w:ascii="Arial" w:hAnsi="Arial" w:cs="Arial"/>
          <w:b/>
          <w:bCs/>
          <w:color w:val="00B050"/>
        </w:rPr>
        <w:lastRenderedPageBreak/>
        <w:t xml:space="preserve">3. </w:t>
      </w:r>
      <w:bookmarkStart w:id="7" w:name="_Hlk216768228"/>
      <w:r w:rsidRPr="00E52FFB">
        <w:rPr>
          <w:rFonts w:ascii="Arial" w:hAnsi="Arial" w:cs="Arial"/>
          <w:b/>
          <w:bCs/>
          <w:color w:val="00B050"/>
        </w:rPr>
        <w:t xml:space="preserve">Six Year </w:t>
      </w:r>
      <w:r w:rsidRPr="00E52FFB">
        <w:rPr>
          <w:rFonts w:ascii="Arial" w:hAnsi="Arial" w:cs="Arial"/>
          <w:b/>
          <w:bCs/>
          <w:color w:val="00B050"/>
          <w:spacing w:val="-4"/>
        </w:rPr>
        <w:t>Trend Analysis</w:t>
      </w:r>
      <w:bookmarkEnd w:id="7"/>
    </w:p>
    <w:p w14:paraId="761088CE" w14:textId="1617F8E6" w:rsidR="00152D2D" w:rsidRPr="002C2806" w:rsidRDefault="00152D2D" w:rsidP="00152D2D">
      <w:pPr>
        <w:pStyle w:val="NormalWeb"/>
        <w:spacing w:before="0" w:beforeAutospacing="0" w:after="0" w:afterAutospacing="0" w:line="276" w:lineRule="auto"/>
        <w:ind w:left="1080" w:right="890"/>
        <w:jc w:val="both"/>
        <w:rPr>
          <w:rFonts w:ascii="Arial" w:hAnsi="Arial" w:cs="Arial"/>
          <w:b/>
          <w:bCs/>
        </w:rPr>
      </w:pPr>
      <w:r w:rsidRPr="00D64AFD">
        <w:rPr>
          <w:rFonts w:ascii="Arial" w:hAnsi="Arial" w:cs="Arial"/>
        </w:rPr>
        <w:t xml:space="preserve">Table </w:t>
      </w:r>
      <w:r>
        <w:rPr>
          <w:rFonts w:ascii="Arial" w:hAnsi="Arial" w:cs="Arial"/>
        </w:rPr>
        <w:t>3</w:t>
      </w:r>
      <w:r w:rsidRPr="00D64AFD">
        <w:rPr>
          <w:rFonts w:ascii="Arial" w:hAnsi="Arial" w:cs="Arial"/>
        </w:rPr>
        <w:t xml:space="preserve"> presents a six-year trend of budgetary allocations and shows that </w:t>
      </w:r>
      <w:r>
        <w:rPr>
          <w:rFonts w:ascii="Arial" w:hAnsi="Arial" w:cs="Arial"/>
        </w:rPr>
        <w:t>A</w:t>
      </w:r>
      <w:r w:rsidRPr="00D64AFD">
        <w:rPr>
          <w:rFonts w:ascii="Arial" w:hAnsi="Arial" w:cs="Arial"/>
        </w:rPr>
        <w:t xml:space="preserve">gricultural funding has fluctuated significantly </w:t>
      </w:r>
      <w:r>
        <w:rPr>
          <w:rFonts w:ascii="Arial" w:hAnsi="Arial" w:cs="Arial"/>
        </w:rPr>
        <w:t>over the years</w:t>
      </w:r>
      <w:r w:rsidR="002C2806">
        <w:rPr>
          <w:rFonts w:ascii="Arial" w:hAnsi="Arial" w:cs="Arial"/>
        </w:rPr>
        <w:t xml:space="preserve">, substantially below the </w:t>
      </w:r>
      <w:r w:rsidRPr="002C2806">
        <w:rPr>
          <w:rStyle w:val="Strong"/>
          <w:rFonts w:ascii="Arial" w:eastAsiaTheme="majorEastAsia" w:hAnsi="Arial" w:cs="Arial"/>
          <w:b w:val="0"/>
          <w:bCs w:val="0"/>
        </w:rPr>
        <w:t>10% Malabo benchmark</w:t>
      </w:r>
      <w:r w:rsidR="002C2806" w:rsidRPr="002C2806">
        <w:rPr>
          <w:rStyle w:val="Strong"/>
          <w:rFonts w:ascii="Arial" w:eastAsiaTheme="majorEastAsia" w:hAnsi="Arial" w:cs="Arial"/>
          <w:b w:val="0"/>
          <w:bCs w:val="0"/>
        </w:rPr>
        <w:t xml:space="preserve"> between 2021 and 2024</w:t>
      </w:r>
      <w:r w:rsidRPr="002C2806">
        <w:rPr>
          <w:rStyle w:val="Strong"/>
          <w:rFonts w:ascii="Arial" w:eastAsiaTheme="majorEastAsia" w:hAnsi="Arial" w:cs="Arial"/>
          <w:b w:val="0"/>
          <w:bCs w:val="0"/>
        </w:rPr>
        <w:t>.</w:t>
      </w:r>
      <w:r w:rsidR="002C2806" w:rsidRPr="002C2806">
        <w:rPr>
          <w:rStyle w:val="Strong"/>
          <w:rFonts w:ascii="Arial" w:eastAsiaTheme="majorEastAsia" w:hAnsi="Arial" w:cs="Arial"/>
          <w:b w:val="0"/>
          <w:bCs w:val="0"/>
        </w:rPr>
        <w:t xml:space="preserve"> In 2025, being an outlier year, it shot up to 42.32</w:t>
      </w:r>
      <w:r w:rsidR="00182B89">
        <w:rPr>
          <w:rStyle w:val="Strong"/>
          <w:rFonts w:ascii="Arial" w:eastAsiaTheme="majorEastAsia" w:hAnsi="Arial" w:cs="Arial"/>
          <w:b w:val="0"/>
          <w:bCs w:val="0"/>
        </w:rPr>
        <w:t>%</w:t>
      </w:r>
      <w:r w:rsidR="002C2806" w:rsidRPr="002C2806">
        <w:rPr>
          <w:rStyle w:val="Strong"/>
          <w:rFonts w:ascii="Arial" w:eastAsiaTheme="majorEastAsia" w:hAnsi="Arial" w:cs="Arial"/>
          <w:b w:val="0"/>
          <w:bCs w:val="0"/>
        </w:rPr>
        <w:t xml:space="preserve"> and came down to 9.65% in the 2026 proposal</w:t>
      </w:r>
      <w:r w:rsidR="00182B89">
        <w:rPr>
          <w:rStyle w:val="Strong"/>
          <w:rFonts w:ascii="Arial" w:eastAsiaTheme="majorEastAsia" w:hAnsi="Arial" w:cs="Arial"/>
          <w:b w:val="0"/>
          <w:bCs w:val="0"/>
        </w:rPr>
        <w:t>.</w:t>
      </w:r>
    </w:p>
    <w:p w14:paraId="30EACFF3" w14:textId="3B3861B0" w:rsidR="00152D2D" w:rsidRDefault="00152D2D" w:rsidP="0035753C"/>
    <w:p w14:paraId="324488F8" w14:textId="040001B0" w:rsidR="0005394A" w:rsidRPr="002C2806" w:rsidRDefault="0035753C" w:rsidP="002C2806">
      <w:pPr>
        <w:ind w:left="284" w:hanging="142"/>
        <w:jc w:val="center"/>
        <w:rPr>
          <w:rFonts w:ascii="Arial" w:hAnsi="Arial" w:cs="Arial"/>
          <w:i/>
          <w:iCs/>
          <w:spacing w:val="-4"/>
          <w:sz w:val="20"/>
          <w:szCs w:val="20"/>
        </w:rPr>
      </w:pPr>
      <w:r w:rsidRPr="002C2806">
        <w:rPr>
          <w:rFonts w:ascii="Arial" w:hAnsi="Arial" w:cs="Arial"/>
          <w:i/>
          <w:iCs/>
          <w:sz w:val="20"/>
          <w:szCs w:val="20"/>
        </w:rPr>
        <w:t>Table 3: Trend</w:t>
      </w:r>
      <w:r w:rsidRPr="002C2806">
        <w:rPr>
          <w:rFonts w:ascii="Arial" w:hAnsi="Arial" w:cs="Arial"/>
          <w:i/>
          <w:iCs/>
          <w:spacing w:val="-3"/>
          <w:sz w:val="20"/>
          <w:szCs w:val="20"/>
        </w:rPr>
        <w:t xml:space="preserve"> </w:t>
      </w:r>
      <w:r w:rsidRPr="002C2806">
        <w:rPr>
          <w:rFonts w:ascii="Arial" w:hAnsi="Arial" w:cs="Arial"/>
          <w:i/>
          <w:iCs/>
          <w:sz w:val="20"/>
          <w:szCs w:val="20"/>
        </w:rPr>
        <w:t>of</w:t>
      </w:r>
      <w:r w:rsidRPr="002C2806">
        <w:rPr>
          <w:rFonts w:ascii="Arial" w:hAnsi="Arial" w:cs="Arial"/>
          <w:i/>
          <w:iCs/>
          <w:spacing w:val="-3"/>
          <w:sz w:val="20"/>
          <w:szCs w:val="20"/>
        </w:rPr>
        <w:t xml:space="preserve"> </w:t>
      </w:r>
      <w:r w:rsidRPr="002C2806">
        <w:rPr>
          <w:rFonts w:ascii="Arial" w:hAnsi="Arial" w:cs="Arial"/>
          <w:i/>
          <w:iCs/>
          <w:sz w:val="20"/>
          <w:szCs w:val="20"/>
        </w:rPr>
        <w:t>Agriculture</w:t>
      </w:r>
      <w:r w:rsidRPr="002C2806">
        <w:rPr>
          <w:rFonts w:ascii="Arial" w:hAnsi="Arial" w:cs="Arial"/>
          <w:i/>
          <w:iCs/>
          <w:spacing w:val="-4"/>
          <w:sz w:val="20"/>
          <w:szCs w:val="20"/>
        </w:rPr>
        <w:t xml:space="preserve"> </w:t>
      </w:r>
      <w:r w:rsidRPr="002C2806">
        <w:rPr>
          <w:rFonts w:ascii="Arial" w:hAnsi="Arial" w:cs="Arial"/>
          <w:i/>
          <w:iCs/>
          <w:sz w:val="20"/>
          <w:szCs w:val="20"/>
        </w:rPr>
        <w:t>Allocation</w:t>
      </w:r>
      <w:r w:rsidRPr="002C2806">
        <w:rPr>
          <w:rFonts w:ascii="Arial" w:hAnsi="Arial" w:cs="Arial"/>
          <w:i/>
          <w:iCs/>
          <w:spacing w:val="-6"/>
          <w:sz w:val="20"/>
          <w:szCs w:val="20"/>
        </w:rPr>
        <w:t xml:space="preserve"> </w:t>
      </w:r>
      <w:r w:rsidRPr="002C2806">
        <w:rPr>
          <w:rFonts w:ascii="Arial" w:hAnsi="Arial" w:cs="Arial"/>
          <w:i/>
          <w:iCs/>
          <w:sz w:val="20"/>
          <w:szCs w:val="20"/>
        </w:rPr>
        <w:t>in</w:t>
      </w:r>
      <w:r w:rsidRPr="002C2806">
        <w:rPr>
          <w:rFonts w:ascii="Arial" w:hAnsi="Arial" w:cs="Arial"/>
          <w:i/>
          <w:iCs/>
          <w:spacing w:val="-4"/>
          <w:sz w:val="20"/>
          <w:szCs w:val="20"/>
        </w:rPr>
        <w:t xml:space="preserve"> </w:t>
      </w:r>
      <w:r w:rsidRPr="002C2806">
        <w:rPr>
          <w:rFonts w:ascii="Arial" w:hAnsi="Arial" w:cs="Arial"/>
          <w:i/>
          <w:iCs/>
          <w:sz w:val="20"/>
          <w:szCs w:val="20"/>
        </w:rPr>
        <w:t>Niger</w:t>
      </w:r>
      <w:r w:rsidRPr="002C2806">
        <w:rPr>
          <w:rFonts w:ascii="Arial" w:hAnsi="Arial" w:cs="Arial"/>
          <w:i/>
          <w:iCs/>
          <w:spacing w:val="-2"/>
          <w:sz w:val="20"/>
          <w:szCs w:val="20"/>
        </w:rPr>
        <w:t xml:space="preserve"> </w:t>
      </w:r>
      <w:r w:rsidRPr="002C2806">
        <w:rPr>
          <w:rFonts w:ascii="Arial" w:hAnsi="Arial" w:cs="Arial"/>
          <w:i/>
          <w:iCs/>
          <w:sz w:val="20"/>
          <w:szCs w:val="20"/>
        </w:rPr>
        <w:t>State</w:t>
      </w:r>
      <w:r w:rsidRPr="002C2806">
        <w:rPr>
          <w:rFonts w:ascii="Arial" w:hAnsi="Arial" w:cs="Arial"/>
          <w:i/>
          <w:iCs/>
          <w:spacing w:val="-4"/>
          <w:sz w:val="20"/>
          <w:szCs w:val="20"/>
        </w:rPr>
        <w:t xml:space="preserve"> </w:t>
      </w:r>
      <w:r w:rsidRPr="002C2806">
        <w:rPr>
          <w:rFonts w:ascii="Arial" w:hAnsi="Arial" w:cs="Arial"/>
          <w:i/>
          <w:iCs/>
          <w:sz w:val="20"/>
          <w:szCs w:val="20"/>
        </w:rPr>
        <w:t>Budget</w:t>
      </w:r>
      <w:r w:rsidRPr="002C2806">
        <w:rPr>
          <w:rFonts w:ascii="Arial" w:hAnsi="Arial" w:cs="Arial"/>
          <w:i/>
          <w:iCs/>
          <w:spacing w:val="-2"/>
          <w:sz w:val="20"/>
          <w:szCs w:val="20"/>
        </w:rPr>
        <w:t xml:space="preserve"> </w:t>
      </w:r>
      <w:r w:rsidRPr="002C2806">
        <w:rPr>
          <w:rFonts w:ascii="Arial" w:hAnsi="Arial" w:cs="Arial"/>
          <w:i/>
          <w:iCs/>
          <w:sz w:val="20"/>
          <w:szCs w:val="20"/>
        </w:rPr>
        <w:t>2021</w:t>
      </w:r>
      <w:r w:rsidRPr="002C2806">
        <w:rPr>
          <w:rFonts w:ascii="Arial" w:hAnsi="Arial" w:cs="Arial"/>
          <w:i/>
          <w:iCs/>
          <w:spacing w:val="-2"/>
          <w:sz w:val="20"/>
          <w:szCs w:val="20"/>
        </w:rPr>
        <w:t xml:space="preserve"> </w:t>
      </w:r>
      <w:r w:rsidRPr="002C2806">
        <w:rPr>
          <w:rFonts w:ascii="Arial" w:hAnsi="Arial" w:cs="Arial"/>
          <w:i/>
          <w:iCs/>
          <w:sz w:val="20"/>
          <w:szCs w:val="20"/>
        </w:rPr>
        <w:t>–</w:t>
      </w:r>
      <w:r w:rsidRPr="002C2806">
        <w:rPr>
          <w:rFonts w:ascii="Arial" w:hAnsi="Arial" w:cs="Arial"/>
          <w:i/>
          <w:iCs/>
          <w:spacing w:val="-5"/>
          <w:sz w:val="20"/>
          <w:szCs w:val="20"/>
        </w:rPr>
        <w:t xml:space="preserve"> </w:t>
      </w:r>
      <w:r w:rsidRPr="002C2806">
        <w:rPr>
          <w:rFonts w:ascii="Arial" w:hAnsi="Arial" w:cs="Arial"/>
          <w:i/>
          <w:iCs/>
          <w:spacing w:val="-4"/>
          <w:sz w:val="20"/>
          <w:szCs w:val="20"/>
        </w:rPr>
        <w:t>2026</w:t>
      </w:r>
    </w:p>
    <w:tbl>
      <w:tblPr>
        <w:tblW w:w="10853"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2325"/>
        <w:gridCol w:w="2112"/>
        <w:gridCol w:w="1293"/>
        <w:gridCol w:w="2083"/>
        <w:gridCol w:w="2032"/>
      </w:tblGrid>
      <w:tr w:rsidR="00CD3CFD" w:rsidRPr="00D37B30" w14:paraId="420EF415" w14:textId="77777777" w:rsidTr="00CD3CFD">
        <w:trPr>
          <w:trHeight w:val="921"/>
        </w:trPr>
        <w:tc>
          <w:tcPr>
            <w:tcW w:w="1008" w:type="dxa"/>
            <w:shd w:val="clear" w:color="auto" w:fill="E1EED9"/>
          </w:tcPr>
          <w:p w14:paraId="78923CD6" w14:textId="77777777" w:rsidR="00CD3CFD" w:rsidRPr="00D37B30" w:rsidRDefault="00CD3CFD" w:rsidP="00152D2D">
            <w:pPr>
              <w:widowControl w:val="0"/>
              <w:autoSpaceDE w:val="0"/>
              <w:autoSpaceDN w:val="0"/>
              <w:spacing w:line="228" w:lineRule="exact"/>
              <w:ind w:left="107"/>
              <w:rPr>
                <w:rFonts w:ascii="Arial" w:eastAsia="Arial MT" w:hAnsi="Arial" w:cs="Arial"/>
                <w:b/>
                <w:sz w:val="20"/>
                <w:szCs w:val="20"/>
              </w:rPr>
            </w:pPr>
            <w:r w:rsidRPr="00D37B30">
              <w:rPr>
                <w:rFonts w:ascii="Arial" w:eastAsia="Arial MT" w:hAnsi="Arial" w:cs="Arial"/>
                <w:b/>
                <w:spacing w:val="-4"/>
                <w:sz w:val="20"/>
                <w:szCs w:val="20"/>
              </w:rPr>
              <w:t>Year</w:t>
            </w:r>
          </w:p>
        </w:tc>
        <w:tc>
          <w:tcPr>
            <w:tcW w:w="2325" w:type="dxa"/>
            <w:shd w:val="clear" w:color="auto" w:fill="E1EED9"/>
          </w:tcPr>
          <w:p w14:paraId="1D34CEE3" w14:textId="77777777" w:rsidR="00CD3CFD" w:rsidRPr="00D37B30" w:rsidRDefault="00CD3CFD" w:rsidP="00152D2D">
            <w:pPr>
              <w:widowControl w:val="0"/>
              <w:autoSpaceDE w:val="0"/>
              <w:autoSpaceDN w:val="0"/>
              <w:spacing w:line="228" w:lineRule="exact"/>
              <w:ind w:left="105"/>
              <w:rPr>
                <w:rFonts w:ascii="Arial" w:eastAsia="Arial MT" w:hAnsi="Arial" w:cs="Arial"/>
                <w:b/>
                <w:sz w:val="20"/>
                <w:szCs w:val="20"/>
              </w:rPr>
            </w:pPr>
            <w:r w:rsidRPr="00D37B30">
              <w:rPr>
                <w:rFonts w:ascii="Arial" w:eastAsia="Arial MT" w:hAnsi="Arial" w:cs="Arial"/>
                <w:b/>
                <w:sz w:val="20"/>
                <w:szCs w:val="20"/>
              </w:rPr>
              <w:t>Total</w:t>
            </w:r>
            <w:r w:rsidRPr="00D37B30">
              <w:rPr>
                <w:rFonts w:ascii="Arial" w:eastAsia="Arial MT" w:hAnsi="Arial" w:cs="Arial"/>
                <w:b/>
                <w:spacing w:val="-6"/>
                <w:sz w:val="20"/>
                <w:szCs w:val="20"/>
              </w:rPr>
              <w:t xml:space="preserve"> </w:t>
            </w:r>
            <w:r w:rsidRPr="00D37B30">
              <w:rPr>
                <w:rFonts w:ascii="Arial" w:eastAsia="Arial MT" w:hAnsi="Arial" w:cs="Arial"/>
                <w:b/>
                <w:sz w:val="20"/>
                <w:szCs w:val="20"/>
              </w:rPr>
              <w:t>State</w:t>
            </w:r>
            <w:r w:rsidRPr="00D37B30">
              <w:rPr>
                <w:rFonts w:ascii="Arial" w:eastAsia="Arial MT" w:hAnsi="Arial" w:cs="Arial"/>
                <w:b/>
                <w:spacing w:val="-5"/>
                <w:sz w:val="20"/>
                <w:szCs w:val="20"/>
              </w:rPr>
              <w:t xml:space="preserve"> </w:t>
            </w:r>
            <w:r w:rsidRPr="00D37B30">
              <w:rPr>
                <w:rFonts w:ascii="Arial" w:eastAsia="Arial MT" w:hAnsi="Arial" w:cs="Arial"/>
                <w:b/>
                <w:spacing w:val="-2"/>
                <w:sz w:val="20"/>
                <w:szCs w:val="20"/>
              </w:rPr>
              <w:t>Budget</w:t>
            </w:r>
          </w:p>
          <w:p w14:paraId="0DF198BC" w14:textId="77777777" w:rsidR="00CD3CFD" w:rsidRPr="00D37B30" w:rsidRDefault="00CD3CFD" w:rsidP="00152D2D">
            <w:pPr>
              <w:widowControl w:val="0"/>
              <w:autoSpaceDE w:val="0"/>
              <w:autoSpaceDN w:val="0"/>
              <w:spacing w:before="228"/>
              <w:ind w:left="547"/>
              <w:rPr>
                <w:rFonts w:ascii="Arial" w:eastAsia="Arial MT" w:hAnsi="Arial" w:cs="Arial"/>
                <w:b/>
                <w:sz w:val="20"/>
                <w:szCs w:val="20"/>
              </w:rPr>
            </w:pPr>
            <w:r w:rsidRPr="00D37B30">
              <w:rPr>
                <w:rFonts w:ascii="Arial" w:eastAsia="Arial MT" w:hAnsi="Arial" w:cs="Arial"/>
                <w:b/>
                <w:spacing w:val="-4"/>
                <w:sz w:val="20"/>
                <w:szCs w:val="20"/>
              </w:rPr>
              <w:t>(NGN)</w:t>
            </w:r>
          </w:p>
        </w:tc>
        <w:tc>
          <w:tcPr>
            <w:tcW w:w="2112" w:type="dxa"/>
            <w:shd w:val="clear" w:color="auto" w:fill="E1EED9"/>
          </w:tcPr>
          <w:p w14:paraId="087D159A" w14:textId="77777777" w:rsidR="00CD3CFD" w:rsidRPr="00D37B30" w:rsidRDefault="00CD3CFD" w:rsidP="00152D2D">
            <w:pPr>
              <w:widowControl w:val="0"/>
              <w:tabs>
                <w:tab w:val="left" w:pos="1407"/>
              </w:tabs>
              <w:autoSpaceDE w:val="0"/>
              <w:autoSpaceDN w:val="0"/>
              <w:spacing w:line="237" w:lineRule="auto"/>
              <w:ind w:left="121" w:right="116" w:firstLine="62"/>
              <w:rPr>
                <w:rFonts w:ascii="Arial" w:eastAsia="Arial MT" w:hAnsi="Arial" w:cs="Arial"/>
                <w:b/>
                <w:sz w:val="20"/>
                <w:szCs w:val="20"/>
              </w:rPr>
            </w:pPr>
            <w:r w:rsidRPr="00D37B30">
              <w:rPr>
                <w:rFonts w:ascii="Arial" w:eastAsia="Arial MT" w:hAnsi="Arial" w:cs="Arial"/>
                <w:b/>
                <w:sz w:val="20"/>
                <w:szCs w:val="20"/>
              </w:rPr>
              <w:t xml:space="preserve">Total Allocation to </w:t>
            </w:r>
            <w:r w:rsidRPr="00D37B30">
              <w:rPr>
                <w:rFonts w:ascii="Arial" w:eastAsia="Arial MT" w:hAnsi="Arial" w:cs="Arial"/>
                <w:b/>
                <w:spacing w:val="-2"/>
                <w:sz w:val="20"/>
                <w:szCs w:val="20"/>
              </w:rPr>
              <w:t>Agriculture</w:t>
            </w:r>
            <w:r w:rsidRPr="00D37B30">
              <w:rPr>
                <w:rFonts w:ascii="Arial" w:eastAsia="Arial MT" w:hAnsi="Arial" w:cs="Arial"/>
                <w:b/>
                <w:sz w:val="20"/>
                <w:szCs w:val="20"/>
              </w:rPr>
              <w:tab/>
            </w:r>
            <w:r w:rsidRPr="00D37B30">
              <w:rPr>
                <w:rFonts w:ascii="Arial" w:eastAsia="Arial MT" w:hAnsi="Arial" w:cs="Arial"/>
                <w:b/>
                <w:spacing w:val="-4"/>
                <w:sz w:val="20"/>
                <w:szCs w:val="20"/>
              </w:rPr>
              <w:t>(NGN)</w:t>
            </w:r>
          </w:p>
        </w:tc>
        <w:tc>
          <w:tcPr>
            <w:tcW w:w="1293" w:type="dxa"/>
            <w:shd w:val="clear" w:color="auto" w:fill="E1EED9"/>
          </w:tcPr>
          <w:p w14:paraId="41B27C5A" w14:textId="77777777" w:rsidR="00CD3CFD" w:rsidRPr="00D37B30" w:rsidRDefault="00CD3CFD" w:rsidP="00152D2D">
            <w:pPr>
              <w:widowControl w:val="0"/>
              <w:autoSpaceDE w:val="0"/>
              <w:autoSpaceDN w:val="0"/>
              <w:ind w:left="107" w:right="97"/>
              <w:rPr>
                <w:rFonts w:ascii="Arial" w:eastAsia="Arial MT" w:hAnsi="Arial" w:cs="Arial"/>
                <w:b/>
                <w:sz w:val="20"/>
                <w:szCs w:val="20"/>
              </w:rPr>
            </w:pPr>
            <w:r w:rsidRPr="00D37B30">
              <w:rPr>
                <w:rFonts w:ascii="Arial" w:eastAsia="Arial MT" w:hAnsi="Arial" w:cs="Arial"/>
                <w:b/>
                <w:spacing w:val="-2"/>
                <w:sz w:val="20"/>
                <w:szCs w:val="20"/>
              </w:rPr>
              <w:t xml:space="preserve">Percentage </w:t>
            </w:r>
            <w:r w:rsidRPr="00D37B30">
              <w:rPr>
                <w:rFonts w:ascii="Arial" w:eastAsia="Arial MT" w:hAnsi="Arial" w:cs="Arial"/>
                <w:b/>
                <w:sz w:val="20"/>
                <w:szCs w:val="20"/>
              </w:rPr>
              <w:t xml:space="preserve">of Agric </w:t>
            </w:r>
            <w:r w:rsidRPr="00D37B30">
              <w:rPr>
                <w:rFonts w:ascii="Arial" w:eastAsia="Arial MT" w:hAnsi="Arial" w:cs="Arial"/>
                <w:b/>
                <w:spacing w:val="-2"/>
                <w:sz w:val="20"/>
                <w:szCs w:val="20"/>
              </w:rPr>
              <w:t>Allocation</w:t>
            </w:r>
          </w:p>
          <w:p w14:paraId="77596681" w14:textId="77777777" w:rsidR="00CD3CFD" w:rsidRPr="00D37B30" w:rsidRDefault="00CD3CFD" w:rsidP="00152D2D">
            <w:pPr>
              <w:widowControl w:val="0"/>
              <w:autoSpaceDE w:val="0"/>
              <w:autoSpaceDN w:val="0"/>
              <w:spacing w:line="214" w:lineRule="exact"/>
              <w:ind w:left="491"/>
              <w:rPr>
                <w:rFonts w:ascii="Arial" w:eastAsia="Arial MT" w:hAnsi="Arial" w:cs="Arial"/>
                <w:b/>
                <w:sz w:val="20"/>
                <w:szCs w:val="20"/>
              </w:rPr>
            </w:pPr>
            <w:r w:rsidRPr="00D37B30">
              <w:rPr>
                <w:rFonts w:ascii="Arial" w:eastAsia="Arial MT" w:hAnsi="Arial" w:cs="Arial"/>
                <w:b/>
                <w:spacing w:val="-5"/>
                <w:sz w:val="20"/>
                <w:szCs w:val="20"/>
              </w:rPr>
              <w:t>(%)</w:t>
            </w:r>
          </w:p>
        </w:tc>
        <w:tc>
          <w:tcPr>
            <w:tcW w:w="2083" w:type="dxa"/>
            <w:shd w:val="clear" w:color="auto" w:fill="E1EED9"/>
          </w:tcPr>
          <w:p w14:paraId="3BBE4C96" w14:textId="77777777" w:rsidR="00CD3CFD" w:rsidRPr="00D37B30" w:rsidRDefault="00CD3CFD" w:rsidP="00152D2D">
            <w:pPr>
              <w:widowControl w:val="0"/>
              <w:autoSpaceDE w:val="0"/>
              <w:autoSpaceDN w:val="0"/>
              <w:ind w:left="110" w:right="598"/>
              <w:rPr>
                <w:rFonts w:ascii="Arial" w:eastAsia="Arial MT" w:hAnsi="Arial" w:cs="Arial"/>
                <w:b/>
                <w:sz w:val="20"/>
                <w:szCs w:val="20"/>
              </w:rPr>
            </w:pPr>
            <w:r w:rsidRPr="00D37B30">
              <w:rPr>
                <w:rFonts w:ascii="Arial" w:eastAsia="Arial MT" w:hAnsi="Arial" w:cs="Arial"/>
                <w:b/>
                <w:sz w:val="20"/>
                <w:szCs w:val="20"/>
              </w:rPr>
              <w:t>Malabo</w:t>
            </w:r>
            <w:r w:rsidRPr="00D37B30">
              <w:rPr>
                <w:rFonts w:ascii="Arial" w:eastAsia="Arial MT" w:hAnsi="Arial" w:cs="Arial"/>
                <w:b/>
                <w:spacing w:val="-14"/>
                <w:sz w:val="20"/>
                <w:szCs w:val="20"/>
              </w:rPr>
              <w:t xml:space="preserve"> </w:t>
            </w:r>
            <w:r w:rsidRPr="00D37B30">
              <w:rPr>
                <w:rFonts w:ascii="Arial" w:eastAsia="Arial MT" w:hAnsi="Arial" w:cs="Arial"/>
                <w:b/>
                <w:sz w:val="20"/>
                <w:szCs w:val="20"/>
              </w:rPr>
              <w:t xml:space="preserve">(10%) </w:t>
            </w:r>
            <w:r w:rsidRPr="00D37B30">
              <w:rPr>
                <w:rFonts w:ascii="Arial" w:eastAsia="Arial MT" w:hAnsi="Arial" w:cs="Arial"/>
                <w:b/>
                <w:spacing w:val="-2"/>
                <w:sz w:val="20"/>
                <w:szCs w:val="20"/>
              </w:rPr>
              <w:t>Declaration Benchmark</w:t>
            </w:r>
          </w:p>
          <w:p w14:paraId="0E8CFBB9" w14:textId="77777777" w:rsidR="00CD3CFD" w:rsidRPr="00D37B30" w:rsidRDefault="00CD3CFD" w:rsidP="00152D2D">
            <w:pPr>
              <w:widowControl w:val="0"/>
              <w:autoSpaceDE w:val="0"/>
              <w:autoSpaceDN w:val="0"/>
              <w:spacing w:line="214" w:lineRule="exact"/>
              <w:ind w:left="14"/>
              <w:jc w:val="center"/>
              <w:rPr>
                <w:rFonts w:ascii="Arial" w:eastAsia="Arial MT" w:hAnsi="Arial" w:cs="Arial"/>
                <w:b/>
                <w:sz w:val="20"/>
                <w:szCs w:val="20"/>
              </w:rPr>
            </w:pPr>
            <w:r w:rsidRPr="00D37B30">
              <w:rPr>
                <w:rFonts w:ascii="Arial" w:eastAsia="Arial MT" w:hAnsi="Arial" w:cs="Arial"/>
                <w:b/>
                <w:spacing w:val="-4"/>
                <w:sz w:val="20"/>
                <w:szCs w:val="20"/>
              </w:rPr>
              <w:t>(NGN)</w:t>
            </w:r>
          </w:p>
        </w:tc>
        <w:tc>
          <w:tcPr>
            <w:tcW w:w="2032" w:type="dxa"/>
            <w:shd w:val="clear" w:color="auto" w:fill="E1EED9"/>
          </w:tcPr>
          <w:p w14:paraId="51A1AAE4" w14:textId="77777777" w:rsidR="00CD3CFD" w:rsidRPr="00D37B30" w:rsidRDefault="00CD3CFD" w:rsidP="00152D2D">
            <w:pPr>
              <w:widowControl w:val="0"/>
              <w:autoSpaceDE w:val="0"/>
              <w:autoSpaceDN w:val="0"/>
              <w:spacing w:line="237" w:lineRule="auto"/>
              <w:ind w:left="112" w:right="339"/>
              <w:rPr>
                <w:rFonts w:ascii="Arial" w:eastAsia="Arial MT" w:hAnsi="Arial" w:cs="Arial"/>
                <w:b/>
                <w:sz w:val="20"/>
                <w:szCs w:val="20"/>
              </w:rPr>
            </w:pPr>
            <w:r w:rsidRPr="00D37B30">
              <w:rPr>
                <w:rFonts w:ascii="Arial" w:eastAsia="Arial MT" w:hAnsi="Arial" w:cs="Arial"/>
                <w:b/>
                <w:sz w:val="20"/>
                <w:szCs w:val="20"/>
              </w:rPr>
              <w:t>Variation</w:t>
            </w:r>
            <w:r w:rsidRPr="00D37B30">
              <w:rPr>
                <w:rFonts w:ascii="Arial" w:eastAsia="Arial MT" w:hAnsi="Arial" w:cs="Arial"/>
                <w:b/>
                <w:spacing w:val="-14"/>
                <w:sz w:val="20"/>
                <w:szCs w:val="20"/>
              </w:rPr>
              <w:t xml:space="preserve"> </w:t>
            </w:r>
            <w:r w:rsidRPr="00D37B30">
              <w:rPr>
                <w:rFonts w:ascii="Arial" w:eastAsia="Arial MT" w:hAnsi="Arial" w:cs="Arial"/>
                <w:b/>
                <w:sz w:val="20"/>
                <w:szCs w:val="20"/>
              </w:rPr>
              <w:t>Against 10% Benchmark</w:t>
            </w:r>
          </w:p>
          <w:p w14:paraId="4225DFFE" w14:textId="77777777" w:rsidR="00CD3CFD" w:rsidRPr="00D37B30" w:rsidRDefault="00CD3CFD" w:rsidP="00152D2D">
            <w:pPr>
              <w:widowControl w:val="0"/>
              <w:autoSpaceDE w:val="0"/>
              <w:autoSpaceDN w:val="0"/>
              <w:ind w:left="14"/>
              <w:jc w:val="center"/>
              <w:rPr>
                <w:rFonts w:ascii="Arial" w:eastAsia="Arial MT" w:hAnsi="Arial" w:cs="Arial"/>
                <w:b/>
                <w:sz w:val="20"/>
                <w:szCs w:val="20"/>
              </w:rPr>
            </w:pPr>
            <w:r w:rsidRPr="00D37B30">
              <w:rPr>
                <w:rFonts w:ascii="Arial" w:eastAsia="Arial MT" w:hAnsi="Arial" w:cs="Arial"/>
                <w:b/>
                <w:spacing w:val="-4"/>
                <w:sz w:val="20"/>
                <w:szCs w:val="20"/>
              </w:rPr>
              <w:t>(NGN)</w:t>
            </w:r>
          </w:p>
        </w:tc>
      </w:tr>
      <w:tr w:rsidR="00CD3CFD" w:rsidRPr="00D37B30" w14:paraId="588765A2" w14:textId="77777777" w:rsidTr="00CD3CFD">
        <w:trPr>
          <w:trHeight w:val="230"/>
        </w:trPr>
        <w:tc>
          <w:tcPr>
            <w:tcW w:w="1008" w:type="dxa"/>
          </w:tcPr>
          <w:p w14:paraId="52B6972E" w14:textId="77777777" w:rsidR="00CD3CFD" w:rsidRPr="00D37B30" w:rsidRDefault="00CD3CFD" w:rsidP="00152D2D">
            <w:pPr>
              <w:widowControl w:val="0"/>
              <w:autoSpaceDE w:val="0"/>
              <w:autoSpaceDN w:val="0"/>
              <w:spacing w:line="210" w:lineRule="exact"/>
              <w:ind w:left="107"/>
              <w:rPr>
                <w:rFonts w:ascii="Arial" w:eastAsia="Arial MT" w:hAnsi="Arial" w:cs="Arial"/>
                <w:sz w:val="20"/>
                <w:szCs w:val="20"/>
              </w:rPr>
            </w:pPr>
            <w:r w:rsidRPr="00D37B30">
              <w:rPr>
                <w:rFonts w:ascii="Arial" w:eastAsia="Arial MT" w:hAnsi="Arial" w:cs="Arial"/>
                <w:spacing w:val="-4"/>
                <w:sz w:val="20"/>
                <w:szCs w:val="20"/>
              </w:rPr>
              <w:t>2021</w:t>
            </w:r>
          </w:p>
        </w:tc>
        <w:tc>
          <w:tcPr>
            <w:tcW w:w="2325" w:type="dxa"/>
          </w:tcPr>
          <w:p w14:paraId="41D2997A" w14:textId="77777777" w:rsidR="00CD3CFD" w:rsidRPr="00D37B30" w:rsidRDefault="00CD3CFD" w:rsidP="00152D2D">
            <w:pPr>
              <w:widowControl w:val="0"/>
              <w:autoSpaceDE w:val="0"/>
              <w:autoSpaceDN w:val="0"/>
              <w:spacing w:line="210" w:lineRule="exact"/>
              <w:ind w:left="105"/>
              <w:rPr>
                <w:rFonts w:ascii="Arial" w:eastAsia="Arial MT" w:hAnsi="Arial" w:cs="Arial"/>
                <w:sz w:val="20"/>
                <w:szCs w:val="20"/>
              </w:rPr>
            </w:pPr>
            <w:r w:rsidRPr="00D37B30">
              <w:rPr>
                <w:rFonts w:ascii="Arial" w:eastAsia="Arial MT" w:hAnsi="Arial" w:cs="Arial"/>
                <w:spacing w:val="-2"/>
                <w:sz w:val="20"/>
                <w:szCs w:val="20"/>
              </w:rPr>
              <w:t>153,412,621,776.37</w:t>
            </w:r>
          </w:p>
        </w:tc>
        <w:tc>
          <w:tcPr>
            <w:tcW w:w="2112" w:type="dxa"/>
          </w:tcPr>
          <w:p w14:paraId="4756A806" w14:textId="77777777" w:rsidR="00CD3CFD" w:rsidRPr="00D37B30" w:rsidRDefault="00CD3CFD" w:rsidP="00152D2D">
            <w:pPr>
              <w:widowControl w:val="0"/>
              <w:autoSpaceDE w:val="0"/>
              <w:autoSpaceDN w:val="0"/>
              <w:spacing w:line="210" w:lineRule="exact"/>
              <w:ind w:left="106"/>
              <w:rPr>
                <w:rFonts w:ascii="Arial" w:eastAsia="Arial MT" w:hAnsi="Arial" w:cs="Arial"/>
                <w:sz w:val="20"/>
                <w:szCs w:val="20"/>
              </w:rPr>
            </w:pPr>
            <w:r w:rsidRPr="00D37B30">
              <w:rPr>
                <w:rFonts w:ascii="Arial" w:eastAsia="Arial MT" w:hAnsi="Arial" w:cs="Arial"/>
                <w:spacing w:val="-2"/>
                <w:sz w:val="20"/>
                <w:szCs w:val="20"/>
              </w:rPr>
              <w:t>7,265,939,666.17</w:t>
            </w:r>
          </w:p>
        </w:tc>
        <w:tc>
          <w:tcPr>
            <w:tcW w:w="1293" w:type="dxa"/>
          </w:tcPr>
          <w:p w14:paraId="6278CBB0" w14:textId="77777777" w:rsidR="00CD3CFD" w:rsidRPr="00D37B30" w:rsidRDefault="00CD3CFD" w:rsidP="00152D2D">
            <w:pPr>
              <w:widowControl w:val="0"/>
              <w:autoSpaceDE w:val="0"/>
              <w:autoSpaceDN w:val="0"/>
              <w:spacing w:line="210" w:lineRule="exact"/>
              <w:ind w:left="107"/>
              <w:rPr>
                <w:rFonts w:ascii="Arial" w:eastAsia="Arial MT" w:hAnsi="Arial" w:cs="Arial"/>
                <w:sz w:val="20"/>
                <w:szCs w:val="20"/>
              </w:rPr>
            </w:pPr>
            <w:r w:rsidRPr="00D37B30">
              <w:rPr>
                <w:rFonts w:ascii="Arial" w:eastAsia="Arial MT" w:hAnsi="Arial" w:cs="Arial"/>
                <w:spacing w:val="-2"/>
                <w:sz w:val="20"/>
                <w:szCs w:val="20"/>
              </w:rPr>
              <w:t>4.74%</w:t>
            </w:r>
          </w:p>
        </w:tc>
        <w:tc>
          <w:tcPr>
            <w:tcW w:w="2083" w:type="dxa"/>
          </w:tcPr>
          <w:p w14:paraId="4F2B1327" w14:textId="77777777" w:rsidR="00CD3CFD" w:rsidRPr="00D37B30" w:rsidRDefault="00CD3CFD" w:rsidP="00152D2D">
            <w:pPr>
              <w:widowControl w:val="0"/>
              <w:autoSpaceDE w:val="0"/>
              <w:autoSpaceDN w:val="0"/>
              <w:spacing w:line="210" w:lineRule="exact"/>
              <w:ind w:left="110"/>
              <w:rPr>
                <w:rFonts w:ascii="Arial" w:eastAsia="Arial MT" w:hAnsi="Arial" w:cs="Arial"/>
                <w:sz w:val="20"/>
                <w:szCs w:val="20"/>
              </w:rPr>
            </w:pPr>
            <w:r w:rsidRPr="00D37B30">
              <w:rPr>
                <w:rFonts w:ascii="Arial" w:eastAsia="Arial MT" w:hAnsi="Arial" w:cs="Arial"/>
                <w:spacing w:val="-2"/>
                <w:sz w:val="20"/>
                <w:szCs w:val="20"/>
              </w:rPr>
              <w:t>15,341,262,177.64</w:t>
            </w:r>
          </w:p>
        </w:tc>
        <w:tc>
          <w:tcPr>
            <w:tcW w:w="2032" w:type="dxa"/>
          </w:tcPr>
          <w:p w14:paraId="428A8E71" w14:textId="77777777" w:rsidR="00CD3CFD" w:rsidRPr="00D37B30" w:rsidRDefault="00CD3CFD" w:rsidP="00152D2D">
            <w:pPr>
              <w:widowControl w:val="0"/>
              <w:autoSpaceDE w:val="0"/>
              <w:autoSpaceDN w:val="0"/>
              <w:spacing w:line="210" w:lineRule="exact"/>
              <w:ind w:left="112"/>
              <w:rPr>
                <w:rFonts w:ascii="Arial" w:eastAsia="Arial MT" w:hAnsi="Arial" w:cs="Arial"/>
                <w:sz w:val="20"/>
                <w:szCs w:val="20"/>
              </w:rPr>
            </w:pPr>
            <w:r w:rsidRPr="00D37B30">
              <w:rPr>
                <w:rFonts w:ascii="Arial" w:eastAsia="Arial MT" w:hAnsi="Arial" w:cs="Arial"/>
                <w:spacing w:val="-2"/>
                <w:sz w:val="20"/>
                <w:szCs w:val="20"/>
              </w:rPr>
              <w:t>8,075,322,511.47</w:t>
            </w:r>
          </w:p>
        </w:tc>
      </w:tr>
      <w:tr w:rsidR="00CD3CFD" w:rsidRPr="00D37B30" w14:paraId="3CD61D30" w14:textId="77777777" w:rsidTr="00CD3CFD">
        <w:trPr>
          <w:trHeight w:val="230"/>
        </w:trPr>
        <w:tc>
          <w:tcPr>
            <w:tcW w:w="1008" w:type="dxa"/>
          </w:tcPr>
          <w:p w14:paraId="5D52D6DC" w14:textId="77777777" w:rsidR="00CD3CFD" w:rsidRPr="00D37B30" w:rsidRDefault="00CD3CFD" w:rsidP="00152D2D">
            <w:pPr>
              <w:widowControl w:val="0"/>
              <w:autoSpaceDE w:val="0"/>
              <w:autoSpaceDN w:val="0"/>
              <w:spacing w:line="210" w:lineRule="exact"/>
              <w:ind w:left="107"/>
              <w:rPr>
                <w:rFonts w:ascii="Arial" w:eastAsia="Arial MT" w:hAnsi="Arial" w:cs="Arial"/>
                <w:sz w:val="20"/>
                <w:szCs w:val="20"/>
              </w:rPr>
            </w:pPr>
            <w:r w:rsidRPr="00D37B30">
              <w:rPr>
                <w:rFonts w:ascii="Arial" w:eastAsia="Arial MT" w:hAnsi="Arial" w:cs="Arial"/>
                <w:spacing w:val="-4"/>
                <w:sz w:val="20"/>
                <w:szCs w:val="20"/>
              </w:rPr>
              <w:t>2022</w:t>
            </w:r>
          </w:p>
        </w:tc>
        <w:tc>
          <w:tcPr>
            <w:tcW w:w="2325" w:type="dxa"/>
          </w:tcPr>
          <w:p w14:paraId="4E099C0C" w14:textId="77777777" w:rsidR="00CD3CFD" w:rsidRPr="00D37B30" w:rsidRDefault="00CD3CFD" w:rsidP="00152D2D">
            <w:pPr>
              <w:widowControl w:val="0"/>
              <w:autoSpaceDE w:val="0"/>
              <w:autoSpaceDN w:val="0"/>
              <w:spacing w:line="210" w:lineRule="exact"/>
              <w:ind w:left="105"/>
              <w:rPr>
                <w:rFonts w:ascii="Arial" w:eastAsia="Arial MT" w:hAnsi="Arial" w:cs="Arial"/>
                <w:sz w:val="20"/>
                <w:szCs w:val="20"/>
              </w:rPr>
            </w:pPr>
            <w:r w:rsidRPr="00D37B30">
              <w:rPr>
                <w:rFonts w:ascii="Arial" w:eastAsia="Arial MT" w:hAnsi="Arial" w:cs="Arial"/>
                <w:spacing w:val="-2"/>
                <w:sz w:val="20"/>
                <w:szCs w:val="20"/>
              </w:rPr>
              <w:t>211,020,677,027.39</w:t>
            </w:r>
          </w:p>
        </w:tc>
        <w:tc>
          <w:tcPr>
            <w:tcW w:w="2112" w:type="dxa"/>
          </w:tcPr>
          <w:p w14:paraId="61B4684D" w14:textId="77777777" w:rsidR="00CD3CFD" w:rsidRPr="00D37B30" w:rsidRDefault="00CD3CFD" w:rsidP="00152D2D">
            <w:pPr>
              <w:widowControl w:val="0"/>
              <w:autoSpaceDE w:val="0"/>
              <w:autoSpaceDN w:val="0"/>
              <w:spacing w:line="210" w:lineRule="exact"/>
              <w:ind w:left="106"/>
              <w:rPr>
                <w:rFonts w:ascii="Arial" w:eastAsia="Arial MT" w:hAnsi="Arial" w:cs="Arial"/>
                <w:sz w:val="20"/>
                <w:szCs w:val="20"/>
              </w:rPr>
            </w:pPr>
            <w:r w:rsidRPr="00D37B30">
              <w:rPr>
                <w:rFonts w:ascii="Arial" w:eastAsia="Arial MT" w:hAnsi="Arial" w:cs="Arial"/>
                <w:spacing w:val="-2"/>
                <w:sz w:val="20"/>
                <w:szCs w:val="20"/>
              </w:rPr>
              <w:t>5,467,933,512.42</w:t>
            </w:r>
          </w:p>
        </w:tc>
        <w:tc>
          <w:tcPr>
            <w:tcW w:w="1293" w:type="dxa"/>
          </w:tcPr>
          <w:p w14:paraId="61123A0C" w14:textId="77777777" w:rsidR="00CD3CFD" w:rsidRPr="00D37B30" w:rsidRDefault="00CD3CFD" w:rsidP="00152D2D">
            <w:pPr>
              <w:widowControl w:val="0"/>
              <w:autoSpaceDE w:val="0"/>
              <w:autoSpaceDN w:val="0"/>
              <w:spacing w:line="210" w:lineRule="exact"/>
              <w:ind w:left="107"/>
              <w:rPr>
                <w:rFonts w:ascii="Arial" w:eastAsia="Arial MT" w:hAnsi="Arial" w:cs="Arial"/>
                <w:sz w:val="20"/>
                <w:szCs w:val="20"/>
              </w:rPr>
            </w:pPr>
            <w:r w:rsidRPr="00D37B30">
              <w:rPr>
                <w:rFonts w:ascii="Arial" w:eastAsia="Arial MT" w:hAnsi="Arial" w:cs="Arial"/>
                <w:spacing w:val="-2"/>
                <w:sz w:val="20"/>
                <w:szCs w:val="20"/>
              </w:rPr>
              <w:t>2.59%</w:t>
            </w:r>
          </w:p>
        </w:tc>
        <w:tc>
          <w:tcPr>
            <w:tcW w:w="2083" w:type="dxa"/>
          </w:tcPr>
          <w:p w14:paraId="1349C3AA" w14:textId="77777777" w:rsidR="00CD3CFD" w:rsidRPr="00D37B30" w:rsidRDefault="00CD3CFD" w:rsidP="00152D2D">
            <w:pPr>
              <w:widowControl w:val="0"/>
              <w:autoSpaceDE w:val="0"/>
              <w:autoSpaceDN w:val="0"/>
              <w:spacing w:line="210" w:lineRule="exact"/>
              <w:ind w:left="110"/>
              <w:rPr>
                <w:rFonts w:ascii="Arial" w:eastAsia="Arial MT" w:hAnsi="Arial" w:cs="Arial"/>
                <w:sz w:val="20"/>
                <w:szCs w:val="20"/>
              </w:rPr>
            </w:pPr>
            <w:r w:rsidRPr="00D37B30">
              <w:rPr>
                <w:rFonts w:ascii="Arial" w:eastAsia="Arial MT" w:hAnsi="Arial" w:cs="Arial"/>
                <w:spacing w:val="-2"/>
                <w:sz w:val="20"/>
                <w:szCs w:val="20"/>
              </w:rPr>
              <w:t>21,102,067,702.34</w:t>
            </w:r>
          </w:p>
        </w:tc>
        <w:tc>
          <w:tcPr>
            <w:tcW w:w="2032" w:type="dxa"/>
          </w:tcPr>
          <w:p w14:paraId="0FE41A6A" w14:textId="77777777" w:rsidR="00CD3CFD" w:rsidRPr="00D37B30" w:rsidRDefault="00CD3CFD" w:rsidP="00152D2D">
            <w:pPr>
              <w:widowControl w:val="0"/>
              <w:autoSpaceDE w:val="0"/>
              <w:autoSpaceDN w:val="0"/>
              <w:spacing w:line="210" w:lineRule="exact"/>
              <w:ind w:left="112"/>
              <w:rPr>
                <w:rFonts w:ascii="Arial" w:eastAsia="Arial MT" w:hAnsi="Arial" w:cs="Arial"/>
                <w:sz w:val="20"/>
                <w:szCs w:val="20"/>
              </w:rPr>
            </w:pPr>
            <w:r w:rsidRPr="00D37B30">
              <w:rPr>
                <w:rFonts w:ascii="Arial" w:eastAsia="Arial MT" w:hAnsi="Arial" w:cs="Arial"/>
                <w:spacing w:val="-2"/>
                <w:sz w:val="20"/>
                <w:szCs w:val="20"/>
              </w:rPr>
              <w:t>16,634,134,190.32</w:t>
            </w:r>
          </w:p>
        </w:tc>
      </w:tr>
      <w:tr w:rsidR="00CD3CFD" w:rsidRPr="00D37B30" w14:paraId="3849C251" w14:textId="77777777" w:rsidTr="00CD3CFD">
        <w:trPr>
          <w:trHeight w:val="230"/>
        </w:trPr>
        <w:tc>
          <w:tcPr>
            <w:tcW w:w="1008" w:type="dxa"/>
          </w:tcPr>
          <w:p w14:paraId="7D2A9B9E" w14:textId="77777777" w:rsidR="00CD3CFD" w:rsidRPr="00D37B30" w:rsidRDefault="00CD3CFD" w:rsidP="00152D2D">
            <w:pPr>
              <w:widowControl w:val="0"/>
              <w:autoSpaceDE w:val="0"/>
              <w:autoSpaceDN w:val="0"/>
              <w:spacing w:line="210" w:lineRule="exact"/>
              <w:ind w:left="107"/>
              <w:rPr>
                <w:rFonts w:ascii="Arial" w:eastAsia="Arial MT" w:hAnsi="Arial" w:cs="Arial"/>
                <w:sz w:val="20"/>
                <w:szCs w:val="20"/>
              </w:rPr>
            </w:pPr>
            <w:r w:rsidRPr="00D37B30">
              <w:rPr>
                <w:rFonts w:ascii="Arial" w:eastAsia="Arial MT" w:hAnsi="Arial" w:cs="Arial"/>
                <w:spacing w:val="-4"/>
                <w:sz w:val="20"/>
                <w:szCs w:val="20"/>
              </w:rPr>
              <w:t>2023</w:t>
            </w:r>
          </w:p>
        </w:tc>
        <w:tc>
          <w:tcPr>
            <w:tcW w:w="2325" w:type="dxa"/>
          </w:tcPr>
          <w:p w14:paraId="66A0ECCA" w14:textId="77777777" w:rsidR="00CD3CFD" w:rsidRPr="00D37B30" w:rsidRDefault="00CD3CFD" w:rsidP="00152D2D">
            <w:pPr>
              <w:widowControl w:val="0"/>
              <w:autoSpaceDE w:val="0"/>
              <w:autoSpaceDN w:val="0"/>
              <w:spacing w:line="210" w:lineRule="exact"/>
              <w:ind w:left="105"/>
              <w:rPr>
                <w:rFonts w:ascii="Arial" w:eastAsia="Arial MT" w:hAnsi="Arial" w:cs="Arial"/>
                <w:sz w:val="20"/>
                <w:szCs w:val="20"/>
              </w:rPr>
            </w:pPr>
            <w:r w:rsidRPr="00D37B30">
              <w:rPr>
                <w:rFonts w:ascii="Arial" w:eastAsia="Arial MT" w:hAnsi="Arial" w:cs="Arial"/>
                <w:spacing w:val="-2"/>
                <w:sz w:val="20"/>
                <w:szCs w:val="20"/>
              </w:rPr>
              <w:t>243,647,189,978.88</w:t>
            </w:r>
          </w:p>
        </w:tc>
        <w:tc>
          <w:tcPr>
            <w:tcW w:w="2112" w:type="dxa"/>
          </w:tcPr>
          <w:p w14:paraId="46A8ECE8" w14:textId="77777777" w:rsidR="00CD3CFD" w:rsidRPr="00D37B30" w:rsidRDefault="00CD3CFD" w:rsidP="00152D2D">
            <w:pPr>
              <w:widowControl w:val="0"/>
              <w:autoSpaceDE w:val="0"/>
              <w:autoSpaceDN w:val="0"/>
              <w:spacing w:line="210" w:lineRule="exact"/>
              <w:ind w:left="106"/>
              <w:rPr>
                <w:rFonts w:ascii="Arial" w:eastAsia="Arial MT" w:hAnsi="Arial" w:cs="Arial"/>
                <w:sz w:val="20"/>
                <w:szCs w:val="20"/>
              </w:rPr>
            </w:pPr>
            <w:r w:rsidRPr="00D37B30">
              <w:rPr>
                <w:rFonts w:ascii="Arial" w:eastAsia="Arial MT" w:hAnsi="Arial" w:cs="Arial"/>
                <w:spacing w:val="-2"/>
                <w:sz w:val="20"/>
                <w:szCs w:val="20"/>
              </w:rPr>
              <w:t>9,522,369,403.35</w:t>
            </w:r>
          </w:p>
        </w:tc>
        <w:tc>
          <w:tcPr>
            <w:tcW w:w="1293" w:type="dxa"/>
          </w:tcPr>
          <w:p w14:paraId="59954CDB" w14:textId="77777777" w:rsidR="00CD3CFD" w:rsidRPr="00D37B30" w:rsidRDefault="00CD3CFD" w:rsidP="00152D2D">
            <w:pPr>
              <w:widowControl w:val="0"/>
              <w:autoSpaceDE w:val="0"/>
              <w:autoSpaceDN w:val="0"/>
              <w:spacing w:line="210" w:lineRule="exact"/>
              <w:ind w:left="107"/>
              <w:rPr>
                <w:rFonts w:ascii="Arial" w:eastAsia="Arial MT" w:hAnsi="Arial" w:cs="Arial"/>
                <w:sz w:val="20"/>
                <w:szCs w:val="20"/>
              </w:rPr>
            </w:pPr>
            <w:r w:rsidRPr="00D37B30">
              <w:rPr>
                <w:rFonts w:ascii="Arial" w:eastAsia="Arial MT" w:hAnsi="Arial" w:cs="Arial"/>
                <w:spacing w:val="-2"/>
                <w:sz w:val="20"/>
                <w:szCs w:val="20"/>
              </w:rPr>
              <w:t>3.91%</w:t>
            </w:r>
          </w:p>
        </w:tc>
        <w:tc>
          <w:tcPr>
            <w:tcW w:w="2083" w:type="dxa"/>
          </w:tcPr>
          <w:p w14:paraId="4FB25FD3" w14:textId="77777777" w:rsidR="00CD3CFD" w:rsidRPr="00D37B30" w:rsidRDefault="00CD3CFD" w:rsidP="00152D2D">
            <w:pPr>
              <w:widowControl w:val="0"/>
              <w:autoSpaceDE w:val="0"/>
              <w:autoSpaceDN w:val="0"/>
              <w:spacing w:line="210" w:lineRule="exact"/>
              <w:ind w:left="110"/>
              <w:rPr>
                <w:rFonts w:ascii="Arial" w:eastAsia="Arial MT" w:hAnsi="Arial" w:cs="Arial"/>
                <w:sz w:val="20"/>
                <w:szCs w:val="20"/>
              </w:rPr>
            </w:pPr>
            <w:r w:rsidRPr="00D37B30">
              <w:rPr>
                <w:rFonts w:ascii="Arial" w:eastAsia="Arial MT" w:hAnsi="Arial" w:cs="Arial"/>
                <w:spacing w:val="-2"/>
                <w:sz w:val="20"/>
                <w:szCs w:val="20"/>
              </w:rPr>
              <w:t>24,364,718,997.89</w:t>
            </w:r>
          </w:p>
        </w:tc>
        <w:tc>
          <w:tcPr>
            <w:tcW w:w="2032" w:type="dxa"/>
          </w:tcPr>
          <w:p w14:paraId="0912FB92" w14:textId="77777777" w:rsidR="00CD3CFD" w:rsidRPr="00D37B30" w:rsidRDefault="00CD3CFD" w:rsidP="00152D2D">
            <w:pPr>
              <w:widowControl w:val="0"/>
              <w:autoSpaceDE w:val="0"/>
              <w:autoSpaceDN w:val="0"/>
              <w:spacing w:line="210" w:lineRule="exact"/>
              <w:ind w:left="112"/>
              <w:rPr>
                <w:rFonts w:ascii="Arial" w:eastAsia="Arial MT" w:hAnsi="Arial" w:cs="Arial"/>
                <w:sz w:val="20"/>
                <w:szCs w:val="20"/>
              </w:rPr>
            </w:pPr>
            <w:r w:rsidRPr="00D37B30">
              <w:rPr>
                <w:rFonts w:ascii="Arial" w:eastAsia="Arial MT" w:hAnsi="Arial" w:cs="Arial"/>
                <w:spacing w:val="-2"/>
                <w:sz w:val="20"/>
                <w:szCs w:val="20"/>
              </w:rPr>
              <w:t>14,842,349,594.34</w:t>
            </w:r>
          </w:p>
        </w:tc>
      </w:tr>
      <w:tr w:rsidR="00CD3CFD" w:rsidRPr="00D37B30" w14:paraId="2A98CBA8" w14:textId="77777777" w:rsidTr="00152D2D">
        <w:trPr>
          <w:trHeight w:val="229"/>
        </w:trPr>
        <w:tc>
          <w:tcPr>
            <w:tcW w:w="1008" w:type="dxa"/>
          </w:tcPr>
          <w:p w14:paraId="00B072B3" w14:textId="77777777" w:rsidR="00CD3CFD" w:rsidRPr="00D37B30" w:rsidRDefault="00CD3CFD" w:rsidP="00CD3CFD">
            <w:pPr>
              <w:widowControl w:val="0"/>
              <w:autoSpaceDE w:val="0"/>
              <w:autoSpaceDN w:val="0"/>
              <w:spacing w:line="210" w:lineRule="exact"/>
              <w:ind w:left="107"/>
              <w:rPr>
                <w:rFonts w:ascii="Arial" w:eastAsia="Arial MT" w:hAnsi="Arial" w:cs="Arial"/>
                <w:sz w:val="20"/>
                <w:szCs w:val="20"/>
              </w:rPr>
            </w:pPr>
            <w:r w:rsidRPr="00D37B30">
              <w:rPr>
                <w:rFonts w:ascii="Arial" w:eastAsia="Arial MT" w:hAnsi="Arial" w:cs="Arial"/>
                <w:spacing w:val="-4"/>
                <w:sz w:val="20"/>
                <w:szCs w:val="20"/>
              </w:rPr>
              <w:t>2024</w:t>
            </w:r>
          </w:p>
        </w:tc>
        <w:tc>
          <w:tcPr>
            <w:tcW w:w="2325" w:type="dxa"/>
            <w:tcBorders>
              <w:top w:val="nil"/>
              <w:left w:val="nil"/>
              <w:bottom w:val="single" w:sz="8" w:space="0" w:color="000000"/>
              <w:right w:val="single" w:sz="8" w:space="0" w:color="000000"/>
            </w:tcBorders>
            <w:vAlign w:val="center"/>
          </w:tcPr>
          <w:p w14:paraId="0C2CE544" w14:textId="72099AF8" w:rsidR="00CD3CFD" w:rsidRPr="00D37B30" w:rsidRDefault="00CD3CFD" w:rsidP="00CD3CFD">
            <w:pPr>
              <w:widowControl w:val="0"/>
              <w:autoSpaceDE w:val="0"/>
              <w:autoSpaceDN w:val="0"/>
              <w:spacing w:line="210" w:lineRule="exact"/>
              <w:ind w:left="105"/>
              <w:rPr>
                <w:rFonts w:ascii="Arial" w:eastAsia="Arial MT" w:hAnsi="Arial" w:cs="Arial"/>
                <w:sz w:val="20"/>
                <w:szCs w:val="20"/>
              </w:rPr>
            </w:pPr>
            <w:r w:rsidRPr="00D37B30">
              <w:rPr>
                <w:rFonts w:ascii="Arial" w:hAnsi="Arial" w:cs="Arial"/>
                <w:color w:val="000000"/>
                <w:sz w:val="20"/>
                <w:szCs w:val="20"/>
              </w:rPr>
              <w:t>540,491,839,650.32</w:t>
            </w:r>
          </w:p>
        </w:tc>
        <w:tc>
          <w:tcPr>
            <w:tcW w:w="2112" w:type="dxa"/>
            <w:tcBorders>
              <w:top w:val="nil"/>
              <w:left w:val="nil"/>
              <w:bottom w:val="single" w:sz="8" w:space="0" w:color="000000"/>
              <w:right w:val="single" w:sz="8" w:space="0" w:color="000000"/>
            </w:tcBorders>
            <w:vAlign w:val="center"/>
          </w:tcPr>
          <w:p w14:paraId="316429F0" w14:textId="5565671E" w:rsidR="00CD3CFD" w:rsidRPr="00D37B30" w:rsidRDefault="00CD3CFD" w:rsidP="00CD3CFD">
            <w:pPr>
              <w:widowControl w:val="0"/>
              <w:autoSpaceDE w:val="0"/>
              <w:autoSpaceDN w:val="0"/>
              <w:spacing w:line="210" w:lineRule="exact"/>
              <w:ind w:left="106"/>
              <w:rPr>
                <w:rFonts w:ascii="Arial" w:eastAsia="Arial MT" w:hAnsi="Arial" w:cs="Arial"/>
                <w:sz w:val="20"/>
                <w:szCs w:val="20"/>
              </w:rPr>
            </w:pPr>
            <w:r w:rsidRPr="00D37B30">
              <w:rPr>
                <w:rFonts w:ascii="Arial" w:hAnsi="Arial" w:cs="Arial"/>
                <w:color w:val="000000"/>
                <w:sz w:val="20"/>
                <w:szCs w:val="20"/>
              </w:rPr>
              <w:t>31,233,733,543.79</w:t>
            </w:r>
          </w:p>
        </w:tc>
        <w:tc>
          <w:tcPr>
            <w:tcW w:w="1293" w:type="dxa"/>
            <w:tcBorders>
              <w:top w:val="nil"/>
              <w:left w:val="nil"/>
              <w:bottom w:val="single" w:sz="8" w:space="0" w:color="000000"/>
              <w:right w:val="single" w:sz="8" w:space="0" w:color="000000"/>
            </w:tcBorders>
            <w:vAlign w:val="center"/>
          </w:tcPr>
          <w:p w14:paraId="6AA99F0F" w14:textId="67465163" w:rsidR="00CD3CFD" w:rsidRPr="00D37B30" w:rsidRDefault="00CD3CFD" w:rsidP="00CD3CFD">
            <w:pPr>
              <w:widowControl w:val="0"/>
              <w:autoSpaceDE w:val="0"/>
              <w:autoSpaceDN w:val="0"/>
              <w:spacing w:line="210" w:lineRule="exact"/>
              <w:ind w:left="107"/>
              <w:rPr>
                <w:rFonts w:ascii="Arial" w:eastAsia="Arial MT" w:hAnsi="Arial" w:cs="Arial"/>
                <w:sz w:val="20"/>
                <w:szCs w:val="20"/>
              </w:rPr>
            </w:pPr>
            <w:r w:rsidRPr="00D37B30">
              <w:rPr>
                <w:rFonts w:ascii="Arial" w:hAnsi="Arial" w:cs="Arial"/>
                <w:color w:val="000000"/>
                <w:sz w:val="20"/>
                <w:szCs w:val="20"/>
              </w:rPr>
              <w:t>5.78%</w:t>
            </w:r>
          </w:p>
        </w:tc>
        <w:tc>
          <w:tcPr>
            <w:tcW w:w="2083" w:type="dxa"/>
            <w:tcBorders>
              <w:top w:val="nil"/>
              <w:left w:val="nil"/>
              <w:bottom w:val="single" w:sz="8" w:space="0" w:color="000000"/>
              <w:right w:val="single" w:sz="8" w:space="0" w:color="000000"/>
            </w:tcBorders>
            <w:vAlign w:val="center"/>
          </w:tcPr>
          <w:p w14:paraId="0847F3DB" w14:textId="4093CB91" w:rsidR="00CD3CFD" w:rsidRPr="00D37B30" w:rsidRDefault="00CD3CFD" w:rsidP="00CD3CFD">
            <w:pPr>
              <w:widowControl w:val="0"/>
              <w:autoSpaceDE w:val="0"/>
              <w:autoSpaceDN w:val="0"/>
              <w:spacing w:line="210" w:lineRule="exact"/>
              <w:ind w:left="110"/>
              <w:rPr>
                <w:rFonts w:ascii="Arial" w:eastAsia="Arial MT" w:hAnsi="Arial" w:cs="Arial"/>
                <w:sz w:val="20"/>
                <w:szCs w:val="20"/>
              </w:rPr>
            </w:pPr>
            <w:r w:rsidRPr="00D37B30">
              <w:rPr>
                <w:rFonts w:ascii="Arial" w:hAnsi="Arial" w:cs="Arial"/>
                <w:color w:val="000000"/>
                <w:sz w:val="20"/>
                <w:szCs w:val="20"/>
              </w:rPr>
              <w:t>54,049,183,965.03</w:t>
            </w:r>
          </w:p>
        </w:tc>
        <w:tc>
          <w:tcPr>
            <w:tcW w:w="2032" w:type="dxa"/>
            <w:tcBorders>
              <w:top w:val="nil"/>
              <w:left w:val="nil"/>
              <w:bottom w:val="single" w:sz="8" w:space="0" w:color="000000"/>
              <w:right w:val="single" w:sz="8" w:space="0" w:color="000000"/>
            </w:tcBorders>
            <w:vAlign w:val="center"/>
          </w:tcPr>
          <w:p w14:paraId="4B62DBD8" w14:textId="64CD5990" w:rsidR="00CD3CFD" w:rsidRPr="00D37B30" w:rsidRDefault="00CD3CFD" w:rsidP="00CD3CFD">
            <w:pPr>
              <w:widowControl w:val="0"/>
              <w:autoSpaceDE w:val="0"/>
              <w:autoSpaceDN w:val="0"/>
              <w:spacing w:line="210" w:lineRule="exact"/>
              <w:ind w:left="112"/>
              <w:rPr>
                <w:rFonts w:ascii="Arial" w:eastAsia="Arial MT" w:hAnsi="Arial" w:cs="Arial"/>
                <w:sz w:val="20"/>
                <w:szCs w:val="20"/>
              </w:rPr>
            </w:pPr>
            <w:r w:rsidRPr="00D37B30">
              <w:rPr>
                <w:rFonts w:ascii="Arial" w:hAnsi="Arial" w:cs="Arial"/>
                <w:color w:val="000000"/>
                <w:sz w:val="20"/>
                <w:szCs w:val="20"/>
              </w:rPr>
              <w:t>22,815,450,421.24</w:t>
            </w:r>
          </w:p>
        </w:tc>
      </w:tr>
      <w:tr w:rsidR="00CD3CFD" w:rsidRPr="00D37B30" w14:paraId="4E071580" w14:textId="77777777" w:rsidTr="00152D2D">
        <w:trPr>
          <w:trHeight w:val="229"/>
        </w:trPr>
        <w:tc>
          <w:tcPr>
            <w:tcW w:w="1008" w:type="dxa"/>
            <w:shd w:val="clear" w:color="auto" w:fill="F1F1F1"/>
          </w:tcPr>
          <w:p w14:paraId="42C9ABDF" w14:textId="77777777" w:rsidR="00CD3CFD" w:rsidRPr="00D37B30" w:rsidRDefault="00CD3CFD" w:rsidP="00CD3CFD">
            <w:pPr>
              <w:widowControl w:val="0"/>
              <w:autoSpaceDE w:val="0"/>
              <w:autoSpaceDN w:val="0"/>
              <w:spacing w:line="210" w:lineRule="exact"/>
              <w:ind w:left="107"/>
              <w:rPr>
                <w:rFonts w:ascii="Arial" w:eastAsia="Arial MT" w:hAnsi="Arial" w:cs="Arial"/>
                <w:bCs/>
                <w:spacing w:val="-4"/>
                <w:sz w:val="20"/>
                <w:szCs w:val="20"/>
              </w:rPr>
            </w:pPr>
            <w:r w:rsidRPr="00D37B30">
              <w:rPr>
                <w:rFonts w:ascii="Arial" w:eastAsia="Arial MT" w:hAnsi="Arial" w:cs="Arial"/>
                <w:bCs/>
                <w:spacing w:val="-4"/>
                <w:sz w:val="20"/>
                <w:szCs w:val="20"/>
              </w:rPr>
              <w:t>2025</w:t>
            </w:r>
          </w:p>
        </w:tc>
        <w:tc>
          <w:tcPr>
            <w:tcW w:w="2325" w:type="dxa"/>
            <w:tcBorders>
              <w:top w:val="nil"/>
              <w:left w:val="nil"/>
              <w:bottom w:val="single" w:sz="8" w:space="0" w:color="000000"/>
              <w:right w:val="single" w:sz="8" w:space="0" w:color="000000"/>
            </w:tcBorders>
            <w:shd w:val="clear" w:color="000000" w:fill="F1F1F1"/>
            <w:vAlign w:val="center"/>
          </w:tcPr>
          <w:p w14:paraId="4DD35A8F" w14:textId="72765C0D" w:rsidR="00CD3CFD" w:rsidRPr="00D37B30" w:rsidRDefault="00CD3CFD" w:rsidP="00CD3CFD">
            <w:pPr>
              <w:widowControl w:val="0"/>
              <w:autoSpaceDE w:val="0"/>
              <w:autoSpaceDN w:val="0"/>
              <w:spacing w:line="210" w:lineRule="exact"/>
              <w:ind w:left="105"/>
              <w:rPr>
                <w:rFonts w:ascii="Arial" w:eastAsia="Arial MT" w:hAnsi="Arial" w:cs="Arial"/>
                <w:bCs/>
                <w:spacing w:val="-2"/>
                <w:sz w:val="20"/>
                <w:szCs w:val="20"/>
              </w:rPr>
            </w:pPr>
            <w:r w:rsidRPr="00D37B30">
              <w:rPr>
                <w:rFonts w:ascii="Arial" w:hAnsi="Arial" w:cs="Arial"/>
                <w:color w:val="000000"/>
                <w:sz w:val="20"/>
                <w:szCs w:val="20"/>
              </w:rPr>
              <w:t>1,087,318,549,026.15</w:t>
            </w:r>
          </w:p>
        </w:tc>
        <w:tc>
          <w:tcPr>
            <w:tcW w:w="2112" w:type="dxa"/>
            <w:tcBorders>
              <w:top w:val="nil"/>
              <w:left w:val="nil"/>
              <w:bottom w:val="single" w:sz="8" w:space="0" w:color="000000"/>
              <w:right w:val="single" w:sz="8" w:space="0" w:color="000000"/>
            </w:tcBorders>
            <w:shd w:val="clear" w:color="000000" w:fill="F1F1F1"/>
            <w:vAlign w:val="center"/>
          </w:tcPr>
          <w:p w14:paraId="404603E7" w14:textId="4A426C63" w:rsidR="00CD3CFD" w:rsidRPr="00D37B30" w:rsidRDefault="00CD3CFD" w:rsidP="00CD3CFD">
            <w:pPr>
              <w:widowControl w:val="0"/>
              <w:autoSpaceDE w:val="0"/>
              <w:autoSpaceDN w:val="0"/>
              <w:spacing w:line="210" w:lineRule="exact"/>
              <w:ind w:left="106"/>
              <w:rPr>
                <w:rFonts w:ascii="Arial" w:eastAsia="Arial MT" w:hAnsi="Arial" w:cs="Arial"/>
                <w:bCs/>
                <w:spacing w:val="-2"/>
                <w:sz w:val="20"/>
                <w:szCs w:val="20"/>
              </w:rPr>
            </w:pPr>
            <w:r w:rsidRPr="00D37B30">
              <w:rPr>
                <w:rFonts w:ascii="Arial" w:hAnsi="Arial" w:cs="Arial"/>
                <w:color w:val="000000"/>
                <w:sz w:val="20"/>
                <w:szCs w:val="20"/>
              </w:rPr>
              <w:t>460,108,467,892.97</w:t>
            </w:r>
          </w:p>
        </w:tc>
        <w:tc>
          <w:tcPr>
            <w:tcW w:w="1293" w:type="dxa"/>
            <w:tcBorders>
              <w:top w:val="nil"/>
              <w:left w:val="nil"/>
              <w:bottom w:val="single" w:sz="8" w:space="0" w:color="000000"/>
              <w:right w:val="single" w:sz="8" w:space="0" w:color="000000"/>
            </w:tcBorders>
            <w:vAlign w:val="center"/>
          </w:tcPr>
          <w:p w14:paraId="59109A98" w14:textId="0019F24C" w:rsidR="00CD3CFD" w:rsidRPr="00D37B30" w:rsidRDefault="00CD3CFD" w:rsidP="00CD3CFD">
            <w:pPr>
              <w:widowControl w:val="0"/>
              <w:autoSpaceDE w:val="0"/>
              <w:autoSpaceDN w:val="0"/>
              <w:spacing w:line="210" w:lineRule="exact"/>
              <w:ind w:left="107"/>
              <w:rPr>
                <w:rFonts w:ascii="Arial" w:eastAsia="Arial MT" w:hAnsi="Arial" w:cs="Arial"/>
                <w:bCs/>
                <w:spacing w:val="-2"/>
                <w:sz w:val="20"/>
                <w:szCs w:val="20"/>
              </w:rPr>
            </w:pPr>
            <w:r w:rsidRPr="00D37B30">
              <w:rPr>
                <w:rFonts w:ascii="Arial" w:hAnsi="Arial" w:cs="Arial"/>
                <w:color w:val="000000"/>
                <w:sz w:val="20"/>
                <w:szCs w:val="20"/>
              </w:rPr>
              <w:t>42.32%</w:t>
            </w:r>
          </w:p>
        </w:tc>
        <w:tc>
          <w:tcPr>
            <w:tcW w:w="2083" w:type="dxa"/>
            <w:tcBorders>
              <w:top w:val="nil"/>
              <w:left w:val="nil"/>
              <w:bottom w:val="single" w:sz="8" w:space="0" w:color="000000"/>
              <w:right w:val="single" w:sz="8" w:space="0" w:color="000000"/>
            </w:tcBorders>
            <w:vAlign w:val="center"/>
          </w:tcPr>
          <w:p w14:paraId="6D07A5B6" w14:textId="5E07C6D5" w:rsidR="00CD3CFD" w:rsidRPr="00D37B30" w:rsidRDefault="00CD3CFD" w:rsidP="00CD3CFD">
            <w:pPr>
              <w:widowControl w:val="0"/>
              <w:autoSpaceDE w:val="0"/>
              <w:autoSpaceDN w:val="0"/>
              <w:spacing w:line="210" w:lineRule="exact"/>
              <w:ind w:left="110"/>
              <w:rPr>
                <w:rFonts w:ascii="Arial" w:eastAsia="Arial MT" w:hAnsi="Arial" w:cs="Arial"/>
                <w:bCs/>
                <w:spacing w:val="-2"/>
                <w:sz w:val="20"/>
                <w:szCs w:val="20"/>
              </w:rPr>
            </w:pPr>
            <w:r w:rsidRPr="00D37B30">
              <w:rPr>
                <w:rFonts w:ascii="Arial" w:hAnsi="Arial" w:cs="Arial"/>
                <w:color w:val="000000"/>
                <w:sz w:val="20"/>
                <w:szCs w:val="20"/>
              </w:rPr>
              <w:t>108,731,854,902.62</w:t>
            </w:r>
          </w:p>
        </w:tc>
        <w:tc>
          <w:tcPr>
            <w:tcW w:w="2032" w:type="dxa"/>
            <w:tcBorders>
              <w:top w:val="nil"/>
              <w:left w:val="nil"/>
              <w:bottom w:val="single" w:sz="8" w:space="0" w:color="000000"/>
              <w:right w:val="single" w:sz="8" w:space="0" w:color="000000"/>
            </w:tcBorders>
            <w:vAlign w:val="center"/>
          </w:tcPr>
          <w:p w14:paraId="596D37EB" w14:textId="33E5EC56" w:rsidR="00CD3CFD" w:rsidRPr="00D37B30" w:rsidRDefault="00CD3CFD" w:rsidP="00CD3CFD">
            <w:pPr>
              <w:widowControl w:val="0"/>
              <w:autoSpaceDE w:val="0"/>
              <w:autoSpaceDN w:val="0"/>
              <w:spacing w:line="210" w:lineRule="exact"/>
              <w:ind w:left="112"/>
              <w:rPr>
                <w:rFonts w:ascii="Arial" w:eastAsia="Arial MT" w:hAnsi="Arial" w:cs="Arial"/>
                <w:bCs/>
                <w:spacing w:val="-2"/>
                <w:sz w:val="20"/>
                <w:szCs w:val="20"/>
              </w:rPr>
            </w:pPr>
            <w:r w:rsidRPr="00D37B30">
              <w:rPr>
                <w:rFonts w:ascii="Arial" w:hAnsi="Arial" w:cs="Arial"/>
                <w:color w:val="000000"/>
                <w:sz w:val="20"/>
                <w:szCs w:val="20"/>
              </w:rPr>
              <w:t>+351,376,612,990.36</w:t>
            </w:r>
          </w:p>
        </w:tc>
      </w:tr>
      <w:tr w:rsidR="00CD3CFD" w:rsidRPr="00D37B30" w14:paraId="027C8954" w14:textId="77777777" w:rsidTr="00152D2D">
        <w:trPr>
          <w:trHeight w:val="229"/>
        </w:trPr>
        <w:tc>
          <w:tcPr>
            <w:tcW w:w="1008" w:type="dxa"/>
          </w:tcPr>
          <w:p w14:paraId="00D0B542" w14:textId="77777777" w:rsidR="00CD3CFD" w:rsidRPr="00D37B30" w:rsidRDefault="00CD3CFD" w:rsidP="00CD3CFD">
            <w:pPr>
              <w:widowControl w:val="0"/>
              <w:autoSpaceDE w:val="0"/>
              <w:autoSpaceDN w:val="0"/>
              <w:spacing w:line="210" w:lineRule="exact"/>
              <w:ind w:left="107"/>
              <w:rPr>
                <w:rFonts w:ascii="Arial" w:eastAsia="Arial MT" w:hAnsi="Arial" w:cs="Arial"/>
                <w:b/>
                <w:bCs/>
                <w:spacing w:val="-4"/>
                <w:sz w:val="20"/>
                <w:szCs w:val="20"/>
              </w:rPr>
            </w:pPr>
            <w:r w:rsidRPr="00D37B30">
              <w:rPr>
                <w:rFonts w:ascii="Arial" w:eastAsia="Arial MT" w:hAnsi="Arial" w:cs="Arial"/>
                <w:b/>
                <w:bCs/>
                <w:spacing w:val="-4"/>
                <w:sz w:val="20"/>
                <w:szCs w:val="20"/>
              </w:rPr>
              <w:t>2026</w:t>
            </w:r>
          </w:p>
        </w:tc>
        <w:tc>
          <w:tcPr>
            <w:tcW w:w="2325" w:type="dxa"/>
            <w:tcBorders>
              <w:top w:val="nil"/>
              <w:left w:val="nil"/>
              <w:bottom w:val="single" w:sz="8" w:space="0" w:color="000000"/>
              <w:right w:val="single" w:sz="8" w:space="0" w:color="000000"/>
            </w:tcBorders>
            <w:vAlign w:val="center"/>
          </w:tcPr>
          <w:p w14:paraId="61C64BB6" w14:textId="07F22F10" w:rsidR="00CD3CFD" w:rsidRPr="00D37B30" w:rsidRDefault="00CD3CFD" w:rsidP="00CD3CFD">
            <w:pPr>
              <w:widowControl w:val="0"/>
              <w:autoSpaceDE w:val="0"/>
              <w:autoSpaceDN w:val="0"/>
              <w:spacing w:line="210" w:lineRule="exact"/>
              <w:ind w:left="105"/>
              <w:rPr>
                <w:rFonts w:ascii="Arial" w:eastAsia="Arial MT" w:hAnsi="Arial" w:cs="Arial"/>
                <w:b/>
                <w:bCs/>
                <w:spacing w:val="-2"/>
                <w:sz w:val="20"/>
                <w:szCs w:val="20"/>
              </w:rPr>
            </w:pPr>
            <w:r w:rsidRPr="00D37B30">
              <w:rPr>
                <w:rFonts w:ascii="Arial" w:hAnsi="Arial" w:cs="Arial"/>
                <w:b/>
                <w:bCs/>
                <w:color w:val="000000"/>
                <w:sz w:val="20"/>
                <w:szCs w:val="20"/>
              </w:rPr>
              <w:t>1,075,045,962,428.38</w:t>
            </w:r>
          </w:p>
        </w:tc>
        <w:tc>
          <w:tcPr>
            <w:tcW w:w="2112" w:type="dxa"/>
            <w:tcBorders>
              <w:top w:val="nil"/>
              <w:left w:val="nil"/>
              <w:bottom w:val="single" w:sz="8" w:space="0" w:color="000000"/>
              <w:right w:val="single" w:sz="8" w:space="0" w:color="000000"/>
            </w:tcBorders>
            <w:vAlign w:val="center"/>
          </w:tcPr>
          <w:p w14:paraId="0F5381CD" w14:textId="7C0E6FE4" w:rsidR="00CD3CFD" w:rsidRPr="00D37B30" w:rsidRDefault="00CD3CFD" w:rsidP="00CD3CFD">
            <w:pPr>
              <w:widowControl w:val="0"/>
              <w:autoSpaceDE w:val="0"/>
              <w:autoSpaceDN w:val="0"/>
              <w:spacing w:line="210" w:lineRule="exact"/>
              <w:ind w:left="106"/>
              <w:rPr>
                <w:rFonts w:ascii="Arial" w:eastAsia="Arial MT" w:hAnsi="Arial" w:cs="Arial"/>
                <w:b/>
                <w:bCs/>
                <w:spacing w:val="-2"/>
                <w:sz w:val="20"/>
                <w:szCs w:val="20"/>
              </w:rPr>
            </w:pPr>
            <w:r w:rsidRPr="00D37B30">
              <w:rPr>
                <w:rFonts w:ascii="Arial" w:hAnsi="Arial" w:cs="Arial"/>
                <w:b/>
                <w:bCs/>
                <w:color w:val="000000"/>
                <w:sz w:val="20"/>
                <w:szCs w:val="20"/>
              </w:rPr>
              <w:t>103,728,395,093.10</w:t>
            </w:r>
          </w:p>
        </w:tc>
        <w:tc>
          <w:tcPr>
            <w:tcW w:w="1293" w:type="dxa"/>
            <w:tcBorders>
              <w:top w:val="nil"/>
              <w:left w:val="nil"/>
              <w:bottom w:val="single" w:sz="8" w:space="0" w:color="000000"/>
              <w:right w:val="single" w:sz="8" w:space="0" w:color="000000"/>
            </w:tcBorders>
            <w:vAlign w:val="center"/>
          </w:tcPr>
          <w:p w14:paraId="11A75E02" w14:textId="4D667BA5" w:rsidR="00CD3CFD" w:rsidRPr="00D37B30" w:rsidRDefault="00CD3CFD" w:rsidP="00CD3CFD">
            <w:pPr>
              <w:widowControl w:val="0"/>
              <w:autoSpaceDE w:val="0"/>
              <w:autoSpaceDN w:val="0"/>
              <w:spacing w:line="210" w:lineRule="exact"/>
              <w:ind w:left="107"/>
              <w:rPr>
                <w:rFonts w:ascii="Arial" w:eastAsia="Arial MT" w:hAnsi="Arial" w:cs="Arial"/>
                <w:b/>
                <w:bCs/>
                <w:spacing w:val="-2"/>
                <w:sz w:val="20"/>
                <w:szCs w:val="20"/>
              </w:rPr>
            </w:pPr>
            <w:r w:rsidRPr="00D37B30">
              <w:rPr>
                <w:rFonts w:ascii="Arial" w:hAnsi="Arial" w:cs="Arial"/>
                <w:color w:val="000000"/>
                <w:sz w:val="20"/>
                <w:szCs w:val="20"/>
              </w:rPr>
              <w:t>9.65%</w:t>
            </w:r>
          </w:p>
        </w:tc>
        <w:tc>
          <w:tcPr>
            <w:tcW w:w="2083" w:type="dxa"/>
            <w:tcBorders>
              <w:top w:val="nil"/>
              <w:left w:val="nil"/>
              <w:bottom w:val="single" w:sz="8" w:space="0" w:color="000000"/>
              <w:right w:val="single" w:sz="8" w:space="0" w:color="000000"/>
            </w:tcBorders>
            <w:vAlign w:val="center"/>
          </w:tcPr>
          <w:p w14:paraId="5CCE1F9B" w14:textId="6BB3FEE8" w:rsidR="00CD3CFD" w:rsidRPr="00D37B30" w:rsidRDefault="00CD3CFD" w:rsidP="00CD3CFD">
            <w:pPr>
              <w:widowControl w:val="0"/>
              <w:autoSpaceDE w:val="0"/>
              <w:autoSpaceDN w:val="0"/>
              <w:spacing w:line="210" w:lineRule="exact"/>
              <w:ind w:left="110"/>
              <w:rPr>
                <w:rFonts w:ascii="Arial" w:eastAsia="Arial MT" w:hAnsi="Arial" w:cs="Arial"/>
                <w:b/>
                <w:bCs/>
                <w:spacing w:val="-2"/>
                <w:sz w:val="20"/>
                <w:szCs w:val="20"/>
              </w:rPr>
            </w:pPr>
            <w:r w:rsidRPr="00D37B30">
              <w:rPr>
                <w:rFonts w:ascii="Arial" w:hAnsi="Arial" w:cs="Arial"/>
                <w:color w:val="000000"/>
                <w:sz w:val="20"/>
                <w:szCs w:val="20"/>
              </w:rPr>
              <w:t>107,504,596,242.84</w:t>
            </w:r>
          </w:p>
        </w:tc>
        <w:tc>
          <w:tcPr>
            <w:tcW w:w="2032" w:type="dxa"/>
            <w:tcBorders>
              <w:top w:val="nil"/>
              <w:left w:val="nil"/>
              <w:bottom w:val="single" w:sz="8" w:space="0" w:color="000000"/>
              <w:right w:val="single" w:sz="8" w:space="0" w:color="000000"/>
            </w:tcBorders>
            <w:vAlign w:val="center"/>
          </w:tcPr>
          <w:p w14:paraId="6A9F75F1" w14:textId="5F2509E3" w:rsidR="00CD3CFD" w:rsidRPr="00D37B30" w:rsidRDefault="00CD3CFD" w:rsidP="00CD3CFD">
            <w:pPr>
              <w:widowControl w:val="0"/>
              <w:autoSpaceDE w:val="0"/>
              <w:autoSpaceDN w:val="0"/>
              <w:spacing w:line="210" w:lineRule="exact"/>
              <w:ind w:left="112"/>
              <w:rPr>
                <w:rFonts w:ascii="Arial" w:eastAsia="Arial MT" w:hAnsi="Arial" w:cs="Arial"/>
                <w:b/>
                <w:bCs/>
                <w:spacing w:val="-2"/>
                <w:sz w:val="20"/>
                <w:szCs w:val="20"/>
              </w:rPr>
            </w:pPr>
            <w:r w:rsidRPr="00D37B30">
              <w:rPr>
                <w:rFonts w:ascii="Arial" w:hAnsi="Arial" w:cs="Arial"/>
                <w:color w:val="000000"/>
                <w:sz w:val="20"/>
                <w:szCs w:val="20"/>
              </w:rPr>
              <w:t>3,776,201,149.74</w:t>
            </w:r>
          </w:p>
        </w:tc>
      </w:tr>
    </w:tbl>
    <w:p w14:paraId="28088314" w14:textId="77777777" w:rsidR="002C2806" w:rsidRPr="00152D2D" w:rsidRDefault="002C2806" w:rsidP="002C2806">
      <w:pPr>
        <w:rPr>
          <w:rFonts w:ascii="Arial" w:hAnsi="Arial" w:cs="Arial"/>
          <w:sz w:val="22"/>
          <w:szCs w:val="22"/>
        </w:rPr>
      </w:pPr>
      <w:r w:rsidRPr="00152D2D">
        <w:rPr>
          <w:rFonts w:ascii="Arial" w:hAnsi="Arial" w:cs="Arial"/>
          <w:i/>
          <w:iCs/>
          <w:sz w:val="22"/>
          <w:szCs w:val="22"/>
        </w:rPr>
        <w:t>Source:</w:t>
      </w:r>
      <w:r>
        <w:rPr>
          <w:rFonts w:ascii="Arial" w:hAnsi="Arial" w:cs="Arial"/>
          <w:sz w:val="22"/>
          <w:szCs w:val="22"/>
        </w:rPr>
        <w:t xml:space="preserve"> Niger State Budget Estimates 2026</w:t>
      </w:r>
    </w:p>
    <w:p w14:paraId="42771CB3" w14:textId="77777777" w:rsidR="00CD3CFD" w:rsidRDefault="00CD3CFD" w:rsidP="0035753C">
      <w:pPr>
        <w:widowControl w:val="0"/>
        <w:autoSpaceDE w:val="0"/>
        <w:autoSpaceDN w:val="0"/>
        <w:spacing w:line="210" w:lineRule="exact"/>
        <w:rPr>
          <w:rFonts w:ascii="Arial MT" w:eastAsia="Arial MT" w:hAnsi="Arial MT" w:cs="Arial MT"/>
          <w:sz w:val="20"/>
          <w:szCs w:val="22"/>
        </w:rPr>
      </w:pPr>
    </w:p>
    <w:p w14:paraId="60A3BF0F" w14:textId="77777777" w:rsidR="002C2806" w:rsidRDefault="002C2806" w:rsidP="0035753C">
      <w:pPr>
        <w:widowControl w:val="0"/>
        <w:autoSpaceDE w:val="0"/>
        <w:autoSpaceDN w:val="0"/>
        <w:spacing w:line="210" w:lineRule="exact"/>
        <w:rPr>
          <w:rFonts w:ascii="Arial MT" w:eastAsia="Arial MT" w:hAnsi="Arial MT" w:cs="Arial MT"/>
          <w:sz w:val="20"/>
          <w:szCs w:val="22"/>
        </w:rPr>
      </w:pPr>
    </w:p>
    <w:p w14:paraId="57A0B97A" w14:textId="552699F0" w:rsidR="002C2806" w:rsidRDefault="002C2806" w:rsidP="002C2806">
      <w:pPr>
        <w:pStyle w:val="BodyText"/>
        <w:ind w:firstLine="720"/>
        <w:rPr>
          <w:rFonts w:ascii="Arial" w:hAnsi="Arial" w:cs="Arial"/>
          <w:iCs/>
        </w:rPr>
      </w:pPr>
      <w:r w:rsidRPr="00D64AFD">
        <w:rPr>
          <w:rFonts w:ascii="Arial" w:hAnsi="Arial" w:cs="Arial"/>
          <w:iCs/>
        </w:rPr>
        <w:t>The trend is more graphically described in Figure 1</w:t>
      </w:r>
      <w:r>
        <w:rPr>
          <w:rFonts w:ascii="Arial" w:hAnsi="Arial" w:cs="Arial"/>
          <w:iCs/>
        </w:rPr>
        <w:t>.</w:t>
      </w:r>
    </w:p>
    <w:p w14:paraId="44EC75D6" w14:textId="77777777" w:rsidR="002C2806" w:rsidRDefault="002C2806" w:rsidP="002C2806">
      <w:pPr>
        <w:pStyle w:val="BodyText"/>
        <w:ind w:firstLine="720"/>
        <w:rPr>
          <w:rFonts w:ascii="Arial" w:hAnsi="Arial" w:cs="Arial"/>
          <w:iCs/>
        </w:rPr>
      </w:pPr>
    </w:p>
    <w:p w14:paraId="137097D5" w14:textId="617D914E" w:rsidR="002C2806" w:rsidRDefault="002C2806" w:rsidP="002C2806">
      <w:pPr>
        <w:pStyle w:val="BodyText"/>
        <w:ind w:firstLine="720"/>
        <w:rPr>
          <w:rFonts w:ascii="Arial" w:hAnsi="Arial" w:cs="Arial"/>
          <w:iCs/>
        </w:rPr>
      </w:pPr>
      <w:r>
        <w:rPr>
          <w:noProof/>
        </w:rPr>
        <w:drawing>
          <wp:inline distT="0" distB="0" distL="0" distR="0" wp14:anchorId="293C4FC1" wp14:editId="09CC609B">
            <wp:extent cx="5715000" cy="2407920"/>
            <wp:effectExtent l="0" t="0" r="0" b="11430"/>
            <wp:docPr id="1" name="Chart 1">
              <a:extLst xmlns:a="http://schemas.openxmlformats.org/drawingml/2006/main">
                <a:ext uri="{FF2B5EF4-FFF2-40B4-BE49-F238E27FC236}">
                  <a16:creationId xmlns:a16="http://schemas.microsoft.com/office/drawing/2014/main" id="{EF62A84B-9551-6B1E-A9A2-98021A7FB3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061A4D" w14:textId="77777777" w:rsidR="002C2806" w:rsidRDefault="002C2806" w:rsidP="002C2806">
      <w:pPr>
        <w:pStyle w:val="BodyText"/>
        <w:ind w:firstLine="720"/>
        <w:rPr>
          <w:sz w:val="20"/>
          <w:szCs w:val="22"/>
        </w:rPr>
      </w:pPr>
    </w:p>
    <w:p w14:paraId="6551EE45" w14:textId="77777777" w:rsidR="002C2806" w:rsidRDefault="002C2806" w:rsidP="002C2806">
      <w:pPr>
        <w:pStyle w:val="BodyText"/>
        <w:ind w:firstLine="720"/>
        <w:rPr>
          <w:sz w:val="20"/>
          <w:szCs w:val="22"/>
        </w:rPr>
      </w:pPr>
    </w:p>
    <w:p w14:paraId="132EB2C0" w14:textId="63833102" w:rsidR="002C2806" w:rsidRDefault="002C2806" w:rsidP="002C2806">
      <w:pPr>
        <w:pStyle w:val="NormalWeb"/>
        <w:spacing w:before="0" w:beforeAutospacing="0" w:after="0" w:afterAutospacing="0" w:line="276" w:lineRule="auto"/>
        <w:ind w:left="1080" w:right="890"/>
        <w:jc w:val="both"/>
        <w:rPr>
          <w:rFonts w:ascii="Arial" w:hAnsi="Arial" w:cs="Arial"/>
        </w:rPr>
      </w:pPr>
      <w:r w:rsidRPr="00D64AFD">
        <w:rPr>
          <w:rFonts w:ascii="Arial" w:hAnsi="Arial" w:cs="Arial"/>
        </w:rPr>
        <w:t xml:space="preserve">Allocations </w:t>
      </w:r>
      <w:r>
        <w:rPr>
          <w:rFonts w:ascii="Arial" w:hAnsi="Arial" w:cs="Arial"/>
        </w:rPr>
        <w:t xml:space="preserve">started from N7.2bn being 4.7% to a </w:t>
      </w:r>
      <w:r w:rsidRPr="00D64AFD">
        <w:rPr>
          <w:rFonts w:ascii="Arial" w:hAnsi="Arial" w:cs="Arial"/>
        </w:rPr>
        <w:t>decline</w:t>
      </w:r>
      <w:r>
        <w:rPr>
          <w:rFonts w:ascii="Arial" w:hAnsi="Arial" w:cs="Arial"/>
        </w:rPr>
        <w:t xml:space="preserve"> of N5.4bn being 2.59% and rose to N9.5bn being 3.9%. </w:t>
      </w:r>
      <w:r w:rsidR="00182B89">
        <w:rPr>
          <w:rFonts w:ascii="Arial" w:hAnsi="Arial" w:cs="Arial"/>
        </w:rPr>
        <w:t>I</w:t>
      </w:r>
      <w:r>
        <w:rPr>
          <w:rFonts w:ascii="Arial" w:hAnsi="Arial" w:cs="Arial"/>
        </w:rPr>
        <w:t>t rose further</w:t>
      </w:r>
      <w:r w:rsidR="00744FAE">
        <w:rPr>
          <w:rFonts w:ascii="Arial" w:hAnsi="Arial" w:cs="Arial"/>
        </w:rPr>
        <w:t xml:space="preserve"> to N</w:t>
      </w:r>
      <w:r>
        <w:rPr>
          <w:rFonts w:ascii="Arial" w:hAnsi="Arial" w:cs="Arial"/>
        </w:rPr>
        <w:t>31.2bn being 5.78% and to the outlier of N460bn in 2025 before the present allocation in 2026.</w:t>
      </w:r>
      <w:r w:rsidR="008A1382">
        <w:rPr>
          <w:rFonts w:ascii="Arial" w:hAnsi="Arial" w:cs="Arial"/>
        </w:rPr>
        <w:t xml:space="preserve"> </w:t>
      </w:r>
      <w:r w:rsidRPr="00D64AFD">
        <w:rPr>
          <w:rFonts w:ascii="Arial" w:hAnsi="Arial" w:cs="Arial"/>
        </w:rPr>
        <w:t xml:space="preserve">Overall, the trend underscores inconsistent investment in </w:t>
      </w:r>
      <w:r>
        <w:rPr>
          <w:rFonts w:ascii="Arial" w:hAnsi="Arial" w:cs="Arial"/>
        </w:rPr>
        <w:t>A</w:t>
      </w:r>
      <w:r w:rsidRPr="00D64AFD">
        <w:rPr>
          <w:rFonts w:ascii="Arial" w:hAnsi="Arial" w:cs="Arial"/>
        </w:rPr>
        <w:t xml:space="preserve">griculture and the need for more stable and sustained funding to support sector growth and meet </w:t>
      </w:r>
      <w:r>
        <w:rPr>
          <w:rFonts w:ascii="Arial" w:hAnsi="Arial" w:cs="Arial"/>
        </w:rPr>
        <w:t>developmental</w:t>
      </w:r>
      <w:r w:rsidRPr="00D64AFD">
        <w:rPr>
          <w:rFonts w:ascii="Arial" w:hAnsi="Arial" w:cs="Arial"/>
        </w:rPr>
        <w:t xml:space="preserve"> commitments.</w:t>
      </w:r>
      <w:r w:rsidR="008A1382">
        <w:rPr>
          <w:rFonts w:ascii="Arial" w:hAnsi="Arial" w:cs="Arial"/>
        </w:rPr>
        <w:t xml:space="preserve"> The votes should not rise astronomically in a year and decrease geometrically the year after.</w:t>
      </w:r>
    </w:p>
    <w:p w14:paraId="0F02D685" w14:textId="77777777" w:rsidR="002C2806" w:rsidRDefault="002C2806" w:rsidP="002C2806">
      <w:pPr>
        <w:pStyle w:val="BodyText"/>
        <w:ind w:firstLine="720"/>
        <w:rPr>
          <w:sz w:val="20"/>
          <w:szCs w:val="22"/>
        </w:rPr>
      </w:pPr>
    </w:p>
    <w:p w14:paraId="6D0F9E4E" w14:textId="77777777" w:rsidR="008A1382" w:rsidRDefault="008A1382" w:rsidP="002C2806">
      <w:pPr>
        <w:pStyle w:val="BodyText"/>
        <w:ind w:firstLine="720"/>
        <w:rPr>
          <w:sz w:val="20"/>
          <w:szCs w:val="22"/>
        </w:rPr>
      </w:pPr>
    </w:p>
    <w:p w14:paraId="0B3910EC" w14:textId="77777777" w:rsidR="008A1382" w:rsidRPr="00182B89" w:rsidRDefault="008A1382" w:rsidP="008A1382">
      <w:pPr>
        <w:pStyle w:val="Heading2"/>
        <w:keepNext w:val="0"/>
        <w:keepLines w:val="0"/>
        <w:widowControl w:val="0"/>
        <w:numPr>
          <w:ilvl w:val="0"/>
          <w:numId w:val="3"/>
        </w:numPr>
        <w:tabs>
          <w:tab w:val="left" w:pos="1296"/>
        </w:tabs>
        <w:autoSpaceDE w:val="0"/>
        <w:autoSpaceDN w:val="0"/>
        <w:spacing w:before="0" w:after="0" w:line="276" w:lineRule="auto"/>
        <w:rPr>
          <w:rFonts w:ascii="Arial" w:hAnsi="Arial" w:cs="Arial"/>
          <w:b/>
          <w:bCs/>
          <w:color w:val="00B050"/>
          <w:sz w:val="24"/>
          <w:szCs w:val="24"/>
        </w:rPr>
      </w:pPr>
      <w:bookmarkStart w:id="8" w:name="_Hlk216768246"/>
      <w:r w:rsidRPr="00182B89">
        <w:rPr>
          <w:rFonts w:ascii="Arial" w:hAnsi="Arial" w:cs="Arial"/>
          <w:b/>
          <w:bCs/>
          <w:color w:val="00B050"/>
          <w:sz w:val="24"/>
          <w:szCs w:val="24"/>
        </w:rPr>
        <w:t>Value</w:t>
      </w:r>
      <w:r w:rsidRPr="00182B89">
        <w:rPr>
          <w:rFonts w:ascii="Arial" w:hAnsi="Arial" w:cs="Arial"/>
          <w:b/>
          <w:bCs/>
          <w:color w:val="00B050"/>
          <w:spacing w:val="-1"/>
          <w:sz w:val="24"/>
          <w:szCs w:val="24"/>
        </w:rPr>
        <w:t xml:space="preserve"> </w:t>
      </w:r>
      <w:r w:rsidRPr="00182B89">
        <w:rPr>
          <w:rFonts w:ascii="Arial" w:hAnsi="Arial" w:cs="Arial"/>
          <w:b/>
          <w:bCs/>
          <w:color w:val="00B050"/>
          <w:sz w:val="24"/>
          <w:szCs w:val="24"/>
        </w:rPr>
        <w:t>of</w:t>
      </w:r>
      <w:r w:rsidRPr="00182B89">
        <w:rPr>
          <w:rFonts w:ascii="Arial" w:hAnsi="Arial" w:cs="Arial"/>
          <w:b/>
          <w:bCs/>
          <w:color w:val="00B050"/>
          <w:spacing w:val="-2"/>
          <w:sz w:val="24"/>
          <w:szCs w:val="24"/>
        </w:rPr>
        <w:t xml:space="preserve"> </w:t>
      </w:r>
      <w:r w:rsidRPr="00182B89">
        <w:rPr>
          <w:rFonts w:ascii="Arial" w:hAnsi="Arial" w:cs="Arial"/>
          <w:b/>
          <w:bCs/>
          <w:color w:val="00B050"/>
          <w:sz w:val="24"/>
          <w:szCs w:val="24"/>
        </w:rPr>
        <w:t>the</w:t>
      </w:r>
      <w:r w:rsidRPr="00182B89">
        <w:rPr>
          <w:rFonts w:ascii="Arial" w:hAnsi="Arial" w:cs="Arial"/>
          <w:b/>
          <w:bCs/>
          <w:color w:val="00B050"/>
          <w:spacing w:val="2"/>
          <w:sz w:val="24"/>
          <w:szCs w:val="24"/>
        </w:rPr>
        <w:t xml:space="preserve"> </w:t>
      </w:r>
      <w:r w:rsidRPr="00182B89">
        <w:rPr>
          <w:rFonts w:ascii="Arial" w:hAnsi="Arial" w:cs="Arial"/>
          <w:b/>
          <w:bCs/>
          <w:color w:val="00B050"/>
          <w:sz w:val="24"/>
          <w:szCs w:val="24"/>
        </w:rPr>
        <w:t>Agriculture</w:t>
      </w:r>
      <w:r w:rsidRPr="00182B89">
        <w:rPr>
          <w:rFonts w:ascii="Arial" w:hAnsi="Arial" w:cs="Arial"/>
          <w:b/>
          <w:bCs/>
          <w:color w:val="00B050"/>
          <w:spacing w:val="2"/>
          <w:sz w:val="24"/>
          <w:szCs w:val="24"/>
        </w:rPr>
        <w:t xml:space="preserve"> </w:t>
      </w:r>
      <w:r w:rsidRPr="00182B89">
        <w:rPr>
          <w:rFonts w:ascii="Arial" w:hAnsi="Arial" w:cs="Arial"/>
          <w:b/>
          <w:bCs/>
          <w:color w:val="00B050"/>
          <w:spacing w:val="-2"/>
          <w:sz w:val="24"/>
          <w:szCs w:val="24"/>
        </w:rPr>
        <w:t>Allocation</w:t>
      </w:r>
    </w:p>
    <w:bookmarkEnd w:id="8"/>
    <w:p w14:paraId="274AE782" w14:textId="77777777" w:rsidR="008A1382" w:rsidRPr="00DB6C5B" w:rsidRDefault="008A1382" w:rsidP="008A1382">
      <w:pPr>
        <w:pStyle w:val="BodyText"/>
        <w:spacing w:line="276" w:lineRule="auto"/>
        <w:ind w:left="990" w:right="25"/>
        <w:jc w:val="both"/>
        <w:rPr>
          <w:rFonts w:ascii="Arial" w:hAnsi="Arial" w:cs="Arial"/>
        </w:rPr>
      </w:pPr>
      <w:r w:rsidRPr="00DB6C5B">
        <w:rPr>
          <w:rFonts w:ascii="Arial" w:hAnsi="Arial" w:cs="Arial"/>
        </w:rPr>
        <w:t>The value</w:t>
      </w:r>
      <w:r w:rsidRPr="00DB6C5B">
        <w:rPr>
          <w:rFonts w:ascii="Arial" w:hAnsi="Arial" w:cs="Arial"/>
          <w:spacing w:val="-1"/>
        </w:rPr>
        <w:t xml:space="preserve"> </w:t>
      </w:r>
      <w:r w:rsidRPr="00DB6C5B">
        <w:rPr>
          <w:rFonts w:ascii="Arial" w:hAnsi="Arial" w:cs="Arial"/>
        </w:rPr>
        <w:t>of the</w:t>
      </w:r>
      <w:r w:rsidRPr="00DB6C5B">
        <w:rPr>
          <w:rFonts w:ascii="Arial" w:hAnsi="Arial" w:cs="Arial"/>
          <w:spacing w:val="-1"/>
        </w:rPr>
        <w:t xml:space="preserve"> </w:t>
      </w:r>
      <w:r w:rsidRPr="00DB6C5B">
        <w:rPr>
          <w:rFonts w:ascii="Arial" w:hAnsi="Arial" w:cs="Arial"/>
        </w:rPr>
        <w:t>allocations</w:t>
      </w:r>
      <w:r w:rsidRPr="00DB6C5B">
        <w:rPr>
          <w:rFonts w:ascii="Arial" w:hAnsi="Arial" w:cs="Arial"/>
          <w:spacing w:val="-2"/>
        </w:rPr>
        <w:t xml:space="preserve"> </w:t>
      </w:r>
      <w:r w:rsidRPr="00DB6C5B">
        <w:rPr>
          <w:rFonts w:ascii="Arial" w:hAnsi="Arial" w:cs="Arial"/>
        </w:rPr>
        <w:t>to</w:t>
      </w:r>
      <w:r w:rsidRPr="00DB6C5B">
        <w:rPr>
          <w:rFonts w:ascii="Arial" w:hAnsi="Arial" w:cs="Arial"/>
          <w:spacing w:val="-1"/>
        </w:rPr>
        <w:t xml:space="preserve"> </w:t>
      </w:r>
      <w:r w:rsidRPr="00DB6C5B">
        <w:rPr>
          <w:rFonts w:ascii="Arial" w:hAnsi="Arial" w:cs="Arial"/>
        </w:rPr>
        <w:t>a</w:t>
      </w:r>
      <w:r w:rsidRPr="00DB6C5B">
        <w:rPr>
          <w:rFonts w:ascii="Arial" w:hAnsi="Arial" w:cs="Arial"/>
          <w:spacing w:val="-1"/>
        </w:rPr>
        <w:t xml:space="preserve"> </w:t>
      </w:r>
      <w:r w:rsidRPr="00DB6C5B">
        <w:rPr>
          <w:rFonts w:ascii="Arial" w:hAnsi="Arial" w:cs="Arial"/>
        </w:rPr>
        <w:t>great</w:t>
      </w:r>
      <w:r w:rsidRPr="00DB6C5B">
        <w:rPr>
          <w:rFonts w:ascii="Arial" w:hAnsi="Arial" w:cs="Arial"/>
          <w:spacing w:val="-2"/>
        </w:rPr>
        <w:t xml:space="preserve"> </w:t>
      </w:r>
      <w:r w:rsidRPr="00DB6C5B">
        <w:rPr>
          <w:rFonts w:ascii="Arial" w:hAnsi="Arial" w:cs="Arial"/>
        </w:rPr>
        <w:t>extent</w:t>
      </w:r>
      <w:r w:rsidRPr="00DB6C5B">
        <w:rPr>
          <w:rFonts w:ascii="Arial" w:hAnsi="Arial" w:cs="Arial"/>
          <w:spacing w:val="-2"/>
        </w:rPr>
        <w:t xml:space="preserve"> </w:t>
      </w:r>
      <w:r w:rsidRPr="00DB6C5B">
        <w:rPr>
          <w:rFonts w:ascii="Arial" w:hAnsi="Arial" w:cs="Arial"/>
        </w:rPr>
        <w:t>is determined</w:t>
      </w:r>
      <w:r w:rsidRPr="00DB6C5B">
        <w:rPr>
          <w:rFonts w:ascii="Arial" w:hAnsi="Arial" w:cs="Arial"/>
          <w:spacing w:val="-1"/>
        </w:rPr>
        <w:t xml:space="preserve"> </w:t>
      </w:r>
      <w:r w:rsidRPr="00DB6C5B">
        <w:rPr>
          <w:rFonts w:ascii="Arial" w:hAnsi="Arial" w:cs="Arial"/>
        </w:rPr>
        <w:t>by</w:t>
      </w:r>
      <w:r w:rsidRPr="00DB6C5B">
        <w:rPr>
          <w:rFonts w:ascii="Arial" w:hAnsi="Arial" w:cs="Arial"/>
          <w:spacing w:val="-2"/>
        </w:rPr>
        <w:t xml:space="preserve"> </w:t>
      </w:r>
      <w:r w:rsidRPr="00DB6C5B">
        <w:rPr>
          <w:rFonts w:ascii="Arial" w:hAnsi="Arial" w:cs="Arial"/>
        </w:rPr>
        <w:t xml:space="preserve">what </w:t>
      </w:r>
      <w:r>
        <w:rPr>
          <w:rFonts w:ascii="Arial" w:hAnsi="Arial" w:cs="Arial"/>
        </w:rPr>
        <w:t>the money can buy</w:t>
      </w:r>
      <w:r w:rsidRPr="00DB6C5B">
        <w:rPr>
          <w:rFonts w:ascii="Arial" w:hAnsi="Arial" w:cs="Arial"/>
        </w:rPr>
        <w:t>. Given the volatility of the Naira over the years</w:t>
      </w:r>
      <w:r>
        <w:rPr>
          <w:rFonts w:ascii="Arial" w:hAnsi="Arial" w:cs="Arial"/>
        </w:rPr>
        <w:t>,</w:t>
      </w:r>
      <w:r w:rsidRPr="00DB6C5B">
        <w:rPr>
          <w:rFonts w:ascii="Arial" w:hAnsi="Arial" w:cs="Arial"/>
        </w:rPr>
        <w:t xml:space="preserve"> especially with the devaluation of the Naira and the unification of the exchange rate, it becomes necessary</w:t>
      </w:r>
      <w:r w:rsidRPr="00DB6C5B">
        <w:rPr>
          <w:rFonts w:ascii="Arial" w:hAnsi="Arial" w:cs="Arial"/>
          <w:spacing w:val="-10"/>
        </w:rPr>
        <w:t xml:space="preserve"> </w:t>
      </w:r>
      <w:r w:rsidRPr="00DB6C5B">
        <w:rPr>
          <w:rFonts w:ascii="Arial" w:hAnsi="Arial" w:cs="Arial"/>
        </w:rPr>
        <w:t>to</w:t>
      </w:r>
      <w:r w:rsidRPr="00DB6C5B">
        <w:rPr>
          <w:rFonts w:ascii="Arial" w:hAnsi="Arial" w:cs="Arial"/>
          <w:spacing w:val="-6"/>
        </w:rPr>
        <w:t xml:space="preserve"> </w:t>
      </w:r>
      <w:r w:rsidRPr="00DB6C5B">
        <w:rPr>
          <w:rFonts w:ascii="Arial" w:hAnsi="Arial" w:cs="Arial"/>
        </w:rPr>
        <w:t>value</w:t>
      </w:r>
      <w:r w:rsidRPr="00DB6C5B">
        <w:rPr>
          <w:rFonts w:ascii="Arial" w:hAnsi="Arial" w:cs="Arial"/>
          <w:spacing w:val="-6"/>
        </w:rPr>
        <w:t xml:space="preserve"> </w:t>
      </w:r>
      <w:r w:rsidRPr="00DB6C5B">
        <w:rPr>
          <w:rFonts w:ascii="Arial" w:hAnsi="Arial" w:cs="Arial"/>
        </w:rPr>
        <w:t>the</w:t>
      </w:r>
      <w:r w:rsidRPr="00DB6C5B">
        <w:rPr>
          <w:rFonts w:ascii="Arial" w:hAnsi="Arial" w:cs="Arial"/>
          <w:spacing w:val="-8"/>
        </w:rPr>
        <w:t xml:space="preserve"> </w:t>
      </w:r>
      <w:r w:rsidRPr="00DB6C5B">
        <w:rPr>
          <w:rFonts w:ascii="Arial" w:hAnsi="Arial" w:cs="Arial"/>
        </w:rPr>
        <w:t>allocation</w:t>
      </w:r>
      <w:r w:rsidRPr="00DB6C5B">
        <w:rPr>
          <w:rFonts w:ascii="Arial" w:hAnsi="Arial" w:cs="Arial"/>
          <w:spacing w:val="-6"/>
        </w:rPr>
        <w:t xml:space="preserve"> </w:t>
      </w:r>
      <w:r w:rsidRPr="00DB6C5B">
        <w:rPr>
          <w:rFonts w:ascii="Arial" w:hAnsi="Arial" w:cs="Arial"/>
        </w:rPr>
        <w:t>with</w:t>
      </w:r>
      <w:r w:rsidRPr="00DB6C5B">
        <w:rPr>
          <w:rFonts w:ascii="Arial" w:hAnsi="Arial" w:cs="Arial"/>
          <w:spacing w:val="-6"/>
        </w:rPr>
        <w:t xml:space="preserve"> </w:t>
      </w:r>
      <w:r w:rsidRPr="00DB6C5B">
        <w:rPr>
          <w:rFonts w:ascii="Arial" w:hAnsi="Arial" w:cs="Arial"/>
        </w:rPr>
        <w:t>a</w:t>
      </w:r>
      <w:r w:rsidRPr="00DB6C5B">
        <w:rPr>
          <w:rFonts w:ascii="Arial" w:hAnsi="Arial" w:cs="Arial"/>
          <w:spacing w:val="-8"/>
        </w:rPr>
        <w:t xml:space="preserve"> </w:t>
      </w:r>
      <w:r w:rsidRPr="00DB6C5B">
        <w:rPr>
          <w:rFonts w:ascii="Arial" w:hAnsi="Arial" w:cs="Arial"/>
        </w:rPr>
        <w:t>more</w:t>
      </w:r>
      <w:r w:rsidRPr="00DB6C5B">
        <w:rPr>
          <w:rFonts w:ascii="Arial" w:hAnsi="Arial" w:cs="Arial"/>
          <w:spacing w:val="-9"/>
        </w:rPr>
        <w:t xml:space="preserve"> </w:t>
      </w:r>
      <w:r w:rsidRPr="00DB6C5B">
        <w:rPr>
          <w:rFonts w:ascii="Arial" w:hAnsi="Arial" w:cs="Arial"/>
        </w:rPr>
        <w:t>stable</w:t>
      </w:r>
      <w:r w:rsidRPr="00DB6C5B">
        <w:rPr>
          <w:rFonts w:ascii="Arial" w:hAnsi="Arial" w:cs="Arial"/>
          <w:spacing w:val="-6"/>
        </w:rPr>
        <w:t xml:space="preserve"> </w:t>
      </w:r>
      <w:r w:rsidRPr="00DB6C5B">
        <w:rPr>
          <w:rFonts w:ascii="Arial" w:hAnsi="Arial" w:cs="Arial"/>
        </w:rPr>
        <w:lastRenderedPageBreak/>
        <w:t>currency</w:t>
      </w:r>
      <w:r w:rsidRPr="00DB6C5B">
        <w:rPr>
          <w:rFonts w:ascii="Arial" w:hAnsi="Arial" w:cs="Arial"/>
          <w:spacing w:val="-9"/>
        </w:rPr>
        <w:t xml:space="preserve"> </w:t>
      </w:r>
      <w:r w:rsidRPr="00DB6C5B">
        <w:rPr>
          <w:rFonts w:ascii="Arial" w:hAnsi="Arial" w:cs="Arial"/>
        </w:rPr>
        <w:t>to</w:t>
      </w:r>
      <w:r w:rsidRPr="00DB6C5B">
        <w:rPr>
          <w:rFonts w:ascii="Arial" w:hAnsi="Arial" w:cs="Arial"/>
          <w:spacing w:val="-6"/>
        </w:rPr>
        <w:t xml:space="preserve"> </w:t>
      </w:r>
      <w:r w:rsidRPr="00DB6C5B">
        <w:rPr>
          <w:rFonts w:ascii="Arial" w:hAnsi="Arial" w:cs="Arial"/>
        </w:rPr>
        <w:t>determine</w:t>
      </w:r>
      <w:r w:rsidRPr="00DB6C5B">
        <w:rPr>
          <w:rFonts w:ascii="Arial" w:hAnsi="Arial" w:cs="Arial"/>
          <w:spacing w:val="-6"/>
        </w:rPr>
        <w:t xml:space="preserve"> </w:t>
      </w:r>
      <w:r w:rsidRPr="00DB6C5B">
        <w:rPr>
          <w:rFonts w:ascii="Arial" w:hAnsi="Arial" w:cs="Arial"/>
        </w:rPr>
        <w:t>if</w:t>
      </w:r>
      <w:r w:rsidRPr="00DB6C5B">
        <w:rPr>
          <w:rFonts w:ascii="Arial" w:hAnsi="Arial" w:cs="Arial"/>
          <w:spacing w:val="-4"/>
        </w:rPr>
        <w:t xml:space="preserve"> </w:t>
      </w:r>
      <w:r w:rsidRPr="00DB6C5B">
        <w:rPr>
          <w:rFonts w:ascii="Arial" w:hAnsi="Arial" w:cs="Arial"/>
        </w:rPr>
        <w:t>the</w:t>
      </w:r>
      <w:r w:rsidRPr="00DB6C5B">
        <w:rPr>
          <w:rFonts w:ascii="Arial" w:hAnsi="Arial" w:cs="Arial"/>
          <w:spacing w:val="-6"/>
        </w:rPr>
        <w:t xml:space="preserve"> </w:t>
      </w:r>
      <w:r w:rsidRPr="00DB6C5B">
        <w:rPr>
          <w:rFonts w:ascii="Arial" w:hAnsi="Arial" w:cs="Arial"/>
        </w:rPr>
        <w:t xml:space="preserve">trend remains same. Table </w:t>
      </w:r>
      <w:r>
        <w:rPr>
          <w:rFonts w:ascii="Arial" w:hAnsi="Arial" w:cs="Arial"/>
        </w:rPr>
        <w:t>4</w:t>
      </w:r>
      <w:r w:rsidRPr="00DB6C5B">
        <w:rPr>
          <w:rFonts w:ascii="Arial" w:hAnsi="Arial" w:cs="Arial"/>
        </w:rPr>
        <w:t xml:space="preserve"> below shows the allocation in USD. It is important to note however</w:t>
      </w:r>
      <w:r w:rsidRPr="00DB6C5B">
        <w:rPr>
          <w:rFonts w:ascii="Arial" w:hAnsi="Arial" w:cs="Arial"/>
          <w:spacing w:val="-17"/>
        </w:rPr>
        <w:t xml:space="preserve"> </w:t>
      </w:r>
      <w:r w:rsidRPr="00DB6C5B">
        <w:rPr>
          <w:rFonts w:ascii="Arial" w:hAnsi="Arial" w:cs="Arial"/>
        </w:rPr>
        <w:t>that</w:t>
      </w:r>
      <w:r w:rsidRPr="00DB6C5B">
        <w:rPr>
          <w:rFonts w:ascii="Arial" w:hAnsi="Arial" w:cs="Arial"/>
          <w:spacing w:val="-17"/>
        </w:rPr>
        <w:t xml:space="preserve"> </w:t>
      </w:r>
      <w:r w:rsidRPr="00DB6C5B">
        <w:rPr>
          <w:rFonts w:ascii="Arial" w:hAnsi="Arial" w:cs="Arial"/>
        </w:rPr>
        <w:t>the</w:t>
      </w:r>
      <w:r w:rsidRPr="00DB6C5B">
        <w:rPr>
          <w:rFonts w:ascii="Arial" w:hAnsi="Arial" w:cs="Arial"/>
          <w:spacing w:val="-16"/>
        </w:rPr>
        <w:t xml:space="preserve"> </w:t>
      </w:r>
      <w:r w:rsidRPr="00DB6C5B">
        <w:rPr>
          <w:rFonts w:ascii="Arial" w:hAnsi="Arial" w:cs="Arial"/>
        </w:rPr>
        <w:t>conversion</w:t>
      </w:r>
      <w:r w:rsidRPr="00DB6C5B">
        <w:rPr>
          <w:rFonts w:ascii="Arial" w:hAnsi="Arial" w:cs="Arial"/>
          <w:spacing w:val="-17"/>
        </w:rPr>
        <w:t xml:space="preserve"> </w:t>
      </w:r>
      <w:r w:rsidRPr="00DB6C5B">
        <w:rPr>
          <w:rFonts w:ascii="Arial" w:hAnsi="Arial" w:cs="Arial"/>
        </w:rPr>
        <w:t>rates</w:t>
      </w:r>
      <w:r w:rsidRPr="00DB6C5B">
        <w:rPr>
          <w:rFonts w:ascii="Arial" w:hAnsi="Arial" w:cs="Arial"/>
          <w:spacing w:val="-17"/>
        </w:rPr>
        <w:t xml:space="preserve"> </w:t>
      </w:r>
      <w:r w:rsidRPr="00DB6C5B">
        <w:rPr>
          <w:rFonts w:ascii="Arial" w:hAnsi="Arial" w:cs="Arial"/>
        </w:rPr>
        <w:t>adopted</w:t>
      </w:r>
      <w:r w:rsidRPr="00DB6C5B">
        <w:rPr>
          <w:rFonts w:ascii="Arial" w:hAnsi="Arial" w:cs="Arial"/>
          <w:spacing w:val="-17"/>
        </w:rPr>
        <w:t xml:space="preserve"> </w:t>
      </w:r>
      <w:r w:rsidRPr="00DB6C5B">
        <w:rPr>
          <w:rFonts w:ascii="Arial" w:hAnsi="Arial" w:cs="Arial"/>
        </w:rPr>
        <w:t>are</w:t>
      </w:r>
      <w:r w:rsidRPr="00DB6C5B">
        <w:rPr>
          <w:rFonts w:ascii="Arial" w:hAnsi="Arial" w:cs="Arial"/>
          <w:spacing w:val="-17"/>
        </w:rPr>
        <w:t xml:space="preserve"> </w:t>
      </w:r>
      <w:r w:rsidRPr="00DB6C5B">
        <w:rPr>
          <w:rFonts w:ascii="Arial" w:hAnsi="Arial" w:cs="Arial"/>
        </w:rPr>
        <w:t>as</w:t>
      </w:r>
      <w:r w:rsidRPr="00DB6C5B">
        <w:rPr>
          <w:rFonts w:ascii="Arial" w:hAnsi="Arial" w:cs="Arial"/>
          <w:spacing w:val="-16"/>
        </w:rPr>
        <w:t xml:space="preserve"> </w:t>
      </w:r>
      <w:r w:rsidRPr="00DB6C5B">
        <w:rPr>
          <w:rFonts w:ascii="Arial" w:hAnsi="Arial" w:cs="Arial"/>
        </w:rPr>
        <w:t>adopted</w:t>
      </w:r>
      <w:r w:rsidRPr="00DB6C5B">
        <w:rPr>
          <w:rFonts w:ascii="Arial" w:hAnsi="Arial" w:cs="Arial"/>
          <w:spacing w:val="-17"/>
        </w:rPr>
        <w:t xml:space="preserve"> </w:t>
      </w:r>
      <w:r w:rsidRPr="00DB6C5B">
        <w:rPr>
          <w:rFonts w:ascii="Arial" w:hAnsi="Arial" w:cs="Arial"/>
        </w:rPr>
        <w:t>by</w:t>
      </w:r>
      <w:r w:rsidRPr="00DB6C5B">
        <w:rPr>
          <w:rFonts w:ascii="Arial" w:hAnsi="Arial" w:cs="Arial"/>
          <w:spacing w:val="-17"/>
        </w:rPr>
        <w:t xml:space="preserve"> </w:t>
      </w:r>
      <w:r w:rsidRPr="00DB6C5B">
        <w:rPr>
          <w:rFonts w:ascii="Arial" w:hAnsi="Arial" w:cs="Arial"/>
        </w:rPr>
        <w:t>the</w:t>
      </w:r>
      <w:r w:rsidRPr="00DB6C5B">
        <w:rPr>
          <w:rFonts w:ascii="Arial" w:hAnsi="Arial" w:cs="Arial"/>
          <w:spacing w:val="-15"/>
        </w:rPr>
        <w:t xml:space="preserve"> </w:t>
      </w:r>
      <w:r w:rsidRPr="00DB6C5B">
        <w:rPr>
          <w:rFonts w:ascii="Arial" w:hAnsi="Arial" w:cs="Arial"/>
        </w:rPr>
        <w:t>Federal</w:t>
      </w:r>
      <w:r w:rsidRPr="00DB6C5B">
        <w:rPr>
          <w:rFonts w:ascii="Arial" w:hAnsi="Arial" w:cs="Arial"/>
          <w:spacing w:val="-17"/>
        </w:rPr>
        <w:t xml:space="preserve"> </w:t>
      </w:r>
      <w:r w:rsidRPr="00DB6C5B">
        <w:rPr>
          <w:rFonts w:ascii="Arial" w:hAnsi="Arial" w:cs="Arial"/>
        </w:rPr>
        <w:t>Government for</w:t>
      </w:r>
      <w:r w:rsidRPr="00DB6C5B">
        <w:rPr>
          <w:rFonts w:ascii="Arial" w:hAnsi="Arial" w:cs="Arial"/>
          <w:spacing w:val="-1"/>
        </w:rPr>
        <w:t xml:space="preserve"> </w:t>
      </w:r>
      <w:r w:rsidRPr="00DB6C5B">
        <w:rPr>
          <w:rFonts w:ascii="Arial" w:hAnsi="Arial" w:cs="Arial"/>
        </w:rPr>
        <w:t>the respective years, hence they</w:t>
      </w:r>
      <w:r w:rsidRPr="00DB6C5B">
        <w:rPr>
          <w:rFonts w:ascii="Arial" w:hAnsi="Arial" w:cs="Arial"/>
          <w:spacing w:val="-2"/>
        </w:rPr>
        <w:t xml:space="preserve"> </w:t>
      </w:r>
      <w:r w:rsidRPr="00DB6C5B">
        <w:rPr>
          <w:rFonts w:ascii="Arial" w:hAnsi="Arial" w:cs="Arial"/>
        </w:rPr>
        <w:t>may</w:t>
      </w:r>
      <w:r w:rsidRPr="00DB6C5B">
        <w:rPr>
          <w:rFonts w:ascii="Arial" w:hAnsi="Arial" w:cs="Arial"/>
          <w:spacing w:val="-2"/>
        </w:rPr>
        <w:t xml:space="preserve"> </w:t>
      </w:r>
      <w:r w:rsidRPr="00DB6C5B">
        <w:rPr>
          <w:rFonts w:ascii="Arial" w:hAnsi="Arial" w:cs="Arial"/>
        </w:rPr>
        <w:t>not</w:t>
      </w:r>
      <w:r w:rsidRPr="00DB6C5B">
        <w:rPr>
          <w:rFonts w:ascii="Arial" w:hAnsi="Arial" w:cs="Arial"/>
          <w:spacing w:val="-2"/>
        </w:rPr>
        <w:t xml:space="preserve"> </w:t>
      </w:r>
      <w:r w:rsidRPr="00DB6C5B">
        <w:rPr>
          <w:rFonts w:ascii="Arial" w:hAnsi="Arial" w:cs="Arial"/>
        </w:rPr>
        <w:t>be the actual exchange rates. In reality, the actuals were higher than the figures quoted.</w:t>
      </w:r>
    </w:p>
    <w:p w14:paraId="1466B66E" w14:textId="77777777" w:rsidR="008A1382" w:rsidRDefault="008A1382" w:rsidP="002C2806">
      <w:pPr>
        <w:pStyle w:val="BodyText"/>
        <w:ind w:firstLine="720"/>
        <w:rPr>
          <w:sz w:val="20"/>
          <w:szCs w:val="22"/>
        </w:rPr>
      </w:pPr>
    </w:p>
    <w:p w14:paraId="43714DF6" w14:textId="2A164288" w:rsidR="008A1382" w:rsidRPr="008A1382" w:rsidRDefault="008A1382" w:rsidP="008A1382">
      <w:pPr>
        <w:spacing w:before="156" w:after="26"/>
        <w:ind w:left="1463" w:right="1464"/>
        <w:jc w:val="center"/>
        <w:rPr>
          <w:rFonts w:ascii="Arial"/>
          <w:bCs/>
          <w:i/>
          <w:iCs/>
        </w:rPr>
      </w:pPr>
      <w:r w:rsidRPr="008A1382">
        <w:rPr>
          <w:rFonts w:ascii="Arial"/>
          <w:bCs/>
          <w:i/>
          <w:iCs/>
          <w:sz w:val="22"/>
        </w:rPr>
        <w:t>Table</w:t>
      </w:r>
      <w:r w:rsidRPr="008A1382">
        <w:rPr>
          <w:rFonts w:ascii="Arial"/>
          <w:bCs/>
          <w:i/>
          <w:iCs/>
          <w:spacing w:val="-5"/>
          <w:sz w:val="22"/>
        </w:rPr>
        <w:t xml:space="preserve"> </w:t>
      </w:r>
      <w:r w:rsidRPr="008A1382">
        <w:rPr>
          <w:rFonts w:ascii="Arial"/>
          <w:bCs/>
          <w:i/>
          <w:iCs/>
          <w:sz w:val="22"/>
        </w:rPr>
        <w:t>4:</w:t>
      </w:r>
      <w:r w:rsidRPr="008A1382">
        <w:rPr>
          <w:rFonts w:ascii="Arial"/>
          <w:bCs/>
          <w:i/>
          <w:iCs/>
          <w:spacing w:val="-2"/>
          <w:sz w:val="22"/>
        </w:rPr>
        <w:t xml:space="preserve"> </w:t>
      </w:r>
      <w:r w:rsidRPr="008A1382">
        <w:rPr>
          <w:rFonts w:ascii="Arial"/>
          <w:bCs/>
          <w:i/>
          <w:iCs/>
          <w:sz w:val="22"/>
        </w:rPr>
        <w:t>Conversion</w:t>
      </w:r>
      <w:r w:rsidRPr="008A1382">
        <w:rPr>
          <w:rFonts w:ascii="Arial"/>
          <w:bCs/>
          <w:i/>
          <w:iCs/>
          <w:spacing w:val="-3"/>
          <w:sz w:val="22"/>
        </w:rPr>
        <w:t xml:space="preserve"> </w:t>
      </w:r>
      <w:r w:rsidR="00CF2844">
        <w:rPr>
          <w:rFonts w:ascii="Arial"/>
          <w:bCs/>
          <w:i/>
          <w:iCs/>
          <w:spacing w:val="-3"/>
          <w:sz w:val="22"/>
        </w:rPr>
        <w:t xml:space="preserve">of </w:t>
      </w:r>
      <w:r w:rsidRPr="008A1382">
        <w:rPr>
          <w:rFonts w:ascii="Arial"/>
          <w:bCs/>
          <w:i/>
          <w:iCs/>
          <w:sz w:val="22"/>
        </w:rPr>
        <w:t>Agric</w:t>
      </w:r>
      <w:r w:rsidR="00CF2844">
        <w:rPr>
          <w:rFonts w:ascii="Arial"/>
          <w:bCs/>
          <w:i/>
          <w:iCs/>
          <w:sz w:val="22"/>
        </w:rPr>
        <w:t>ulture</w:t>
      </w:r>
      <w:r w:rsidRPr="008A1382">
        <w:rPr>
          <w:rFonts w:ascii="Arial"/>
          <w:bCs/>
          <w:i/>
          <w:iCs/>
          <w:spacing w:val="-1"/>
          <w:sz w:val="22"/>
        </w:rPr>
        <w:t xml:space="preserve"> </w:t>
      </w:r>
      <w:r w:rsidRPr="008A1382">
        <w:rPr>
          <w:rFonts w:ascii="Arial"/>
          <w:bCs/>
          <w:i/>
          <w:iCs/>
          <w:sz w:val="22"/>
        </w:rPr>
        <w:t>Allocation</w:t>
      </w:r>
      <w:r w:rsidRPr="008A1382">
        <w:rPr>
          <w:rFonts w:ascii="Arial"/>
          <w:bCs/>
          <w:i/>
          <w:iCs/>
          <w:spacing w:val="-7"/>
          <w:sz w:val="22"/>
        </w:rPr>
        <w:t xml:space="preserve"> </w:t>
      </w:r>
      <w:r w:rsidRPr="008A1382">
        <w:rPr>
          <w:rFonts w:ascii="Arial"/>
          <w:bCs/>
          <w:i/>
          <w:iCs/>
          <w:sz w:val="22"/>
        </w:rPr>
        <w:t>to</w:t>
      </w:r>
      <w:r w:rsidRPr="008A1382">
        <w:rPr>
          <w:rFonts w:ascii="Arial"/>
          <w:bCs/>
          <w:i/>
          <w:iCs/>
          <w:spacing w:val="-6"/>
          <w:sz w:val="22"/>
        </w:rPr>
        <w:t xml:space="preserve"> </w:t>
      </w:r>
      <w:r w:rsidRPr="008A1382">
        <w:rPr>
          <w:rFonts w:ascii="Arial"/>
          <w:bCs/>
          <w:i/>
          <w:iCs/>
          <w:spacing w:val="-5"/>
          <w:sz w:val="22"/>
        </w:rPr>
        <w:t>USD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2165"/>
        <w:gridCol w:w="2610"/>
        <w:gridCol w:w="2160"/>
      </w:tblGrid>
      <w:tr w:rsidR="008A1382" w14:paraId="298FD944" w14:textId="77777777" w:rsidTr="008A1382">
        <w:trPr>
          <w:trHeight w:val="757"/>
          <w:jc w:val="center"/>
        </w:trPr>
        <w:tc>
          <w:tcPr>
            <w:tcW w:w="895" w:type="dxa"/>
          </w:tcPr>
          <w:p w14:paraId="6CC8B274" w14:textId="77777777" w:rsidR="008A1382" w:rsidRDefault="008A1382" w:rsidP="0019261A">
            <w:pPr>
              <w:pStyle w:val="TableParagraph"/>
              <w:spacing w:line="248" w:lineRule="exact"/>
              <w:ind w:left="208"/>
              <w:rPr>
                <w:rFonts w:ascii="Arial"/>
                <w:b/>
              </w:rPr>
            </w:pPr>
            <w:r>
              <w:rPr>
                <w:rFonts w:ascii="Arial"/>
                <w:b/>
                <w:spacing w:val="-4"/>
              </w:rPr>
              <w:t>Year</w:t>
            </w:r>
          </w:p>
        </w:tc>
        <w:tc>
          <w:tcPr>
            <w:tcW w:w="2165" w:type="dxa"/>
          </w:tcPr>
          <w:p w14:paraId="6A72EF0B" w14:textId="77777777" w:rsidR="008A1382" w:rsidRDefault="008A1382" w:rsidP="0019261A">
            <w:pPr>
              <w:pStyle w:val="TableParagraph"/>
              <w:ind w:left="376" w:right="372"/>
              <w:jc w:val="center"/>
              <w:rPr>
                <w:rFonts w:ascii="Arial"/>
                <w:b/>
              </w:rPr>
            </w:pPr>
            <w:r>
              <w:rPr>
                <w:rFonts w:ascii="Arial"/>
                <w:b/>
                <w:spacing w:val="-2"/>
              </w:rPr>
              <w:t>Exchange Rate*</w:t>
            </w:r>
          </w:p>
          <w:p w14:paraId="56497035" w14:textId="77777777" w:rsidR="008A1382" w:rsidRDefault="008A1382" w:rsidP="0019261A">
            <w:pPr>
              <w:pStyle w:val="TableParagraph"/>
              <w:spacing w:line="237" w:lineRule="exact"/>
              <w:ind w:left="4"/>
              <w:jc w:val="center"/>
              <w:rPr>
                <w:rFonts w:ascii="Arial"/>
                <w:b/>
              </w:rPr>
            </w:pPr>
            <w:r>
              <w:rPr>
                <w:rFonts w:ascii="Arial"/>
                <w:b/>
              </w:rPr>
              <w:t>(USD</w:t>
            </w:r>
            <w:r>
              <w:rPr>
                <w:rFonts w:ascii="Arial"/>
                <w:b/>
                <w:spacing w:val="-4"/>
              </w:rPr>
              <w:t xml:space="preserve"> </w:t>
            </w:r>
            <w:r>
              <w:rPr>
                <w:rFonts w:ascii="Arial"/>
                <w:b/>
              </w:rPr>
              <w:t>to</w:t>
            </w:r>
            <w:r>
              <w:rPr>
                <w:rFonts w:ascii="Arial"/>
                <w:b/>
                <w:spacing w:val="-1"/>
              </w:rPr>
              <w:t xml:space="preserve"> </w:t>
            </w:r>
            <w:r>
              <w:rPr>
                <w:rFonts w:ascii="Arial"/>
                <w:b/>
                <w:spacing w:val="-4"/>
              </w:rPr>
              <w:t>NGN)</w:t>
            </w:r>
          </w:p>
        </w:tc>
        <w:tc>
          <w:tcPr>
            <w:tcW w:w="2610" w:type="dxa"/>
          </w:tcPr>
          <w:p w14:paraId="5A627AB8" w14:textId="77777777" w:rsidR="008A1382" w:rsidRDefault="008A1382" w:rsidP="0019261A">
            <w:pPr>
              <w:pStyle w:val="TableParagraph"/>
              <w:ind w:left="892" w:right="99" w:hanging="788"/>
              <w:rPr>
                <w:rFonts w:ascii="Arial"/>
                <w:b/>
              </w:rPr>
            </w:pPr>
            <w:r>
              <w:rPr>
                <w:rFonts w:ascii="Arial"/>
                <w:b/>
              </w:rPr>
              <w:t>Budgetary</w:t>
            </w:r>
            <w:r>
              <w:rPr>
                <w:rFonts w:ascii="Arial"/>
                <w:b/>
                <w:spacing w:val="-16"/>
              </w:rPr>
              <w:t xml:space="preserve"> </w:t>
            </w:r>
            <w:r>
              <w:rPr>
                <w:rFonts w:ascii="Arial"/>
                <w:b/>
              </w:rPr>
              <w:t xml:space="preserve">Allocation </w:t>
            </w:r>
            <w:r>
              <w:rPr>
                <w:rFonts w:ascii="Arial"/>
                <w:b/>
                <w:spacing w:val="-2"/>
              </w:rPr>
              <w:t>(NGN)</w:t>
            </w:r>
          </w:p>
        </w:tc>
        <w:tc>
          <w:tcPr>
            <w:tcW w:w="2160" w:type="dxa"/>
          </w:tcPr>
          <w:p w14:paraId="0A6E4172" w14:textId="77777777" w:rsidR="008A1382" w:rsidRDefault="008A1382" w:rsidP="0019261A">
            <w:pPr>
              <w:pStyle w:val="TableParagraph"/>
              <w:ind w:left="1085" w:hanging="800"/>
              <w:rPr>
                <w:rFonts w:ascii="Arial"/>
                <w:b/>
                <w:spacing w:val="-16"/>
              </w:rPr>
            </w:pPr>
            <w:r>
              <w:rPr>
                <w:rFonts w:ascii="Arial"/>
                <w:b/>
              </w:rPr>
              <w:t>Budgetary</w:t>
            </w:r>
          </w:p>
          <w:p w14:paraId="0F0ABA0A" w14:textId="72999ECE" w:rsidR="008A1382" w:rsidRDefault="008A1382" w:rsidP="0019261A">
            <w:pPr>
              <w:pStyle w:val="TableParagraph"/>
              <w:ind w:left="1085" w:hanging="800"/>
              <w:rPr>
                <w:rFonts w:ascii="Arial"/>
                <w:b/>
              </w:rPr>
            </w:pPr>
            <w:r>
              <w:rPr>
                <w:rFonts w:ascii="Arial"/>
                <w:b/>
              </w:rPr>
              <w:t xml:space="preserve">Allocation </w:t>
            </w:r>
            <w:r>
              <w:rPr>
                <w:rFonts w:ascii="Arial"/>
                <w:b/>
                <w:spacing w:val="-2"/>
              </w:rPr>
              <w:t>(USD)</w:t>
            </w:r>
          </w:p>
        </w:tc>
      </w:tr>
      <w:tr w:rsidR="008A1382" w14:paraId="14B24DC3" w14:textId="77777777" w:rsidTr="008A1382">
        <w:trPr>
          <w:trHeight w:val="268"/>
          <w:jc w:val="center"/>
        </w:trPr>
        <w:tc>
          <w:tcPr>
            <w:tcW w:w="895" w:type="dxa"/>
          </w:tcPr>
          <w:p w14:paraId="0E8ED20F" w14:textId="77777777" w:rsidR="008A1382" w:rsidRPr="008A1382" w:rsidRDefault="008A1382" w:rsidP="0019261A">
            <w:pPr>
              <w:pStyle w:val="TableParagraph"/>
              <w:spacing w:line="248" w:lineRule="exact"/>
              <w:rPr>
                <w:rFonts w:ascii="Arial" w:hAnsi="Arial" w:cs="Arial"/>
                <w:sz w:val="20"/>
                <w:szCs w:val="20"/>
              </w:rPr>
            </w:pPr>
            <w:r w:rsidRPr="008A1382">
              <w:rPr>
                <w:rFonts w:ascii="Arial" w:hAnsi="Arial" w:cs="Arial"/>
                <w:spacing w:val="-4"/>
                <w:sz w:val="20"/>
                <w:szCs w:val="20"/>
              </w:rPr>
              <w:t>2021</w:t>
            </w:r>
          </w:p>
        </w:tc>
        <w:tc>
          <w:tcPr>
            <w:tcW w:w="2165" w:type="dxa"/>
          </w:tcPr>
          <w:p w14:paraId="181D4073" w14:textId="77777777" w:rsidR="008A1382" w:rsidRPr="008A1382" w:rsidRDefault="008A1382" w:rsidP="0019261A">
            <w:pPr>
              <w:pStyle w:val="TableParagraph"/>
              <w:spacing w:line="248" w:lineRule="exact"/>
              <w:ind w:left="4" w:right="3"/>
              <w:jc w:val="center"/>
              <w:rPr>
                <w:rFonts w:ascii="Arial" w:hAnsi="Arial" w:cs="Arial"/>
                <w:sz w:val="20"/>
                <w:szCs w:val="20"/>
              </w:rPr>
            </w:pPr>
            <w:r w:rsidRPr="008A1382">
              <w:rPr>
                <w:rFonts w:ascii="Arial" w:hAnsi="Arial" w:cs="Arial"/>
                <w:spacing w:val="-5"/>
                <w:sz w:val="20"/>
                <w:szCs w:val="20"/>
              </w:rPr>
              <w:t>379</w:t>
            </w:r>
          </w:p>
        </w:tc>
        <w:tc>
          <w:tcPr>
            <w:tcW w:w="2610" w:type="dxa"/>
          </w:tcPr>
          <w:p w14:paraId="353E3BB1" w14:textId="77777777" w:rsidR="008A1382" w:rsidRPr="008A1382" w:rsidRDefault="008A1382" w:rsidP="0019261A">
            <w:pPr>
              <w:pStyle w:val="TableParagraph"/>
              <w:spacing w:line="227" w:lineRule="exact"/>
              <w:ind w:left="0"/>
              <w:jc w:val="center"/>
              <w:rPr>
                <w:rFonts w:ascii="Arial" w:hAnsi="Arial" w:cs="Arial"/>
                <w:sz w:val="20"/>
                <w:szCs w:val="20"/>
              </w:rPr>
            </w:pPr>
            <w:r w:rsidRPr="008A1382">
              <w:rPr>
                <w:rFonts w:ascii="Arial" w:hAnsi="Arial" w:cs="Arial"/>
                <w:spacing w:val="-2"/>
                <w:sz w:val="20"/>
                <w:szCs w:val="20"/>
              </w:rPr>
              <w:t>7,265,939,666.17</w:t>
            </w:r>
          </w:p>
        </w:tc>
        <w:tc>
          <w:tcPr>
            <w:tcW w:w="2160" w:type="dxa"/>
          </w:tcPr>
          <w:p w14:paraId="2F84CCD1" w14:textId="77777777" w:rsidR="008A1382" w:rsidRPr="008A1382" w:rsidRDefault="008A1382" w:rsidP="0019261A">
            <w:pPr>
              <w:pStyle w:val="TableParagraph"/>
              <w:spacing w:line="248" w:lineRule="exact"/>
              <w:ind w:left="3"/>
              <w:jc w:val="center"/>
              <w:rPr>
                <w:rFonts w:ascii="Arial" w:hAnsi="Arial" w:cs="Arial"/>
                <w:sz w:val="20"/>
                <w:szCs w:val="20"/>
              </w:rPr>
            </w:pPr>
            <w:r w:rsidRPr="008A1382">
              <w:rPr>
                <w:rFonts w:ascii="Arial" w:hAnsi="Arial" w:cs="Arial"/>
                <w:spacing w:val="-2"/>
                <w:sz w:val="20"/>
                <w:szCs w:val="20"/>
              </w:rPr>
              <w:t>19,171,344.77</w:t>
            </w:r>
          </w:p>
        </w:tc>
      </w:tr>
      <w:tr w:rsidR="008A1382" w14:paraId="1E493DFA" w14:textId="77777777" w:rsidTr="008A1382">
        <w:trPr>
          <w:trHeight w:val="268"/>
          <w:jc w:val="center"/>
        </w:trPr>
        <w:tc>
          <w:tcPr>
            <w:tcW w:w="895" w:type="dxa"/>
          </w:tcPr>
          <w:p w14:paraId="175DF188" w14:textId="77777777" w:rsidR="008A1382" w:rsidRPr="008A1382" w:rsidRDefault="008A1382" w:rsidP="0019261A">
            <w:pPr>
              <w:pStyle w:val="TableParagraph"/>
              <w:spacing w:line="248" w:lineRule="exact"/>
              <w:rPr>
                <w:rFonts w:ascii="Arial" w:hAnsi="Arial" w:cs="Arial"/>
                <w:sz w:val="20"/>
                <w:szCs w:val="20"/>
              </w:rPr>
            </w:pPr>
            <w:r w:rsidRPr="008A1382">
              <w:rPr>
                <w:rFonts w:ascii="Arial" w:hAnsi="Arial" w:cs="Arial"/>
                <w:spacing w:val="-4"/>
                <w:sz w:val="20"/>
                <w:szCs w:val="20"/>
              </w:rPr>
              <w:t>2022</w:t>
            </w:r>
          </w:p>
        </w:tc>
        <w:tc>
          <w:tcPr>
            <w:tcW w:w="2165" w:type="dxa"/>
          </w:tcPr>
          <w:p w14:paraId="0A07B105" w14:textId="77777777" w:rsidR="008A1382" w:rsidRPr="008A1382" w:rsidRDefault="008A1382" w:rsidP="0019261A">
            <w:pPr>
              <w:pStyle w:val="TableParagraph"/>
              <w:spacing w:line="248" w:lineRule="exact"/>
              <w:ind w:left="4" w:right="2"/>
              <w:jc w:val="center"/>
              <w:rPr>
                <w:rFonts w:ascii="Arial" w:hAnsi="Arial" w:cs="Arial"/>
                <w:sz w:val="20"/>
                <w:szCs w:val="20"/>
              </w:rPr>
            </w:pPr>
            <w:r w:rsidRPr="008A1382">
              <w:rPr>
                <w:rFonts w:ascii="Arial" w:hAnsi="Arial" w:cs="Arial"/>
                <w:spacing w:val="-2"/>
                <w:sz w:val="20"/>
                <w:szCs w:val="20"/>
              </w:rPr>
              <w:t>410.15</w:t>
            </w:r>
          </w:p>
        </w:tc>
        <w:tc>
          <w:tcPr>
            <w:tcW w:w="2610" w:type="dxa"/>
          </w:tcPr>
          <w:p w14:paraId="641ED2A6" w14:textId="77777777" w:rsidR="008A1382" w:rsidRPr="008A1382" w:rsidRDefault="008A1382" w:rsidP="0019261A">
            <w:pPr>
              <w:pStyle w:val="TableParagraph"/>
              <w:spacing w:line="227" w:lineRule="exact"/>
              <w:ind w:left="0"/>
              <w:jc w:val="center"/>
              <w:rPr>
                <w:rFonts w:ascii="Arial" w:hAnsi="Arial" w:cs="Arial"/>
                <w:sz w:val="20"/>
                <w:szCs w:val="20"/>
              </w:rPr>
            </w:pPr>
            <w:r w:rsidRPr="008A1382">
              <w:rPr>
                <w:rFonts w:ascii="Arial" w:hAnsi="Arial" w:cs="Arial"/>
                <w:spacing w:val="-2"/>
                <w:sz w:val="20"/>
                <w:szCs w:val="20"/>
              </w:rPr>
              <w:t>5,467,933,512.42</w:t>
            </w:r>
          </w:p>
        </w:tc>
        <w:tc>
          <w:tcPr>
            <w:tcW w:w="2160" w:type="dxa"/>
          </w:tcPr>
          <w:p w14:paraId="0D840F3D" w14:textId="77777777" w:rsidR="008A1382" w:rsidRPr="008A1382" w:rsidRDefault="008A1382" w:rsidP="0019261A">
            <w:pPr>
              <w:pStyle w:val="TableParagraph"/>
              <w:spacing w:line="248" w:lineRule="exact"/>
              <w:ind w:left="3"/>
              <w:jc w:val="center"/>
              <w:rPr>
                <w:rFonts w:ascii="Arial" w:hAnsi="Arial" w:cs="Arial"/>
                <w:sz w:val="20"/>
                <w:szCs w:val="20"/>
              </w:rPr>
            </w:pPr>
            <w:r w:rsidRPr="008A1382">
              <w:rPr>
                <w:rFonts w:ascii="Arial" w:hAnsi="Arial" w:cs="Arial"/>
                <w:spacing w:val="-2"/>
                <w:sz w:val="20"/>
                <w:szCs w:val="20"/>
              </w:rPr>
              <w:t>13,331,545.81</w:t>
            </w:r>
          </w:p>
        </w:tc>
      </w:tr>
      <w:tr w:rsidR="008A1382" w14:paraId="0C4D96B9" w14:textId="77777777" w:rsidTr="008A1382">
        <w:trPr>
          <w:trHeight w:val="268"/>
          <w:jc w:val="center"/>
        </w:trPr>
        <w:tc>
          <w:tcPr>
            <w:tcW w:w="895" w:type="dxa"/>
          </w:tcPr>
          <w:p w14:paraId="7ADB56BD" w14:textId="77777777" w:rsidR="008A1382" w:rsidRPr="008A1382" w:rsidRDefault="008A1382" w:rsidP="0019261A">
            <w:pPr>
              <w:pStyle w:val="TableParagraph"/>
              <w:spacing w:line="249" w:lineRule="exact"/>
              <w:rPr>
                <w:rFonts w:ascii="Arial" w:hAnsi="Arial" w:cs="Arial"/>
                <w:sz w:val="20"/>
                <w:szCs w:val="20"/>
              </w:rPr>
            </w:pPr>
            <w:r w:rsidRPr="008A1382">
              <w:rPr>
                <w:rFonts w:ascii="Arial" w:hAnsi="Arial" w:cs="Arial"/>
                <w:spacing w:val="-4"/>
                <w:sz w:val="20"/>
                <w:szCs w:val="20"/>
              </w:rPr>
              <w:t>2023</w:t>
            </w:r>
          </w:p>
        </w:tc>
        <w:tc>
          <w:tcPr>
            <w:tcW w:w="2165" w:type="dxa"/>
          </w:tcPr>
          <w:p w14:paraId="4B9B9655" w14:textId="77777777" w:rsidR="008A1382" w:rsidRPr="008A1382" w:rsidRDefault="008A1382" w:rsidP="0019261A">
            <w:pPr>
              <w:pStyle w:val="TableParagraph"/>
              <w:spacing w:line="249" w:lineRule="exact"/>
              <w:ind w:left="4" w:right="2"/>
              <w:jc w:val="center"/>
              <w:rPr>
                <w:rFonts w:ascii="Arial" w:hAnsi="Arial" w:cs="Arial"/>
                <w:sz w:val="20"/>
                <w:szCs w:val="20"/>
              </w:rPr>
            </w:pPr>
            <w:r w:rsidRPr="008A1382">
              <w:rPr>
                <w:rFonts w:ascii="Arial" w:hAnsi="Arial" w:cs="Arial"/>
                <w:spacing w:val="-2"/>
                <w:sz w:val="20"/>
                <w:szCs w:val="20"/>
              </w:rPr>
              <w:t>435.57</w:t>
            </w:r>
          </w:p>
        </w:tc>
        <w:tc>
          <w:tcPr>
            <w:tcW w:w="2610" w:type="dxa"/>
          </w:tcPr>
          <w:p w14:paraId="2AE31685" w14:textId="77777777" w:rsidR="008A1382" w:rsidRPr="008A1382" w:rsidRDefault="008A1382" w:rsidP="0019261A">
            <w:pPr>
              <w:pStyle w:val="TableParagraph"/>
              <w:spacing w:line="228" w:lineRule="exact"/>
              <w:ind w:left="0"/>
              <w:jc w:val="center"/>
              <w:rPr>
                <w:rFonts w:ascii="Arial" w:hAnsi="Arial" w:cs="Arial"/>
                <w:sz w:val="20"/>
                <w:szCs w:val="20"/>
              </w:rPr>
            </w:pPr>
            <w:r w:rsidRPr="008A1382">
              <w:rPr>
                <w:rFonts w:ascii="Arial" w:hAnsi="Arial" w:cs="Arial"/>
                <w:spacing w:val="-2"/>
                <w:sz w:val="20"/>
                <w:szCs w:val="20"/>
              </w:rPr>
              <w:t>9,522,369,403.35</w:t>
            </w:r>
          </w:p>
        </w:tc>
        <w:tc>
          <w:tcPr>
            <w:tcW w:w="2160" w:type="dxa"/>
          </w:tcPr>
          <w:p w14:paraId="64E3A569" w14:textId="77777777" w:rsidR="008A1382" w:rsidRPr="008A1382" w:rsidRDefault="008A1382" w:rsidP="0019261A">
            <w:pPr>
              <w:pStyle w:val="TableParagraph"/>
              <w:spacing w:line="249" w:lineRule="exact"/>
              <w:ind w:left="3" w:right="2"/>
              <w:jc w:val="center"/>
              <w:rPr>
                <w:rFonts w:ascii="Arial" w:hAnsi="Arial" w:cs="Arial"/>
                <w:sz w:val="20"/>
                <w:szCs w:val="20"/>
              </w:rPr>
            </w:pPr>
            <w:r w:rsidRPr="008A1382">
              <w:rPr>
                <w:rFonts w:ascii="Arial" w:hAnsi="Arial" w:cs="Arial"/>
                <w:spacing w:val="-2"/>
                <w:sz w:val="20"/>
                <w:szCs w:val="20"/>
              </w:rPr>
              <w:t>21,861,857.8</w:t>
            </w:r>
          </w:p>
        </w:tc>
      </w:tr>
      <w:tr w:rsidR="008A1382" w14:paraId="4F6DDEBA" w14:textId="77777777" w:rsidTr="008A1382">
        <w:trPr>
          <w:trHeight w:val="268"/>
          <w:jc w:val="center"/>
        </w:trPr>
        <w:tc>
          <w:tcPr>
            <w:tcW w:w="895" w:type="dxa"/>
          </w:tcPr>
          <w:p w14:paraId="179BE810" w14:textId="77777777" w:rsidR="008A1382" w:rsidRPr="008A1382" w:rsidRDefault="008A1382" w:rsidP="0019261A">
            <w:pPr>
              <w:pStyle w:val="TableParagraph"/>
              <w:spacing w:line="248" w:lineRule="exact"/>
              <w:rPr>
                <w:rFonts w:ascii="Arial" w:hAnsi="Arial" w:cs="Arial"/>
                <w:sz w:val="20"/>
                <w:szCs w:val="20"/>
              </w:rPr>
            </w:pPr>
            <w:r w:rsidRPr="008A1382">
              <w:rPr>
                <w:rFonts w:ascii="Arial" w:hAnsi="Arial" w:cs="Arial"/>
                <w:spacing w:val="-4"/>
                <w:sz w:val="20"/>
                <w:szCs w:val="20"/>
              </w:rPr>
              <w:t>2024</w:t>
            </w:r>
          </w:p>
        </w:tc>
        <w:tc>
          <w:tcPr>
            <w:tcW w:w="2165" w:type="dxa"/>
          </w:tcPr>
          <w:p w14:paraId="532271C6" w14:textId="77777777" w:rsidR="008A1382" w:rsidRPr="008A1382" w:rsidRDefault="008A1382" w:rsidP="0019261A">
            <w:pPr>
              <w:pStyle w:val="TableParagraph"/>
              <w:spacing w:line="248" w:lineRule="exact"/>
              <w:ind w:left="4" w:right="2"/>
              <w:jc w:val="center"/>
              <w:rPr>
                <w:rFonts w:ascii="Arial" w:hAnsi="Arial" w:cs="Arial"/>
                <w:sz w:val="20"/>
                <w:szCs w:val="20"/>
              </w:rPr>
            </w:pPr>
            <w:r w:rsidRPr="008A1382">
              <w:rPr>
                <w:rFonts w:ascii="Arial" w:hAnsi="Arial" w:cs="Arial"/>
                <w:spacing w:val="-5"/>
                <w:sz w:val="20"/>
                <w:szCs w:val="20"/>
              </w:rPr>
              <w:t>750</w:t>
            </w:r>
          </w:p>
        </w:tc>
        <w:tc>
          <w:tcPr>
            <w:tcW w:w="2610" w:type="dxa"/>
          </w:tcPr>
          <w:p w14:paraId="6B73891A" w14:textId="77777777" w:rsidR="008A1382" w:rsidRPr="008A1382" w:rsidRDefault="008A1382" w:rsidP="0019261A">
            <w:pPr>
              <w:pStyle w:val="TableParagraph"/>
              <w:spacing w:line="229" w:lineRule="exact"/>
              <w:jc w:val="center"/>
              <w:rPr>
                <w:rFonts w:ascii="Arial" w:hAnsi="Arial" w:cs="Arial"/>
                <w:spacing w:val="-2"/>
                <w:sz w:val="20"/>
                <w:szCs w:val="20"/>
              </w:rPr>
            </w:pPr>
            <w:r w:rsidRPr="008A1382">
              <w:rPr>
                <w:rFonts w:ascii="Arial" w:hAnsi="Arial" w:cs="Arial"/>
                <w:spacing w:val="-2"/>
                <w:sz w:val="20"/>
                <w:szCs w:val="20"/>
              </w:rPr>
              <w:t>31,233,733,543.79</w:t>
            </w:r>
          </w:p>
        </w:tc>
        <w:tc>
          <w:tcPr>
            <w:tcW w:w="2160" w:type="dxa"/>
          </w:tcPr>
          <w:p w14:paraId="4A5F91EC" w14:textId="77777777" w:rsidR="008A1382" w:rsidRPr="008A1382" w:rsidRDefault="008A1382" w:rsidP="0019261A">
            <w:pPr>
              <w:pStyle w:val="TableParagraph"/>
              <w:spacing w:line="248" w:lineRule="exact"/>
              <w:ind w:left="3"/>
              <w:jc w:val="center"/>
              <w:rPr>
                <w:rFonts w:ascii="Arial" w:hAnsi="Arial" w:cs="Arial"/>
                <w:sz w:val="20"/>
                <w:szCs w:val="20"/>
              </w:rPr>
            </w:pPr>
            <w:r w:rsidRPr="008A1382">
              <w:rPr>
                <w:rFonts w:ascii="Arial" w:hAnsi="Arial" w:cs="Arial"/>
                <w:spacing w:val="-2"/>
                <w:sz w:val="20"/>
                <w:szCs w:val="20"/>
              </w:rPr>
              <w:t>41,644,978.06</w:t>
            </w:r>
          </w:p>
        </w:tc>
      </w:tr>
      <w:tr w:rsidR="008A1382" w14:paraId="39B62265" w14:textId="77777777" w:rsidTr="008A1382">
        <w:trPr>
          <w:trHeight w:val="270"/>
          <w:jc w:val="center"/>
        </w:trPr>
        <w:tc>
          <w:tcPr>
            <w:tcW w:w="895" w:type="dxa"/>
          </w:tcPr>
          <w:p w14:paraId="45067729" w14:textId="77777777" w:rsidR="008A1382" w:rsidRPr="008A1382" w:rsidRDefault="008A1382" w:rsidP="0019261A">
            <w:pPr>
              <w:pStyle w:val="TableParagraph"/>
              <w:spacing w:line="251" w:lineRule="exact"/>
              <w:rPr>
                <w:rFonts w:ascii="Arial" w:hAnsi="Arial" w:cs="Arial"/>
                <w:sz w:val="20"/>
                <w:szCs w:val="20"/>
              </w:rPr>
            </w:pPr>
            <w:r w:rsidRPr="008A1382">
              <w:rPr>
                <w:rFonts w:ascii="Arial" w:hAnsi="Arial" w:cs="Arial"/>
                <w:spacing w:val="-4"/>
                <w:sz w:val="20"/>
                <w:szCs w:val="20"/>
              </w:rPr>
              <w:t>2025</w:t>
            </w:r>
          </w:p>
        </w:tc>
        <w:tc>
          <w:tcPr>
            <w:tcW w:w="2165" w:type="dxa"/>
          </w:tcPr>
          <w:p w14:paraId="241647D2" w14:textId="77777777" w:rsidR="008A1382" w:rsidRPr="008A1382" w:rsidRDefault="008A1382" w:rsidP="0019261A">
            <w:pPr>
              <w:pStyle w:val="TableParagraph"/>
              <w:spacing w:line="251" w:lineRule="exact"/>
              <w:ind w:left="4" w:right="2"/>
              <w:jc w:val="center"/>
              <w:rPr>
                <w:rFonts w:ascii="Arial" w:hAnsi="Arial" w:cs="Arial"/>
                <w:sz w:val="20"/>
                <w:szCs w:val="20"/>
              </w:rPr>
            </w:pPr>
            <w:r w:rsidRPr="008A1382">
              <w:rPr>
                <w:rFonts w:ascii="Arial" w:hAnsi="Arial" w:cs="Arial"/>
                <w:spacing w:val="-2"/>
                <w:sz w:val="20"/>
                <w:szCs w:val="20"/>
              </w:rPr>
              <w:t>1,500</w:t>
            </w:r>
          </w:p>
        </w:tc>
        <w:tc>
          <w:tcPr>
            <w:tcW w:w="2610" w:type="dxa"/>
          </w:tcPr>
          <w:p w14:paraId="05CE1AA9" w14:textId="77777777" w:rsidR="008A1382" w:rsidRPr="008A1382" w:rsidRDefault="008A1382" w:rsidP="0019261A">
            <w:pPr>
              <w:pStyle w:val="TableParagraph"/>
              <w:spacing w:line="229" w:lineRule="exact"/>
              <w:ind w:left="0"/>
              <w:jc w:val="center"/>
              <w:rPr>
                <w:rFonts w:ascii="Arial" w:hAnsi="Arial" w:cs="Arial"/>
                <w:sz w:val="20"/>
                <w:szCs w:val="20"/>
              </w:rPr>
            </w:pPr>
            <w:r w:rsidRPr="008A1382">
              <w:rPr>
                <w:rFonts w:ascii="Arial" w:hAnsi="Arial" w:cs="Arial"/>
                <w:spacing w:val="-2"/>
                <w:sz w:val="20"/>
                <w:szCs w:val="20"/>
              </w:rPr>
              <w:t>460,108,467,892.97</w:t>
            </w:r>
          </w:p>
        </w:tc>
        <w:tc>
          <w:tcPr>
            <w:tcW w:w="2160" w:type="dxa"/>
          </w:tcPr>
          <w:p w14:paraId="4EE170ED" w14:textId="77777777" w:rsidR="008A1382" w:rsidRPr="008A1382" w:rsidRDefault="008A1382" w:rsidP="0019261A">
            <w:pPr>
              <w:pStyle w:val="TableParagraph"/>
              <w:spacing w:line="251" w:lineRule="exact"/>
              <w:ind w:left="3"/>
              <w:jc w:val="center"/>
              <w:rPr>
                <w:rFonts w:ascii="Arial" w:hAnsi="Arial" w:cs="Arial"/>
                <w:sz w:val="20"/>
                <w:szCs w:val="20"/>
              </w:rPr>
            </w:pPr>
            <w:r w:rsidRPr="008A1382">
              <w:rPr>
                <w:rFonts w:ascii="Arial" w:hAnsi="Arial" w:cs="Arial"/>
                <w:spacing w:val="-2"/>
                <w:sz w:val="20"/>
                <w:szCs w:val="20"/>
              </w:rPr>
              <w:t>306,738,978.6</w:t>
            </w:r>
          </w:p>
        </w:tc>
      </w:tr>
      <w:tr w:rsidR="008A1382" w14:paraId="1B5075A7" w14:textId="77777777" w:rsidTr="008A1382">
        <w:trPr>
          <w:trHeight w:val="270"/>
          <w:jc w:val="center"/>
        </w:trPr>
        <w:tc>
          <w:tcPr>
            <w:tcW w:w="895" w:type="dxa"/>
          </w:tcPr>
          <w:p w14:paraId="1B523E8E" w14:textId="77777777" w:rsidR="008A1382" w:rsidRPr="008A1382" w:rsidRDefault="008A1382" w:rsidP="0019261A">
            <w:pPr>
              <w:pStyle w:val="TableParagraph"/>
              <w:spacing w:line="251" w:lineRule="exact"/>
              <w:rPr>
                <w:rFonts w:ascii="Arial" w:hAnsi="Arial" w:cs="Arial"/>
                <w:spacing w:val="-4"/>
                <w:sz w:val="20"/>
                <w:szCs w:val="20"/>
              </w:rPr>
            </w:pPr>
            <w:r w:rsidRPr="008A1382">
              <w:rPr>
                <w:rFonts w:ascii="Arial" w:hAnsi="Arial" w:cs="Arial"/>
                <w:spacing w:val="-4"/>
                <w:sz w:val="20"/>
                <w:szCs w:val="20"/>
              </w:rPr>
              <w:t>2026</w:t>
            </w:r>
          </w:p>
        </w:tc>
        <w:tc>
          <w:tcPr>
            <w:tcW w:w="2165" w:type="dxa"/>
          </w:tcPr>
          <w:p w14:paraId="3D369A76" w14:textId="77777777" w:rsidR="008A1382" w:rsidRPr="008A1382" w:rsidRDefault="008A1382" w:rsidP="0019261A">
            <w:pPr>
              <w:pStyle w:val="TableParagraph"/>
              <w:spacing w:line="251" w:lineRule="exact"/>
              <w:ind w:left="4" w:right="2"/>
              <w:jc w:val="center"/>
              <w:rPr>
                <w:rFonts w:ascii="Arial" w:hAnsi="Arial" w:cs="Arial"/>
                <w:spacing w:val="-2"/>
                <w:sz w:val="20"/>
                <w:szCs w:val="20"/>
              </w:rPr>
            </w:pPr>
            <w:r w:rsidRPr="008A1382">
              <w:rPr>
                <w:rFonts w:ascii="Arial" w:hAnsi="Arial" w:cs="Arial"/>
                <w:spacing w:val="-2"/>
                <w:sz w:val="20"/>
                <w:szCs w:val="20"/>
              </w:rPr>
              <w:t>1,400</w:t>
            </w:r>
          </w:p>
        </w:tc>
        <w:tc>
          <w:tcPr>
            <w:tcW w:w="2610" w:type="dxa"/>
          </w:tcPr>
          <w:p w14:paraId="72D088A4" w14:textId="77777777" w:rsidR="008A1382" w:rsidRPr="008A1382" w:rsidRDefault="008A1382" w:rsidP="0019261A">
            <w:pPr>
              <w:pStyle w:val="TableParagraph"/>
              <w:spacing w:line="229" w:lineRule="exact"/>
              <w:ind w:left="0"/>
              <w:jc w:val="center"/>
              <w:rPr>
                <w:rFonts w:ascii="Arial" w:hAnsi="Arial" w:cs="Arial"/>
                <w:spacing w:val="-2"/>
                <w:sz w:val="20"/>
                <w:szCs w:val="20"/>
              </w:rPr>
            </w:pPr>
            <w:r w:rsidRPr="008A1382">
              <w:rPr>
                <w:rFonts w:ascii="Arial" w:hAnsi="Arial" w:cs="Arial"/>
                <w:spacing w:val="-2"/>
                <w:sz w:val="20"/>
                <w:szCs w:val="20"/>
              </w:rPr>
              <w:t>103,728,395,093.10</w:t>
            </w:r>
          </w:p>
        </w:tc>
        <w:tc>
          <w:tcPr>
            <w:tcW w:w="2160" w:type="dxa"/>
          </w:tcPr>
          <w:p w14:paraId="4516EB5F" w14:textId="10F6B00A" w:rsidR="008A1382" w:rsidRPr="008A1382" w:rsidRDefault="00C803D0" w:rsidP="0019261A">
            <w:pPr>
              <w:pStyle w:val="TableParagraph"/>
              <w:spacing w:line="251" w:lineRule="exact"/>
              <w:ind w:left="3"/>
              <w:jc w:val="center"/>
              <w:rPr>
                <w:rFonts w:ascii="Arial" w:hAnsi="Arial" w:cs="Arial"/>
                <w:spacing w:val="-2"/>
                <w:sz w:val="20"/>
                <w:szCs w:val="20"/>
              </w:rPr>
            </w:pPr>
            <w:r>
              <w:rPr>
                <w:rFonts w:ascii="Arial" w:hAnsi="Arial" w:cs="Arial"/>
                <w:spacing w:val="-2"/>
                <w:sz w:val="20"/>
                <w:szCs w:val="20"/>
              </w:rPr>
              <w:t>74,091,710.78</w:t>
            </w:r>
          </w:p>
        </w:tc>
      </w:tr>
    </w:tbl>
    <w:p w14:paraId="53731080" w14:textId="77777777" w:rsidR="00C803D0" w:rsidRDefault="00C803D0" w:rsidP="00C803D0">
      <w:pPr>
        <w:pStyle w:val="BodyText"/>
        <w:spacing w:line="259" w:lineRule="auto"/>
        <w:ind w:left="1015" w:right="-65"/>
        <w:jc w:val="both"/>
      </w:pPr>
      <w:r w:rsidRPr="00152D2D">
        <w:rPr>
          <w:rFonts w:ascii="Arial" w:hAnsi="Arial" w:cs="Arial"/>
          <w:i/>
          <w:iCs/>
          <w:sz w:val="22"/>
          <w:szCs w:val="22"/>
        </w:rPr>
        <w:t>Source:</w:t>
      </w:r>
      <w:r>
        <w:rPr>
          <w:rFonts w:ascii="Arial" w:hAnsi="Arial" w:cs="Arial"/>
          <w:sz w:val="22"/>
          <w:szCs w:val="22"/>
        </w:rPr>
        <w:t xml:space="preserve"> Niger State Budget Estimates 2026. </w:t>
      </w:r>
      <w:r w:rsidRPr="00E52FFB">
        <w:rPr>
          <w:i/>
          <w:iCs/>
        </w:rPr>
        <w:t xml:space="preserve">Exchange </w:t>
      </w:r>
      <w:r>
        <w:rPr>
          <w:i/>
          <w:iCs/>
        </w:rPr>
        <w:t>R</w:t>
      </w:r>
      <w:r w:rsidRPr="00E52FFB">
        <w:rPr>
          <w:i/>
          <w:iCs/>
        </w:rPr>
        <w:t xml:space="preserve">ate are the official rates by the </w:t>
      </w:r>
      <w:r>
        <w:rPr>
          <w:i/>
          <w:iCs/>
        </w:rPr>
        <w:t>F</w:t>
      </w:r>
      <w:r w:rsidRPr="00E52FFB">
        <w:rPr>
          <w:i/>
          <w:iCs/>
        </w:rPr>
        <w:t xml:space="preserve">ederal </w:t>
      </w:r>
      <w:r>
        <w:rPr>
          <w:i/>
          <w:iCs/>
        </w:rPr>
        <w:t>G</w:t>
      </w:r>
      <w:r w:rsidRPr="00E52FFB">
        <w:rPr>
          <w:i/>
          <w:iCs/>
        </w:rPr>
        <w:t>overnment for each of the years</w:t>
      </w:r>
    </w:p>
    <w:p w14:paraId="6FB0C4AD" w14:textId="3F2A43AD" w:rsidR="00C803D0" w:rsidRPr="00152D2D" w:rsidRDefault="00C803D0" w:rsidP="00C803D0">
      <w:pPr>
        <w:rPr>
          <w:rFonts w:ascii="Arial" w:hAnsi="Arial" w:cs="Arial"/>
          <w:sz w:val="22"/>
          <w:szCs w:val="22"/>
        </w:rPr>
      </w:pPr>
    </w:p>
    <w:p w14:paraId="5B7D2F46" w14:textId="286DBA4F" w:rsidR="008A1382" w:rsidRDefault="00C803D0" w:rsidP="00C9671E">
      <w:pPr>
        <w:pStyle w:val="BodyText"/>
        <w:ind w:left="720"/>
        <w:jc w:val="both"/>
        <w:rPr>
          <w:rFonts w:ascii="Arial" w:hAnsi="Arial" w:cs="Arial"/>
        </w:rPr>
      </w:pPr>
      <w:r w:rsidRPr="00C803D0">
        <w:rPr>
          <w:rFonts w:ascii="Arial" w:hAnsi="Arial" w:cs="Arial"/>
        </w:rPr>
        <w:t>The highest allocation in naira terms which is for the year 2025 is still the highest in USD</w:t>
      </w:r>
      <w:r>
        <w:rPr>
          <w:rFonts w:ascii="Arial" w:hAnsi="Arial" w:cs="Arial"/>
        </w:rPr>
        <w:t xml:space="preserve"> while the lowest in 2022 in naira terms is still the lowest in USD. The allocation depreciated between 2021 and 2022</w:t>
      </w:r>
      <w:r w:rsidR="00C9671E">
        <w:rPr>
          <w:rFonts w:ascii="Arial" w:hAnsi="Arial" w:cs="Arial"/>
        </w:rPr>
        <w:t>, increased in 2023 and 2024 before ballooning in 2025 while drastically reducing in 2026.</w:t>
      </w:r>
    </w:p>
    <w:p w14:paraId="3BFFC4A9" w14:textId="77777777" w:rsidR="00160CFE" w:rsidRDefault="00160CFE" w:rsidP="00C9671E">
      <w:pPr>
        <w:pStyle w:val="BodyText"/>
        <w:ind w:left="720"/>
        <w:jc w:val="both"/>
        <w:rPr>
          <w:rFonts w:ascii="Arial" w:hAnsi="Arial" w:cs="Arial"/>
        </w:rPr>
      </w:pPr>
    </w:p>
    <w:p w14:paraId="5ED5C843" w14:textId="399216B0" w:rsidR="00160CFE" w:rsidRPr="00160CFE" w:rsidRDefault="002A60DF" w:rsidP="00DD11A1">
      <w:pPr>
        <w:pStyle w:val="Heading2"/>
        <w:tabs>
          <w:tab w:val="left" w:pos="1154"/>
        </w:tabs>
        <w:spacing w:before="0" w:after="0" w:line="276" w:lineRule="auto"/>
        <w:ind w:right="620"/>
        <w:rPr>
          <w:rFonts w:ascii="Arial" w:hAnsi="Arial" w:cs="Arial"/>
          <w:sz w:val="24"/>
          <w:szCs w:val="24"/>
        </w:rPr>
      </w:pPr>
      <w:r>
        <w:rPr>
          <w:rFonts w:ascii="Arial" w:hAnsi="Arial" w:cs="Arial"/>
          <w:color w:val="00B050"/>
          <w:sz w:val="24"/>
          <w:szCs w:val="24"/>
        </w:rPr>
        <w:tab/>
      </w:r>
      <w:r w:rsidR="00160CFE" w:rsidRPr="00160CFE">
        <w:rPr>
          <w:rFonts w:ascii="Arial" w:hAnsi="Arial" w:cs="Arial"/>
          <w:color w:val="00B050"/>
          <w:sz w:val="24"/>
          <w:szCs w:val="24"/>
        </w:rPr>
        <w:t xml:space="preserve">5. </w:t>
      </w:r>
      <w:r w:rsidR="00160CFE" w:rsidRPr="00DD11A1">
        <w:rPr>
          <w:rFonts w:ascii="Arial" w:hAnsi="Arial" w:cs="Arial"/>
          <w:b/>
          <w:bCs/>
          <w:color w:val="00B050"/>
          <w:sz w:val="24"/>
          <w:szCs w:val="24"/>
        </w:rPr>
        <w:t>Disaggregation</w:t>
      </w:r>
      <w:r w:rsidR="00160CFE" w:rsidRPr="00DD11A1">
        <w:rPr>
          <w:rFonts w:ascii="Arial" w:hAnsi="Arial" w:cs="Arial"/>
          <w:b/>
          <w:bCs/>
          <w:color w:val="00B050"/>
          <w:spacing w:val="-3"/>
          <w:sz w:val="24"/>
          <w:szCs w:val="24"/>
        </w:rPr>
        <w:t xml:space="preserve"> </w:t>
      </w:r>
      <w:r w:rsidR="00160CFE" w:rsidRPr="00DD11A1">
        <w:rPr>
          <w:rFonts w:ascii="Arial" w:hAnsi="Arial" w:cs="Arial"/>
          <w:b/>
          <w:bCs/>
          <w:color w:val="00B050"/>
          <w:sz w:val="24"/>
          <w:szCs w:val="24"/>
        </w:rPr>
        <w:t>of</w:t>
      </w:r>
      <w:r w:rsidR="00160CFE" w:rsidRPr="00DD11A1">
        <w:rPr>
          <w:rFonts w:ascii="Arial" w:hAnsi="Arial" w:cs="Arial"/>
          <w:b/>
          <w:bCs/>
          <w:color w:val="00B050"/>
          <w:spacing w:val="-4"/>
          <w:sz w:val="24"/>
          <w:szCs w:val="24"/>
        </w:rPr>
        <w:t xml:space="preserve"> </w:t>
      </w:r>
      <w:r w:rsidR="00160CFE" w:rsidRPr="00DD11A1">
        <w:rPr>
          <w:rFonts w:ascii="Arial" w:hAnsi="Arial" w:cs="Arial"/>
          <w:b/>
          <w:bCs/>
          <w:color w:val="00B050"/>
          <w:sz w:val="24"/>
          <w:szCs w:val="24"/>
        </w:rPr>
        <w:t>202</w:t>
      </w:r>
      <w:r w:rsidR="007E168B">
        <w:rPr>
          <w:rFonts w:ascii="Arial" w:hAnsi="Arial" w:cs="Arial"/>
          <w:b/>
          <w:bCs/>
          <w:color w:val="00B050"/>
          <w:sz w:val="24"/>
          <w:szCs w:val="24"/>
        </w:rPr>
        <w:t>6</w:t>
      </w:r>
      <w:r w:rsidR="00160CFE" w:rsidRPr="00DD11A1">
        <w:rPr>
          <w:rFonts w:ascii="Arial" w:hAnsi="Arial" w:cs="Arial"/>
          <w:b/>
          <w:bCs/>
          <w:color w:val="00B050"/>
          <w:sz w:val="24"/>
          <w:szCs w:val="24"/>
        </w:rPr>
        <w:t xml:space="preserve"> Agriculture</w:t>
      </w:r>
      <w:r w:rsidR="00160CFE" w:rsidRPr="00DD11A1">
        <w:rPr>
          <w:rFonts w:ascii="Arial" w:hAnsi="Arial" w:cs="Arial"/>
          <w:b/>
          <w:bCs/>
          <w:color w:val="00B050"/>
          <w:spacing w:val="1"/>
          <w:sz w:val="24"/>
          <w:szCs w:val="24"/>
        </w:rPr>
        <w:t xml:space="preserve"> </w:t>
      </w:r>
      <w:r w:rsidR="00160CFE" w:rsidRPr="00DD11A1">
        <w:rPr>
          <w:rFonts w:ascii="Arial" w:hAnsi="Arial" w:cs="Arial"/>
          <w:b/>
          <w:bCs/>
          <w:color w:val="00B050"/>
          <w:spacing w:val="-2"/>
          <w:sz w:val="24"/>
          <w:szCs w:val="24"/>
        </w:rPr>
        <w:t>Allocation</w:t>
      </w:r>
    </w:p>
    <w:p w14:paraId="5D11979C" w14:textId="2941DE98" w:rsidR="00160CFE" w:rsidRDefault="00160CFE" w:rsidP="00DD11A1">
      <w:pPr>
        <w:pStyle w:val="BodyText"/>
        <w:tabs>
          <w:tab w:val="left" w:pos="10440"/>
        </w:tabs>
        <w:spacing w:line="276" w:lineRule="auto"/>
        <w:ind w:left="720" w:right="50"/>
        <w:jc w:val="both"/>
        <w:rPr>
          <w:rFonts w:ascii="Arial" w:hAnsi="Arial" w:cs="Arial"/>
        </w:rPr>
      </w:pPr>
      <w:r w:rsidRPr="004D313B">
        <w:rPr>
          <w:rFonts w:ascii="Arial" w:hAnsi="Arial" w:cs="Arial"/>
        </w:rPr>
        <w:t xml:space="preserve">Table </w:t>
      </w:r>
      <w:r>
        <w:rPr>
          <w:rFonts w:ascii="Arial" w:hAnsi="Arial" w:cs="Arial"/>
        </w:rPr>
        <w:t>5</w:t>
      </w:r>
      <w:r w:rsidRPr="004D313B">
        <w:rPr>
          <w:rFonts w:ascii="Arial" w:hAnsi="Arial" w:cs="Arial"/>
        </w:rPr>
        <w:t xml:space="preserve"> presents the disaggregation of the Agricultural sector’s allocation into recurrent</w:t>
      </w:r>
      <w:r w:rsidRPr="004D313B">
        <w:rPr>
          <w:rFonts w:ascii="Arial" w:hAnsi="Arial" w:cs="Arial"/>
          <w:spacing w:val="-14"/>
        </w:rPr>
        <w:t xml:space="preserve"> </w:t>
      </w:r>
      <w:r w:rsidRPr="004D313B">
        <w:rPr>
          <w:rFonts w:ascii="Arial" w:hAnsi="Arial" w:cs="Arial"/>
        </w:rPr>
        <w:t>and</w:t>
      </w:r>
      <w:r w:rsidRPr="004D313B">
        <w:rPr>
          <w:rFonts w:ascii="Arial" w:hAnsi="Arial" w:cs="Arial"/>
          <w:spacing w:val="-14"/>
        </w:rPr>
        <w:t xml:space="preserve"> </w:t>
      </w:r>
      <w:r w:rsidRPr="004D313B">
        <w:rPr>
          <w:rFonts w:ascii="Arial" w:hAnsi="Arial" w:cs="Arial"/>
        </w:rPr>
        <w:t>capital</w:t>
      </w:r>
      <w:r w:rsidRPr="004D313B">
        <w:rPr>
          <w:rFonts w:ascii="Arial" w:hAnsi="Arial" w:cs="Arial"/>
          <w:spacing w:val="-15"/>
        </w:rPr>
        <w:t xml:space="preserve"> </w:t>
      </w:r>
      <w:r w:rsidRPr="004D313B">
        <w:rPr>
          <w:rFonts w:ascii="Arial" w:hAnsi="Arial" w:cs="Arial"/>
        </w:rPr>
        <w:t>expenditures.</w:t>
      </w:r>
      <w:r w:rsidRPr="004D313B">
        <w:rPr>
          <w:rFonts w:ascii="Arial" w:hAnsi="Arial" w:cs="Arial"/>
          <w:spacing w:val="-14"/>
        </w:rPr>
        <w:t xml:space="preserve"> </w:t>
      </w:r>
      <w:r w:rsidRPr="004D313B">
        <w:rPr>
          <w:rFonts w:ascii="Arial" w:hAnsi="Arial" w:cs="Arial"/>
        </w:rPr>
        <w:t>It</w:t>
      </w:r>
      <w:r w:rsidRPr="004D313B">
        <w:rPr>
          <w:rFonts w:ascii="Arial" w:hAnsi="Arial" w:cs="Arial"/>
          <w:spacing w:val="-14"/>
        </w:rPr>
        <w:t xml:space="preserve"> </w:t>
      </w:r>
      <w:r w:rsidRPr="004D313B">
        <w:rPr>
          <w:rFonts w:ascii="Arial" w:hAnsi="Arial" w:cs="Arial"/>
        </w:rPr>
        <w:t>shows</w:t>
      </w:r>
      <w:r w:rsidRPr="004D313B">
        <w:rPr>
          <w:rFonts w:ascii="Arial" w:hAnsi="Arial" w:cs="Arial"/>
          <w:spacing w:val="-15"/>
        </w:rPr>
        <w:t xml:space="preserve"> </w:t>
      </w:r>
      <w:r w:rsidRPr="004D313B">
        <w:rPr>
          <w:rFonts w:ascii="Arial" w:hAnsi="Arial" w:cs="Arial"/>
        </w:rPr>
        <w:t>the</w:t>
      </w:r>
      <w:r w:rsidRPr="004D313B">
        <w:rPr>
          <w:rFonts w:ascii="Arial" w:hAnsi="Arial" w:cs="Arial"/>
          <w:spacing w:val="-14"/>
        </w:rPr>
        <w:t xml:space="preserve"> </w:t>
      </w:r>
      <w:r w:rsidRPr="004D313B">
        <w:rPr>
          <w:rFonts w:ascii="Arial" w:hAnsi="Arial" w:cs="Arial"/>
        </w:rPr>
        <w:t>breakdown</w:t>
      </w:r>
      <w:r w:rsidRPr="004D313B">
        <w:rPr>
          <w:rFonts w:ascii="Arial" w:hAnsi="Arial" w:cs="Arial"/>
          <w:spacing w:val="-17"/>
        </w:rPr>
        <w:t xml:space="preserve"> </w:t>
      </w:r>
      <w:r w:rsidRPr="004D313B">
        <w:rPr>
          <w:rFonts w:ascii="Arial" w:hAnsi="Arial" w:cs="Arial"/>
        </w:rPr>
        <w:t>for</w:t>
      </w:r>
      <w:r w:rsidRPr="004D313B">
        <w:rPr>
          <w:rFonts w:ascii="Arial" w:hAnsi="Arial" w:cs="Arial"/>
          <w:spacing w:val="-15"/>
        </w:rPr>
        <w:t xml:space="preserve"> </w:t>
      </w:r>
      <w:r w:rsidRPr="004D313B">
        <w:rPr>
          <w:rFonts w:ascii="Arial" w:hAnsi="Arial" w:cs="Arial"/>
        </w:rPr>
        <w:t>the</w:t>
      </w:r>
      <w:r w:rsidRPr="004D313B">
        <w:rPr>
          <w:rFonts w:ascii="Arial" w:hAnsi="Arial" w:cs="Arial"/>
          <w:spacing w:val="-14"/>
        </w:rPr>
        <w:t xml:space="preserve"> </w:t>
      </w:r>
      <w:r w:rsidRPr="004D313B">
        <w:rPr>
          <w:rFonts w:ascii="Arial" w:hAnsi="Arial" w:cs="Arial"/>
        </w:rPr>
        <w:t>two</w:t>
      </w:r>
      <w:r w:rsidRPr="004D313B">
        <w:rPr>
          <w:rFonts w:ascii="Arial" w:hAnsi="Arial" w:cs="Arial"/>
          <w:spacing w:val="-14"/>
        </w:rPr>
        <w:t xml:space="preserve"> </w:t>
      </w:r>
      <w:r w:rsidRPr="004D313B">
        <w:rPr>
          <w:rFonts w:ascii="Arial" w:hAnsi="Arial" w:cs="Arial"/>
        </w:rPr>
        <w:t>core</w:t>
      </w:r>
      <w:r w:rsidRPr="004D313B">
        <w:rPr>
          <w:rFonts w:ascii="Arial" w:hAnsi="Arial" w:cs="Arial"/>
          <w:spacing w:val="-15"/>
        </w:rPr>
        <w:t xml:space="preserve"> </w:t>
      </w:r>
      <w:r w:rsidRPr="004D313B">
        <w:rPr>
          <w:rFonts w:ascii="Arial" w:hAnsi="Arial" w:cs="Arial"/>
        </w:rPr>
        <w:t>ministries</w:t>
      </w:r>
      <w:r w:rsidR="002A60DF">
        <w:rPr>
          <w:rFonts w:ascii="Arial" w:hAnsi="Arial" w:cs="Arial"/>
        </w:rPr>
        <w:t xml:space="preserve"> vis,</w:t>
      </w:r>
      <w:r w:rsidRPr="004D313B">
        <w:rPr>
          <w:rFonts w:ascii="Arial" w:hAnsi="Arial" w:cs="Arial"/>
        </w:rPr>
        <w:t xml:space="preserve"> Agriculture and </w:t>
      </w:r>
      <w:r w:rsidR="002A60DF">
        <w:rPr>
          <w:rFonts w:ascii="Arial" w:hAnsi="Arial" w:cs="Arial"/>
        </w:rPr>
        <w:t>Livestock and Fisheries Development Control</w:t>
      </w:r>
      <w:r w:rsidRPr="004D313B">
        <w:rPr>
          <w:rFonts w:ascii="Arial" w:hAnsi="Arial" w:cs="Arial"/>
        </w:rPr>
        <w:t xml:space="preserve">. </w:t>
      </w:r>
    </w:p>
    <w:p w14:paraId="563947DF" w14:textId="77777777" w:rsidR="002A60DF" w:rsidRDefault="002A60DF" w:rsidP="002A60DF">
      <w:pPr>
        <w:pStyle w:val="BodyText"/>
        <w:tabs>
          <w:tab w:val="left" w:pos="10440"/>
        </w:tabs>
        <w:spacing w:line="276" w:lineRule="auto"/>
        <w:ind w:left="900" w:right="475"/>
        <w:jc w:val="both"/>
        <w:rPr>
          <w:rFonts w:ascii="Arial" w:hAnsi="Arial" w:cs="Arial"/>
        </w:rPr>
      </w:pPr>
    </w:p>
    <w:p w14:paraId="62AC1645" w14:textId="7EDF43CF" w:rsidR="002A60DF" w:rsidRPr="004D313B" w:rsidRDefault="002A60DF" w:rsidP="002A60DF">
      <w:pPr>
        <w:pStyle w:val="BodyText"/>
        <w:tabs>
          <w:tab w:val="left" w:pos="10440"/>
        </w:tabs>
        <w:spacing w:line="276" w:lineRule="auto"/>
        <w:ind w:left="630" w:right="140"/>
        <w:jc w:val="both"/>
        <w:rPr>
          <w:rFonts w:ascii="Arial" w:hAnsi="Arial" w:cs="Arial"/>
        </w:rPr>
      </w:pPr>
      <w:r w:rsidRPr="004D313B">
        <w:rPr>
          <w:rFonts w:ascii="Arial" w:hAnsi="Arial" w:cs="Arial"/>
        </w:rPr>
        <w:t>This section examines the distribution of the Agricultural sector’s budget, focusing on the share of recurrent and capital expenditures. Recurrent expenditure comprises personnel and overhead (other recurrent) costs, while capital expenditure primarily supports development projects. Capital votes can be further disaggregated into administrative capital and developmental capital.</w:t>
      </w:r>
    </w:p>
    <w:p w14:paraId="3306DC1C" w14:textId="77777777" w:rsidR="002A60DF" w:rsidRPr="002A60DF" w:rsidRDefault="002A60DF" w:rsidP="002A60DF">
      <w:pPr>
        <w:spacing w:before="161" w:after="20"/>
        <w:ind w:left="1015" w:right="475"/>
        <w:jc w:val="both"/>
        <w:rPr>
          <w:rFonts w:ascii="Arial" w:hAnsi="Arial" w:cs="Arial"/>
          <w:i/>
          <w:iCs/>
          <w:spacing w:val="-2"/>
        </w:rPr>
      </w:pPr>
      <w:r w:rsidRPr="002A60DF">
        <w:rPr>
          <w:rFonts w:ascii="Arial" w:hAnsi="Arial" w:cs="Arial"/>
          <w:i/>
          <w:iCs/>
        </w:rPr>
        <w:t>Table</w:t>
      </w:r>
      <w:r w:rsidRPr="002A60DF">
        <w:rPr>
          <w:rFonts w:ascii="Arial" w:hAnsi="Arial" w:cs="Arial"/>
          <w:i/>
          <w:iCs/>
          <w:spacing w:val="-8"/>
        </w:rPr>
        <w:t xml:space="preserve"> 5</w:t>
      </w:r>
      <w:r w:rsidRPr="002A60DF">
        <w:rPr>
          <w:rFonts w:ascii="Arial" w:hAnsi="Arial" w:cs="Arial"/>
          <w:i/>
          <w:iCs/>
        </w:rPr>
        <w:t>:</w:t>
      </w:r>
      <w:r w:rsidRPr="002A60DF">
        <w:rPr>
          <w:rFonts w:ascii="Arial" w:hAnsi="Arial" w:cs="Arial"/>
          <w:i/>
          <w:iCs/>
          <w:spacing w:val="-3"/>
        </w:rPr>
        <w:t xml:space="preserve"> </w:t>
      </w:r>
      <w:r w:rsidRPr="002A60DF">
        <w:rPr>
          <w:rFonts w:ascii="Arial" w:hAnsi="Arial" w:cs="Arial"/>
          <w:i/>
          <w:iCs/>
        </w:rPr>
        <w:t>Disaggregation</w:t>
      </w:r>
      <w:r w:rsidRPr="002A60DF">
        <w:rPr>
          <w:rFonts w:ascii="Arial" w:hAnsi="Arial" w:cs="Arial"/>
          <w:i/>
          <w:iCs/>
          <w:spacing w:val="-7"/>
        </w:rPr>
        <w:t xml:space="preserve"> </w:t>
      </w:r>
      <w:r w:rsidRPr="002A60DF">
        <w:rPr>
          <w:rFonts w:ascii="Arial" w:hAnsi="Arial" w:cs="Arial"/>
          <w:i/>
          <w:iCs/>
        </w:rPr>
        <w:t>of</w:t>
      </w:r>
      <w:r w:rsidRPr="002A60DF">
        <w:rPr>
          <w:rFonts w:ascii="Arial" w:hAnsi="Arial" w:cs="Arial"/>
          <w:i/>
          <w:iCs/>
          <w:spacing w:val="-1"/>
        </w:rPr>
        <w:t xml:space="preserve"> </w:t>
      </w:r>
      <w:r w:rsidRPr="002A60DF">
        <w:rPr>
          <w:rFonts w:ascii="Arial" w:hAnsi="Arial" w:cs="Arial"/>
          <w:i/>
          <w:iCs/>
        </w:rPr>
        <w:t>Allocation</w:t>
      </w:r>
      <w:r w:rsidRPr="002A60DF">
        <w:rPr>
          <w:rFonts w:ascii="Arial" w:hAnsi="Arial" w:cs="Arial"/>
          <w:i/>
          <w:iCs/>
          <w:spacing w:val="-7"/>
        </w:rPr>
        <w:t xml:space="preserve"> </w:t>
      </w:r>
      <w:r w:rsidRPr="002A60DF">
        <w:rPr>
          <w:rFonts w:ascii="Arial" w:hAnsi="Arial" w:cs="Arial"/>
          <w:i/>
          <w:iCs/>
        </w:rPr>
        <w:t>to</w:t>
      </w:r>
      <w:r w:rsidRPr="002A60DF">
        <w:rPr>
          <w:rFonts w:ascii="Arial" w:hAnsi="Arial" w:cs="Arial"/>
          <w:i/>
          <w:iCs/>
          <w:spacing w:val="-5"/>
        </w:rPr>
        <w:t xml:space="preserve"> </w:t>
      </w:r>
      <w:r w:rsidRPr="002A60DF">
        <w:rPr>
          <w:rFonts w:ascii="Arial" w:hAnsi="Arial" w:cs="Arial"/>
          <w:i/>
          <w:iCs/>
        </w:rPr>
        <w:t>Agriculture</w:t>
      </w:r>
      <w:r w:rsidRPr="002A60DF">
        <w:rPr>
          <w:rFonts w:ascii="Arial" w:hAnsi="Arial" w:cs="Arial"/>
          <w:i/>
          <w:iCs/>
          <w:spacing w:val="-5"/>
        </w:rPr>
        <w:t xml:space="preserve"> </w:t>
      </w:r>
      <w:r w:rsidRPr="002A60DF">
        <w:rPr>
          <w:rFonts w:ascii="Arial" w:hAnsi="Arial" w:cs="Arial"/>
          <w:i/>
          <w:iCs/>
        </w:rPr>
        <w:t>MDAs</w:t>
      </w:r>
      <w:r w:rsidRPr="002A60DF">
        <w:rPr>
          <w:rFonts w:ascii="Arial" w:hAnsi="Arial" w:cs="Arial"/>
          <w:i/>
          <w:iCs/>
          <w:spacing w:val="-4"/>
        </w:rPr>
        <w:t xml:space="preserve"> </w:t>
      </w:r>
      <w:r w:rsidRPr="002A60DF">
        <w:rPr>
          <w:rFonts w:ascii="Arial" w:hAnsi="Arial" w:cs="Arial"/>
          <w:i/>
          <w:iCs/>
        </w:rPr>
        <w:t>in</w:t>
      </w:r>
      <w:r w:rsidRPr="002A60DF">
        <w:rPr>
          <w:rFonts w:ascii="Arial" w:hAnsi="Arial" w:cs="Arial"/>
          <w:i/>
          <w:iCs/>
          <w:spacing w:val="-5"/>
        </w:rPr>
        <w:t xml:space="preserve"> </w:t>
      </w:r>
      <w:r w:rsidRPr="002A60DF">
        <w:rPr>
          <w:rFonts w:ascii="Arial" w:hAnsi="Arial" w:cs="Arial"/>
          <w:i/>
          <w:iCs/>
        </w:rPr>
        <w:t>State</w:t>
      </w:r>
      <w:r w:rsidRPr="002A60DF">
        <w:rPr>
          <w:rFonts w:ascii="Arial" w:hAnsi="Arial" w:cs="Arial"/>
          <w:i/>
          <w:iCs/>
          <w:spacing w:val="-5"/>
        </w:rPr>
        <w:t xml:space="preserve"> </w:t>
      </w:r>
      <w:r w:rsidRPr="002A60DF">
        <w:rPr>
          <w:rFonts w:ascii="Arial" w:hAnsi="Arial" w:cs="Arial"/>
          <w:i/>
          <w:iCs/>
        </w:rPr>
        <w:t>2026</w:t>
      </w:r>
      <w:r w:rsidRPr="002A60DF">
        <w:rPr>
          <w:rFonts w:ascii="Arial" w:hAnsi="Arial" w:cs="Arial"/>
          <w:i/>
          <w:iCs/>
          <w:spacing w:val="-6"/>
        </w:rPr>
        <w:t xml:space="preserve"> </w:t>
      </w:r>
      <w:r w:rsidRPr="002A60DF">
        <w:rPr>
          <w:rFonts w:ascii="Arial" w:hAnsi="Arial" w:cs="Arial"/>
          <w:i/>
          <w:iCs/>
          <w:spacing w:val="-2"/>
        </w:rPr>
        <w:t>Budget</w:t>
      </w:r>
    </w:p>
    <w:tbl>
      <w:tblPr>
        <w:tblW w:w="10366" w:type="dxa"/>
        <w:tblInd w:w="625" w:type="dxa"/>
        <w:tblLook w:val="04A0" w:firstRow="1" w:lastRow="0" w:firstColumn="1" w:lastColumn="0" w:noHBand="0" w:noVBand="1"/>
      </w:tblPr>
      <w:tblGrid>
        <w:gridCol w:w="2160"/>
        <w:gridCol w:w="1800"/>
        <w:gridCol w:w="1170"/>
        <w:gridCol w:w="1996"/>
        <w:gridCol w:w="1244"/>
        <w:gridCol w:w="1996"/>
      </w:tblGrid>
      <w:tr w:rsidR="002A60DF" w:rsidRPr="00D37B30" w14:paraId="03421AA9" w14:textId="77777777" w:rsidTr="00F64CF0">
        <w:trPr>
          <w:trHeight w:val="444"/>
        </w:trPr>
        <w:tc>
          <w:tcPr>
            <w:tcW w:w="2160" w:type="dxa"/>
            <w:tcBorders>
              <w:top w:val="single" w:sz="4" w:space="0" w:color="auto"/>
              <w:left w:val="single" w:sz="4" w:space="0" w:color="auto"/>
              <w:bottom w:val="single" w:sz="4" w:space="0" w:color="auto"/>
              <w:right w:val="single" w:sz="4" w:space="0" w:color="auto"/>
            </w:tcBorders>
            <w:vAlign w:val="center"/>
            <w:hideMark/>
          </w:tcPr>
          <w:p w14:paraId="42FE72B6" w14:textId="77777777" w:rsidR="002A60DF" w:rsidRPr="00160CFE" w:rsidRDefault="002A60DF" w:rsidP="0019261A">
            <w:pPr>
              <w:ind w:left="-109" w:right="180"/>
              <w:rPr>
                <w:rFonts w:ascii="Arial" w:hAnsi="Arial" w:cs="Arial"/>
                <w:color w:val="000000"/>
                <w:sz w:val="20"/>
                <w:szCs w:val="20"/>
              </w:rPr>
            </w:pPr>
            <w:r w:rsidRPr="00160CFE">
              <w:rPr>
                <w:rFonts w:ascii="Arial" w:hAnsi="Arial" w:cs="Arial"/>
                <w:color w:val="000000"/>
                <w:sz w:val="20"/>
                <w:szCs w:val="20"/>
              </w:rPr>
              <w:t> </w:t>
            </w:r>
          </w:p>
        </w:tc>
        <w:tc>
          <w:tcPr>
            <w:tcW w:w="1800" w:type="dxa"/>
            <w:tcBorders>
              <w:top w:val="single" w:sz="4" w:space="0" w:color="auto"/>
              <w:left w:val="nil"/>
              <w:bottom w:val="single" w:sz="4" w:space="0" w:color="auto"/>
              <w:right w:val="single" w:sz="4" w:space="0" w:color="auto"/>
            </w:tcBorders>
            <w:vAlign w:val="center"/>
            <w:hideMark/>
          </w:tcPr>
          <w:p w14:paraId="36839439" w14:textId="77777777" w:rsidR="002A60DF" w:rsidRPr="00160CFE" w:rsidRDefault="002A60DF" w:rsidP="0019261A">
            <w:pPr>
              <w:rPr>
                <w:rFonts w:ascii="Arial" w:hAnsi="Arial" w:cs="Arial"/>
                <w:b/>
                <w:bCs/>
                <w:color w:val="000000"/>
                <w:sz w:val="20"/>
                <w:szCs w:val="20"/>
              </w:rPr>
            </w:pPr>
            <w:r w:rsidRPr="00160CFE">
              <w:rPr>
                <w:rFonts w:ascii="Arial" w:hAnsi="Arial" w:cs="Arial"/>
                <w:b/>
                <w:bCs/>
                <w:color w:val="000000"/>
                <w:sz w:val="20"/>
                <w:szCs w:val="20"/>
              </w:rPr>
              <w:t>Recurrent Expenditure</w:t>
            </w:r>
          </w:p>
        </w:tc>
        <w:tc>
          <w:tcPr>
            <w:tcW w:w="1170" w:type="dxa"/>
            <w:tcBorders>
              <w:top w:val="single" w:sz="4" w:space="0" w:color="auto"/>
              <w:left w:val="nil"/>
              <w:bottom w:val="single" w:sz="4" w:space="0" w:color="auto"/>
              <w:right w:val="single" w:sz="4" w:space="0" w:color="auto"/>
            </w:tcBorders>
            <w:vAlign w:val="center"/>
            <w:hideMark/>
          </w:tcPr>
          <w:p w14:paraId="70DA1BF5" w14:textId="77777777" w:rsidR="002A60DF" w:rsidRPr="00160CFE" w:rsidRDefault="002A60DF" w:rsidP="0019261A">
            <w:pPr>
              <w:rPr>
                <w:rFonts w:ascii="Arial" w:hAnsi="Arial" w:cs="Arial"/>
                <w:b/>
                <w:bCs/>
                <w:color w:val="000000"/>
                <w:sz w:val="20"/>
                <w:szCs w:val="20"/>
              </w:rPr>
            </w:pPr>
            <w:r w:rsidRPr="00160CFE">
              <w:rPr>
                <w:rFonts w:ascii="Arial" w:hAnsi="Arial" w:cs="Arial"/>
                <w:b/>
                <w:bCs/>
                <w:color w:val="000000"/>
                <w:sz w:val="20"/>
                <w:szCs w:val="20"/>
              </w:rPr>
              <w:t>% share of Recurrent Exp</w:t>
            </w:r>
          </w:p>
        </w:tc>
        <w:tc>
          <w:tcPr>
            <w:tcW w:w="1996" w:type="dxa"/>
            <w:tcBorders>
              <w:top w:val="single" w:sz="4" w:space="0" w:color="auto"/>
              <w:left w:val="nil"/>
              <w:bottom w:val="single" w:sz="4" w:space="0" w:color="auto"/>
              <w:right w:val="single" w:sz="4" w:space="0" w:color="auto"/>
            </w:tcBorders>
            <w:vAlign w:val="center"/>
            <w:hideMark/>
          </w:tcPr>
          <w:p w14:paraId="7A6F6A41" w14:textId="77777777" w:rsidR="002A60DF" w:rsidRPr="00160CFE" w:rsidRDefault="002A60DF" w:rsidP="0019261A">
            <w:pPr>
              <w:rPr>
                <w:rFonts w:ascii="Arial" w:hAnsi="Arial" w:cs="Arial"/>
                <w:b/>
                <w:bCs/>
                <w:color w:val="000000"/>
                <w:sz w:val="20"/>
                <w:szCs w:val="20"/>
              </w:rPr>
            </w:pPr>
            <w:r w:rsidRPr="00160CFE">
              <w:rPr>
                <w:rFonts w:ascii="Arial" w:hAnsi="Arial" w:cs="Arial"/>
                <w:b/>
                <w:bCs/>
                <w:color w:val="000000"/>
                <w:sz w:val="20"/>
                <w:szCs w:val="20"/>
              </w:rPr>
              <w:t>Capital Expenditure</w:t>
            </w:r>
          </w:p>
        </w:tc>
        <w:tc>
          <w:tcPr>
            <w:tcW w:w="1244" w:type="dxa"/>
            <w:tcBorders>
              <w:top w:val="single" w:sz="4" w:space="0" w:color="auto"/>
              <w:left w:val="nil"/>
              <w:bottom w:val="single" w:sz="4" w:space="0" w:color="auto"/>
              <w:right w:val="single" w:sz="4" w:space="0" w:color="auto"/>
            </w:tcBorders>
            <w:vAlign w:val="center"/>
            <w:hideMark/>
          </w:tcPr>
          <w:p w14:paraId="1F4C4151" w14:textId="77777777" w:rsidR="002A60DF" w:rsidRPr="00160CFE" w:rsidRDefault="002A60DF" w:rsidP="0019261A">
            <w:pPr>
              <w:rPr>
                <w:rFonts w:ascii="Arial" w:hAnsi="Arial" w:cs="Arial"/>
                <w:b/>
                <w:bCs/>
                <w:color w:val="000000"/>
                <w:sz w:val="20"/>
                <w:szCs w:val="20"/>
              </w:rPr>
            </w:pPr>
            <w:r w:rsidRPr="00160CFE">
              <w:rPr>
                <w:rFonts w:ascii="Arial" w:hAnsi="Arial" w:cs="Arial"/>
                <w:b/>
                <w:bCs/>
                <w:color w:val="000000"/>
                <w:sz w:val="20"/>
                <w:szCs w:val="20"/>
              </w:rPr>
              <w:t>% Share of Capital Exp</w:t>
            </w:r>
          </w:p>
        </w:tc>
        <w:tc>
          <w:tcPr>
            <w:tcW w:w="1996" w:type="dxa"/>
            <w:tcBorders>
              <w:top w:val="single" w:sz="4" w:space="0" w:color="auto"/>
              <w:left w:val="nil"/>
              <w:bottom w:val="single" w:sz="4" w:space="0" w:color="auto"/>
              <w:right w:val="single" w:sz="4" w:space="0" w:color="auto"/>
            </w:tcBorders>
            <w:vAlign w:val="center"/>
            <w:hideMark/>
          </w:tcPr>
          <w:p w14:paraId="4B728416" w14:textId="77777777" w:rsidR="002A60DF" w:rsidRPr="00160CFE" w:rsidRDefault="002A60DF" w:rsidP="0019261A">
            <w:pPr>
              <w:rPr>
                <w:rFonts w:ascii="Arial" w:hAnsi="Arial" w:cs="Arial"/>
                <w:b/>
                <w:bCs/>
                <w:color w:val="000000"/>
                <w:sz w:val="20"/>
                <w:szCs w:val="20"/>
              </w:rPr>
            </w:pPr>
            <w:r w:rsidRPr="00160CFE">
              <w:rPr>
                <w:rFonts w:ascii="Arial" w:hAnsi="Arial" w:cs="Arial"/>
                <w:b/>
                <w:bCs/>
                <w:color w:val="000000"/>
                <w:sz w:val="20"/>
                <w:szCs w:val="20"/>
              </w:rPr>
              <w:t>Total Allocation to Min/Sect</w:t>
            </w:r>
          </w:p>
        </w:tc>
      </w:tr>
      <w:tr w:rsidR="002A60DF" w:rsidRPr="00D37B30" w14:paraId="26AA2535" w14:textId="77777777" w:rsidTr="00F64CF0">
        <w:trPr>
          <w:trHeight w:val="242"/>
        </w:trPr>
        <w:tc>
          <w:tcPr>
            <w:tcW w:w="2160" w:type="dxa"/>
            <w:tcBorders>
              <w:top w:val="nil"/>
              <w:left w:val="single" w:sz="4" w:space="0" w:color="auto"/>
              <w:bottom w:val="single" w:sz="4" w:space="0" w:color="auto"/>
              <w:right w:val="single" w:sz="4" w:space="0" w:color="auto"/>
            </w:tcBorders>
            <w:noWrap/>
            <w:vAlign w:val="bottom"/>
            <w:hideMark/>
          </w:tcPr>
          <w:p w14:paraId="1A0570A1" w14:textId="77777777" w:rsidR="002A60DF" w:rsidRPr="00160CFE" w:rsidRDefault="002A60DF" w:rsidP="0019261A">
            <w:pPr>
              <w:rPr>
                <w:rFonts w:ascii="Arial" w:hAnsi="Arial" w:cs="Arial"/>
                <w:b/>
                <w:bCs/>
                <w:color w:val="000000"/>
                <w:sz w:val="20"/>
                <w:szCs w:val="20"/>
              </w:rPr>
            </w:pPr>
            <w:r w:rsidRPr="00160CFE">
              <w:rPr>
                <w:rFonts w:ascii="Arial" w:hAnsi="Arial" w:cs="Arial"/>
                <w:b/>
                <w:bCs/>
                <w:color w:val="000000"/>
                <w:sz w:val="20"/>
                <w:szCs w:val="20"/>
              </w:rPr>
              <w:t>MINISTRY OF AGRICULTURE</w:t>
            </w:r>
          </w:p>
        </w:tc>
        <w:tc>
          <w:tcPr>
            <w:tcW w:w="1800" w:type="dxa"/>
            <w:tcBorders>
              <w:top w:val="nil"/>
              <w:left w:val="nil"/>
              <w:bottom w:val="single" w:sz="4" w:space="0" w:color="auto"/>
              <w:right w:val="single" w:sz="4" w:space="0" w:color="auto"/>
            </w:tcBorders>
            <w:noWrap/>
            <w:vAlign w:val="bottom"/>
            <w:hideMark/>
          </w:tcPr>
          <w:p w14:paraId="5DBEA2E9" w14:textId="77777777" w:rsidR="002A60DF" w:rsidRPr="00160CFE" w:rsidRDefault="002A60DF" w:rsidP="0019261A">
            <w:pPr>
              <w:jc w:val="center"/>
              <w:rPr>
                <w:rFonts w:ascii="Arial" w:hAnsi="Arial" w:cs="Arial"/>
                <w:b/>
                <w:bCs/>
                <w:color w:val="000000"/>
                <w:sz w:val="20"/>
                <w:szCs w:val="20"/>
              </w:rPr>
            </w:pPr>
            <w:r w:rsidRPr="00160CFE">
              <w:rPr>
                <w:rFonts w:ascii="Arial" w:hAnsi="Arial" w:cs="Arial"/>
                <w:b/>
                <w:bCs/>
                <w:color w:val="000000"/>
                <w:sz w:val="20"/>
                <w:szCs w:val="20"/>
              </w:rPr>
              <w:t>2,340,418,319.56</w:t>
            </w:r>
          </w:p>
        </w:tc>
        <w:tc>
          <w:tcPr>
            <w:tcW w:w="1170" w:type="dxa"/>
            <w:tcBorders>
              <w:top w:val="nil"/>
              <w:left w:val="nil"/>
              <w:bottom w:val="single" w:sz="4" w:space="0" w:color="auto"/>
              <w:right w:val="single" w:sz="4" w:space="0" w:color="auto"/>
            </w:tcBorders>
            <w:vAlign w:val="center"/>
            <w:hideMark/>
          </w:tcPr>
          <w:p w14:paraId="757CADFE" w14:textId="77777777" w:rsidR="002A60DF" w:rsidRPr="00160CFE" w:rsidRDefault="002A60DF" w:rsidP="0019261A">
            <w:pPr>
              <w:jc w:val="center"/>
              <w:rPr>
                <w:rFonts w:ascii="Arial" w:hAnsi="Arial" w:cs="Arial"/>
                <w:b/>
                <w:bCs/>
                <w:color w:val="000000"/>
                <w:sz w:val="20"/>
                <w:szCs w:val="20"/>
              </w:rPr>
            </w:pPr>
            <w:r w:rsidRPr="00160CFE">
              <w:rPr>
                <w:rFonts w:ascii="Arial" w:hAnsi="Arial" w:cs="Arial"/>
                <w:b/>
                <w:bCs/>
                <w:color w:val="000000"/>
                <w:sz w:val="20"/>
                <w:szCs w:val="20"/>
              </w:rPr>
              <w:t>2.9%</w:t>
            </w:r>
          </w:p>
        </w:tc>
        <w:tc>
          <w:tcPr>
            <w:tcW w:w="1996" w:type="dxa"/>
            <w:tcBorders>
              <w:top w:val="nil"/>
              <w:left w:val="nil"/>
              <w:bottom w:val="single" w:sz="4" w:space="0" w:color="auto"/>
              <w:right w:val="single" w:sz="4" w:space="0" w:color="auto"/>
            </w:tcBorders>
            <w:noWrap/>
            <w:hideMark/>
          </w:tcPr>
          <w:p w14:paraId="4B2BD1F3" w14:textId="77777777" w:rsidR="002A60DF" w:rsidRPr="00160CFE" w:rsidRDefault="002A60DF" w:rsidP="0019261A">
            <w:pPr>
              <w:jc w:val="center"/>
              <w:rPr>
                <w:rFonts w:ascii="Arial" w:hAnsi="Arial" w:cs="Arial"/>
                <w:b/>
                <w:bCs/>
                <w:color w:val="000000"/>
                <w:sz w:val="20"/>
                <w:szCs w:val="20"/>
              </w:rPr>
            </w:pPr>
            <w:r w:rsidRPr="00160CFE">
              <w:rPr>
                <w:rFonts w:ascii="Arial" w:hAnsi="Arial" w:cs="Arial"/>
                <w:b/>
                <w:bCs/>
                <w:color w:val="000000"/>
                <w:sz w:val="20"/>
                <w:szCs w:val="20"/>
              </w:rPr>
              <w:t>78,536,611,843.00</w:t>
            </w:r>
          </w:p>
        </w:tc>
        <w:tc>
          <w:tcPr>
            <w:tcW w:w="1244" w:type="dxa"/>
            <w:tcBorders>
              <w:top w:val="nil"/>
              <w:left w:val="nil"/>
              <w:bottom w:val="single" w:sz="4" w:space="0" w:color="auto"/>
              <w:right w:val="single" w:sz="4" w:space="0" w:color="auto"/>
            </w:tcBorders>
            <w:vAlign w:val="center"/>
            <w:hideMark/>
          </w:tcPr>
          <w:p w14:paraId="6B2227AC" w14:textId="77777777" w:rsidR="002A60DF" w:rsidRPr="00160CFE" w:rsidRDefault="002A60DF" w:rsidP="0019261A">
            <w:pPr>
              <w:jc w:val="center"/>
              <w:rPr>
                <w:rFonts w:ascii="Arial" w:hAnsi="Arial" w:cs="Arial"/>
                <w:b/>
                <w:bCs/>
                <w:color w:val="000000"/>
                <w:sz w:val="20"/>
                <w:szCs w:val="20"/>
              </w:rPr>
            </w:pPr>
            <w:r w:rsidRPr="00160CFE">
              <w:rPr>
                <w:rFonts w:ascii="Arial" w:hAnsi="Arial" w:cs="Arial"/>
                <w:b/>
                <w:bCs/>
                <w:color w:val="000000"/>
                <w:sz w:val="20"/>
                <w:szCs w:val="20"/>
              </w:rPr>
              <w:t>97.1%</w:t>
            </w:r>
          </w:p>
        </w:tc>
        <w:tc>
          <w:tcPr>
            <w:tcW w:w="1996" w:type="dxa"/>
            <w:tcBorders>
              <w:top w:val="nil"/>
              <w:left w:val="nil"/>
              <w:bottom w:val="single" w:sz="4" w:space="0" w:color="auto"/>
              <w:right w:val="single" w:sz="4" w:space="0" w:color="auto"/>
            </w:tcBorders>
            <w:noWrap/>
            <w:vAlign w:val="bottom"/>
            <w:hideMark/>
          </w:tcPr>
          <w:p w14:paraId="1858EDDE" w14:textId="77777777" w:rsidR="002A60DF" w:rsidRPr="00160CFE" w:rsidRDefault="002A60DF" w:rsidP="0019261A">
            <w:pPr>
              <w:jc w:val="center"/>
              <w:rPr>
                <w:rFonts w:ascii="Arial" w:hAnsi="Arial" w:cs="Arial"/>
                <w:b/>
                <w:bCs/>
                <w:color w:val="000000"/>
                <w:sz w:val="20"/>
                <w:szCs w:val="20"/>
              </w:rPr>
            </w:pPr>
            <w:r w:rsidRPr="00160CFE">
              <w:rPr>
                <w:rFonts w:ascii="Arial" w:hAnsi="Arial" w:cs="Arial"/>
                <w:b/>
                <w:bCs/>
                <w:color w:val="000000"/>
                <w:sz w:val="20"/>
                <w:szCs w:val="20"/>
              </w:rPr>
              <w:t>80,877,030,162.56</w:t>
            </w:r>
          </w:p>
        </w:tc>
      </w:tr>
      <w:tr w:rsidR="002A60DF" w:rsidRPr="00D37B30" w14:paraId="45957C6C" w14:textId="77777777" w:rsidTr="00F64CF0">
        <w:trPr>
          <w:trHeight w:val="242"/>
        </w:trPr>
        <w:tc>
          <w:tcPr>
            <w:tcW w:w="2160" w:type="dxa"/>
            <w:tcBorders>
              <w:top w:val="nil"/>
              <w:left w:val="single" w:sz="4" w:space="0" w:color="auto"/>
              <w:bottom w:val="single" w:sz="4" w:space="0" w:color="auto"/>
              <w:right w:val="single" w:sz="4" w:space="0" w:color="auto"/>
            </w:tcBorders>
            <w:noWrap/>
            <w:vAlign w:val="bottom"/>
            <w:hideMark/>
          </w:tcPr>
          <w:p w14:paraId="686227A3" w14:textId="77777777" w:rsidR="002A60DF" w:rsidRPr="00160CFE" w:rsidRDefault="002A60DF" w:rsidP="0019261A">
            <w:pPr>
              <w:rPr>
                <w:rFonts w:ascii="Arial" w:hAnsi="Arial" w:cs="Arial"/>
                <w:color w:val="000000"/>
                <w:sz w:val="20"/>
                <w:szCs w:val="20"/>
              </w:rPr>
            </w:pPr>
            <w:r w:rsidRPr="00160CFE">
              <w:rPr>
                <w:rFonts w:ascii="Arial" w:hAnsi="Arial" w:cs="Arial"/>
                <w:color w:val="000000"/>
                <w:sz w:val="20"/>
                <w:szCs w:val="20"/>
              </w:rPr>
              <w:t>Ministry of Agriculture</w:t>
            </w:r>
          </w:p>
        </w:tc>
        <w:tc>
          <w:tcPr>
            <w:tcW w:w="1800" w:type="dxa"/>
            <w:tcBorders>
              <w:top w:val="nil"/>
              <w:left w:val="nil"/>
              <w:bottom w:val="single" w:sz="4" w:space="0" w:color="auto"/>
              <w:right w:val="single" w:sz="4" w:space="0" w:color="auto"/>
            </w:tcBorders>
            <w:noWrap/>
            <w:vAlign w:val="bottom"/>
            <w:hideMark/>
          </w:tcPr>
          <w:p w14:paraId="189779B3" w14:textId="77777777" w:rsidR="002A60DF" w:rsidRPr="00160CFE" w:rsidRDefault="002A60DF" w:rsidP="0019261A">
            <w:pPr>
              <w:jc w:val="center"/>
              <w:rPr>
                <w:rFonts w:ascii="Arial" w:hAnsi="Arial" w:cs="Arial"/>
                <w:color w:val="000000"/>
                <w:sz w:val="20"/>
                <w:szCs w:val="20"/>
              </w:rPr>
            </w:pPr>
            <w:r w:rsidRPr="00160CFE">
              <w:rPr>
                <w:rFonts w:ascii="Arial" w:hAnsi="Arial" w:cs="Arial"/>
                <w:color w:val="000000"/>
                <w:sz w:val="20"/>
                <w:szCs w:val="20"/>
              </w:rPr>
              <w:t>507,520,799.18</w:t>
            </w:r>
          </w:p>
        </w:tc>
        <w:tc>
          <w:tcPr>
            <w:tcW w:w="1170" w:type="dxa"/>
            <w:tcBorders>
              <w:top w:val="nil"/>
              <w:left w:val="nil"/>
              <w:bottom w:val="single" w:sz="4" w:space="0" w:color="auto"/>
              <w:right w:val="single" w:sz="4" w:space="0" w:color="auto"/>
            </w:tcBorders>
            <w:vAlign w:val="center"/>
            <w:hideMark/>
          </w:tcPr>
          <w:p w14:paraId="06248792" w14:textId="77777777" w:rsidR="002A60DF" w:rsidRPr="00160CFE" w:rsidRDefault="002A60DF" w:rsidP="0019261A">
            <w:pPr>
              <w:jc w:val="center"/>
              <w:rPr>
                <w:rFonts w:ascii="Arial" w:hAnsi="Arial" w:cs="Arial"/>
                <w:color w:val="000000"/>
                <w:sz w:val="20"/>
                <w:szCs w:val="20"/>
              </w:rPr>
            </w:pPr>
            <w:r w:rsidRPr="00160CFE">
              <w:rPr>
                <w:rFonts w:ascii="Arial" w:hAnsi="Arial" w:cs="Arial"/>
                <w:color w:val="000000"/>
                <w:sz w:val="20"/>
                <w:szCs w:val="20"/>
              </w:rPr>
              <w:t>0.7%</w:t>
            </w:r>
          </w:p>
        </w:tc>
        <w:tc>
          <w:tcPr>
            <w:tcW w:w="1996" w:type="dxa"/>
            <w:tcBorders>
              <w:top w:val="nil"/>
              <w:left w:val="nil"/>
              <w:bottom w:val="single" w:sz="4" w:space="0" w:color="auto"/>
              <w:right w:val="single" w:sz="4" w:space="0" w:color="auto"/>
            </w:tcBorders>
            <w:noWrap/>
            <w:hideMark/>
          </w:tcPr>
          <w:p w14:paraId="4271A0B7" w14:textId="77777777" w:rsidR="002A60DF" w:rsidRPr="00160CFE" w:rsidRDefault="002A60DF" w:rsidP="0019261A">
            <w:pPr>
              <w:jc w:val="center"/>
              <w:rPr>
                <w:rFonts w:ascii="Arial" w:hAnsi="Arial" w:cs="Arial"/>
                <w:color w:val="000000"/>
                <w:sz w:val="20"/>
                <w:szCs w:val="20"/>
              </w:rPr>
            </w:pPr>
            <w:r w:rsidRPr="00160CFE">
              <w:rPr>
                <w:rFonts w:ascii="Arial" w:hAnsi="Arial" w:cs="Arial"/>
                <w:color w:val="000000"/>
                <w:sz w:val="20"/>
                <w:szCs w:val="20"/>
              </w:rPr>
              <w:t>75,370,611,843.00</w:t>
            </w:r>
          </w:p>
        </w:tc>
        <w:tc>
          <w:tcPr>
            <w:tcW w:w="1244" w:type="dxa"/>
            <w:tcBorders>
              <w:top w:val="nil"/>
              <w:left w:val="nil"/>
              <w:bottom w:val="single" w:sz="4" w:space="0" w:color="auto"/>
              <w:right w:val="single" w:sz="4" w:space="0" w:color="auto"/>
            </w:tcBorders>
            <w:vAlign w:val="center"/>
            <w:hideMark/>
          </w:tcPr>
          <w:p w14:paraId="1C2F5A8F" w14:textId="77777777" w:rsidR="002A60DF" w:rsidRPr="00160CFE" w:rsidRDefault="002A60DF" w:rsidP="0019261A">
            <w:pPr>
              <w:jc w:val="center"/>
              <w:rPr>
                <w:rFonts w:ascii="Arial" w:hAnsi="Arial" w:cs="Arial"/>
                <w:color w:val="000000"/>
                <w:sz w:val="20"/>
                <w:szCs w:val="20"/>
              </w:rPr>
            </w:pPr>
            <w:r w:rsidRPr="00160CFE">
              <w:rPr>
                <w:rFonts w:ascii="Arial" w:hAnsi="Arial" w:cs="Arial"/>
                <w:color w:val="000000"/>
                <w:sz w:val="20"/>
                <w:szCs w:val="20"/>
              </w:rPr>
              <w:t>99.3%</w:t>
            </w:r>
          </w:p>
        </w:tc>
        <w:tc>
          <w:tcPr>
            <w:tcW w:w="1996" w:type="dxa"/>
            <w:tcBorders>
              <w:top w:val="nil"/>
              <w:left w:val="nil"/>
              <w:bottom w:val="single" w:sz="4" w:space="0" w:color="auto"/>
              <w:right w:val="single" w:sz="4" w:space="0" w:color="auto"/>
            </w:tcBorders>
            <w:noWrap/>
            <w:vAlign w:val="bottom"/>
            <w:hideMark/>
          </w:tcPr>
          <w:p w14:paraId="5FB1DDC3" w14:textId="77777777" w:rsidR="002A60DF" w:rsidRPr="00160CFE" w:rsidRDefault="002A60DF" w:rsidP="0019261A">
            <w:pPr>
              <w:jc w:val="center"/>
              <w:rPr>
                <w:rFonts w:ascii="Arial" w:hAnsi="Arial" w:cs="Arial"/>
                <w:color w:val="000000"/>
                <w:sz w:val="20"/>
                <w:szCs w:val="20"/>
              </w:rPr>
            </w:pPr>
            <w:r w:rsidRPr="00160CFE">
              <w:rPr>
                <w:rFonts w:ascii="Arial" w:hAnsi="Arial" w:cs="Arial"/>
                <w:color w:val="000000"/>
                <w:sz w:val="20"/>
                <w:szCs w:val="20"/>
              </w:rPr>
              <w:t>75,878,132,642.18</w:t>
            </w:r>
          </w:p>
        </w:tc>
      </w:tr>
      <w:tr w:rsidR="002A60DF" w:rsidRPr="00D37B30" w14:paraId="7D4073F1" w14:textId="77777777" w:rsidTr="00F64CF0">
        <w:trPr>
          <w:trHeight w:val="242"/>
        </w:trPr>
        <w:tc>
          <w:tcPr>
            <w:tcW w:w="2160" w:type="dxa"/>
            <w:tcBorders>
              <w:top w:val="nil"/>
              <w:left w:val="single" w:sz="4" w:space="0" w:color="auto"/>
              <w:bottom w:val="single" w:sz="4" w:space="0" w:color="auto"/>
              <w:right w:val="single" w:sz="4" w:space="0" w:color="auto"/>
            </w:tcBorders>
            <w:noWrap/>
            <w:hideMark/>
          </w:tcPr>
          <w:p w14:paraId="12D31B5F" w14:textId="77777777" w:rsidR="002A60DF" w:rsidRPr="00160CFE" w:rsidRDefault="002A60DF" w:rsidP="0019261A">
            <w:pPr>
              <w:rPr>
                <w:rFonts w:ascii="Arial" w:hAnsi="Arial" w:cs="Arial"/>
                <w:color w:val="000000"/>
                <w:sz w:val="20"/>
                <w:szCs w:val="20"/>
              </w:rPr>
            </w:pPr>
            <w:r w:rsidRPr="00160CFE">
              <w:rPr>
                <w:rFonts w:ascii="Arial" w:hAnsi="Arial" w:cs="Arial"/>
                <w:color w:val="000000"/>
                <w:sz w:val="20"/>
                <w:szCs w:val="20"/>
              </w:rPr>
              <w:t>Niger State College of Agriculture</w:t>
            </w:r>
          </w:p>
        </w:tc>
        <w:tc>
          <w:tcPr>
            <w:tcW w:w="1800" w:type="dxa"/>
            <w:tcBorders>
              <w:top w:val="nil"/>
              <w:left w:val="nil"/>
              <w:bottom w:val="single" w:sz="4" w:space="0" w:color="auto"/>
              <w:right w:val="single" w:sz="4" w:space="0" w:color="auto"/>
            </w:tcBorders>
            <w:noWrap/>
            <w:hideMark/>
          </w:tcPr>
          <w:p w14:paraId="47CDC0B6" w14:textId="77777777" w:rsidR="002A60DF" w:rsidRPr="00160CFE" w:rsidRDefault="002A60DF" w:rsidP="0019261A">
            <w:pPr>
              <w:jc w:val="center"/>
              <w:rPr>
                <w:rFonts w:ascii="Arial" w:hAnsi="Arial" w:cs="Arial"/>
                <w:color w:val="000000"/>
                <w:sz w:val="20"/>
                <w:szCs w:val="20"/>
              </w:rPr>
            </w:pPr>
            <w:r w:rsidRPr="00160CFE">
              <w:rPr>
                <w:rFonts w:ascii="Arial" w:hAnsi="Arial" w:cs="Arial"/>
                <w:color w:val="000000"/>
                <w:sz w:val="20"/>
                <w:szCs w:val="20"/>
              </w:rPr>
              <w:t>913,804,907.34</w:t>
            </w:r>
          </w:p>
        </w:tc>
        <w:tc>
          <w:tcPr>
            <w:tcW w:w="1170" w:type="dxa"/>
            <w:tcBorders>
              <w:top w:val="nil"/>
              <w:left w:val="nil"/>
              <w:bottom w:val="single" w:sz="4" w:space="0" w:color="auto"/>
              <w:right w:val="single" w:sz="4" w:space="0" w:color="auto"/>
            </w:tcBorders>
            <w:noWrap/>
            <w:hideMark/>
          </w:tcPr>
          <w:p w14:paraId="3B66DE9C" w14:textId="77777777" w:rsidR="002A60DF" w:rsidRPr="00160CFE" w:rsidRDefault="002A60DF" w:rsidP="0019261A">
            <w:pPr>
              <w:jc w:val="center"/>
              <w:rPr>
                <w:rFonts w:ascii="Arial" w:hAnsi="Arial" w:cs="Arial"/>
                <w:color w:val="000000"/>
                <w:sz w:val="20"/>
                <w:szCs w:val="20"/>
              </w:rPr>
            </w:pPr>
            <w:r w:rsidRPr="00160CFE">
              <w:rPr>
                <w:rFonts w:ascii="Arial" w:hAnsi="Arial" w:cs="Arial"/>
                <w:color w:val="000000"/>
                <w:sz w:val="20"/>
                <w:szCs w:val="20"/>
              </w:rPr>
              <w:t>75.3%</w:t>
            </w:r>
          </w:p>
        </w:tc>
        <w:tc>
          <w:tcPr>
            <w:tcW w:w="1996" w:type="dxa"/>
            <w:tcBorders>
              <w:top w:val="nil"/>
              <w:left w:val="nil"/>
              <w:bottom w:val="single" w:sz="4" w:space="0" w:color="auto"/>
              <w:right w:val="single" w:sz="4" w:space="0" w:color="auto"/>
            </w:tcBorders>
            <w:noWrap/>
            <w:hideMark/>
          </w:tcPr>
          <w:p w14:paraId="7476CE00" w14:textId="77777777" w:rsidR="002A60DF" w:rsidRPr="00160CFE" w:rsidRDefault="002A60DF" w:rsidP="0019261A">
            <w:pPr>
              <w:jc w:val="center"/>
              <w:rPr>
                <w:rFonts w:ascii="Arial" w:hAnsi="Arial" w:cs="Arial"/>
                <w:color w:val="000000"/>
                <w:sz w:val="20"/>
                <w:szCs w:val="20"/>
              </w:rPr>
            </w:pPr>
            <w:r w:rsidRPr="00160CFE">
              <w:rPr>
                <w:rFonts w:ascii="Arial" w:hAnsi="Arial" w:cs="Arial"/>
                <w:color w:val="000000"/>
                <w:sz w:val="20"/>
                <w:szCs w:val="20"/>
              </w:rPr>
              <w:t>300,000,000.00</w:t>
            </w:r>
          </w:p>
        </w:tc>
        <w:tc>
          <w:tcPr>
            <w:tcW w:w="1244" w:type="dxa"/>
            <w:tcBorders>
              <w:top w:val="nil"/>
              <w:left w:val="nil"/>
              <w:bottom w:val="single" w:sz="4" w:space="0" w:color="auto"/>
              <w:right w:val="single" w:sz="4" w:space="0" w:color="auto"/>
            </w:tcBorders>
            <w:noWrap/>
            <w:hideMark/>
          </w:tcPr>
          <w:p w14:paraId="0CC9D335" w14:textId="77777777" w:rsidR="002A60DF" w:rsidRPr="00160CFE" w:rsidRDefault="002A60DF" w:rsidP="0019261A">
            <w:pPr>
              <w:jc w:val="center"/>
              <w:rPr>
                <w:rFonts w:ascii="Arial" w:hAnsi="Arial" w:cs="Arial"/>
                <w:color w:val="000000"/>
                <w:sz w:val="20"/>
                <w:szCs w:val="20"/>
              </w:rPr>
            </w:pPr>
            <w:r w:rsidRPr="00160CFE">
              <w:rPr>
                <w:rFonts w:ascii="Arial" w:hAnsi="Arial" w:cs="Arial"/>
                <w:color w:val="000000"/>
                <w:sz w:val="20"/>
                <w:szCs w:val="20"/>
              </w:rPr>
              <w:t>24.7%</w:t>
            </w:r>
          </w:p>
        </w:tc>
        <w:tc>
          <w:tcPr>
            <w:tcW w:w="1996" w:type="dxa"/>
            <w:tcBorders>
              <w:top w:val="nil"/>
              <w:left w:val="nil"/>
              <w:bottom w:val="single" w:sz="4" w:space="0" w:color="auto"/>
              <w:right w:val="single" w:sz="4" w:space="0" w:color="auto"/>
            </w:tcBorders>
            <w:noWrap/>
            <w:hideMark/>
          </w:tcPr>
          <w:p w14:paraId="35B85FD0" w14:textId="77777777" w:rsidR="002A60DF" w:rsidRPr="00160CFE" w:rsidRDefault="002A60DF" w:rsidP="0019261A">
            <w:pPr>
              <w:jc w:val="center"/>
              <w:rPr>
                <w:rFonts w:ascii="Arial" w:hAnsi="Arial" w:cs="Arial"/>
                <w:color w:val="000000"/>
                <w:sz w:val="20"/>
                <w:szCs w:val="20"/>
              </w:rPr>
            </w:pPr>
            <w:r w:rsidRPr="00160CFE">
              <w:rPr>
                <w:rFonts w:ascii="Arial" w:hAnsi="Arial" w:cs="Arial"/>
                <w:color w:val="000000"/>
                <w:sz w:val="20"/>
                <w:szCs w:val="20"/>
              </w:rPr>
              <w:t>1,213,804,907.34</w:t>
            </w:r>
          </w:p>
        </w:tc>
      </w:tr>
      <w:tr w:rsidR="002A60DF" w:rsidRPr="00D37B30" w14:paraId="3E241ECF" w14:textId="77777777" w:rsidTr="00F64CF0">
        <w:trPr>
          <w:trHeight w:val="242"/>
        </w:trPr>
        <w:tc>
          <w:tcPr>
            <w:tcW w:w="2160" w:type="dxa"/>
            <w:tcBorders>
              <w:top w:val="nil"/>
              <w:left w:val="single" w:sz="4" w:space="0" w:color="auto"/>
              <w:bottom w:val="single" w:sz="4" w:space="0" w:color="auto"/>
              <w:right w:val="single" w:sz="4" w:space="0" w:color="auto"/>
            </w:tcBorders>
            <w:noWrap/>
            <w:hideMark/>
          </w:tcPr>
          <w:p w14:paraId="2CACEC66" w14:textId="77777777" w:rsidR="002A60DF" w:rsidRPr="00160CFE" w:rsidRDefault="002A60DF" w:rsidP="0019261A">
            <w:pPr>
              <w:rPr>
                <w:rFonts w:ascii="Arial" w:hAnsi="Arial" w:cs="Arial"/>
                <w:color w:val="000000"/>
                <w:sz w:val="20"/>
                <w:szCs w:val="20"/>
              </w:rPr>
            </w:pPr>
            <w:r w:rsidRPr="00160CFE">
              <w:rPr>
                <w:rFonts w:ascii="Arial" w:hAnsi="Arial" w:cs="Arial"/>
                <w:color w:val="000000"/>
                <w:sz w:val="20"/>
                <w:szCs w:val="20"/>
              </w:rPr>
              <w:t>Niger Agricultural Mechanization Development Authority (NAMDA)</w:t>
            </w:r>
          </w:p>
        </w:tc>
        <w:tc>
          <w:tcPr>
            <w:tcW w:w="1800" w:type="dxa"/>
            <w:tcBorders>
              <w:top w:val="nil"/>
              <w:left w:val="nil"/>
              <w:bottom w:val="single" w:sz="4" w:space="0" w:color="auto"/>
              <w:right w:val="single" w:sz="4" w:space="0" w:color="auto"/>
            </w:tcBorders>
            <w:noWrap/>
            <w:hideMark/>
          </w:tcPr>
          <w:p w14:paraId="00F5C4AC" w14:textId="77777777" w:rsidR="002A60DF" w:rsidRPr="00160CFE" w:rsidRDefault="002A60DF" w:rsidP="0019261A">
            <w:pPr>
              <w:jc w:val="center"/>
              <w:rPr>
                <w:rFonts w:ascii="Arial" w:hAnsi="Arial" w:cs="Arial"/>
                <w:color w:val="000000"/>
                <w:sz w:val="20"/>
                <w:szCs w:val="20"/>
              </w:rPr>
            </w:pPr>
            <w:r w:rsidRPr="00160CFE">
              <w:rPr>
                <w:rFonts w:ascii="Arial" w:hAnsi="Arial" w:cs="Arial"/>
                <w:color w:val="000000"/>
                <w:sz w:val="20"/>
                <w:szCs w:val="20"/>
              </w:rPr>
              <w:t>919,092,613.04</w:t>
            </w:r>
          </w:p>
        </w:tc>
        <w:tc>
          <w:tcPr>
            <w:tcW w:w="1170" w:type="dxa"/>
            <w:tcBorders>
              <w:top w:val="nil"/>
              <w:left w:val="nil"/>
              <w:bottom w:val="single" w:sz="4" w:space="0" w:color="auto"/>
              <w:right w:val="single" w:sz="4" w:space="0" w:color="auto"/>
            </w:tcBorders>
            <w:noWrap/>
            <w:hideMark/>
          </w:tcPr>
          <w:p w14:paraId="6F86B620" w14:textId="77777777" w:rsidR="002A60DF" w:rsidRPr="00160CFE" w:rsidRDefault="002A60DF" w:rsidP="0019261A">
            <w:pPr>
              <w:jc w:val="center"/>
              <w:rPr>
                <w:rFonts w:ascii="Arial" w:hAnsi="Arial" w:cs="Arial"/>
                <w:color w:val="000000"/>
                <w:sz w:val="20"/>
                <w:szCs w:val="20"/>
              </w:rPr>
            </w:pPr>
            <w:r w:rsidRPr="00160CFE">
              <w:rPr>
                <w:rFonts w:ascii="Arial" w:hAnsi="Arial" w:cs="Arial"/>
                <w:color w:val="000000"/>
                <w:sz w:val="20"/>
                <w:szCs w:val="20"/>
              </w:rPr>
              <w:t>24.3%</w:t>
            </w:r>
          </w:p>
        </w:tc>
        <w:tc>
          <w:tcPr>
            <w:tcW w:w="1996" w:type="dxa"/>
            <w:tcBorders>
              <w:top w:val="nil"/>
              <w:left w:val="nil"/>
              <w:bottom w:val="single" w:sz="4" w:space="0" w:color="auto"/>
              <w:right w:val="single" w:sz="4" w:space="0" w:color="auto"/>
            </w:tcBorders>
            <w:noWrap/>
            <w:hideMark/>
          </w:tcPr>
          <w:p w14:paraId="1E05D9F2" w14:textId="77777777" w:rsidR="002A60DF" w:rsidRPr="00160CFE" w:rsidRDefault="002A60DF" w:rsidP="0019261A">
            <w:pPr>
              <w:jc w:val="center"/>
              <w:rPr>
                <w:rFonts w:ascii="Arial" w:hAnsi="Arial" w:cs="Arial"/>
                <w:color w:val="000000"/>
                <w:sz w:val="20"/>
                <w:szCs w:val="20"/>
              </w:rPr>
            </w:pPr>
            <w:r w:rsidRPr="00160CFE">
              <w:rPr>
                <w:rFonts w:ascii="Arial" w:hAnsi="Arial" w:cs="Arial"/>
                <w:color w:val="000000"/>
                <w:sz w:val="20"/>
                <w:szCs w:val="20"/>
              </w:rPr>
              <w:t>2,866,000,000.00</w:t>
            </w:r>
          </w:p>
        </w:tc>
        <w:tc>
          <w:tcPr>
            <w:tcW w:w="1244" w:type="dxa"/>
            <w:tcBorders>
              <w:top w:val="nil"/>
              <w:left w:val="nil"/>
              <w:bottom w:val="single" w:sz="4" w:space="0" w:color="auto"/>
              <w:right w:val="single" w:sz="4" w:space="0" w:color="auto"/>
            </w:tcBorders>
            <w:noWrap/>
            <w:hideMark/>
          </w:tcPr>
          <w:p w14:paraId="6186E2B7" w14:textId="77777777" w:rsidR="002A60DF" w:rsidRPr="00160CFE" w:rsidRDefault="002A60DF" w:rsidP="0019261A">
            <w:pPr>
              <w:jc w:val="center"/>
              <w:rPr>
                <w:rFonts w:ascii="Arial" w:hAnsi="Arial" w:cs="Arial"/>
                <w:color w:val="000000"/>
                <w:sz w:val="20"/>
                <w:szCs w:val="20"/>
              </w:rPr>
            </w:pPr>
            <w:r w:rsidRPr="00160CFE">
              <w:rPr>
                <w:rFonts w:ascii="Arial" w:hAnsi="Arial" w:cs="Arial"/>
                <w:color w:val="000000"/>
                <w:sz w:val="20"/>
                <w:szCs w:val="20"/>
              </w:rPr>
              <w:t>75.7%</w:t>
            </w:r>
          </w:p>
        </w:tc>
        <w:tc>
          <w:tcPr>
            <w:tcW w:w="1996" w:type="dxa"/>
            <w:tcBorders>
              <w:top w:val="nil"/>
              <w:left w:val="nil"/>
              <w:bottom w:val="single" w:sz="4" w:space="0" w:color="auto"/>
              <w:right w:val="single" w:sz="4" w:space="0" w:color="auto"/>
            </w:tcBorders>
            <w:noWrap/>
            <w:hideMark/>
          </w:tcPr>
          <w:p w14:paraId="0EB48377" w14:textId="77777777" w:rsidR="002A60DF" w:rsidRPr="00160CFE" w:rsidRDefault="002A60DF" w:rsidP="0019261A">
            <w:pPr>
              <w:jc w:val="center"/>
              <w:rPr>
                <w:rFonts w:ascii="Arial" w:hAnsi="Arial" w:cs="Arial"/>
                <w:color w:val="000000"/>
                <w:sz w:val="20"/>
                <w:szCs w:val="20"/>
              </w:rPr>
            </w:pPr>
            <w:r w:rsidRPr="00160CFE">
              <w:rPr>
                <w:rFonts w:ascii="Arial" w:hAnsi="Arial" w:cs="Arial"/>
                <w:color w:val="000000"/>
                <w:sz w:val="20"/>
                <w:szCs w:val="20"/>
              </w:rPr>
              <w:t>3,785,092,613.04</w:t>
            </w:r>
          </w:p>
        </w:tc>
      </w:tr>
      <w:tr w:rsidR="002A60DF" w:rsidRPr="00D37B30" w14:paraId="6B73872D" w14:textId="77777777" w:rsidTr="00F64CF0">
        <w:trPr>
          <w:trHeight w:val="242"/>
        </w:trPr>
        <w:tc>
          <w:tcPr>
            <w:tcW w:w="2160" w:type="dxa"/>
            <w:tcBorders>
              <w:top w:val="nil"/>
              <w:left w:val="single" w:sz="4" w:space="0" w:color="auto"/>
              <w:bottom w:val="single" w:sz="4" w:space="0" w:color="auto"/>
              <w:right w:val="single" w:sz="4" w:space="0" w:color="auto"/>
            </w:tcBorders>
            <w:noWrap/>
            <w:hideMark/>
          </w:tcPr>
          <w:p w14:paraId="0ABEB5FB" w14:textId="1F3D4D26" w:rsidR="002A60DF" w:rsidRPr="00160CFE" w:rsidRDefault="002A60DF" w:rsidP="0019261A">
            <w:pPr>
              <w:rPr>
                <w:rFonts w:ascii="Arial" w:hAnsi="Arial" w:cs="Arial"/>
                <w:b/>
                <w:bCs/>
                <w:color w:val="000000"/>
                <w:sz w:val="20"/>
                <w:szCs w:val="20"/>
              </w:rPr>
            </w:pPr>
            <w:r w:rsidRPr="00160CFE">
              <w:rPr>
                <w:rFonts w:ascii="Arial" w:hAnsi="Arial" w:cs="Arial"/>
                <w:b/>
                <w:bCs/>
                <w:color w:val="000000"/>
                <w:sz w:val="20"/>
                <w:szCs w:val="20"/>
              </w:rPr>
              <w:t xml:space="preserve">MINISTRY OF LIVESTOCK &amp; FISHERIES </w:t>
            </w:r>
            <w:r w:rsidRPr="00160CFE">
              <w:rPr>
                <w:rFonts w:ascii="Arial" w:hAnsi="Arial" w:cs="Arial"/>
                <w:b/>
                <w:bCs/>
                <w:color w:val="000000"/>
                <w:sz w:val="20"/>
                <w:szCs w:val="20"/>
              </w:rPr>
              <w:lastRenderedPageBreak/>
              <w:t xml:space="preserve">DEVELOPMENT </w:t>
            </w:r>
            <w:r w:rsidR="00744FAE">
              <w:rPr>
                <w:rFonts w:ascii="Arial" w:hAnsi="Arial" w:cs="Arial"/>
                <w:b/>
                <w:bCs/>
                <w:color w:val="000000"/>
                <w:sz w:val="20"/>
                <w:szCs w:val="20"/>
              </w:rPr>
              <w:t>–</w:t>
            </w:r>
            <w:r w:rsidRPr="00160CFE">
              <w:rPr>
                <w:rFonts w:ascii="Arial" w:hAnsi="Arial" w:cs="Arial"/>
                <w:b/>
                <w:bCs/>
                <w:color w:val="000000"/>
                <w:sz w:val="20"/>
                <w:szCs w:val="20"/>
              </w:rPr>
              <w:t xml:space="preserve"> CONTROL</w:t>
            </w:r>
          </w:p>
        </w:tc>
        <w:tc>
          <w:tcPr>
            <w:tcW w:w="1800" w:type="dxa"/>
            <w:tcBorders>
              <w:top w:val="nil"/>
              <w:left w:val="nil"/>
              <w:bottom w:val="single" w:sz="4" w:space="0" w:color="auto"/>
              <w:right w:val="single" w:sz="4" w:space="0" w:color="auto"/>
            </w:tcBorders>
            <w:noWrap/>
            <w:hideMark/>
          </w:tcPr>
          <w:p w14:paraId="51581C4C" w14:textId="77777777" w:rsidR="002A60DF" w:rsidRPr="00160CFE" w:rsidRDefault="002A60DF" w:rsidP="0019261A">
            <w:pPr>
              <w:jc w:val="center"/>
              <w:rPr>
                <w:rFonts w:ascii="Arial" w:hAnsi="Arial" w:cs="Arial"/>
                <w:b/>
                <w:bCs/>
                <w:color w:val="000000"/>
                <w:sz w:val="20"/>
                <w:szCs w:val="20"/>
              </w:rPr>
            </w:pPr>
            <w:r w:rsidRPr="00160CFE">
              <w:rPr>
                <w:rFonts w:ascii="Arial" w:hAnsi="Arial" w:cs="Arial"/>
                <w:b/>
                <w:bCs/>
                <w:color w:val="000000"/>
                <w:sz w:val="20"/>
                <w:szCs w:val="20"/>
              </w:rPr>
              <w:lastRenderedPageBreak/>
              <w:t>896,364,930.54</w:t>
            </w:r>
          </w:p>
        </w:tc>
        <w:tc>
          <w:tcPr>
            <w:tcW w:w="1170" w:type="dxa"/>
            <w:tcBorders>
              <w:top w:val="nil"/>
              <w:left w:val="nil"/>
              <w:bottom w:val="single" w:sz="4" w:space="0" w:color="auto"/>
              <w:right w:val="single" w:sz="4" w:space="0" w:color="auto"/>
            </w:tcBorders>
            <w:noWrap/>
            <w:hideMark/>
          </w:tcPr>
          <w:p w14:paraId="3C427FB4" w14:textId="77777777" w:rsidR="002A60DF" w:rsidRPr="00160CFE" w:rsidRDefault="002A60DF" w:rsidP="0019261A">
            <w:pPr>
              <w:jc w:val="center"/>
              <w:rPr>
                <w:rFonts w:ascii="Arial" w:hAnsi="Arial" w:cs="Arial"/>
                <w:b/>
                <w:bCs/>
                <w:color w:val="000000"/>
                <w:sz w:val="20"/>
                <w:szCs w:val="20"/>
              </w:rPr>
            </w:pPr>
            <w:r w:rsidRPr="00160CFE">
              <w:rPr>
                <w:rFonts w:ascii="Arial" w:hAnsi="Arial" w:cs="Arial"/>
                <w:b/>
                <w:bCs/>
                <w:color w:val="000000"/>
                <w:sz w:val="20"/>
                <w:szCs w:val="20"/>
              </w:rPr>
              <w:t>3.9%</w:t>
            </w:r>
          </w:p>
        </w:tc>
        <w:tc>
          <w:tcPr>
            <w:tcW w:w="1996" w:type="dxa"/>
            <w:tcBorders>
              <w:top w:val="nil"/>
              <w:left w:val="nil"/>
              <w:bottom w:val="single" w:sz="4" w:space="0" w:color="auto"/>
              <w:right w:val="single" w:sz="4" w:space="0" w:color="auto"/>
            </w:tcBorders>
            <w:noWrap/>
            <w:hideMark/>
          </w:tcPr>
          <w:p w14:paraId="5E29EC0A" w14:textId="77777777" w:rsidR="002A60DF" w:rsidRPr="00160CFE" w:rsidRDefault="002A60DF" w:rsidP="0019261A">
            <w:pPr>
              <w:jc w:val="center"/>
              <w:rPr>
                <w:rFonts w:ascii="Arial" w:hAnsi="Arial" w:cs="Arial"/>
                <w:b/>
                <w:bCs/>
                <w:color w:val="000000"/>
                <w:sz w:val="20"/>
                <w:szCs w:val="20"/>
              </w:rPr>
            </w:pPr>
            <w:r w:rsidRPr="00160CFE">
              <w:rPr>
                <w:rFonts w:ascii="Arial" w:hAnsi="Arial" w:cs="Arial"/>
                <w:b/>
                <w:bCs/>
                <w:color w:val="000000"/>
                <w:sz w:val="20"/>
                <w:szCs w:val="20"/>
              </w:rPr>
              <w:t>21,955,000,000.00</w:t>
            </w:r>
          </w:p>
        </w:tc>
        <w:tc>
          <w:tcPr>
            <w:tcW w:w="1244" w:type="dxa"/>
            <w:tcBorders>
              <w:top w:val="nil"/>
              <w:left w:val="nil"/>
              <w:bottom w:val="single" w:sz="4" w:space="0" w:color="auto"/>
              <w:right w:val="single" w:sz="4" w:space="0" w:color="auto"/>
            </w:tcBorders>
            <w:noWrap/>
            <w:hideMark/>
          </w:tcPr>
          <w:p w14:paraId="095118B3" w14:textId="77777777" w:rsidR="002A60DF" w:rsidRPr="00160CFE" w:rsidRDefault="002A60DF" w:rsidP="0019261A">
            <w:pPr>
              <w:jc w:val="center"/>
              <w:rPr>
                <w:rFonts w:ascii="Arial" w:hAnsi="Arial" w:cs="Arial"/>
                <w:b/>
                <w:bCs/>
                <w:color w:val="000000"/>
                <w:sz w:val="20"/>
                <w:szCs w:val="20"/>
              </w:rPr>
            </w:pPr>
            <w:r w:rsidRPr="00160CFE">
              <w:rPr>
                <w:rFonts w:ascii="Arial" w:hAnsi="Arial" w:cs="Arial"/>
                <w:b/>
                <w:bCs/>
                <w:color w:val="000000"/>
                <w:sz w:val="20"/>
                <w:szCs w:val="20"/>
              </w:rPr>
              <w:t>96.1%</w:t>
            </w:r>
          </w:p>
        </w:tc>
        <w:tc>
          <w:tcPr>
            <w:tcW w:w="1996" w:type="dxa"/>
            <w:tcBorders>
              <w:top w:val="nil"/>
              <w:left w:val="nil"/>
              <w:bottom w:val="single" w:sz="4" w:space="0" w:color="auto"/>
              <w:right w:val="single" w:sz="4" w:space="0" w:color="auto"/>
            </w:tcBorders>
            <w:noWrap/>
            <w:hideMark/>
          </w:tcPr>
          <w:p w14:paraId="072D2F12" w14:textId="77777777" w:rsidR="002A60DF" w:rsidRPr="00160CFE" w:rsidRDefault="002A60DF" w:rsidP="0019261A">
            <w:pPr>
              <w:jc w:val="center"/>
              <w:rPr>
                <w:rFonts w:ascii="Arial" w:hAnsi="Arial" w:cs="Arial"/>
                <w:b/>
                <w:bCs/>
                <w:color w:val="000000"/>
                <w:sz w:val="20"/>
                <w:szCs w:val="20"/>
              </w:rPr>
            </w:pPr>
            <w:r w:rsidRPr="00160CFE">
              <w:rPr>
                <w:rFonts w:ascii="Arial" w:hAnsi="Arial" w:cs="Arial"/>
                <w:b/>
                <w:bCs/>
                <w:color w:val="000000"/>
                <w:sz w:val="20"/>
                <w:szCs w:val="20"/>
              </w:rPr>
              <w:t>22,851,364,930.54</w:t>
            </w:r>
          </w:p>
        </w:tc>
      </w:tr>
      <w:tr w:rsidR="002A60DF" w:rsidRPr="00D37B30" w14:paraId="25BA441C" w14:textId="77777777" w:rsidTr="00F64CF0">
        <w:trPr>
          <w:trHeight w:val="242"/>
        </w:trPr>
        <w:tc>
          <w:tcPr>
            <w:tcW w:w="2160" w:type="dxa"/>
            <w:tcBorders>
              <w:top w:val="nil"/>
              <w:left w:val="single" w:sz="4" w:space="0" w:color="auto"/>
              <w:bottom w:val="single" w:sz="4" w:space="0" w:color="auto"/>
              <w:right w:val="single" w:sz="4" w:space="0" w:color="auto"/>
            </w:tcBorders>
            <w:noWrap/>
            <w:hideMark/>
          </w:tcPr>
          <w:p w14:paraId="4A15A7AF" w14:textId="77777777" w:rsidR="002A60DF" w:rsidRPr="00160CFE" w:rsidRDefault="002A60DF" w:rsidP="0019261A">
            <w:pPr>
              <w:rPr>
                <w:rFonts w:ascii="Arial" w:hAnsi="Arial" w:cs="Arial"/>
                <w:color w:val="000000"/>
                <w:sz w:val="20"/>
                <w:szCs w:val="20"/>
              </w:rPr>
            </w:pPr>
            <w:r w:rsidRPr="00160CFE">
              <w:rPr>
                <w:rFonts w:ascii="Arial" w:hAnsi="Arial" w:cs="Arial"/>
                <w:color w:val="000000"/>
                <w:sz w:val="20"/>
                <w:szCs w:val="20"/>
              </w:rPr>
              <w:t>Ministry of Livestock &amp; Fisheries Development</w:t>
            </w:r>
          </w:p>
        </w:tc>
        <w:tc>
          <w:tcPr>
            <w:tcW w:w="1800" w:type="dxa"/>
            <w:tcBorders>
              <w:top w:val="nil"/>
              <w:left w:val="nil"/>
              <w:bottom w:val="single" w:sz="4" w:space="0" w:color="auto"/>
              <w:right w:val="single" w:sz="4" w:space="0" w:color="auto"/>
            </w:tcBorders>
            <w:noWrap/>
            <w:hideMark/>
          </w:tcPr>
          <w:p w14:paraId="3BCEB26D" w14:textId="77777777" w:rsidR="002A60DF" w:rsidRPr="00160CFE" w:rsidRDefault="002A60DF" w:rsidP="0019261A">
            <w:pPr>
              <w:jc w:val="center"/>
              <w:rPr>
                <w:rFonts w:ascii="Arial" w:hAnsi="Arial" w:cs="Arial"/>
                <w:color w:val="000000"/>
                <w:sz w:val="20"/>
                <w:szCs w:val="20"/>
              </w:rPr>
            </w:pPr>
            <w:r w:rsidRPr="00160CFE">
              <w:rPr>
                <w:rFonts w:ascii="Arial" w:hAnsi="Arial" w:cs="Arial"/>
                <w:color w:val="000000"/>
                <w:sz w:val="20"/>
                <w:szCs w:val="20"/>
              </w:rPr>
              <w:t>896,364,930.54</w:t>
            </w:r>
          </w:p>
        </w:tc>
        <w:tc>
          <w:tcPr>
            <w:tcW w:w="1170" w:type="dxa"/>
            <w:tcBorders>
              <w:top w:val="nil"/>
              <w:left w:val="nil"/>
              <w:bottom w:val="single" w:sz="4" w:space="0" w:color="auto"/>
              <w:right w:val="single" w:sz="4" w:space="0" w:color="auto"/>
            </w:tcBorders>
            <w:noWrap/>
            <w:hideMark/>
          </w:tcPr>
          <w:p w14:paraId="039FCEE0" w14:textId="77777777" w:rsidR="002A60DF" w:rsidRPr="00160CFE" w:rsidRDefault="002A60DF" w:rsidP="0019261A">
            <w:pPr>
              <w:jc w:val="center"/>
              <w:rPr>
                <w:rFonts w:ascii="Arial" w:hAnsi="Arial" w:cs="Arial"/>
                <w:color w:val="000000"/>
                <w:sz w:val="20"/>
                <w:szCs w:val="20"/>
              </w:rPr>
            </w:pPr>
            <w:r w:rsidRPr="00160CFE">
              <w:rPr>
                <w:rFonts w:ascii="Arial" w:hAnsi="Arial" w:cs="Arial"/>
                <w:color w:val="000000"/>
                <w:sz w:val="20"/>
                <w:szCs w:val="20"/>
              </w:rPr>
              <w:t>3.9%</w:t>
            </w:r>
          </w:p>
        </w:tc>
        <w:tc>
          <w:tcPr>
            <w:tcW w:w="1996" w:type="dxa"/>
            <w:tcBorders>
              <w:top w:val="nil"/>
              <w:left w:val="nil"/>
              <w:bottom w:val="single" w:sz="4" w:space="0" w:color="auto"/>
              <w:right w:val="single" w:sz="4" w:space="0" w:color="auto"/>
            </w:tcBorders>
            <w:noWrap/>
            <w:hideMark/>
          </w:tcPr>
          <w:p w14:paraId="24D02199" w14:textId="77777777" w:rsidR="002A60DF" w:rsidRPr="00160CFE" w:rsidRDefault="002A60DF" w:rsidP="0019261A">
            <w:pPr>
              <w:jc w:val="center"/>
              <w:rPr>
                <w:rFonts w:ascii="Arial" w:hAnsi="Arial" w:cs="Arial"/>
                <w:color w:val="000000"/>
                <w:sz w:val="20"/>
                <w:szCs w:val="20"/>
              </w:rPr>
            </w:pPr>
            <w:r w:rsidRPr="00160CFE">
              <w:rPr>
                <w:rFonts w:ascii="Arial" w:hAnsi="Arial" w:cs="Arial"/>
                <w:color w:val="000000"/>
                <w:sz w:val="20"/>
                <w:szCs w:val="20"/>
              </w:rPr>
              <w:t>21,955,000,000.00</w:t>
            </w:r>
          </w:p>
        </w:tc>
        <w:tc>
          <w:tcPr>
            <w:tcW w:w="1244" w:type="dxa"/>
            <w:tcBorders>
              <w:top w:val="nil"/>
              <w:left w:val="nil"/>
              <w:bottom w:val="single" w:sz="4" w:space="0" w:color="auto"/>
              <w:right w:val="single" w:sz="4" w:space="0" w:color="auto"/>
            </w:tcBorders>
            <w:noWrap/>
            <w:hideMark/>
          </w:tcPr>
          <w:p w14:paraId="5FA5A33A" w14:textId="77777777" w:rsidR="002A60DF" w:rsidRPr="00160CFE" w:rsidRDefault="002A60DF" w:rsidP="0019261A">
            <w:pPr>
              <w:jc w:val="center"/>
              <w:rPr>
                <w:rFonts w:ascii="Arial" w:hAnsi="Arial" w:cs="Arial"/>
                <w:color w:val="000000"/>
                <w:sz w:val="20"/>
                <w:szCs w:val="20"/>
              </w:rPr>
            </w:pPr>
            <w:r w:rsidRPr="00160CFE">
              <w:rPr>
                <w:rFonts w:ascii="Arial" w:hAnsi="Arial" w:cs="Arial"/>
                <w:color w:val="000000"/>
                <w:sz w:val="20"/>
                <w:szCs w:val="20"/>
              </w:rPr>
              <w:t>96.1%</w:t>
            </w:r>
          </w:p>
        </w:tc>
        <w:tc>
          <w:tcPr>
            <w:tcW w:w="1996" w:type="dxa"/>
            <w:tcBorders>
              <w:top w:val="nil"/>
              <w:left w:val="nil"/>
              <w:bottom w:val="single" w:sz="4" w:space="0" w:color="auto"/>
              <w:right w:val="single" w:sz="4" w:space="0" w:color="auto"/>
            </w:tcBorders>
            <w:noWrap/>
            <w:hideMark/>
          </w:tcPr>
          <w:p w14:paraId="7073CE32" w14:textId="77777777" w:rsidR="002A60DF" w:rsidRPr="00160CFE" w:rsidRDefault="002A60DF" w:rsidP="0019261A">
            <w:pPr>
              <w:jc w:val="center"/>
              <w:rPr>
                <w:rFonts w:ascii="Arial" w:hAnsi="Arial" w:cs="Arial"/>
                <w:color w:val="000000"/>
                <w:sz w:val="20"/>
                <w:szCs w:val="20"/>
              </w:rPr>
            </w:pPr>
            <w:r w:rsidRPr="00160CFE">
              <w:rPr>
                <w:rFonts w:ascii="Arial" w:hAnsi="Arial" w:cs="Arial"/>
                <w:color w:val="000000"/>
                <w:sz w:val="20"/>
                <w:szCs w:val="20"/>
              </w:rPr>
              <w:t>22,851,364,930.54</w:t>
            </w:r>
          </w:p>
        </w:tc>
      </w:tr>
      <w:tr w:rsidR="002A60DF" w:rsidRPr="00D37B30" w14:paraId="1263B5DA" w14:textId="77777777" w:rsidTr="00F64CF0">
        <w:trPr>
          <w:trHeight w:val="242"/>
        </w:trPr>
        <w:tc>
          <w:tcPr>
            <w:tcW w:w="2160" w:type="dxa"/>
            <w:tcBorders>
              <w:top w:val="nil"/>
              <w:left w:val="single" w:sz="4" w:space="0" w:color="auto"/>
              <w:bottom w:val="nil"/>
              <w:right w:val="single" w:sz="4" w:space="0" w:color="auto"/>
            </w:tcBorders>
            <w:noWrap/>
            <w:hideMark/>
          </w:tcPr>
          <w:p w14:paraId="75D3A808" w14:textId="77777777" w:rsidR="002A60DF" w:rsidRPr="00160CFE" w:rsidRDefault="002A60DF" w:rsidP="0019261A">
            <w:pPr>
              <w:rPr>
                <w:rFonts w:ascii="Arial" w:hAnsi="Arial" w:cs="Arial"/>
                <w:b/>
                <w:bCs/>
                <w:color w:val="000000"/>
                <w:sz w:val="20"/>
                <w:szCs w:val="20"/>
              </w:rPr>
            </w:pPr>
            <w:r w:rsidRPr="00160CFE">
              <w:rPr>
                <w:rFonts w:ascii="Arial" w:hAnsi="Arial" w:cs="Arial"/>
                <w:b/>
                <w:bCs/>
                <w:color w:val="000000"/>
                <w:sz w:val="20"/>
                <w:szCs w:val="20"/>
              </w:rPr>
              <w:t>Sector Total</w:t>
            </w:r>
          </w:p>
        </w:tc>
        <w:tc>
          <w:tcPr>
            <w:tcW w:w="1800" w:type="dxa"/>
            <w:tcBorders>
              <w:top w:val="nil"/>
              <w:left w:val="nil"/>
              <w:bottom w:val="nil"/>
              <w:right w:val="single" w:sz="4" w:space="0" w:color="auto"/>
            </w:tcBorders>
            <w:noWrap/>
            <w:hideMark/>
          </w:tcPr>
          <w:p w14:paraId="53E22E25" w14:textId="77777777" w:rsidR="002A60DF" w:rsidRPr="00160CFE" w:rsidRDefault="002A60DF" w:rsidP="0019261A">
            <w:pPr>
              <w:jc w:val="center"/>
              <w:rPr>
                <w:rFonts w:ascii="Arial" w:hAnsi="Arial" w:cs="Arial"/>
                <w:b/>
                <w:bCs/>
                <w:color w:val="000000"/>
                <w:sz w:val="20"/>
                <w:szCs w:val="20"/>
              </w:rPr>
            </w:pPr>
            <w:r w:rsidRPr="00160CFE">
              <w:rPr>
                <w:rFonts w:ascii="Arial" w:hAnsi="Arial" w:cs="Arial"/>
                <w:b/>
                <w:bCs/>
                <w:color w:val="000000"/>
                <w:sz w:val="20"/>
                <w:szCs w:val="20"/>
              </w:rPr>
              <w:t>3,236,783,250.10</w:t>
            </w:r>
          </w:p>
        </w:tc>
        <w:tc>
          <w:tcPr>
            <w:tcW w:w="1170" w:type="dxa"/>
            <w:tcBorders>
              <w:top w:val="nil"/>
              <w:left w:val="nil"/>
              <w:bottom w:val="nil"/>
              <w:right w:val="single" w:sz="4" w:space="0" w:color="auto"/>
            </w:tcBorders>
            <w:noWrap/>
            <w:hideMark/>
          </w:tcPr>
          <w:p w14:paraId="2711295E" w14:textId="77777777" w:rsidR="002A60DF" w:rsidRPr="00160CFE" w:rsidRDefault="002A60DF" w:rsidP="0019261A">
            <w:pPr>
              <w:jc w:val="center"/>
              <w:rPr>
                <w:rFonts w:ascii="Arial" w:hAnsi="Arial" w:cs="Arial"/>
                <w:b/>
                <w:bCs/>
                <w:color w:val="000000"/>
                <w:sz w:val="20"/>
                <w:szCs w:val="20"/>
              </w:rPr>
            </w:pPr>
            <w:r w:rsidRPr="00160CFE">
              <w:rPr>
                <w:rFonts w:ascii="Arial" w:hAnsi="Arial" w:cs="Arial"/>
                <w:b/>
                <w:bCs/>
                <w:color w:val="000000"/>
                <w:sz w:val="20"/>
                <w:szCs w:val="20"/>
              </w:rPr>
              <w:t>3.1%</w:t>
            </w:r>
          </w:p>
        </w:tc>
        <w:tc>
          <w:tcPr>
            <w:tcW w:w="1996" w:type="dxa"/>
            <w:tcBorders>
              <w:top w:val="nil"/>
              <w:left w:val="nil"/>
              <w:bottom w:val="nil"/>
              <w:right w:val="single" w:sz="4" w:space="0" w:color="auto"/>
            </w:tcBorders>
            <w:noWrap/>
            <w:hideMark/>
          </w:tcPr>
          <w:p w14:paraId="586CD283" w14:textId="77777777" w:rsidR="002A60DF" w:rsidRPr="00160CFE" w:rsidRDefault="002A60DF" w:rsidP="0019261A">
            <w:pPr>
              <w:jc w:val="center"/>
              <w:rPr>
                <w:rFonts w:ascii="Arial" w:hAnsi="Arial" w:cs="Arial"/>
                <w:b/>
                <w:bCs/>
                <w:color w:val="000000"/>
                <w:sz w:val="20"/>
                <w:szCs w:val="20"/>
              </w:rPr>
            </w:pPr>
            <w:r w:rsidRPr="00160CFE">
              <w:rPr>
                <w:rFonts w:ascii="Arial" w:hAnsi="Arial" w:cs="Arial"/>
                <w:b/>
                <w:bCs/>
                <w:color w:val="000000"/>
                <w:sz w:val="20"/>
                <w:szCs w:val="20"/>
              </w:rPr>
              <w:t>100,491,611,843.00</w:t>
            </w:r>
          </w:p>
        </w:tc>
        <w:tc>
          <w:tcPr>
            <w:tcW w:w="1244" w:type="dxa"/>
            <w:tcBorders>
              <w:top w:val="nil"/>
              <w:left w:val="nil"/>
              <w:bottom w:val="nil"/>
              <w:right w:val="single" w:sz="4" w:space="0" w:color="auto"/>
            </w:tcBorders>
            <w:noWrap/>
            <w:hideMark/>
          </w:tcPr>
          <w:p w14:paraId="61D4E3D9" w14:textId="77777777" w:rsidR="002A60DF" w:rsidRPr="00160CFE" w:rsidRDefault="002A60DF" w:rsidP="0019261A">
            <w:pPr>
              <w:jc w:val="center"/>
              <w:rPr>
                <w:rFonts w:ascii="Arial" w:hAnsi="Arial" w:cs="Arial"/>
                <w:b/>
                <w:bCs/>
                <w:color w:val="000000"/>
                <w:sz w:val="20"/>
                <w:szCs w:val="20"/>
              </w:rPr>
            </w:pPr>
            <w:r w:rsidRPr="00160CFE">
              <w:rPr>
                <w:rFonts w:ascii="Arial" w:hAnsi="Arial" w:cs="Arial"/>
                <w:b/>
                <w:bCs/>
                <w:color w:val="000000"/>
                <w:sz w:val="20"/>
                <w:szCs w:val="20"/>
              </w:rPr>
              <w:t>96.9%</w:t>
            </w:r>
          </w:p>
        </w:tc>
        <w:tc>
          <w:tcPr>
            <w:tcW w:w="1996" w:type="dxa"/>
            <w:tcBorders>
              <w:top w:val="nil"/>
              <w:left w:val="nil"/>
              <w:bottom w:val="nil"/>
              <w:right w:val="single" w:sz="4" w:space="0" w:color="auto"/>
            </w:tcBorders>
            <w:noWrap/>
            <w:hideMark/>
          </w:tcPr>
          <w:p w14:paraId="3F35EA20" w14:textId="77777777" w:rsidR="002A60DF" w:rsidRPr="00160CFE" w:rsidRDefault="002A60DF" w:rsidP="0019261A">
            <w:pPr>
              <w:jc w:val="center"/>
              <w:rPr>
                <w:rFonts w:ascii="Arial" w:hAnsi="Arial" w:cs="Arial"/>
                <w:b/>
                <w:bCs/>
                <w:color w:val="000000"/>
                <w:sz w:val="20"/>
                <w:szCs w:val="20"/>
              </w:rPr>
            </w:pPr>
            <w:r w:rsidRPr="00160CFE">
              <w:rPr>
                <w:rFonts w:ascii="Arial" w:hAnsi="Arial" w:cs="Arial"/>
                <w:b/>
                <w:bCs/>
                <w:color w:val="000000"/>
                <w:sz w:val="20"/>
                <w:szCs w:val="20"/>
              </w:rPr>
              <w:t>103,728,395,093.10</w:t>
            </w:r>
          </w:p>
        </w:tc>
      </w:tr>
      <w:tr w:rsidR="002A60DF" w:rsidRPr="00D37B30" w14:paraId="40E7509A" w14:textId="77777777" w:rsidTr="00F64CF0">
        <w:trPr>
          <w:trHeight w:val="242"/>
        </w:trPr>
        <w:tc>
          <w:tcPr>
            <w:tcW w:w="2160" w:type="dxa"/>
            <w:tcBorders>
              <w:top w:val="nil"/>
              <w:left w:val="single" w:sz="4" w:space="0" w:color="auto"/>
              <w:bottom w:val="single" w:sz="4" w:space="0" w:color="auto"/>
              <w:right w:val="single" w:sz="4" w:space="0" w:color="auto"/>
            </w:tcBorders>
            <w:noWrap/>
          </w:tcPr>
          <w:p w14:paraId="03046D07" w14:textId="77777777" w:rsidR="002A60DF" w:rsidRPr="00160CFE" w:rsidRDefault="002A60DF" w:rsidP="0019261A">
            <w:pPr>
              <w:rPr>
                <w:rFonts w:ascii="Arial" w:hAnsi="Arial" w:cs="Arial"/>
                <w:b/>
                <w:bCs/>
                <w:color w:val="000000"/>
                <w:sz w:val="20"/>
                <w:szCs w:val="20"/>
              </w:rPr>
            </w:pPr>
          </w:p>
        </w:tc>
        <w:tc>
          <w:tcPr>
            <w:tcW w:w="1800" w:type="dxa"/>
            <w:tcBorders>
              <w:top w:val="nil"/>
              <w:left w:val="nil"/>
              <w:bottom w:val="single" w:sz="4" w:space="0" w:color="auto"/>
              <w:right w:val="single" w:sz="4" w:space="0" w:color="auto"/>
            </w:tcBorders>
            <w:noWrap/>
          </w:tcPr>
          <w:p w14:paraId="5BD74C6E" w14:textId="77777777" w:rsidR="002A60DF" w:rsidRPr="00160CFE" w:rsidRDefault="002A60DF" w:rsidP="0019261A">
            <w:pPr>
              <w:jc w:val="center"/>
              <w:rPr>
                <w:rFonts w:ascii="Arial" w:hAnsi="Arial" w:cs="Arial"/>
                <w:b/>
                <w:bCs/>
                <w:color w:val="000000"/>
                <w:sz w:val="20"/>
                <w:szCs w:val="20"/>
              </w:rPr>
            </w:pPr>
          </w:p>
        </w:tc>
        <w:tc>
          <w:tcPr>
            <w:tcW w:w="1170" w:type="dxa"/>
            <w:tcBorders>
              <w:top w:val="nil"/>
              <w:left w:val="nil"/>
              <w:bottom w:val="single" w:sz="4" w:space="0" w:color="auto"/>
              <w:right w:val="single" w:sz="4" w:space="0" w:color="auto"/>
            </w:tcBorders>
            <w:noWrap/>
          </w:tcPr>
          <w:p w14:paraId="6D9BFC37" w14:textId="77777777" w:rsidR="002A60DF" w:rsidRPr="00160CFE" w:rsidRDefault="002A60DF" w:rsidP="0019261A">
            <w:pPr>
              <w:jc w:val="center"/>
              <w:rPr>
                <w:rFonts w:ascii="Arial" w:hAnsi="Arial" w:cs="Arial"/>
                <w:b/>
                <w:bCs/>
                <w:color w:val="000000"/>
                <w:sz w:val="20"/>
                <w:szCs w:val="20"/>
              </w:rPr>
            </w:pPr>
          </w:p>
        </w:tc>
        <w:tc>
          <w:tcPr>
            <w:tcW w:w="1996" w:type="dxa"/>
            <w:tcBorders>
              <w:top w:val="nil"/>
              <w:left w:val="nil"/>
              <w:bottom w:val="single" w:sz="4" w:space="0" w:color="auto"/>
              <w:right w:val="single" w:sz="4" w:space="0" w:color="auto"/>
            </w:tcBorders>
            <w:noWrap/>
          </w:tcPr>
          <w:p w14:paraId="1427BC2D" w14:textId="77777777" w:rsidR="002A60DF" w:rsidRPr="00160CFE" w:rsidRDefault="002A60DF" w:rsidP="0019261A">
            <w:pPr>
              <w:jc w:val="center"/>
              <w:rPr>
                <w:rFonts w:ascii="Arial" w:hAnsi="Arial" w:cs="Arial"/>
                <w:b/>
                <w:bCs/>
                <w:color w:val="000000"/>
                <w:sz w:val="20"/>
                <w:szCs w:val="20"/>
              </w:rPr>
            </w:pPr>
          </w:p>
        </w:tc>
        <w:tc>
          <w:tcPr>
            <w:tcW w:w="1244" w:type="dxa"/>
            <w:tcBorders>
              <w:top w:val="nil"/>
              <w:left w:val="nil"/>
              <w:bottom w:val="single" w:sz="4" w:space="0" w:color="auto"/>
              <w:right w:val="single" w:sz="4" w:space="0" w:color="auto"/>
            </w:tcBorders>
            <w:noWrap/>
          </w:tcPr>
          <w:p w14:paraId="536AB6EE" w14:textId="77777777" w:rsidR="002A60DF" w:rsidRPr="00160CFE" w:rsidRDefault="002A60DF" w:rsidP="0019261A">
            <w:pPr>
              <w:jc w:val="center"/>
              <w:rPr>
                <w:rFonts w:ascii="Arial" w:hAnsi="Arial" w:cs="Arial"/>
                <w:b/>
                <w:bCs/>
                <w:color w:val="000000"/>
                <w:sz w:val="20"/>
                <w:szCs w:val="20"/>
              </w:rPr>
            </w:pPr>
          </w:p>
        </w:tc>
        <w:tc>
          <w:tcPr>
            <w:tcW w:w="1996" w:type="dxa"/>
            <w:tcBorders>
              <w:top w:val="nil"/>
              <w:left w:val="nil"/>
              <w:bottom w:val="single" w:sz="4" w:space="0" w:color="auto"/>
              <w:right w:val="single" w:sz="4" w:space="0" w:color="auto"/>
            </w:tcBorders>
            <w:noWrap/>
          </w:tcPr>
          <w:p w14:paraId="3FF8A539" w14:textId="77777777" w:rsidR="002A60DF" w:rsidRPr="00160CFE" w:rsidRDefault="002A60DF" w:rsidP="0019261A">
            <w:pPr>
              <w:jc w:val="center"/>
              <w:rPr>
                <w:rFonts w:ascii="Arial" w:hAnsi="Arial" w:cs="Arial"/>
                <w:b/>
                <w:bCs/>
                <w:color w:val="000000"/>
                <w:sz w:val="20"/>
                <w:szCs w:val="20"/>
              </w:rPr>
            </w:pPr>
          </w:p>
        </w:tc>
      </w:tr>
    </w:tbl>
    <w:p w14:paraId="36EBC703" w14:textId="112956EE" w:rsidR="002A60DF" w:rsidRDefault="00F64CF0" w:rsidP="00C9671E">
      <w:pPr>
        <w:pStyle w:val="BodyText"/>
        <w:ind w:left="720"/>
        <w:jc w:val="both"/>
        <w:rPr>
          <w:rFonts w:ascii="Arial" w:hAnsi="Arial" w:cs="Arial"/>
        </w:rPr>
      </w:pPr>
      <w:r w:rsidRPr="00152D2D">
        <w:rPr>
          <w:rFonts w:ascii="Arial" w:hAnsi="Arial" w:cs="Arial"/>
          <w:i/>
          <w:iCs/>
          <w:sz w:val="22"/>
          <w:szCs w:val="22"/>
        </w:rPr>
        <w:t>Source:</w:t>
      </w:r>
      <w:r>
        <w:rPr>
          <w:rFonts w:ascii="Arial" w:hAnsi="Arial" w:cs="Arial"/>
          <w:sz w:val="22"/>
          <w:szCs w:val="22"/>
        </w:rPr>
        <w:t xml:space="preserve"> Niger State Budget Estimates 2026</w:t>
      </w:r>
    </w:p>
    <w:p w14:paraId="3E4E98B9" w14:textId="77777777" w:rsidR="002A60DF" w:rsidRDefault="002A60DF" w:rsidP="002A60DF">
      <w:pPr>
        <w:jc w:val="right"/>
        <w:rPr>
          <w:rFonts w:ascii="Arial" w:eastAsia="Arial MT" w:hAnsi="Arial" w:cs="Arial"/>
        </w:rPr>
      </w:pPr>
    </w:p>
    <w:p w14:paraId="23B37BB8" w14:textId="170B2B90" w:rsidR="00F64CF0" w:rsidRPr="00F64CF0" w:rsidRDefault="00F64CF0" w:rsidP="00F64CF0">
      <w:pPr>
        <w:pStyle w:val="NormalWeb"/>
        <w:ind w:left="900"/>
        <w:jc w:val="both"/>
        <w:rPr>
          <w:rFonts w:ascii="Arial" w:hAnsi="Arial" w:cs="Arial"/>
        </w:rPr>
      </w:pPr>
      <w:r w:rsidRPr="004F7D80">
        <w:rPr>
          <w:rFonts w:ascii="Arial" w:hAnsi="Arial" w:cs="Arial"/>
        </w:rPr>
        <w:t xml:space="preserve">The total recurrent expenditure for the </w:t>
      </w:r>
      <w:r w:rsidRPr="00F64CF0">
        <w:rPr>
          <w:rFonts w:ascii="Arial" w:hAnsi="Arial" w:cs="Arial"/>
        </w:rPr>
        <w:t xml:space="preserve">sector is </w:t>
      </w:r>
      <w:r w:rsidRPr="00F64CF0">
        <w:rPr>
          <w:rStyle w:val="Strong"/>
          <w:rFonts w:ascii="Arial" w:eastAsiaTheme="majorEastAsia" w:hAnsi="Arial" w:cs="Arial"/>
        </w:rPr>
        <w:t>₦</w:t>
      </w:r>
      <w:r w:rsidRPr="00F64CF0">
        <w:rPr>
          <w:rFonts w:ascii="Arial" w:hAnsi="Arial" w:cs="Arial"/>
          <w:b/>
          <w:bCs/>
          <w:color w:val="000000"/>
        </w:rPr>
        <w:t>3,236,783,250.10 (3.1%)</w:t>
      </w:r>
      <w:r w:rsidRPr="00F64CF0">
        <w:rPr>
          <w:rFonts w:ascii="Arial" w:hAnsi="Arial" w:cs="Arial"/>
        </w:rPr>
        <w:t xml:space="preserve">; whereas capital expenditure is </w:t>
      </w:r>
      <w:r w:rsidRPr="00F64CF0">
        <w:rPr>
          <w:rStyle w:val="Strong"/>
          <w:rFonts w:ascii="Arial" w:eastAsiaTheme="majorEastAsia" w:hAnsi="Arial" w:cs="Arial"/>
        </w:rPr>
        <w:t>₦</w:t>
      </w:r>
      <w:r w:rsidRPr="00F64CF0">
        <w:rPr>
          <w:rFonts w:ascii="Arial" w:hAnsi="Arial" w:cs="Arial"/>
          <w:b/>
          <w:bCs/>
          <w:color w:val="000000"/>
        </w:rPr>
        <w:t>100,491,611,843.00</w:t>
      </w:r>
      <w:r w:rsidRPr="00F64CF0">
        <w:rPr>
          <w:rFonts w:ascii="Arial" w:hAnsi="Arial" w:cs="Arial"/>
          <w:color w:val="000000"/>
        </w:rPr>
        <w:t xml:space="preserve"> (96.9%)</w:t>
      </w:r>
      <w:r>
        <w:rPr>
          <w:rFonts w:ascii="Arial" w:hAnsi="Arial" w:cs="Arial"/>
          <w:color w:val="000000"/>
        </w:rPr>
        <w:t xml:space="preserve">. </w:t>
      </w:r>
      <w:r w:rsidRPr="00F64CF0">
        <w:rPr>
          <w:rFonts w:ascii="Arial" w:hAnsi="Arial" w:cs="Arial"/>
          <w:color w:val="000000"/>
        </w:rPr>
        <w:t>With the exception of the</w:t>
      </w:r>
      <w:r w:rsidRPr="00F64CF0">
        <w:rPr>
          <w:rFonts w:ascii="Arial" w:hAnsi="Arial" w:cs="Arial"/>
        </w:rPr>
        <w:t xml:space="preserve"> </w:t>
      </w:r>
      <w:r w:rsidRPr="00F64CF0">
        <w:rPr>
          <w:rFonts w:ascii="Arial" w:hAnsi="Arial" w:cs="Arial"/>
          <w:color w:val="000000"/>
        </w:rPr>
        <w:t>Niger State College of Agriculture</w:t>
      </w:r>
      <w:r w:rsidRPr="00F64CF0">
        <w:rPr>
          <w:rFonts w:ascii="Arial" w:hAnsi="Arial" w:cs="Arial"/>
        </w:rPr>
        <w:t xml:space="preserve"> which is an educational institution where the bulk of the vote (75.3% is recurrent, capital expenditure predominates.</w:t>
      </w:r>
      <w:r w:rsidR="00DD11A1">
        <w:rPr>
          <w:rFonts w:ascii="Arial" w:hAnsi="Arial" w:cs="Arial"/>
        </w:rPr>
        <w:t xml:space="preserve"> The </w:t>
      </w:r>
      <w:r w:rsidR="00DD11A1" w:rsidRPr="00C13E31">
        <w:rPr>
          <w:rFonts w:ascii="Arial" w:hAnsi="Arial" w:cs="Arial"/>
        </w:rPr>
        <w:t>allocation emphasizes capital investment, particularly for development-oriented projects, reflecting a strategic focus on expanding and modernizing agricultural and livestock infrastructure in the state.</w:t>
      </w:r>
      <w:r>
        <w:rPr>
          <w:rFonts w:ascii="Arial" w:hAnsi="Arial" w:cs="Arial"/>
        </w:rPr>
        <w:t xml:space="preserve"> The </w:t>
      </w:r>
      <w:r w:rsidR="00DD11A1">
        <w:rPr>
          <w:rFonts w:ascii="Arial" w:hAnsi="Arial" w:cs="Arial"/>
        </w:rPr>
        <w:t>M</w:t>
      </w:r>
      <w:r>
        <w:rPr>
          <w:rFonts w:ascii="Arial" w:hAnsi="Arial" w:cs="Arial"/>
        </w:rPr>
        <w:t>inistry of Livestock and Fisheries Development Control got</w:t>
      </w:r>
      <w:r w:rsidR="00DD11A1">
        <w:rPr>
          <w:rFonts w:ascii="Arial" w:hAnsi="Arial" w:cs="Arial"/>
        </w:rPr>
        <w:t xml:space="preserve"> 22% of the votes while the Ministry of Agriculture got 78%.</w:t>
      </w:r>
    </w:p>
    <w:p w14:paraId="50CF0A22" w14:textId="77777777" w:rsidR="002A60DF" w:rsidRDefault="002A60DF" w:rsidP="002A60DF">
      <w:pPr>
        <w:rPr>
          <w:rFonts w:eastAsia="Arial MT"/>
        </w:rPr>
      </w:pPr>
    </w:p>
    <w:p w14:paraId="31C49158" w14:textId="2356A79A" w:rsidR="009D2174" w:rsidRPr="006918DA" w:rsidRDefault="009D2174" w:rsidP="009D2174">
      <w:pPr>
        <w:pStyle w:val="Heading2"/>
        <w:keepNext w:val="0"/>
        <w:keepLines w:val="0"/>
        <w:widowControl w:val="0"/>
        <w:numPr>
          <w:ilvl w:val="0"/>
          <w:numId w:val="5"/>
        </w:numPr>
        <w:tabs>
          <w:tab w:val="left" w:pos="1281"/>
        </w:tabs>
        <w:autoSpaceDE w:val="0"/>
        <w:autoSpaceDN w:val="0"/>
        <w:spacing w:before="0" w:after="0"/>
        <w:rPr>
          <w:rFonts w:ascii="Arial" w:hAnsi="Arial" w:cs="Arial"/>
          <w:b/>
          <w:bCs/>
          <w:color w:val="00B050"/>
          <w:sz w:val="24"/>
          <w:szCs w:val="24"/>
        </w:rPr>
      </w:pPr>
      <w:bookmarkStart w:id="9" w:name="_Hlk216768294"/>
      <w:r w:rsidRPr="006918DA">
        <w:rPr>
          <w:rFonts w:ascii="Arial" w:hAnsi="Arial" w:cs="Arial"/>
          <w:b/>
          <w:bCs/>
          <w:color w:val="00B050"/>
          <w:sz w:val="24"/>
          <w:szCs w:val="24"/>
        </w:rPr>
        <w:t>Disaggregation</w:t>
      </w:r>
      <w:r w:rsidRPr="006918DA">
        <w:rPr>
          <w:rFonts w:ascii="Arial" w:hAnsi="Arial" w:cs="Arial"/>
          <w:b/>
          <w:bCs/>
          <w:color w:val="00B050"/>
          <w:spacing w:val="-1"/>
          <w:sz w:val="24"/>
          <w:szCs w:val="24"/>
        </w:rPr>
        <w:t xml:space="preserve"> </w:t>
      </w:r>
      <w:r w:rsidRPr="006918DA">
        <w:rPr>
          <w:rFonts w:ascii="Arial" w:hAnsi="Arial" w:cs="Arial"/>
          <w:b/>
          <w:bCs/>
          <w:color w:val="00B050"/>
          <w:sz w:val="24"/>
          <w:szCs w:val="24"/>
        </w:rPr>
        <w:t>of</w:t>
      </w:r>
      <w:r w:rsidRPr="006918DA">
        <w:rPr>
          <w:rFonts w:ascii="Arial" w:hAnsi="Arial" w:cs="Arial"/>
          <w:b/>
          <w:bCs/>
          <w:color w:val="00B050"/>
          <w:spacing w:val="-5"/>
          <w:sz w:val="24"/>
          <w:szCs w:val="24"/>
        </w:rPr>
        <w:t xml:space="preserve"> </w:t>
      </w:r>
      <w:r w:rsidRPr="006918DA">
        <w:rPr>
          <w:rFonts w:ascii="Arial" w:hAnsi="Arial" w:cs="Arial"/>
          <w:b/>
          <w:bCs/>
          <w:color w:val="00B050"/>
          <w:sz w:val="24"/>
          <w:szCs w:val="24"/>
        </w:rPr>
        <w:t>Capital Budget</w:t>
      </w:r>
      <w:r w:rsidRPr="006918DA">
        <w:rPr>
          <w:rFonts w:ascii="Arial" w:hAnsi="Arial" w:cs="Arial"/>
          <w:b/>
          <w:bCs/>
          <w:color w:val="00B050"/>
          <w:spacing w:val="2"/>
          <w:sz w:val="24"/>
          <w:szCs w:val="24"/>
        </w:rPr>
        <w:t xml:space="preserve"> </w:t>
      </w:r>
      <w:r w:rsidRPr="006918DA">
        <w:rPr>
          <w:rFonts w:ascii="Arial" w:hAnsi="Arial" w:cs="Arial"/>
          <w:b/>
          <w:bCs/>
          <w:color w:val="00B050"/>
          <w:spacing w:val="-2"/>
          <w:sz w:val="24"/>
          <w:szCs w:val="24"/>
        </w:rPr>
        <w:t xml:space="preserve">Allocation </w:t>
      </w:r>
    </w:p>
    <w:bookmarkEnd w:id="9"/>
    <w:p w14:paraId="5D08B263" w14:textId="4ED87F76" w:rsidR="009D2174" w:rsidRDefault="009D2174" w:rsidP="009D2174">
      <w:pPr>
        <w:pStyle w:val="BodyText"/>
        <w:spacing w:line="276" w:lineRule="auto"/>
        <w:ind w:left="720" w:right="230" w:hanging="720"/>
        <w:jc w:val="both"/>
      </w:pPr>
      <w:r>
        <w:t xml:space="preserve">           The capital budget is the allocation that is of utmost interest to small holder women farmers</w:t>
      </w:r>
      <w:r>
        <w:rPr>
          <w:spacing w:val="-11"/>
        </w:rPr>
        <w:t xml:space="preserve"> </w:t>
      </w:r>
      <w:r>
        <w:t>considering</w:t>
      </w:r>
      <w:r>
        <w:rPr>
          <w:spacing w:val="-12"/>
        </w:rPr>
        <w:t xml:space="preserve"> </w:t>
      </w:r>
      <w:r>
        <w:t>that</w:t>
      </w:r>
      <w:r>
        <w:rPr>
          <w:spacing w:val="-10"/>
        </w:rPr>
        <w:t xml:space="preserve"> </w:t>
      </w:r>
      <w:r>
        <w:t>personnel</w:t>
      </w:r>
      <w:r>
        <w:rPr>
          <w:spacing w:val="-11"/>
        </w:rPr>
        <w:t xml:space="preserve"> </w:t>
      </w:r>
      <w:r>
        <w:t>and</w:t>
      </w:r>
      <w:r>
        <w:rPr>
          <w:spacing w:val="-9"/>
        </w:rPr>
        <w:t xml:space="preserve"> </w:t>
      </w:r>
      <w:r>
        <w:t>overheads</w:t>
      </w:r>
      <w:r>
        <w:rPr>
          <w:spacing w:val="-10"/>
        </w:rPr>
        <w:t xml:space="preserve"> </w:t>
      </w:r>
      <w:r>
        <w:t>votes</w:t>
      </w:r>
      <w:r>
        <w:rPr>
          <w:spacing w:val="-13"/>
        </w:rPr>
        <w:t xml:space="preserve"> </w:t>
      </w:r>
      <w:r>
        <w:t>are</w:t>
      </w:r>
      <w:r>
        <w:rPr>
          <w:spacing w:val="-10"/>
        </w:rPr>
        <w:t xml:space="preserve"> </w:t>
      </w:r>
      <w:r>
        <w:t>to</w:t>
      </w:r>
      <w:r>
        <w:rPr>
          <w:spacing w:val="-9"/>
        </w:rPr>
        <w:t xml:space="preserve"> </w:t>
      </w:r>
      <w:r>
        <w:t>a</w:t>
      </w:r>
      <w:r>
        <w:rPr>
          <w:spacing w:val="-12"/>
        </w:rPr>
        <w:t xml:space="preserve"> </w:t>
      </w:r>
      <w:r>
        <w:t>great</w:t>
      </w:r>
      <w:r>
        <w:rPr>
          <w:spacing w:val="-10"/>
        </w:rPr>
        <w:t xml:space="preserve"> </w:t>
      </w:r>
      <w:r>
        <w:t>extent</w:t>
      </w:r>
      <w:r>
        <w:rPr>
          <w:spacing w:val="-14"/>
        </w:rPr>
        <w:t xml:space="preserve"> </w:t>
      </w:r>
      <w:r>
        <w:t>focused on the administration. Table</w:t>
      </w:r>
      <w:r w:rsidR="00182B89">
        <w:t>s</w:t>
      </w:r>
      <w:r>
        <w:t xml:space="preserve"> 6</w:t>
      </w:r>
      <w:r w:rsidR="00182B89">
        <w:t>, 7 and 8</w:t>
      </w:r>
      <w:r>
        <w:t xml:space="preserve"> show some of the major capital provisions in the Ministry of Agriculture. The word “major” is used in terms of the importance of the provisions and secondly, the amount allocated to the project.</w:t>
      </w:r>
    </w:p>
    <w:p w14:paraId="3AA4591F" w14:textId="77777777" w:rsidR="009D2174" w:rsidRDefault="009D2174" w:rsidP="002A60DF">
      <w:pPr>
        <w:rPr>
          <w:rFonts w:eastAsia="Arial MT"/>
        </w:rPr>
      </w:pPr>
    </w:p>
    <w:p w14:paraId="1DB4C759" w14:textId="77777777" w:rsidR="00582E97" w:rsidRDefault="00582E97" w:rsidP="009D2174">
      <w:pPr>
        <w:jc w:val="center"/>
        <w:rPr>
          <w:rFonts w:ascii="Arial" w:hAnsi="Arial" w:cs="Arial"/>
          <w:b/>
          <w:bCs/>
          <w:sz w:val="22"/>
          <w:szCs w:val="22"/>
        </w:rPr>
      </w:pPr>
    </w:p>
    <w:p w14:paraId="2C41196A" w14:textId="5C6AF780" w:rsidR="009D2174" w:rsidRPr="009D2174" w:rsidRDefault="009D2174" w:rsidP="009D2174">
      <w:pPr>
        <w:jc w:val="center"/>
        <w:rPr>
          <w:rFonts w:ascii="Arial" w:hAnsi="Arial" w:cs="Arial"/>
          <w:color w:val="000000"/>
          <w:sz w:val="22"/>
          <w:szCs w:val="22"/>
        </w:rPr>
      </w:pPr>
      <w:r w:rsidRPr="006918DA">
        <w:rPr>
          <w:rFonts w:ascii="Arial" w:hAnsi="Arial" w:cs="Arial"/>
          <w:i/>
          <w:iCs/>
          <w:sz w:val="22"/>
          <w:szCs w:val="22"/>
        </w:rPr>
        <w:t xml:space="preserve">Table </w:t>
      </w:r>
      <w:r w:rsidR="005347F7" w:rsidRPr="006918DA">
        <w:rPr>
          <w:rFonts w:ascii="Arial" w:hAnsi="Arial" w:cs="Arial"/>
          <w:i/>
          <w:iCs/>
          <w:sz w:val="22"/>
          <w:szCs w:val="22"/>
        </w:rPr>
        <w:t>6</w:t>
      </w:r>
      <w:r w:rsidRPr="006918DA">
        <w:rPr>
          <w:rFonts w:ascii="Arial" w:hAnsi="Arial" w:cs="Arial"/>
          <w:i/>
          <w:iCs/>
          <w:sz w:val="22"/>
          <w:szCs w:val="22"/>
        </w:rPr>
        <w:t xml:space="preserve">: Capital Projects </w:t>
      </w:r>
      <w:r w:rsidRPr="006918DA">
        <w:rPr>
          <w:rFonts w:ascii="Arial" w:hAnsi="Arial" w:cs="Arial"/>
          <w:i/>
          <w:iCs/>
          <w:color w:val="000000"/>
          <w:sz w:val="22"/>
          <w:szCs w:val="22"/>
        </w:rPr>
        <w:t>Niger Agricultural Mechanization Development Authority (NAMDA</w:t>
      </w:r>
      <w:r w:rsidRPr="009D2174">
        <w:rPr>
          <w:rFonts w:ascii="Arial" w:hAnsi="Arial" w:cs="Arial"/>
          <w:color w:val="000000"/>
          <w:sz w:val="22"/>
          <w:szCs w:val="22"/>
        </w:rPr>
        <w:t>)</w:t>
      </w:r>
    </w:p>
    <w:tbl>
      <w:tblPr>
        <w:tblStyle w:val="TableGrid"/>
        <w:tblW w:w="10065" w:type="dxa"/>
        <w:jc w:val="center"/>
        <w:tblLook w:val="04A0" w:firstRow="1" w:lastRow="0" w:firstColumn="1" w:lastColumn="0" w:noHBand="0" w:noVBand="1"/>
      </w:tblPr>
      <w:tblGrid>
        <w:gridCol w:w="5813"/>
        <w:gridCol w:w="1842"/>
        <w:gridCol w:w="2410"/>
      </w:tblGrid>
      <w:tr w:rsidR="009D2174" w:rsidRPr="00D37B30" w14:paraId="35165B22" w14:textId="77777777" w:rsidTr="009D2174">
        <w:trPr>
          <w:trHeight w:val="159"/>
          <w:jc w:val="center"/>
        </w:trPr>
        <w:tc>
          <w:tcPr>
            <w:tcW w:w="5813" w:type="dxa"/>
            <w:hideMark/>
          </w:tcPr>
          <w:p w14:paraId="5878CBBA" w14:textId="77777777" w:rsidR="009D2174" w:rsidRPr="00D37B30" w:rsidRDefault="009D2174" w:rsidP="0019261A">
            <w:pPr>
              <w:jc w:val="center"/>
              <w:rPr>
                <w:rFonts w:ascii="Arial" w:hAnsi="Arial" w:cs="Arial"/>
                <w:b/>
                <w:bCs/>
                <w:sz w:val="20"/>
                <w:szCs w:val="20"/>
              </w:rPr>
            </w:pPr>
            <w:r w:rsidRPr="00D37B30">
              <w:rPr>
                <w:rFonts w:ascii="Arial" w:hAnsi="Arial" w:cs="Arial"/>
                <w:b/>
                <w:bCs/>
                <w:sz w:val="20"/>
                <w:szCs w:val="20"/>
              </w:rPr>
              <w:t>Project Description</w:t>
            </w:r>
          </w:p>
        </w:tc>
        <w:tc>
          <w:tcPr>
            <w:tcW w:w="1842" w:type="dxa"/>
            <w:hideMark/>
          </w:tcPr>
          <w:p w14:paraId="2D2C7EB4" w14:textId="77777777" w:rsidR="009D2174" w:rsidRPr="00D37B30" w:rsidRDefault="009D2174" w:rsidP="0019261A">
            <w:pPr>
              <w:jc w:val="center"/>
              <w:rPr>
                <w:rFonts w:ascii="Arial" w:hAnsi="Arial" w:cs="Arial"/>
                <w:b/>
                <w:bCs/>
                <w:sz w:val="20"/>
                <w:szCs w:val="20"/>
              </w:rPr>
            </w:pPr>
            <w:r w:rsidRPr="00D37B30">
              <w:rPr>
                <w:rFonts w:ascii="Arial" w:hAnsi="Arial" w:cs="Arial"/>
                <w:b/>
                <w:bCs/>
                <w:sz w:val="20"/>
                <w:szCs w:val="20"/>
              </w:rPr>
              <w:t>Economic Code</w:t>
            </w:r>
          </w:p>
        </w:tc>
        <w:tc>
          <w:tcPr>
            <w:tcW w:w="2410" w:type="dxa"/>
            <w:hideMark/>
          </w:tcPr>
          <w:p w14:paraId="1F059AF5" w14:textId="77777777" w:rsidR="009D2174" w:rsidRPr="00D37B30" w:rsidRDefault="009D2174" w:rsidP="0019261A">
            <w:pPr>
              <w:jc w:val="center"/>
              <w:rPr>
                <w:rFonts w:ascii="Arial" w:hAnsi="Arial" w:cs="Arial"/>
                <w:b/>
                <w:bCs/>
                <w:sz w:val="20"/>
                <w:szCs w:val="20"/>
              </w:rPr>
            </w:pPr>
            <w:r w:rsidRPr="00D37B30">
              <w:rPr>
                <w:rFonts w:ascii="Arial" w:hAnsi="Arial" w:cs="Arial"/>
                <w:b/>
                <w:bCs/>
                <w:sz w:val="20"/>
                <w:szCs w:val="20"/>
              </w:rPr>
              <w:t>Amount (N)</w:t>
            </w:r>
          </w:p>
        </w:tc>
      </w:tr>
      <w:tr w:rsidR="009D2174" w:rsidRPr="00D37B30" w14:paraId="545C2779" w14:textId="77777777" w:rsidTr="009D2174">
        <w:trPr>
          <w:trHeight w:val="288"/>
          <w:jc w:val="center"/>
        </w:trPr>
        <w:tc>
          <w:tcPr>
            <w:tcW w:w="5813" w:type="dxa"/>
            <w:hideMark/>
          </w:tcPr>
          <w:p w14:paraId="35B2EEAF"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Agricultural Technology Transfer (Agric Extension Services)</w:t>
            </w:r>
          </w:p>
        </w:tc>
        <w:tc>
          <w:tcPr>
            <w:tcW w:w="1842" w:type="dxa"/>
            <w:hideMark/>
          </w:tcPr>
          <w:p w14:paraId="2C7B866B"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23050101</w:t>
            </w:r>
          </w:p>
        </w:tc>
        <w:tc>
          <w:tcPr>
            <w:tcW w:w="2410" w:type="dxa"/>
            <w:hideMark/>
          </w:tcPr>
          <w:p w14:paraId="19E07E5B"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25,633,174.17</w:t>
            </w:r>
          </w:p>
        </w:tc>
      </w:tr>
      <w:tr w:rsidR="009D2174" w:rsidRPr="00D37B30" w14:paraId="04606D5E" w14:textId="77777777" w:rsidTr="009D2174">
        <w:trPr>
          <w:trHeight w:val="288"/>
          <w:jc w:val="center"/>
        </w:trPr>
        <w:tc>
          <w:tcPr>
            <w:tcW w:w="5813" w:type="dxa"/>
            <w:hideMark/>
          </w:tcPr>
          <w:p w14:paraId="6E63328F"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Agricultural Technology Generation (Research Services)</w:t>
            </w:r>
          </w:p>
        </w:tc>
        <w:tc>
          <w:tcPr>
            <w:tcW w:w="1842" w:type="dxa"/>
            <w:hideMark/>
          </w:tcPr>
          <w:p w14:paraId="6E977D79"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23050101</w:t>
            </w:r>
          </w:p>
        </w:tc>
        <w:tc>
          <w:tcPr>
            <w:tcW w:w="2410" w:type="dxa"/>
            <w:hideMark/>
          </w:tcPr>
          <w:p w14:paraId="44B58FF4"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18,476,121.76</w:t>
            </w:r>
          </w:p>
        </w:tc>
      </w:tr>
      <w:tr w:rsidR="009D2174" w:rsidRPr="00D37B30" w14:paraId="6AAF8E58" w14:textId="77777777" w:rsidTr="009D2174">
        <w:trPr>
          <w:trHeight w:val="288"/>
          <w:jc w:val="center"/>
        </w:trPr>
        <w:tc>
          <w:tcPr>
            <w:tcW w:w="5813" w:type="dxa"/>
            <w:hideMark/>
          </w:tcPr>
          <w:p w14:paraId="02506DF1"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 xml:space="preserve">Reconstruction of Offices at Minna and Kontagora and Provision of Shades </w:t>
            </w:r>
          </w:p>
        </w:tc>
        <w:tc>
          <w:tcPr>
            <w:tcW w:w="1842" w:type="dxa"/>
            <w:hideMark/>
          </w:tcPr>
          <w:p w14:paraId="62967244"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23030121</w:t>
            </w:r>
          </w:p>
        </w:tc>
        <w:tc>
          <w:tcPr>
            <w:tcW w:w="2410" w:type="dxa"/>
            <w:hideMark/>
          </w:tcPr>
          <w:p w14:paraId="40AA91FE"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16,287,476.71</w:t>
            </w:r>
          </w:p>
        </w:tc>
      </w:tr>
      <w:tr w:rsidR="009D2174" w:rsidRPr="00D37B30" w14:paraId="0218EA35" w14:textId="77777777" w:rsidTr="009D2174">
        <w:trPr>
          <w:trHeight w:val="576"/>
          <w:jc w:val="center"/>
        </w:trPr>
        <w:tc>
          <w:tcPr>
            <w:tcW w:w="5813" w:type="dxa"/>
            <w:hideMark/>
          </w:tcPr>
          <w:p w14:paraId="6BF4B456"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Purchase of knapsack sprayer, rice seeds, Maize seeds, insecticides and pestecticides</w:t>
            </w:r>
          </w:p>
        </w:tc>
        <w:tc>
          <w:tcPr>
            <w:tcW w:w="1842" w:type="dxa"/>
            <w:hideMark/>
          </w:tcPr>
          <w:p w14:paraId="25B73670"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23010127</w:t>
            </w:r>
          </w:p>
        </w:tc>
        <w:tc>
          <w:tcPr>
            <w:tcW w:w="2410" w:type="dxa"/>
            <w:hideMark/>
          </w:tcPr>
          <w:p w14:paraId="00B02F72"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8,716,652.81</w:t>
            </w:r>
          </w:p>
        </w:tc>
      </w:tr>
      <w:tr w:rsidR="009D2174" w:rsidRPr="00D37B30" w14:paraId="335F453D" w14:textId="77777777" w:rsidTr="009D2174">
        <w:trPr>
          <w:trHeight w:val="288"/>
          <w:jc w:val="center"/>
        </w:trPr>
        <w:tc>
          <w:tcPr>
            <w:tcW w:w="5813" w:type="dxa"/>
            <w:hideMark/>
          </w:tcPr>
          <w:p w14:paraId="10DD92CE"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Purchase of 3no. Hp Printers and 2no. Photocopier Machines</w:t>
            </w:r>
          </w:p>
        </w:tc>
        <w:tc>
          <w:tcPr>
            <w:tcW w:w="1842" w:type="dxa"/>
            <w:hideMark/>
          </w:tcPr>
          <w:p w14:paraId="1F559382"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23010114</w:t>
            </w:r>
          </w:p>
        </w:tc>
        <w:tc>
          <w:tcPr>
            <w:tcW w:w="2410" w:type="dxa"/>
            <w:hideMark/>
          </w:tcPr>
          <w:p w14:paraId="3108A2EE"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3,697,951.52</w:t>
            </w:r>
          </w:p>
        </w:tc>
      </w:tr>
      <w:tr w:rsidR="009D2174" w:rsidRPr="00D37B30" w14:paraId="6F194D91" w14:textId="77777777" w:rsidTr="009D2174">
        <w:trPr>
          <w:trHeight w:val="576"/>
          <w:jc w:val="center"/>
        </w:trPr>
        <w:tc>
          <w:tcPr>
            <w:tcW w:w="5813" w:type="dxa"/>
            <w:hideMark/>
          </w:tcPr>
          <w:p w14:paraId="68EFFCE7"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Conduct of Monitoring and Evaluation on Agricultural extension services in the state</w:t>
            </w:r>
          </w:p>
        </w:tc>
        <w:tc>
          <w:tcPr>
            <w:tcW w:w="1842" w:type="dxa"/>
            <w:hideMark/>
          </w:tcPr>
          <w:p w14:paraId="59C613E7"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23050103</w:t>
            </w:r>
          </w:p>
        </w:tc>
        <w:tc>
          <w:tcPr>
            <w:tcW w:w="2410" w:type="dxa"/>
            <w:hideMark/>
          </w:tcPr>
          <w:p w14:paraId="1EF66F52"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15,745,476.78</w:t>
            </w:r>
          </w:p>
        </w:tc>
      </w:tr>
      <w:tr w:rsidR="009D2174" w:rsidRPr="00D37B30" w14:paraId="7BB8BCDC" w14:textId="77777777" w:rsidTr="009D2174">
        <w:trPr>
          <w:trHeight w:val="576"/>
          <w:jc w:val="center"/>
        </w:trPr>
        <w:tc>
          <w:tcPr>
            <w:tcW w:w="5813" w:type="dxa"/>
            <w:hideMark/>
          </w:tcPr>
          <w:p w14:paraId="38C19708"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Purchase of 3nos parboiling pots, 6nos de- stoners and 10nos winnowers for the Agency</w:t>
            </w:r>
          </w:p>
        </w:tc>
        <w:tc>
          <w:tcPr>
            <w:tcW w:w="1842" w:type="dxa"/>
            <w:hideMark/>
          </w:tcPr>
          <w:p w14:paraId="75CBE259"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23010127</w:t>
            </w:r>
          </w:p>
        </w:tc>
        <w:tc>
          <w:tcPr>
            <w:tcW w:w="2410" w:type="dxa"/>
            <w:hideMark/>
          </w:tcPr>
          <w:p w14:paraId="29B7655F"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3,477,701.60</w:t>
            </w:r>
          </w:p>
        </w:tc>
      </w:tr>
      <w:tr w:rsidR="009D2174" w:rsidRPr="00D37B30" w14:paraId="3F3E312B" w14:textId="77777777" w:rsidTr="009D2174">
        <w:trPr>
          <w:trHeight w:val="576"/>
          <w:jc w:val="center"/>
        </w:trPr>
        <w:tc>
          <w:tcPr>
            <w:tcW w:w="5813" w:type="dxa"/>
            <w:hideMark/>
          </w:tcPr>
          <w:p w14:paraId="79322B78"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Value Chain Development Programme (VCDP)- Procurement of Rice mills Machine and Cassava Processing Machines for trained women</w:t>
            </w:r>
          </w:p>
        </w:tc>
        <w:tc>
          <w:tcPr>
            <w:tcW w:w="1842" w:type="dxa"/>
            <w:hideMark/>
          </w:tcPr>
          <w:p w14:paraId="14BA9BFF"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23010127</w:t>
            </w:r>
          </w:p>
        </w:tc>
        <w:tc>
          <w:tcPr>
            <w:tcW w:w="2410" w:type="dxa"/>
            <w:hideMark/>
          </w:tcPr>
          <w:p w14:paraId="55FF53C9"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2,106,000,000.00</w:t>
            </w:r>
          </w:p>
        </w:tc>
      </w:tr>
      <w:tr w:rsidR="009D2174" w:rsidRPr="00D37B30" w14:paraId="45802B9F" w14:textId="77777777" w:rsidTr="009D2174">
        <w:trPr>
          <w:trHeight w:val="576"/>
          <w:jc w:val="center"/>
        </w:trPr>
        <w:tc>
          <w:tcPr>
            <w:tcW w:w="5813" w:type="dxa"/>
            <w:hideMark/>
          </w:tcPr>
          <w:p w14:paraId="4FF10EB8"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Agricultural Transformation Agenda Support Program Phase 1 [ATASP-1] (provision of Gari processing and Rice milling machine)</w:t>
            </w:r>
          </w:p>
        </w:tc>
        <w:tc>
          <w:tcPr>
            <w:tcW w:w="1842" w:type="dxa"/>
            <w:hideMark/>
          </w:tcPr>
          <w:p w14:paraId="6DCE8959"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23010127</w:t>
            </w:r>
          </w:p>
        </w:tc>
        <w:tc>
          <w:tcPr>
            <w:tcW w:w="2410" w:type="dxa"/>
            <w:hideMark/>
          </w:tcPr>
          <w:p w14:paraId="277819BD"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570,000,000.00</w:t>
            </w:r>
          </w:p>
        </w:tc>
      </w:tr>
      <w:tr w:rsidR="009D2174" w:rsidRPr="00D37B30" w14:paraId="58EEA073" w14:textId="77777777" w:rsidTr="009D2174">
        <w:trPr>
          <w:trHeight w:val="288"/>
          <w:jc w:val="center"/>
        </w:trPr>
        <w:tc>
          <w:tcPr>
            <w:tcW w:w="5813" w:type="dxa"/>
            <w:hideMark/>
          </w:tcPr>
          <w:p w14:paraId="611642EF"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Construction of Rural Roads and Markets) World Bank) across the State</w:t>
            </w:r>
          </w:p>
        </w:tc>
        <w:tc>
          <w:tcPr>
            <w:tcW w:w="1842" w:type="dxa"/>
            <w:hideMark/>
          </w:tcPr>
          <w:p w14:paraId="2E12B24D"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23020114</w:t>
            </w:r>
          </w:p>
        </w:tc>
        <w:tc>
          <w:tcPr>
            <w:tcW w:w="2410" w:type="dxa"/>
            <w:hideMark/>
          </w:tcPr>
          <w:p w14:paraId="1E4F07E5"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18,143,598,443.00</w:t>
            </w:r>
          </w:p>
        </w:tc>
      </w:tr>
      <w:tr w:rsidR="009D2174" w:rsidRPr="00D37B30" w14:paraId="5681D8F5" w14:textId="77777777" w:rsidTr="009D2174">
        <w:trPr>
          <w:trHeight w:val="576"/>
          <w:jc w:val="center"/>
        </w:trPr>
        <w:tc>
          <w:tcPr>
            <w:tcW w:w="5813" w:type="dxa"/>
            <w:hideMark/>
          </w:tcPr>
          <w:p w14:paraId="558E47D3" w14:textId="11EA250F" w:rsidR="009D2174" w:rsidRPr="00D37B30" w:rsidRDefault="009D2174" w:rsidP="0019261A">
            <w:pPr>
              <w:jc w:val="both"/>
              <w:rPr>
                <w:rFonts w:ascii="Arial" w:hAnsi="Arial" w:cs="Arial"/>
                <w:sz w:val="20"/>
                <w:szCs w:val="20"/>
              </w:rPr>
            </w:pPr>
            <w:r w:rsidRPr="00D37B30">
              <w:rPr>
                <w:rFonts w:ascii="Arial" w:hAnsi="Arial" w:cs="Arial"/>
                <w:sz w:val="20"/>
                <w:szCs w:val="20"/>
              </w:rPr>
              <w:t>Conduct of Annual Agricultural Production Surveys (APS), Market Price Survey (MPS) and weather Data collection</w:t>
            </w:r>
          </w:p>
        </w:tc>
        <w:tc>
          <w:tcPr>
            <w:tcW w:w="1842" w:type="dxa"/>
            <w:hideMark/>
          </w:tcPr>
          <w:p w14:paraId="4E6640A5"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23050101</w:t>
            </w:r>
          </w:p>
        </w:tc>
        <w:tc>
          <w:tcPr>
            <w:tcW w:w="2410" w:type="dxa"/>
            <w:hideMark/>
          </w:tcPr>
          <w:p w14:paraId="43CACF5C"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6,016,301.76</w:t>
            </w:r>
          </w:p>
        </w:tc>
      </w:tr>
      <w:tr w:rsidR="009D2174" w:rsidRPr="00D37B30" w14:paraId="1E0779AF" w14:textId="77777777" w:rsidTr="009D2174">
        <w:trPr>
          <w:trHeight w:val="288"/>
          <w:jc w:val="center"/>
        </w:trPr>
        <w:tc>
          <w:tcPr>
            <w:tcW w:w="5813" w:type="dxa"/>
            <w:hideMark/>
          </w:tcPr>
          <w:p w14:paraId="4E6D155B" w14:textId="040C4FE3" w:rsidR="009D2174" w:rsidRPr="00D37B30" w:rsidRDefault="009D2174" w:rsidP="0019261A">
            <w:pPr>
              <w:jc w:val="both"/>
              <w:rPr>
                <w:rFonts w:ascii="Arial" w:hAnsi="Arial" w:cs="Arial"/>
                <w:sz w:val="20"/>
                <w:szCs w:val="20"/>
              </w:rPr>
            </w:pPr>
            <w:r w:rsidRPr="00D37B30">
              <w:rPr>
                <w:rFonts w:ascii="Arial" w:hAnsi="Arial" w:cs="Arial"/>
                <w:sz w:val="20"/>
                <w:szCs w:val="20"/>
              </w:rPr>
              <w:lastRenderedPageBreak/>
              <w:t>Provision of Office Furniture at the NAMDA Headquarters and Zones</w:t>
            </w:r>
          </w:p>
        </w:tc>
        <w:tc>
          <w:tcPr>
            <w:tcW w:w="1842" w:type="dxa"/>
            <w:hideMark/>
          </w:tcPr>
          <w:p w14:paraId="49D9228B"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23010112</w:t>
            </w:r>
          </w:p>
        </w:tc>
        <w:tc>
          <w:tcPr>
            <w:tcW w:w="2410" w:type="dxa"/>
            <w:hideMark/>
          </w:tcPr>
          <w:p w14:paraId="2A0F0A36"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12,617,644.39</w:t>
            </w:r>
          </w:p>
        </w:tc>
      </w:tr>
      <w:tr w:rsidR="009D2174" w:rsidRPr="00D37B30" w14:paraId="69D65D48" w14:textId="77777777" w:rsidTr="009D2174">
        <w:trPr>
          <w:trHeight w:val="576"/>
          <w:jc w:val="center"/>
        </w:trPr>
        <w:tc>
          <w:tcPr>
            <w:tcW w:w="5813" w:type="dxa"/>
            <w:hideMark/>
          </w:tcPr>
          <w:p w14:paraId="1FD3EDAB" w14:textId="2824A736" w:rsidR="009D2174" w:rsidRPr="00D37B30" w:rsidRDefault="009D2174" w:rsidP="0019261A">
            <w:pPr>
              <w:jc w:val="both"/>
              <w:rPr>
                <w:rFonts w:ascii="Arial" w:hAnsi="Arial" w:cs="Arial"/>
                <w:sz w:val="20"/>
                <w:szCs w:val="20"/>
              </w:rPr>
            </w:pPr>
            <w:r w:rsidRPr="00D37B30">
              <w:rPr>
                <w:rFonts w:ascii="Arial" w:hAnsi="Arial" w:cs="Arial"/>
                <w:sz w:val="20"/>
                <w:szCs w:val="20"/>
              </w:rPr>
              <w:t>Purchase of Computers, Scanners, Photocopier Machine, printers, Office Cabinets for all Departments</w:t>
            </w:r>
          </w:p>
        </w:tc>
        <w:tc>
          <w:tcPr>
            <w:tcW w:w="1842" w:type="dxa"/>
            <w:hideMark/>
          </w:tcPr>
          <w:p w14:paraId="20516A5A"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23010113</w:t>
            </w:r>
          </w:p>
        </w:tc>
        <w:tc>
          <w:tcPr>
            <w:tcW w:w="2410" w:type="dxa"/>
            <w:hideMark/>
          </w:tcPr>
          <w:p w14:paraId="6E69BF22"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4,506,301.57</w:t>
            </w:r>
          </w:p>
        </w:tc>
      </w:tr>
      <w:tr w:rsidR="009D2174" w:rsidRPr="00D37B30" w14:paraId="6A5DBEC1" w14:textId="77777777" w:rsidTr="009D2174">
        <w:trPr>
          <w:trHeight w:val="576"/>
          <w:jc w:val="center"/>
        </w:trPr>
        <w:tc>
          <w:tcPr>
            <w:tcW w:w="5813" w:type="dxa"/>
            <w:hideMark/>
          </w:tcPr>
          <w:p w14:paraId="5FC57C94" w14:textId="1300198E" w:rsidR="009D2174" w:rsidRPr="00D37B30" w:rsidRDefault="009D2174" w:rsidP="0019261A">
            <w:pPr>
              <w:jc w:val="both"/>
              <w:rPr>
                <w:rFonts w:ascii="Arial" w:hAnsi="Arial" w:cs="Arial"/>
                <w:sz w:val="20"/>
                <w:szCs w:val="20"/>
              </w:rPr>
            </w:pPr>
            <w:r w:rsidRPr="00D37B30">
              <w:rPr>
                <w:rFonts w:ascii="Arial" w:hAnsi="Arial" w:cs="Arial"/>
                <w:sz w:val="20"/>
                <w:szCs w:val="20"/>
              </w:rPr>
              <w:t xml:space="preserve"> Purchase of Survey Equipments (Global Positioning System (GPS), Measuring Tubes, thermometer and weighing Scales</w:t>
            </w:r>
          </w:p>
        </w:tc>
        <w:tc>
          <w:tcPr>
            <w:tcW w:w="1842" w:type="dxa"/>
            <w:hideMark/>
          </w:tcPr>
          <w:p w14:paraId="36492969"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23010133</w:t>
            </w:r>
          </w:p>
        </w:tc>
        <w:tc>
          <w:tcPr>
            <w:tcW w:w="2410" w:type="dxa"/>
            <w:hideMark/>
          </w:tcPr>
          <w:p w14:paraId="2FC66D59"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5,615,225.55</w:t>
            </w:r>
          </w:p>
        </w:tc>
      </w:tr>
      <w:tr w:rsidR="009D2174" w:rsidRPr="00D37B30" w14:paraId="75014F54" w14:textId="77777777" w:rsidTr="009D2174">
        <w:trPr>
          <w:trHeight w:val="576"/>
          <w:jc w:val="center"/>
        </w:trPr>
        <w:tc>
          <w:tcPr>
            <w:tcW w:w="5813" w:type="dxa"/>
            <w:hideMark/>
          </w:tcPr>
          <w:p w14:paraId="296BE0A2" w14:textId="760258C1" w:rsidR="009D2174" w:rsidRPr="00D37B30" w:rsidRDefault="009D2174" w:rsidP="0019261A">
            <w:pPr>
              <w:jc w:val="both"/>
              <w:rPr>
                <w:rFonts w:ascii="Arial" w:hAnsi="Arial" w:cs="Arial"/>
                <w:sz w:val="20"/>
                <w:szCs w:val="20"/>
              </w:rPr>
            </w:pPr>
            <w:r w:rsidRPr="00D37B30">
              <w:rPr>
                <w:rFonts w:ascii="Arial" w:hAnsi="Arial" w:cs="Arial"/>
                <w:sz w:val="20"/>
                <w:szCs w:val="20"/>
              </w:rPr>
              <w:t>Support to Smart Irrigation Systems Automate Water delivery Based on Soil Moisture and Weather Data, Reducing Water Usage by up to 50%</w:t>
            </w:r>
          </w:p>
        </w:tc>
        <w:tc>
          <w:tcPr>
            <w:tcW w:w="1842" w:type="dxa"/>
            <w:hideMark/>
          </w:tcPr>
          <w:p w14:paraId="2A957D9F"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23050101</w:t>
            </w:r>
          </w:p>
        </w:tc>
        <w:tc>
          <w:tcPr>
            <w:tcW w:w="2410" w:type="dxa"/>
            <w:hideMark/>
          </w:tcPr>
          <w:p w14:paraId="4400FD46"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2,778,539.86</w:t>
            </w:r>
          </w:p>
        </w:tc>
      </w:tr>
      <w:tr w:rsidR="009D2174" w:rsidRPr="00D37B30" w14:paraId="6CE50D17" w14:textId="77777777" w:rsidTr="009D2174">
        <w:trPr>
          <w:trHeight w:val="576"/>
          <w:jc w:val="center"/>
        </w:trPr>
        <w:tc>
          <w:tcPr>
            <w:tcW w:w="5813" w:type="dxa"/>
            <w:hideMark/>
          </w:tcPr>
          <w:p w14:paraId="4E4D2EBE" w14:textId="59A0B72E" w:rsidR="009D2174" w:rsidRPr="00D37B30" w:rsidRDefault="00744FAE" w:rsidP="0019261A">
            <w:pPr>
              <w:jc w:val="both"/>
              <w:rPr>
                <w:rFonts w:ascii="Arial" w:hAnsi="Arial" w:cs="Arial"/>
                <w:sz w:val="20"/>
                <w:szCs w:val="20"/>
              </w:rPr>
            </w:pPr>
            <w:r>
              <w:rPr>
                <w:rFonts w:ascii="Arial" w:hAnsi="Arial" w:cs="Arial"/>
                <w:sz w:val="20"/>
                <w:szCs w:val="20"/>
              </w:rPr>
              <w:t>C</w:t>
            </w:r>
            <w:r w:rsidR="009D2174" w:rsidRPr="00D37B30">
              <w:rPr>
                <w:rFonts w:ascii="Arial" w:hAnsi="Arial" w:cs="Arial"/>
                <w:sz w:val="20"/>
                <w:szCs w:val="20"/>
              </w:rPr>
              <w:t>onduct of Research and Field Trials on Crop Varieties of Maize, Rice, Sorghum, Cassava and Yam</w:t>
            </w:r>
          </w:p>
        </w:tc>
        <w:tc>
          <w:tcPr>
            <w:tcW w:w="1842" w:type="dxa"/>
            <w:hideMark/>
          </w:tcPr>
          <w:p w14:paraId="02071827"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23050101</w:t>
            </w:r>
          </w:p>
        </w:tc>
        <w:tc>
          <w:tcPr>
            <w:tcW w:w="2410" w:type="dxa"/>
            <w:hideMark/>
          </w:tcPr>
          <w:p w14:paraId="65363D93"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3,889,125.15</w:t>
            </w:r>
          </w:p>
        </w:tc>
      </w:tr>
      <w:tr w:rsidR="009D2174" w:rsidRPr="00D37B30" w14:paraId="43DB2D7A" w14:textId="77777777" w:rsidTr="009D2174">
        <w:trPr>
          <w:trHeight w:val="576"/>
          <w:jc w:val="center"/>
        </w:trPr>
        <w:tc>
          <w:tcPr>
            <w:tcW w:w="5813" w:type="dxa"/>
            <w:hideMark/>
          </w:tcPr>
          <w:p w14:paraId="2A341049" w14:textId="744AD7B4" w:rsidR="009D2174" w:rsidRPr="00D37B30" w:rsidRDefault="009D2174" w:rsidP="0019261A">
            <w:pPr>
              <w:jc w:val="both"/>
              <w:rPr>
                <w:rFonts w:ascii="Arial" w:hAnsi="Arial" w:cs="Arial"/>
                <w:sz w:val="20"/>
                <w:szCs w:val="20"/>
              </w:rPr>
            </w:pPr>
            <w:r w:rsidRPr="00D37B30">
              <w:rPr>
                <w:rFonts w:ascii="Arial" w:hAnsi="Arial" w:cs="Arial"/>
                <w:sz w:val="20"/>
                <w:szCs w:val="20"/>
              </w:rPr>
              <w:t xml:space="preserve">Establishment of NAMDA Legacy Farms to Practicalize and Exemplify New Farming Practices </w:t>
            </w:r>
          </w:p>
        </w:tc>
        <w:tc>
          <w:tcPr>
            <w:tcW w:w="1842" w:type="dxa"/>
            <w:hideMark/>
          </w:tcPr>
          <w:p w14:paraId="2A618DC6"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23050101</w:t>
            </w:r>
          </w:p>
        </w:tc>
        <w:tc>
          <w:tcPr>
            <w:tcW w:w="2410" w:type="dxa"/>
            <w:hideMark/>
          </w:tcPr>
          <w:p w14:paraId="7B88A2D1"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3,761,204.33</w:t>
            </w:r>
          </w:p>
        </w:tc>
      </w:tr>
      <w:tr w:rsidR="009D2174" w:rsidRPr="00D37B30" w14:paraId="5C40117C" w14:textId="77777777" w:rsidTr="009D2174">
        <w:trPr>
          <w:trHeight w:val="576"/>
          <w:jc w:val="center"/>
        </w:trPr>
        <w:tc>
          <w:tcPr>
            <w:tcW w:w="5813" w:type="dxa"/>
            <w:hideMark/>
          </w:tcPr>
          <w:p w14:paraId="4A6C7D68" w14:textId="40E396BD" w:rsidR="009D2174" w:rsidRPr="00D37B30" w:rsidRDefault="009D2174" w:rsidP="0019261A">
            <w:pPr>
              <w:jc w:val="both"/>
              <w:rPr>
                <w:rFonts w:ascii="Arial" w:hAnsi="Arial" w:cs="Arial"/>
                <w:sz w:val="20"/>
                <w:szCs w:val="20"/>
              </w:rPr>
            </w:pPr>
            <w:r w:rsidRPr="00D37B30">
              <w:rPr>
                <w:rFonts w:ascii="Arial" w:hAnsi="Arial" w:cs="Arial"/>
                <w:sz w:val="20"/>
                <w:szCs w:val="20"/>
              </w:rPr>
              <w:t>Establishment of 9no Computerized Meteorological Stations at NAMDA Headquarter, Zonal and Area Offices</w:t>
            </w:r>
          </w:p>
        </w:tc>
        <w:tc>
          <w:tcPr>
            <w:tcW w:w="1842" w:type="dxa"/>
            <w:hideMark/>
          </w:tcPr>
          <w:p w14:paraId="3F13E1B0"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23050102</w:t>
            </w:r>
          </w:p>
        </w:tc>
        <w:tc>
          <w:tcPr>
            <w:tcW w:w="2410" w:type="dxa"/>
            <w:hideMark/>
          </w:tcPr>
          <w:p w14:paraId="78C5EDC8"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2,584,166.67</w:t>
            </w:r>
          </w:p>
        </w:tc>
      </w:tr>
      <w:tr w:rsidR="009D2174" w:rsidRPr="00D37B30" w14:paraId="66C6D2DE" w14:textId="77777777" w:rsidTr="009D2174">
        <w:trPr>
          <w:trHeight w:val="576"/>
          <w:jc w:val="center"/>
        </w:trPr>
        <w:tc>
          <w:tcPr>
            <w:tcW w:w="5813" w:type="dxa"/>
            <w:hideMark/>
          </w:tcPr>
          <w:p w14:paraId="20EB9764" w14:textId="5A75E585" w:rsidR="009D2174" w:rsidRPr="00D37B30" w:rsidRDefault="009D2174" w:rsidP="0019261A">
            <w:pPr>
              <w:jc w:val="both"/>
              <w:rPr>
                <w:rFonts w:ascii="Arial" w:hAnsi="Arial" w:cs="Arial"/>
                <w:sz w:val="20"/>
                <w:szCs w:val="20"/>
              </w:rPr>
            </w:pPr>
            <w:r w:rsidRPr="00D37B30">
              <w:rPr>
                <w:rFonts w:ascii="Arial" w:hAnsi="Arial" w:cs="Arial"/>
                <w:sz w:val="20"/>
                <w:szCs w:val="20"/>
              </w:rPr>
              <w:t>Provision of extention services to Farmers for improved agricultural production Across the Niger State</w:t>
            </w:r>
          </w:p>
        </w:tc>
        <w:tc>
          <w:tcPr>
            <w:tcW w:w="1842" w:type="dxa"/>
            <w:hideMark/>
          </w:tcPr>
          <w:p w14:paraId="091BACE6"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23050101</w:t>
            </w:r>
          </w:p>
        </w:tc>
        <w:tc>
          <w:tcPr>
            <w:tcW w:w="2410" w:type="dxa"/>
            <w:hideMark/>
          </w:tcPr>
          <w:p w14:paraId="05C4B7AB"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4,260,427.79</w:t>
            </w:r>
          </w:p>
        </w:tc>
      </w:tr>
      <w:tr w:rsidR="009D2174" w:rsidRPr="00D37B30" w14:paraId="77383C74" w14:textId="77777777" w:rsidTr="009D2174">
        <w:trPr>
          <w:trHeight w:val="576"/>
          <w:jc w:val="center"/>
        </w:trPr>
        <w:tc>
          <w:tcPr>
            <w:tcW w:w="5813" w:type="dxa"/>
            <w:hideMark/>
          </w:tcPr>
          <w:p w14:paraId="74946DE1" w14:textId="3EB9A891" w:rsidR="009D2174" w:rsidRPr="00D37B30" w:rsidRDefault="009D2174" w:rsidP="0019261A">
            <w:pPr>
              <w:jc w:val="both"/>
              <w:rPr>
                <w:rFonts w:ascii="Arial" w:hAnsi="Arial" w:cs="Arial"/>
                <w:sz w:val="20"/>
                <w:szCs w:val="20"/>
              </w:rPr>
            </w:pPr>
            <w:r w:rsidRPr="00D37B30">
              <w:rPr>
                <w:rFonts w:ascii="Arial" w:hAnsi="Arial" w:cs="Arial"/>
                <w:sz w:val="20"/>
                <w:szCs w:val="20"/>
              </w:rPr>
              <w:t>Purchase of 10no Motor cycles for Field Work (Transportation for Field Supervision, Data Collection and Trials)</w:t>
            </w:r>
          </w:p>
        </w:tc>
        <w:tc>
          <w:tcPr>
            <w:tcW w:w="1842" w:type="dxa"/>
            <w:hideMark/>
          </w:tcPr>
          <w:p w14:paraId="7D484BC4"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23010104</w:t>
            </w:r>
          </w:p>
        </w:tc>
        <w:tc>
          <w:tcPr>
            <w:tcW w:w="2410" w:type="dxa"/>
            <w:hideMark/>
          </w:tcPr>
          <w:p w14:paraId="598FA84B" w14:textId="77777777" w:rsidR="009D2174" w:rsidRPr="00D37B30" w:rsidRDefault="009D2174" w:rsidP="0019261A">
            <w:pPr>
              <w:jc w:val="both"/>
              <w:rPr>
                <w:rFonts w:ascii="Arial" w:hAnsi="Arial" w:cs="Arial"/>
                <w:sz w:val="20"/>
                <w:szCs w:val="20"/>
              </w:rPr>
            </w:pPr>
            <w:r w:rsidRPr="00D37B30">
              <w:rPr>
                <w:rFonts w:ascii="Arial" w:hAnsi="Arial" w:cs="Arial"/>
                <w:sz w:val="20"/>
                <w:szCs w:val="20"/>
              </w:rPr>
              <w:t>11,936,507.58</w:t>
            </w:r>
          </w:p>
        </w:tc>
      </w:tr>
    </w:tbl>
    <w:p w14:paraId="43742DF8" w14:textId="7BF14A89" w:rsidR="009D2174" w:rsidRPr="00D37B30" w:rsidRDefault="00ED5330" w:rsidP="009D2174">
      <w:pPr>
        <w:rPr>
          <w:rFonts w:ascii="Arial" w:hAnsi="Arial" w:cs="Arial"/>
          <w:sz w:val="20"/>
          <w:szCs w:val="20"/>
        </w:rPr>
      </w:pPr>
      <w:r>
        <w:rPr>
          <w:rFonts w:ascii="Arial" w:hAnsi="Arial" w:cs="Arial"/>
          <w:i/>
          <w:iCs/>
          <w:sz w:val="22"/>
          <w:szCs w:val="22"/>
        </w:rPr>
        <w:t xml:space="preserve">  </w:t>
      </w:r>
      <w:r w:rsidR="00826327">
        <w:rPr>
          <w:rFonts w:ascii="Arial" w:hAnsi="Arial" w:cs="Arial"/>
          <w:i/>
          <w:iCs/>
          <w:sz w:val="22"/>
          <w:szCs w:val="22"/>
        </w:rPr>
        <w:t xml:space="preserve">       </w:t>
      </w:r>
      <w:r w:rsidRPr="00152D2D">
        <w:rPr>
          <w:rFonts w:ascii="Arial" w:hAnsi="Arial" w:cs="Arial"/>
          <w:i/>
          <w:iCs/>
          <w:sz w:val="22"/>
          <w:szCs w:val="22"/>
        </w:rPr>
        <w:t>Source:</w:t>
      </w:r>
      <w:r>
        <w:rPr>
          <w:rFonts w:ascii="Arial" w:hAnsi="Arial" w:cs="Arial"/>
          <w:sz w:val="22"/>
          <w:szCs w:val="22"/>
        </w:rPr>
        <w:t xml:space="preserve"> Niger State Budget Estimates 2026</w:t>
      </w:r>
    </w:p>
    <w:p w14:paraId="5B145870" w14:textId="0E0B522E" w:rsidR="009D2174" w:rsidRDefault="009D2174" w:rsidP="009D2174">
      <w:pPr>
        <w:rPr>
          <w:rFonts w:ascii="Arial" w:hAnsi="Arial" w:cs="Arial"/>
          <w:sz w:val="20"/>
          <w:szCs w:val="20"/>
        </w:rPr>
      </w:pPr>
    </w:p>
    <w:p w14:paraId="635C6661" w14:textId="629EB84B" w:rsidR="005347F7" w:rsidRDefault="005347F7" w:rsidP="00ED5330">
      <w:pPr>
        <w:spacing w:line="276" w:lineRule="auto"/>
        <w:ind w:left="360" w:right="140"/>
        <w:jc w:val="both"/>
        <w:rPr>
          <w:rFonts w:ascii="Arial" w:hAnsi="Arial" w:cs="Arial"/>
        </w:rPr>
      </w:pPr>
      <w:r w:rsidRPr="005347F7">
        <w:rPr>
          <w:rFonts w:ascii="Arial" w:hAnsi="Arial" w:cs="Arial"/>
        </w:rPr>
        <w:t>From Tab</w:t>
      </w:r>
      <w:r>
        <w:rPr>
          <w:rFonts w:ascii="Arial" w:hAnsi="Arial" w:cs="Arial"/>
        </w:rPr>
        <w:t>l</w:t>
      </w:r>
      <w:r w:rsidRPr="005347F7">
        <w:rPr>
          <w:rFonts w:ascii="Arial" w:hAnsi="Arial" w:cs="Arial"/>
        </w:rPr>
        <w:t>e 6, NAMDA</w:t>
      </w:r>
      <w:r>
        <w:rPr>
          <w:rFonts w:ascii="Arial" w:hAnsi="Arial" w:cs="Arial"/>
        </w:rPr>
        <w:t xml:space="preserve"> has made provisions for a number of critical projects. There are provisions for extension services but the voted sums may not meet the demands for knowledge dissemination and mainstreaming of innovation. There appears to be no </w:t>
      </w:r>
      <w:r w:rsidR="003D63F2">
        <w:rPr>
          <w:rFonts w:ascii="Arial" w:hAnsi="Arial" w:cs="Arial"/>
        </w:rPr>
        <w:t xml:space="preserve">strict </w:t>
      </w:r>
      <w:r>
        <w:rPr>
          <w:rFonts w:ascii="Arial" w:hAnsi="Arial" w:cs="Arial"/>
        </w:rPr>
        <w:t>link</w:t>
      </w:r>
      <w:r w:rsidR="003D63F2">
        <w:rPr>
          <w:rFonts w:ascii="Arial" w:hAnsi="Arial" w:cs="Arial"/>
        </w:rPr>
        <w:t>s</w:t>
      </w:r>
      <w:r>
        <w:rPr>
          <w:rFonts w:ascii="Arial" w:hAnsi="Arial" w:cs="Arial"/>
        </w:rPr>
        <w:t xml:space="preserve"> in the votes between research and the far</w:t>
      </w:r>
      <w:r w:rsidR="003D63F2">
        <w:rPr>
          <w:rFonts w:ascii="Arial" w:hAnsi="Arial" w:cs="Arial"/>
        </w:rPr>
        <w:t>m</w:t>
      </w:r>
      <w:r>
        <w:rPr>
          <w:rFonts w:ascii="Arial" w:hAnsi="Arial" w:cs="Arial"/>
        </w:rPr>
        <w:t>ers in the field considering that Nigeria has a plethora of public funded agriculture research institutes</w:t>
      </w:r>
      <w:r w:rsidRPr="00ED5330">
        <w:rPr>
          <w:rFonts w:ascii="Arial" w:hAnsi="Arial" w:cs="Arial"/>
        </w:rPr>
        <w:t>.</w:t>
      </w:r>
      <w:r w:rsidR="00ED5330" w:rsidRPr="00ED5330">
        <w:rPr>
          <w:rFonts w:ascii="Arial" w:hAnsi="Arial" w:cs="Arial"/>
        </w:rPr>
        <w:t xml:space="preserve"> There </w:t>
      </w:r>
      <w:r w:rsidR="00ED5330">
        <w:rPr>
          <w:rFonts w:ascii="Arial" w:hAnsi="Arial" w:cs="Arial"/>
        </w:rPr>
        <w:t>m</w:t>
      </w:r>
      <w:r w:rsidR="00ED5330" w:rsidRPr="00ED5330">
        <w:rPr>
          <w:rFonts w:ascii="Arial" w:hAnsi="Arial" w:cs="Arial"/>
        </w:rPr>
        <w:t xml:space="preserve">ay be no need for “Conduct of Research and Field Trials on Crop Varieties of Maize, Rice, Sorghum, Cassava and Yam” </w:t>
      </w:r>
      <w:r w:rsidR="008F09E9">
        <w:rPr>
          <w:rFonts w:ascii="Arial" w:hAnsi="Arial" w:cs="Arial"/>
        </w:rPr>
        <w:t xml:space="preserve">and </w:t>
      </w:r>
      <w:r w:rsidR="008F09E9" w:rsidRPr="00826327">
        <w:rPr>
          <w:rFonts w:ascii="Arial" w:hAnsi="Arial" w:cs="Arial"/>
        </w:rPr>
        <w:t>“Agricultural Technology Generation (Research Services)”</w:t>
      </w:r>
      <w:r w:rsidR="008F09E9">
        <w:rPr>
          <w:rFonts w:ascii="Arial" w:hAnsi="Arial" w:cs="Arial"/>
          <w:sz w:val="20"/>
          <w:szCs w:val="20"/>
        </w:rPr>
        <w:t xml:space="preserve"> </w:t>
      </w:r>
      <w:r w:rsidR="00ED5330" w:rsidRPr="00ED5330">
        <w:rPr>
          <w:rFonts w:ascii="Arial" w:hAnsi="Arial" w:cs="Arial"/>
        </w:rPr>
        <w:t xml:space="preserve">when the research innovations of the </w:t>
      </w:r>
      <w:r w:rsidR="00ED5330">
        <w:rPr>
          <w:rFonts w:ascii="Arial" w:hAnsi="Arial" w:cs="Arial"/>
        </w:rPr>
        <w:t>N</w:t>
      </w:r>
      <w:r w:rsidR="00ED5330" w:rsidRPr="00ED5330">
        <w:rPr>
          <w:rFonts w:ascii="Arial" w:hAnsi="Arial" w:cs="Arial"/>
        </w:rPr>
        <w:t xml:space="preserve">ational Cereals Research Institute Badeggi and the </w:t>
      </w:r>
      <w:r w:rsidR="00ED5330">
        <w:rPr>
          <w:rFonts w:ascii="Arial" w:hAnsi="Arial" w:cs="Arial"/>
        </w:rPr>
        <w:t>N</w:t>
      </w:r>
      <w:r w:rsidR="00ED5330" w:rsidRPr="00ED5330">
        <w:rPr>
          <w:rFonts w:ascii="Arial" w:hAnsi="Arial" w:cs="Arial"/>
        </w:rPr>
        <w:t>ational Roo</w:t>
      </w:r>
      <w:r w:rsidR="00ED5330">
        <w:rPr>
          <w:rFonts w:ascii="Arial" w:hAnsi="Arial" w:cs="Arial"/>
        </w:rPr>
        <w:t>t</w:t>
      </w:r>
      <w:r w:rsidR="00ED5330" w:rsidRPr="00ED5330">
        <w:rPr>
          <w:rFonts w:ascii="Arial" w:hAnsi="Arial" w:cs="Arial"/>
        </w:rPr>
        <w:t xml:space="preserve"> Crops Research Institute </w:t>
      </w:r>
      <w:proofErr w:type="spellStart"/>
      <w:r w:rsidR="00ED5330" w:rsidRPr="00ED5330">
        <w:rPr>
          <w:rFonts w:ascii="Arial" w:hAnsi="Arial" w:cs="Arial"/>
        </w:rPr>
        <w:t>Umudike</w:t>
      </w:r>
      <w:proofErr w:type="spellEnd"/>
      <w:r w:rsidR="00ED5330" w:rsidRPr="00ED5330">
        <w:rPr>
          <w:rFonts w:ascii="Arial" w:hAnsi="Arial" w:cs="Arial"/>
        </w:rPr>
        <w:t xml:space="preserve"> Umuahia lie </w:t>
      </w:r>
      <w:proofErr w:type="spellStart"/>
      <w:r w:rsidR="00ED5330" w:rsidRPr="00ED5330">
        <w:rPr>
          <w:rFonts w:ascii="Arial" w:hAnsi="Arial" w:cs="Arial"/>
        </w:rPr>
        <w:t>unu</w:t>
      </w:r>
      <w:r w:rsidR="00ED5330">
        <w:rPr>
          <w:rFonts w:ascii="Arial" w:hAnsi="Arial" w:cs="Arial"/>
        </w:rPr>
        <w:t>ti</w:t>
      </w:r>
      <w:r w:rsidR="00ED5330" w:rsidRPr="00ED5330">
        <w:rPr>
          <w:rFonts w:ascii="Arial" w:hAnsi="Arial" w:cs="Arial"/>
        </w:rPr>
        <w:t>lised</w:t>
      </w:r>
      <w:proofErr w:type="spellEnd"/>
      <w:r w:rsidR="00ED5330" w:rsidRPr="00ED5330">
        <w:rPr>
          <w:rFonts w:ascii="Arial" w:hAnsi="Arial" w:cs="Arial"/>
        </w:rPr>
        <w:t>.</w:t>
      </w:r>
      <w:r w:rsidR="00A171C4">
        <w:rPr>
          <w:rFonts w:ascii="Arial" w:hAnsi="Arial" w:cs="Arial"/>
        </w:rPr>
        <w:t xml:space="preserve"> The </w:t>
      </w:r>
      <w:r w:rsidR="00A171C4" w:rsidRPr="00A171C4">
        <w:rPr>
          <w:rFonts w:ascii="Arial" w:hAnsi="Arial" w:cs="Arial"/>
        </w:rPr>
        <w:t xml:space="preserve">establishment of </w:t>
      </w:r>
      <w:r w:rsidR="00ED5330">
        <w:rPr>
          <w:rFonts w:ascii="Arial" w:hAnsi="Arial" w:cs="Arial"/>
        </w:rPr>
        <w:t>“</w:t>
      </w:r>
      <w:r w:rsidR="00A171C4" w:rsidRPr="00A171C4">
        <w:rPr>
          <w:rFonts w:ascii="Arial" w:hAnsi="Arial" w:cs="Arial"/>
        </w:rPr>
        <w:t>NAMDA Legacy Farms to Practicalize and Exemplify New Farming Practices</w:t>
      </w:r>
      <w:r w:rsidR="00ED5330">
        <w:rPr>
          <w:rFonts w:ascii="Arial" w:hAnsi="Arial" w:cs="Arial"/>
        </w:rPr>
        <w:t>”</w:t>
      </w:r>
      <w:r w:rsidR="00A171C4" w:rsidRPr="00A171C4">
        <w:rPr>
          <w:rFonts w:ascii="Arial" w:hAnsi="Arial" w:cs="Arial"/>
        </w:rPr>
        <w:t xml:space="preserve"> attracts a paltry</w:t>
      </w:r>
      <w:r w:rsidR="00A171C4">
        <w:rPr>
          <w:rFonts w:ascii="Arial" w:hAnsi="Arial" w:cs="Arial"/>
        </w:rPr>
        <w:t xml:space="preserve"> </w:t>
      </w:r>
      <w:r w:rsidR="00A171C4" w:rsidRPr="00A171C4">
        <w:rPr>
          <w:rFonts w:ascii="Arial" w:hAnsi="Arial" w:cs="Arial"/>
        </w:rPr>
        <w:t>N3.7m</w:t>
      </w:r>
      <w:r w:rsidR="00ED5330">
        <w:rPr>
          <w:rFonts w:ascii="Arial" w:hAnsi="Arial" w:cs="Arial"/>
        </w:rPr>
        <w:t xml:space="preserve"> and needs to be enhanced</w:t>
      </w:r>
      <w:r w:rsidR="00A171C4">
        <w:rPr>
          <w:rFonts w:ascii="Arial" w:hAnsi="Arial" w:cs="Arial"/>
        </w:rPr>
        <w:t>.</w:t>
      </w:r>
      <w:r w:rsidR="00A171C4" w:rsidRPr="00A171C4">
        <w:rPr>
          <w:rFonts w:ascii="Arial" w:hAnsi="Arial" w:cs="Arial"/>
        </w:rPr>
        <w:t xml:space="preserve"> </w:t>
      </w:r>
      <w:r>
        <w:rPr>
          <w:rFonts w:ascii="Arial" w:hAnsi="Arial" w:cs="Arial"/>
        </w:rPr>
        <w:t xml:space="preserve"> It is not clear whether the machineries proposed are to be locally fabricated and procured thereby improving susta</w:t>
      </w:r>
      <w:r w:rsidR="003D63F2">
        <w:rPr>
          <w:rFonts w:ascii="Arial" w:hAnsi="Arial" w:cs="Arial"/>
        </w:rPr>
        <w:t>ina</w:t>
      </w:r>
      <w:r>
        <w:rPr>
          <w:rFonts w:ascii="Arial" w:hAnsi="Arial" w:cs="Arial"/>
        </w:rPr>
        <w:t>bility of farming and utilization of the innovations of local research institutions.</w:t>
      </w:r>
      <w:r w:rsidR="003D63F2">
        <w:rPr>
          <w:rFonts w:ascii="Arial" w:hAnsi="Arial" w:cs="Arial"/>
        </w:rPr>
        <w:t xml:space="preserve"> </w:t>
      </w:r>
      <w:r w:rsidR="003D63F2" w:rsidRPr="003D63F2">
        <w:rPr>
          <w:rFonts w:ascii="Arial" w:hAnsi="Arial" w:cs="Arial"/>
        </w:rPr>
        <w:t>The Value Chain Development Programme (VCDP)</w:t>
      </w:r>
      <w:r w:rsidR="003D63F2">
        <w:rPr>
          <w:rFonts w:ascii="Arial" w:hAnsi="Arial" w:cs="Arial"/>
        </w:rPr>
        <w:t xml:space="preserve"> </w:t>
      </w:r>
      <w:r w:rsidR="003D63F2" w:rsidRPr="003D63F2">
        <w:rPr>
          <w:rFonts w:ascii="Arial" w:hAnsi="Arial" w:cs="Arial"/>
        </w:rPr>
        <w:t xml:space="preserve">- Procurement of Rice </w:t>
      </w:r>
      <w:r w:rsidR="003D63F2">
        <w:rPr>
          <w:rFonts w:ascii="Arial" w:hAnsi="Arial" w:cs="Arial"/>
        </w:rPr>
        <w:t>M</w:t>
      </w:r>
      <w:r w:rsidR="003D63F2" w:rsidRPr="003D63F2">
        <w:rPr>
          <w:rFonts w:ascii="Arial" w:hAnsi="Arial" w:cs="Arial"/>
        </w:rPr>
        <w:t xml:space="preserve">ills Machine and Cassava Processing Machines for trained women </w:t>
      </w:r>
      <w:r w:rsidR="003D63F2">
        <w:rPr>
          <w:rFonts w:ascii="Arial" w:hAnsi="Arial" w:cs="Arial"/>
        </w:rPr>
        <w:t>in the sum of N</w:t>
      </w:r>
      <w:r w:rsidR="003D63F2" w:rsidRPr="003D63F2">
        <w:rPr>
          <w:rFonts w:ascii="Arial" w:hAnsi="Arial" w:cs="Arial"/>
        </w:rPr>
        <w:t>2.106bn see</w:t>
      </w:r>
      <w:r w:rsidR="003D63F2">
        <w:rPr>
          <w:rFonts w:ascii="Arial" w:hAnsi="Arial" w:cs="Arial"/>
        </w:rPr>
        <w:t>ms</w:t>
      </w:r>
      <w:r w:rsidR="003D63F2" w:rsidRPr="003D63F2">
        <w:rPr>
          <w:rFonts w:ascii="Arial" w:hAnsi="Arial" w:cs="Arial"/>
        </w:rPr>
        <w:t xml:space="preserve"> to target women farmers. Beyond that, the votes appear gender neutral.</w:t>
      </w:r>
    </w:p>
    <w:p w14:paraId="60C93464" w14:textId="21EBBE84" w:rsidR="008F09E9" w:rsidRDefault="008F09E9" w:rsidP="00ED5330">
      <w:pPr>
        <w:spacing w:line="276" w:lineRule="auto"/>
        <w:ind w:left="360" w:right="140"/>
        <w:jc w:val="both"/>
        <w:rPr>
          <w:rFonts w:ascii="Arial" w:hAnsi="Arial" w:cs="Arial"/>
        </w:rPr>
      </w:pPr>
    </w:p>
    <w:p w14:paraId="6BF88DCA" w14:textId="6D93899C" w:rsidR="008F09E9" w:rsidRPr="008F09E9" w:rsidRDefault="008F09E9" w:rsidP="00ED5330">
      <w:pPr>
        <w:spacing w:line="276" w:lineRule="auto"/>
        <w:ind w:left="360" w:right="140"/>
        <w:jc w:val="both"/>
        <w:rPr>
          <w:rFonts w:ascii="Arial" w:hAnsi="Arial" w:cs="Arial"/>
        </w:rPr>
      </w:pPr>
      <w:r>
        <w:rPr>
          <w:rFonts w:ascii="Arial" w:hAnsi="Arial" w:cs="Arial"/>
        </w:rPr>
        <w:t xml:space="preserve">The votes of NAMDA seems to be ecologically neutral and it provides for nothing on organic and natural farming. </w:t>
      </w:r>
      <w:r w:rsidRPr="008F09E9">
        <w:rPr>
          <w:rFonts w:ascii="Arial" w:hAnsi="Arial" w:cs="Arial"/>
        </w:rPr>
        <w:t xml:space="preserve">The </w:t>
      </w:r>
      <w:r>
        <w:rPr>
          <w:rFonts w:ascii="Arial" w:hAnsi="Arial" w:cs="Arial"/>
        </w:rPr>
        <w:t>c</w:t>
      </w:r>
      <w:r w:rsidRPr="008F09E9">
        <w:rPr>
          <w:rFonts w:ascii="Arial" w:hAnsi="Arial" w:cs="Arial"/>
        </w:rPr>
        <w:t xml:space="preserve">onstruction of </w:t>
      </w:r>
      <w:r>
        <w:rPr>
          <w:rFonts w:ascii="Arial" w:hAnsi="Arial" w:cs="Arial"/>
        </w:rPr>
        <w:t>r</w:t>
      </w:r>
      <w:r w:rsidRPr="008F09E9">
        <w:rPr>
          <w:rFonts w:ascii="Arial" w:hAnsi="Arial" w:cs="Arial"/>
        </w:rPr>
        <w:t xml:space="preserve">ural </w:t>
      </w:r>
      <w:r>
        <w:rPr>
          <w:rFonts w:ascii="Arial" w:hAnsi="Arial" w:cs="Arial"/>
        </w:rPr>
        <w:t>r</w:t>
      </w:r>
      <w:r w:rsidRPr="008F09E9">
        <w:rPr>
          <w:rFonts w:ascii="Arial" w:hAnsi="Arial" w:cs="Arial"/>
        </w:rPr>
        <w:t xml:space="preserve">oads and </w:t>
      </w:r>
      <w:r>
        <w:rPr>
          <w:rFonts w:ascii="Arial" w:hAnsi="Arial" w:cs="Arial"/>
        </w:rPr>
        <w:t>m</w:t>
      </w:r>
      <w:r w:rsidRPr="008F09E9">
        <w:rPr>
          <w:rFonts w:ascii="Arial" w:hAnsi="Arial" w:cs="Arial"/>
        </w:rPr>
        <w:t>arkets assisted by the World Bank appears to attract the largest share of expenditure in the sum of N18.143bn.</w:t>
      </w:r>
      <w:r>
        <w:rPr>
          <w:rFonts w:ascii="Arial" w:hAnsi="Arial" w:cs="Arial"/>
        </w:rPr>
        <w:t xml:space="preserve"> </w:t>
      </w:r>
      <w:r w:rsidR="00826327">
        <w:rPr>
          <w:rFonts w:ascii="Arial" w:hAnsi="Arial" w:cs="Arial"/>
        </w:rPr>
        <w:t>T</w:t>
      </w:r>
      <w:r>
        <w:rPr>
          <w:rFonts w:ascii="Arial" w:hAnsi="Arial" w:cs="Arial"/>
        </w:rPr>
        <w:t>he money is the proceeds of a loan and should be invested in a strict value for money approach so as to ensure that value derived from the investment will facilitate debt service/repayment at the due time.</w:t>
      </w:r>
    </w:p>
    <w:p w14:paraId="5F123E70" w14:textId="59F231F7" w:rsidR="005347F7" w:rsidRDefault="005347F7" w:rsidP="009D2174">
      <w:pPr>
        <w:rPr>
          <w:rFonts w:ascii="Arial" w:hAnsi="Arial" w:cs="Arial"/>
          <w:sz w:val="20"/>
          <w:szCs w:val="20"/>
        </w:rPr>
      </w:pPr>
    </w:p>
    <w:p w14:paraId="3B73C46C" w14:textId="63432817" w:rsidR="005347F7" w:rsidRDefault="005347F7" w:rsidP="009D2174">
      <w:pPr>
        <w:rPr>
          <w:rFonts w:ascii="Arial" w:hAnsi="Arial" w:cs="Arial"/>
          <w:sz w:val="20"/>
          <w:szCs w:val="20"/>
        </w:rPr>
      </w:pPr>
    </w:p>
    <w:p w14:paraId="2265F7CA" w14:textId="77777777" w:rsidR="005347F7" w:rsidRPr="00D37B30" w:rsidRDefault="005347F7" w:rsidP="009D2174">
      <w:pPr>
        <w:rPr>
          <w:rFonts w:ascii="Arial" w:hAnsi="Arial" w:cs="Arial"/>
          <w:sz w:val="20"/>
          <w:szCs w:val="20"/>
        </w:rPr>
      </w:pPr>
    </w:p>
    <w:p w14:paraId="12E24E58" w14:textId="77777777" w:rsidR="006918DA" w:rsidRDefault="006918DA" w:rsidP="009D2174">
      <w:pPr>
        <w:spacing w:before="77" w:after="4" w:line="276" w:lineRule="auto"/>
        <w:ind w:left="4836" w:right="174" w:hanging="4978"/>
        <w:jc w:val="center"/>
        <w:rPr>
          <w:rFonts w:ascii="Arial" w:hAnsi="Arial" w:cs="Arial"/>
          <w:bCs/>
          <w:i/>
          <w:iCs/>
          <w:sz w:val="22"/>
          <w:szCs w:val="22"/>
        </w:rPr>
      </w:pPr>
    </w:p>
    <w:p w14:paraId="63F2A24B" w14:textId="77777777" w:rsidR="006918DA" w:rsidRDefault="006918DA" w:rsidP="009D2174">
      <w:pPr>
        <w:spacing w:before="77" w:after="4" w:line="276" w:lineRule="auto"/>
        <w:ind w:left="4836" w:right="174" w:hanging="4978"/>
        <w:jc w:val="center"/>
        <w:rPr>
          <w:rFonts w:ascii="Arial" w:hAnsi="Arial" w:cs="Arial"/>
          <w:bCs/>
          <w:i/>
          <w:iCs/>
          <w:sz w:val="22"/>
          <w:szCs w:val="22"/>
        </w:rPr>
      </w:pPr>
    </w:p>
    <w:p w14:paraId="026B3690" w14:textId="3600EE1B" w:rsidR="009D2174" w:rsidRDefault="006918DA" w:rsidP="009D2174">
      <w:pPr>
        <w:rPr>
          <w:rFonts w:ascii="Arial" w:hAnsi="Arial" w:cs="Arial"/>
          <w:sz w:val="20"/>
          <w:szCs w:val="20"/>
        </w:rPr>
      </w:pPr>
      <w:r>
        <w:rPr>
          <w:rFonts w:ascii="Arial" w:hAnsi="Arial" w:cs="Arial"/>
          <w:i/>
          <w:iCs/>
          <w:sz w:val="22"/>
          <w:szCs w:val="22"/>
        </w:rPr>
        <w:lastRenderedPageBreak/>
        <w:t xml:space="preserve">      </w:t>
      </w:r>
    </w:p>
    <w:p w14:paraId="78FB25A3" w14:textId="501C25DE" w:rsidR="0019261A" w:rsidRDefault="0019261A" w:rsidP="0019261A">
      <w:pPr>
        <w:jc w:val="center"/>
        <w:rPr>
          <w:rFonts w:ascii="Arial" w:hAnsi="Arial" w:cs="Arial"/>
          <w:sz w:val="20"/>
          <w:szCs w:val="20"/>
        </w:rPr>
      </w:pPr>
      <w:r w:rsidRPr="009D2174">
        <w:rPr>
          <w:rFonts w:ascii="Arial" w:hAnsi="Arial" w:cs="Arial"/>
          <w:bCs/>
          <w:i/>
          <w:iCs/>
          <w:sz w:val="22"/>
          <w:szCs w:val="22"/>
        </w:rPr>
        <w:t>Table</w:t>
      </w:r>
      <w:r w:rsidRPr="009D2174">
        <w:rPr>
          <w:rFonts w:ascii="Arial" w:hAnsi="Arial" w:cs="Arial"/>
          <w:bCs/>
          <w:i/>
          <w:iCs/>
          <w:spacing w:val="-3"/>
          <w:sz w:val="22"/>
          <w:szCs w:val="22"/>
        </w:rPr>
        <w:t xml:space="preserve"> </w:t>
      </w:r>
      <w:r>
        <w:rPr>
          <w:rFonts w:ascii="Arial" w:hAnsi="Arial" w:cs="Arial"/>
          <w:bCs/>
          <w:i/>
          <w:iCs/>
          <w:spacing w:val="-3"/>
          <w:sz w:val="22"/>
          <w:szCs w:val="22"/>
        </w:rPr>
        <w:t>7</w:t>
      </w:r>
      <w:r w:rsidRPr="009D2174">
        <w:rPr>
          <w:rFonts w:ascii="Arial" w:hAnsi="Arial" w:cs="Arial"/>
          <w:bCs/>
          <w:i/>
          <w:iCs/>
          <w:sz w:val="22"/>
          <w:szCs w:val="22"/>
        </w:rPr>
        <w:t>:</w:t>
      </w:r>
      <w:r w:rsidRPr="009D2174">
        <w:rPr>
          <w:rFonts w:ascii="Arial" w:hAnsi="Arial" w:cs="Arial"/>
          <w:bCs/>
          <w:i/>
          <w:iCs/>
          <w:spacing w:val="-1"/>
          <w:sz w:val="22"/>
          <w:szCs w:val="22"/>
        </w:rPr>
        <w:t xml:space="preserve"> </w:t>
      </w:r>
      <w:r w:rsidRPr="009D2174">
        <w:rPr>
          <w:rFonts w:ascii="Arial" w:hAnsi="Arial" w:cs="Arial"/>
          <w:bCs/>
          <w:i/>
          <w:iCs/>
          <w:sz w:val="22"/>
          <w:szCs w:val="22"/>
        </w:rPr>
        <w:t>Capital</w:t>
      </w:r>
      <w:r w:rsidRPr="009D2174">
        <w:rPr>
          <w:rFonts w:ascii="Arial" w:hAnsi="Arial" w:cs="Arial"/>
          <w:bCs/>
          <w:i/>
          <w:iCs/>
          <w:spacing w:val="-1"/>
          <w:sz w:val="22"/>
          <w:szCs w:val="22"/>
        </w:rPr>
        <w:t xml:space="preserve"> </w:t>
      </w:r>
      <w:r w:rsidRPr="009D2174">
        <w:rPr>
          <w:rFonts w:ascii="Arial" w:hAnsi="Arial" w:cs="Arial"/>
          <w:bCs/>
          <w:i/>
          <w:iCs/>
          <w:sz w:val="22"/>
          <w:szCs w:val="22"/>
        </w:rPr>
        <w:t>Provisions</w:t>
      </w:r>
      <w:r w:rsidRPr="009D2174">
        <w:rPr>
          <w:rFonts w:ascii="Arial" w:hAnsi="Arial" w:cs="Arial"/>
          <w:bCs/>
          <w:i/>
          <w:iCs/>
          <w:spacing w:val="-4"/>
          <w:sz w:val="22"/>
          <w:szCs w:val="22"/>
        </w:rPr>
        <w:t xml:space="preserve"> </w:t>
      </w:r>
      <w:r w:rsidRPr="009D2174">
        <w:rPr>
          <w:rFonts w:ascii="Arial" w:hAnsi="Arial" w:cs="Arial"/>
          <w:bCs/>
          <w:i/>
          <w:iCs/>
          <w:sz w:val="22"/>
          <w:szCs w:val="22"/>
        </w:rPr>
        <w:t>of</w:t>
      </w:r>
      <w:r w:rsidRPr="009D2174">
        <w:rPr>
          <w:rFonts w:ascii="Arial" w:hAnsi="Arial" w:cs="Arial"/>
          <w:bCs/>
          <w:i/>
          <w:iCs/>
          <w:spacing w:val="-6"/>
          <w:sz w:val="22"/>
          <w:szCs w:val="22"/>
        </w:rPr>
        <w:t xml:space="preserve"> </w:t>
      </w:r>
      <w:r w:rsidRPr="009D2174">
        <w:rPr>
          <w:rFonts w:ascii="Arial" w:hAnsi="Arial" w:cs="Arial"/>
          <w:bCs/>
          <w:i/>
          <w:iCs/>
          <w:sz w:val="22"/>
          <w:szCs w:val="22"/>
        </w:rPr>
        <w:t>Ministry</w:t>
      </w:r>
      <w:r w:rsidRPr="009D2174">
        <w:rPr>
          <w:rFonts w:ascii="Arial" w:hAnsi="Arial" w:cs="Arial"/>
          <w:bCs/>
          <w:i/>
          <w:iCs/>
          <w:spacing w:val="-6"/>
          <w:sz w:val="22"/>
          <w:szCs w:val="22"/>
        </w:rPr>
        <w:t xml:space="preserve"> </w:t>
      </w:r>
      <w:r w:rsidRPr="009D2174">
        <w:rPr>
          <w:rFonts w:ascii="Arial" w:hAnsi="Arial" w:cs="Arial"/>
          <w:bCs/>
          <w:i/>
          <w:iCs/>
          <w:sz w:val="22"/>
          <w:szCs w:val="22"/>
        </w:rPr>
        <w:t>of</w:t>
      </w:r>
      <w:r w:rsidRPr="009D2174">
        <w:rPr>
          <w:rFonts w:ascii="Arial" w:hAnsi="Arial" w:cs="Arial"/>
          <w:bCs/>
          <w:i/>
          <w:iCs/>
          <w:spacing w:val="-2"/>
          <w:sz w:val="22"/>
          <w:szCs w:val="22"/>
        </w:rPr>
        <w:t xml:space="preserve"> </w:t>
      </w:r>
      <w:r w:rsidRPr="009D2174">
        <w:rPr>
          <w:rFonts w:ascii="Arial" w:hAnsi="Arial" w:cs="Arial"/>
          <w:bCs/>
          <w:i/>
          <w:iCs/>
          <w:sz w:val="22"/>
          <w:szCs w:val="22"/>
        </w:rPr>
        <w:t>Agriculture</w:t>
      </w:r>
    </w:p>
    <w:tbl>
      <w:tblPr>
        <w:tblStyle w:val="TableGrid"/>
        <w:tblW w:w="10065" w:type="dxa"/>
        <w:jc w:val="center"/>
        <w:tblLook w:val="04A0" w:firstRow="1" w:lastRow="0" w:firstColumn="1" w:lastColumn="0" w:noHBand="0" w:noVBand="1"/>
      </w:tblPr>
      <w:tblGrid>
        <w:gridCol w:w="5813"/>
        <w:gridCol w:w="1818"/>
        <w:gridCol w:w="2434"/>
      </w:tblGrid>
      <w:tr w:rsidR="0019261A" w:rsidRPr="00FB3946" w14:paraId="272EF52D" w14:textId="77777777" w:rsidTr="0019261A">
        <w:trPr>
          <w:trHeight w:val="288"/>
          <w:jc w:val="center"/>
        </w:trPr>
        <w:tc>
          <w:tcPr>
            <w:tcW w:w="5813" w:type="dxa"/>
            <w:hideMark/>
          </w:tcPr>
          <w:p w14:paraId="55DFDE44" w14:textId="77777777" w:rsidR="0019261A" w:rsidRPr="00FB3946" w:rsidRDefault="0019261A" w:rsidP="0019261A">
            <w:pPr>
              <w:rPr>
                <w:rFonts w:ascii="Arial" w:hAnsi="Arial" w:cs="Arial"/>
                <w:b/>
                <w:bCs/>
                <w:sz w:val="20"/>
                <w:szCs w:val="20"/>
              </w:rPr>
            </w:pPr>
            <w:r w:rsidRPr="00FB3946">
              <w:rPr>
                <w:rFonts w:ascii="Arial" w:hAnsi="Arial" w:cs="Arial"/>
                <w:b/>
                <w:bCs/>
                <w:sz w:val="20"/>
                <w:szCs w:val="20"/>
              </w:rPr>
              <w:t>Project Description</w:t>
            </w:r>
          </w:p>
        </w:tc>
        <w:tc>
          <w:tcPr>
            <w:tcW w:w="1818" w:type="dxa"/>
            <w:hideMark/>
          </w:tcPr>
          <w:p w14:paraId="085EC0E1" w14:textId="77777777" w:rsidR="0019261A" w:rsidRPr="00FB3946" w:rsidRDefault="0019261A" w:rsidP="0019261A">
            <w:pPr>
              <w:rPr>
                <w:rFonts w:ascii="Arial" w:hAnsi="Arial" w:cs="Arial"/>
                <w:b/>
                <w:bCs/>
                <w:sz w:val="20"/>
                <w:szCs w:val="20"/>
              </w:rPr>
            </w:pPr>
            <w:r w:rsidRPr="00FB3946">
              <w:rPr>
                <w:rFonts w:ascii="Arial" w:hAnsi="Arial" w:cs="Arial"/>
                <w:b/>
                <w:bCs/>
                <w:sz w:val="20"/>
                <w:szCs w:val="20"/>
              </w:rPr>
              <w:t>Economic Code</w:t>
            </w:r>
          </w:p>
        </w:tc>
        <w:tc>
          <w:tcPr>
            <w:tcW w:w="2434" w:type="dxa"/>
            <w:hideMark/>
          </w:tcPr>
          <w:p w14:paraId="361A39FA" w14:textId="77777777" w:rsidR="0019261A" w:rsidRPr="00FB3946" w:rsidRDefault="0019261A" w:rsidP="0019261A">
            <w:pPr>
              <w:rPr>
                <w:rFonts w:ascii="Arial" w:hAnsi="Arial" w:cs="Arial"/>
                <w:b/>
                <w:bCs/>
                <w:sz w:val="20"/>
                <w:szCs w:val="20"/>
              </w:rPr>
            </w:pPr>
            <w:r w:rsidRPr="00FB3946">
              <w:rPr>
                <w:rFonts w:ascii="Arial" w:hAnsi="Arial" w:cs="Arial"/>
                <w:b/>
                <w:bCs/>
                <w:sz w:val="20"/>
                <w:szCs w:val="20"/>
              </w:rPr>
              <w:t>Amount (N)</w:t>
            </w:r>
          </w:p>
        </w:tc>
      </w:tr>
      <w:tr w:rsidR="0019261A" w:rsidRPr="00FB3946" w14:paraId="3865D77E" w14:textId="77777777" w:rsidTr="0019261A">
        <w:trPr>
          <w:trHeight w:val="233"/>
          <w:jc w:val="center"/>
        </w:trPr>
        <w:tc>
          <w:tcPr>
            <w:tcW w:w="5813" w:type="dxa"/>
          </w:tcPr>
          <w:p w14:paraId="4F809284" w14:textId="77777777" w:rsidR="0019261A" w:rsidRPr="00FB3946" w:rsidRDefault="0019261A" w:rsidP="0019261A">
            <w:pPr>
              <w:rPr>
                <w:rFonts w:ascii="Arial" w:hAnsi="Arial" w:cs="Arial"/>
                <w:color w:val="1F1F1F"/>
                <w:sz w:val="20"/>
                <w:szCs w:val="20"/>
                <w:bdr w:val="none" w:sz="0" w:space="0" w:color="auto" w:frame="1"/>
              </w:rPr>
            </w:pPr>
            <w:r>
              <w:rPr>
                <w:rFonts w:ascii="Arial" w:hAnsi="Arial" w:cs="Arial"/>
                <w:color w:val="000000"/>
                <w:sz w:val="20"/>
                <w:szCs w:val="20"/>
              </w:rPr>
              <w:t>P</w:t>
            </w:r>
            <w:r w:rsidRPr="00FB3946">
              <w:rPr>
                <w:rFonts w:ascii="Arial" w:hAnsi="Arial" w:cs="Arial"/>
                <w:color w:val="000000"/>
                <w:sz w:val="20"/>
                <w:szCs w:val="20"/>
              </w:rPr>
              <w:t>urchase and sales of 1,130,000 Metric Tonnes of Grains</w:t>
            </w:r>
          </w:p>
        </w:tc>
        <w:tc>
          <w:tcPr>
            <w:tcW w:w="1818" w:type="dxa"/>
            <w:vAlign w:val="center"/>
          </w:tcPr>
          <w:p w14:paraId="1281C39F"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23010127</w:t>
            </w:r>
          </w:p>
        </w:tc>
        <w:tc>
          <w:tcPr>
            <w:tcW w:w="2434" w:type="dxa"/>
            <w:vAlign w:val="center"/>
          </w:tcPr>
          <w:p w14:paraId="173A734C"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1,000,000,000.00</w:t>
            </w:r>
          </w:p>
        </w:tc>
      </w:tr>
      <w:tr w:rsidR="0019261A" w:rsidRPr="00FB3946" w14:paraId="3E4F7030" w14:textId="77777777" w:rsidTr="0019261A">
        <w:trPr>
          <w:trHeight w:val="260"/>
          <w:jc w:val="center"/>
        </w:trPr>
        <w:tc>
          <w:tcPr>
            <w:tcW w:w="5813" w:type="dxa"/>
          </w:tcPr>
          <w:p w14:paraId="3608CF0C"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Fencing and Equi</w:t>
            </w:r>
            <w:r>
              <w:rPr>
                <w:rFonts w:ascii="Arial" w:hAnsi="Arial" w:cs="Arial"/>
                <w:color w:val="000000"/>
                <w:sz w:val="20"/>
                <w:szCs w:val="20"/>
              </w:rPr>
              <w:t>p</w:t>
            </w:r>
            <w:r w:rsidRPr="00FB3946">
              <w:rPr>
                <w:rFonts w:ascii="Arial" w:hAnsi="Arial" w:cs="Arial"/>
                <w:color w:val="000000"/>
                <w:sz w:val="20"/>
                <w:szCs w:val="20"/>
              </w:rPr>
              <w:t>ping of Farm Institutes at Tegina</w:t>
            </w:r>
          </w:p>
        </w:tc>
        <w:tc>
          <w:tcPr>
            <w:tcW w:w="1818" w:type="dxa"/>
            <w:vAlign w:val="center"/>
          </w:tcPr>
          <w:p w14:paraId="0AFBC3C6"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23020113</w:t>
            </w:r>
          </w:p>
        </w:tc>
        <w:tc>
          <w:tcPr>
            <w:tcW w:w="2434" w:type="dxa"/>
            <w:vAlign w:val="center"/>
          </w:tcPr>
          <w:p w14:paraId="7792302F"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100,000,000.00</w:t>
            </w:r>
          </w:p>
        </w:tc>
      </w:tr>
      <w:tr w:rsidR="0019261A" w:rsidRPr="00FB3946" w14:paraId="5C815241" w14:textId="77777777" w:rsidTr="0019261A">
        <w:trPr>
          <w:trHeight w:val="350"/>
          <w:jc w:val="center"/>
        </w:trPr>
        <w:tc>
          <w:tcPr>
            <w:tcW w:w="5813" w:type="dxa"/>
          </w:tcPr>
          <w:p w14:paraId="088FB7AF"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 xml:space="preserve"> Rehabilitation of Farm Institutes at Bida</w:t>
            </w:r>
          </w:p>
        </w:tc>
        <w:tc>
          <w:tcPr>
            <w:tcW w:w="1818" w:type="dxa"/>
            <w:vAlign w:val="center"/>
          </w:tcPr>
          <w:p w14:paraId="0C866AAD"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23030112</w:t>
            </w:r>
          </w:p>
        </w:tc>
        <w:tc>
          <w:tcPr>
            <w:tcW w:w="2434" w:type="dxa"/>
            <w:vAlign w:val="center"/>
          </w:tcPr>
          <w:p w14:paraId="1BB727DF"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100,000,000.00</w:t>
            </w:r>
          </w:p>
        </w:tc>
      </w:tr>
      <w:tr w:rsidR="0019261A" w:rsidRPr="00FB3946" w14:paraId="581506EC" w14:textId="77777777" w:rsidTr="0019261A">
        <w:trPr>
          <w:trHeight w:val="341"/>
          <w:jc w:val="center"/>
        </w:trPr>
        <w:tc>
          <w:tcPr>
            <w:tcW w:w="5813" w:type="dxa"/>
          </w:tcPr>
          <w:p w14:paraId="683D62F3"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Provision of 500 Tube Wells at Ndiga, Yandayi, Tufa, Zhitu and Gbogan.</w:t>
            </w:r>
          </w:p>
        </w:tc>
        <w:tc>
          <w:tcPr>
            <w:tcW w:w="1818" w:type="dxa"/>
            <w:vAlign w:val="center"/>
          </w:tcPr>
          <w:p w14:paraId="1609EE3B"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23020105</w:t>
            </w:r>
          </w:p>
        </w:tc>
        <w:tc>
          <w:tcPr>
            <w:tcW w:w="2434" w:type="dxa"/>
            <w:vAlign w:val="center"/>
          </w:tcPr>
          <w:p w14:paraId="1604FAC5"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136,500,000.00</w:t>
            </w:r>
          </w:p>
        </w:tc>
      </w:tr>
      <w:tr w:rsidR="0019261A" w:rsidRPr="00FB3946" w14:paraId="03457A63" w14:textId="77777777" w:rsidTr="0019261A">
        <w:trPr>
          <w:trHeight w:val="332"/>
          <w:jc w:val="center"/>
        </w:trPr>
        <w:tc>
          <w:tcPr>
            <w:tcW w:w="5813" w:type="dxa"/>
          </w:tcPr>
          <w:p w14:paraId="39B75DC8"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Purchase and distribution of 150,000 litres Organic fertilizer across the 25 LGAs</w:t>
            </w:r>
          </w:p>
        </w:tc>
        <w:tc>
          <w:tcPr>
            <w:tcW w:w="1818" w:type="dxa"/>
            <w:vAlign w:val="center"/>
          </w:tcPr>
          <w:p w14:paraId="4A959786"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23010127</w:t>
            </w:r>
          </w:p>
        </w:tc>
        <w:tc>
          <w:tcPr>
            <w:tcW w:w="2434" w:type="dxa"/>
            <w:vAlign w:val="center"/>
          </w:tcPr>
          <w:p w14:paraId="67E2CFA9"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3,000,000,000.00</w:t>
            </w:r>
          </w:p>
        </w:tc>
      </w:tr>
      <w:tr w:rsidR="0019261A" w:rsidRPr="00FB3946" w14:paraId="07E817C3" w14:textId="77777777" w:rsidTr="0019261A">
        <w:trPr>
          <w:trHeight w:val="485"/>
          <w:jc w:val="center"/>
        </w:trPr>
        <w:tc>
          <w:tcPr>
            <w:tcW w:w="5813" w:type="dxa"/>
          </w:tcPr>
          <w:p w14:paraId="1B74E256" w14:textId="69E574AE"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NUT.1.MS.Activity 1: Promote production of nutrition reached varieties (sweet potatoes, provitamin A, maize, cassava and cowpea) in the State.</w:t>
            </w:r>
          </w:p>
        </w:tc>
        <w:tc>
          <w:tcPr>
            <w:tcW w:w="1818" w:type="dxa"/>
            <w:vAlign w:val="center"/>
          </w:tcPr>
          <w:p w14:paraId="6E1BC3D3"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23050108</w:t>
            </w:r>
          </w:p>
        </w:tc>
        <w:tc>
          <w:tcPr>
            <w:tcW w:w="2434" w:type="dxa"/>
            <w:vAlign w:val="center"/>
          </w:tcPr>
          <w:p w14:paraId="3A346A8B"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30,000,000.00</w:t>
            </w:r>
          </w:p>
        </w:tc>
      </w:tr>
      <w:tr w:rsidR="0019261A" w:rsidRPr="00FB3946" w14:paraId="48054DD3" w14:textId="77777777" w:rsidTr="0019261A">
        <w:trPr>
          <w:trHeight w:val="152"/>
          <w:jc w:val="center"/>
        </w:trPr>
        <w:tc>
          <w:tcPr>
            <w:tcW w:w="5813" w:type="dxa"/>
          </w:tcPr>
          <w:p w14:paraId="6DE44F55"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Consultancy and Agricultural Programme/Projects</w:t>
            </w:r>
          </w:p>
        </w:tc>
        <w:tc>
          <w:tcPr>
            <w:tcW w:w="1818" w:type="dxa"/>
            <w:vAlign w:val="center"/>
          </w:tcPr>
          <w:p w14:paraId="6AC45242"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23050101</w:t>
            </w:r>
          </w:p>
        </w:tc>
        <w:tc>
          <w:tcPr>
            <w:tcW w:w="2434" w:type="dxa"/>
            <w:vAlign w:val="center"/>
          </w:tcPr>
          <w:p w14:paraId="08949ADA"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200,000,000.00</w:t>
            </w:r>
          </w:p>
        </w:tc>
      </w:tr>
      <w:tr w:rsidR="0019261A" w:rsidRPr="00FB3946" w14:paraId="1FC06740" w14:textId="77777777" w:rsidTr="0019261A">
        <w:trPr>
          <w:trHeight w:val="449"/>
          <w:jc w:val="center"/>
        </w:trPr>
        <w:tc>
          <w:tcPr>
            <w:tcW w:w="5813" w:type="dxa"/>
          </w:tcPr>
          <w:p w14:paraId="0E876D13"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 xml:space="preserve"> Analysis of Tools on Food and Nutrition Insecurity</w:t>
            </w:r>
          </w:p>
        </w:tc>
        <w:tc>
          <w:tcPr>
            <w:tcW w:w="1818" w:type="dxa"/>
            <w:vAlign w:val="center"/>
          </w:tcPr>
          <w:p w14:paraId="7C702812"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23050101</w:t>
            </w:r>
          </w:p>
        </w:tc>
        <w:tc>
          <w:tcPr>
            <w:tcW w:w="2434" w:type="dxa"/>
            <w:vAlign w:val="center"/>
          </w:tcPr>
          <w:p w14:paraId="75BE4740"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50,000,000.00</w:t>
            </w:r>
          </w:p>
        </w:tc>
      </w:tr>
      <w:tr w:rsidR="0019261A" w:rsidRPr="00FB3946" w14:paraId="08038339" w14:textId="77777777" w:rsidTr="0019261A">
        <w:trPr>
          <w:trHeight w:val="440"/>
          <w:jc w:val="center"/>
        </w:trPr>
        <w:tc>
          <w:tcPr>
            <w:tcW w:w="5813" w:type="dxa"/>
          </w:tcPr>
          <w:p w14:paraId="3345C59D"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Quarterly Monitoring and Evaluation of Agricultural Projects</w:t>
            </w:r>
          </w:p>
        </w:tc>
        <w:tc>
          <w:tcPr>
            <w:tcW w:w="1818" w:type="dxa"/>
            <w:vAlign w:val="center"/>
          </w:tcPr>
          <w:p w14:paraId="16BAD6D4"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23050103</w:t>
            </w:r>
          </w:p>
        </w:tc>
        <w:tc>
          <w:tcPr>
            <w:tcW w:w="2434" w:type="dxa"/>
            <w:vAlign w:val="center"/>
          </w:tcPr>
          <w:p w14:paraId="18D03EBC"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50,000,000.00</w:t>
            </w:r>
          </w:p>
        </w:tc>
      </w:tr>
      <w:tr w:rsidR="0019261A" w:rsidRPr="00FB3946" w14:paraId="61B7AF5C" w14:textId="77777777" w:rsidTr="0019261A">
        <w:trPr>
          <w:trHeight w:val="440"/>
          <w:jc w:val="center"/>
        </w:trPr>
        <w:tc>
          <w:tcPr>
            <w:tcW w:w="5813" w:type="dxa"/>
          </w:tcPr>
          <w:p w14:paraId="09CDDBC8"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Purchase of 200no. Ipads for farmers census and Survey across the state</w:t>
            </w:r>
          </w:p>
        </w:tc>
        <w:tc>
          <w:tcPr>
            <w:tcW w:w="1818" w:type="dxa"/>
            <w:vAlign w:val="center"/>
          </w:tcPr>
          <w:p w14:paraId="3975325E"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23050101</w:t>
            </w:r>
          </w:p>
        </w:tc>
        <w:tc>
          <w:tcPr>
            <w:tcW w:w="2434" w:type="dxa"/>
            <w:vAlign w:val="center"/>
          </w:tcPr>
          <w:p w14:paraId="601A0827"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350,000,000.00</w:t>
            </w:r>
          </w:p>
        </w:tc>
      </w:tr>
      <w:tr w:rsidR="0019261A" w:rsidRPr="00FB3946" w14:paraId="187F9C7F" w14:textId="77777777" w:rsidTr="0019261A">
        <w:trPr>
          <w:trHeight w:val="413"/>
          <w:jc w:val="center"/>
        </w:trPr>
        <w:tc>
          <w:tcPr>
            <w:tcW w:w="5813" w:type="dxa"/>
          </w:tcPr>
          <w:p w14:paraId="5ECF4B8A"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Promoting carbon credit farming practices across the State</w:t>
            </w:r>
          </w:p>
        </w:tc>
        <w:tc>
          <w:tcPr>
            <w:tcW w:w="1818" w:type="dxa"/>
            <w:vAlign w:val="center"/>
          </w:tcPr>
          <w:p w14:paraId="5191D548"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23050101</w:t>
            </w:r>
          </w:p>
        </w:tc>
        <w:tc>
          <w:tcPr>
            <w:tcW w:w="2434" w:type="dxa"/>
            <w:vAlign w:val="center"/>
          </w:tcPr>
          <w:p w14:paraId="62B0176D"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50,000,000.00</w:t>
            </w:r>
          </w:p>
        </w:tc>
      </w:tr>
      <w:tr w:rsidR="0019261A" w:rsidRPr="00FB3946" w14:paraId="3497E3CE" w14:textId="77777777" w:rsidTr="0019261A">
        <w:trPr>
          <w:trHeight w:val="260"/>
          <w:jc w:val="center"/>
        </w:trPr>
        <w:tc>
          <w:tcPr>
            <w:tcW w:w="5813" w:type="dxa"/>
          </w:tcPr>
          <w:p w14:paraId="72A37D30" w14:textId="60A15346"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 xml:space="preserve">Planting of 50,000no </w:t>
            </w:r>
            <w:r>
              <w:rPr>
                <w:rFonts w:ascii="Arial" w:hAnsi="Arial" w:cs="Arial"/>
                <w:color w:val="000000"/>
                <w:sz w:val="20"/>
                <w:szCs w:val="20"/>
              </w:rPr>
              <w:t>o</w:t>
            </w:r>
            <w:r w:rsidRPr="00FB3946">
              <w:rPr>
                <w:rFonts w:ascii="Arial" w:hAnsi="Arial" w:cs="Arial"/>
                <w:color w:val="000000"/>
                <w:sz w:val="20"/>
                <w:szCs w:val="20"/>
              </w:rPr>
              <w:t>f shea butter trees across the state</w:t>
            </w:r>
          </w:p>
        </w:tc>
        <w:tc>
          <w:tcPr>
            <w:tcW w:w="1818" w:type="dxa"/>
            <w:vAlign w:val="center"/>
          </w:tcPr>
          <w:p w14:paraId="05069E77"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23040101</w:t>
            </w:r>
          </w:p>
        </w:tc>
        <w:tc>
          <w:tcPr>
            <w:tcW w:w="2434" w:type="dxa"/>
            <w:vAlign w:val="center"/>
          </w:tcPr>
          <w:p w14:paraId="69F9F0CD"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50,000,000.00</w:t>
            </w:r>
          </w:p>
        </w:tc>
      </w:tr>
      <w:tr w:rsidR="0019261A" w:rsidRPr="00FB3946" w14:paraId="24402FF4" w14:textId="77777777" w:rsidTr="0019261A">
        <w:trPr>
          <w:trHeight w:val="576"/>
          <w:jc w:val="center"/>
        </w:trPr>
        <w:tc>
          <w:tcPr>
            <w:tcW w:w="5813" w:type="dxa"/>
          </w:tcPr>
          <w:p w14:paraId="420B2EED"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Establishment of Metrological Centres at Bida, Mokwa, Borgu, Lapai, Suleja, Kontagora and Kuta</w:t>
            </w:r>
          </w:p>
        </w:tc>
        <w:tc>
          <w:tcPr>
            <w:tcW w:w="1818" w:type="dxa"/>
            <w:vAlign w:val="center"/>
          </w:tcPr>
          <w:p w14:paraId="421412D0"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23020118</w:t>
            </w:r>
          </w:p>
        </w:tc>
        <w:tc>
          <w:tcPr>
            <w:tcW w:w="2434" w:type="dxa"/>
            <w:vAlign w:val="center"/>
          </w:tcPr>
          <w:p w14:paraId="172291CD"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100,000,000.00</w:t>
            </w:r>
          </w:p>
        </w:tc>
      </w:tr>
      <w:tr w:rsidR="0019261A" w:rsidRPr="00FB3946" w14:paraId="5574B85D" w14:textId="77777777" w:rsidTr="0019261A">
        <w:trPr>
          <w:trHeight w:val="494"/>
          <w:jc w:val="center"/>
        </w:trPr>
        <w:tc>
          <w:tcPr>
            <w:tcW w:w="5813" w:type="dxa"/>
          </w:tcPr>
          <w:p w14:paraId="4D7C6C3F"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Purchase 4no. of DJI Agras T40 agricultural Drone for Training of 75 youth across the state</w:t>
            </w:r>
          </w:p>
        </w:tc>
        <w:tc>
          <w:tcPr>
            <w:tcW w:w="1818" w:type="dxa"/>
            <w:vAlign w:val="center"/>
          </w:tcPr>
          <w:p w14:paraId="3951871A"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23010131</w:t>
            </w:r>
          </w:p>
        </w:tc>
        <w:tc>
          <w:tcPr>
            <w:tcW w:w="2434" w:type="dxa"/>
            <w:vAlign w:val="center"/>
          </w:tcPr>
          <w:p w14:paraId="07B8BE99"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250,000,000.00</w:t>
            </w:r>
          </w:p>
        </w:tc>
      </w:tr>
      <w:tr w:rsidR="0019261A" w:rsidRPr="00FB3946" w14:paraId="204A1142" w14:textId="77777777" w:rsidTr="0019261A">
        <w:trPr>
          <w:trHeight w:val="350"/>
          <w:jc w:val="center"/>
        </w:trPr>
        <w:tc>
          <w:tcPr>
            <w:tcW w:w="5813" w:type="dxa"/>
          </w:tcPr>
          <w:p w14:paraId="79D1BE3E"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Pre- season training of farmers across the State</w:t>
            </w:r>
          </w:p>
        </w:tc>
        <w:tc>
          <w:tcPr>
            <w:tcW w:w="1818" w:type="dxa"/>
            <w:vAlign w:val="center"/>
          </w:tcPr>
          <w:p w14:paraId="7E7C5764"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23050101</w:t>
            </w:r>
          </w:p>
        </w:tc>
        <w:tc>
          <w:tcPr>
            <w:tcW w:w="2434" w:type="dxa"/>
            <w:vAlign w:val="center"/>
          </w:tcPr>
          <w:p w14:paraId="033195BC"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24,000,000.00</w:t>
            </w:r>
          </w:p>
        </w:tc>
      </w:tr>
      <w:tr w:rsidR="0019261A" w:rsidRPr="00FB3946" w14:paraId="3F78ABF6" w14:textId="77777777" w:rsidTr="0019261A">
        <w:trPr>
          <w:trHeight w:val="260"/>
          <w:jc w:val="center"/>
        </w:trPr>
        <w:tc>
          <w:tcPr>
            <w:tcW w:w="5813" w:type="dxa"/>
          </w:tcPr>
          <w:p w14:paraId="5484E127"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Development of Coconut plantation at Agaie Irrigation Scheme</w:t>
            </w:r>
          </w:p>
        </w:tc>
        <w:tc>
          <w:tcPr>
            <w:tcW w:w="1818" w:type="dxa"/>
            <w:vAlign w:val="center"/>
          </w:tcPr>
          <w:p w14:paraId="08BE6D4A"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23040101</w:t>
            </w:r>
          </w:p>
        </w:tc>
        <w:tc>
          <w:tcPr>
            <w:tcW w:w="2434" w:type="dxa"/>
            <w:vAlign w:val="center"/>
          </w:tcPr>
          <w:p w14:paraId="0C735460"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60,000,000.00</w:t>
            </w:r>
          </w:p>
        </w:tc>
      </w:tr>
      <w:tr w:rsidR="0019261A" w:rsidRPr="00FB3946" w14:paraId="75CA3BE3" w14:textId="77777777" w:rsidTr="0019261A">
        <w:trPr>
          <w:trHeight w:val="576"/>
          <w:jc w:val="center"/>
        </w:trPr>
        <w:tc>
          <w:tcPr>
            <w:tcW w:w="5813" w:type="dxa"/>
          </w:tcPr>
          <w:p w14:paraId="1369C1FB"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Purchase 500 Units of Rice Threshing Machine, 3000no. Seed Planters, 8HP Power Tiller and 1000 Units of Beans grading and Sorting Machines.</w:t>
            </w:r>
          </w:p>
        </w:tc>
        <w:tc>
          <w:tcPr>
            <w:tcW w:w="1818" w:type="dxa"/>
            <w:vAlign w:val="center"/>
          </w:tcPr>
          <w:p w14:paraId="5B4363D8"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23010127</w:t>
            </w:r>
          </w:p>
        </w:tc>
        <w:tc>
          <w:tcPr>
            <w:tcW w:w="2434" w:type="dxa"/>
            <w:vAlign w:val="center"/>
          </w:tcPr>
          <w:p w14:paraId="435A2F02"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480,000,000.00</w:t>
            </w:r>
          </w:p>
        </w:tc>
      </w:tr>
      <w:tr w:rsidR="0019261A" w:rsidRPr="00FB3946" w14:paraId="75F72367" w14:textId="77777777" w:rsidTr="0019261A">
        <w:trPr>
          <w:trHeight w:val="386"/>
          <w:jc w:val="center"/>
        </w:trPr>
        <w:tc>
          <w:tcPr>
            <w:tcW w:w="5813" w:type="dxa"/>
          </w:tcPr>
          <w:p w14:paraId="6A685D56"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 xml:space="preserve"> Alliance for Green Revolution in Africa</w:t>
            </w:r>
            <w:r>
              <w:rPr>
                <w:rFonts w:ascii="Arial" w:hAnsi="Arial" w:cs="Arial"/>
                <w:color w:val="000000"/>
                <w:sz w:val="20"/>
                <w:szCs w:val="20"/>
              </w:rPr>
              <w:t xml:space="preserve"> (</w:t>
            </w:r>
            <w:r w:rsidRPr="00FB3946">
              <w:rPr>
                <w:rFonts w:ascii="Arial" w:hAnsi="Arial" w:cs="Arial"/>
                <w:color w:val="000000"/>
                <w:sz w:val="20"/>
                <w:szCs w:val="20"/>
              </w:rPr>
              <w:t>AGRA)</w:t>
            </w:r>
          </w:p>
        </w:tc>
        <w:tc>
          <w:tcPr>
            <w:tcW w:w="1818" w:type="dxa"/>
            <w:vAlign w:val="center"/>
          </w:tcPr>
          <w:p w14:paraId="40D19F68"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23050101</w:t>
            </w:r>
          </w:p>
        </w:tc>
        <w:tc>
          <w:tcPr>
            <w:tcW w:w="2434" w:type="dxa"/>
            <w:vAlign w:val="center"/>
          </w:tcPr>
          <w:p w14:paraId="44DD3997"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177,013,400.00</w:t>
            </w:r>
          </w:p>
        </w:tc>
      </w:tr>
      <w:tr w:rsidR="0019261A" w:rsidRPr="00FB3946" w14:paraId="0015B84A" w14:textId="77777777" w:rsidTr="0019261A">
        <w:trPr>
          <w:trHeight w:val="576"/>
          <w:jc w:val="center"/>
        </w:trPr>
        <w:tc>
          <w:tcPr>
            <w:tcW w:w="5813" w:type="dxa"/>
          </w:tcPr>
          <w:p w14:paraId="2516268C"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 xml:space="preserve"> NUT:</w:t>
            </w:r>
            <w:r>
              <w:rPr>
                <w:rFonts w:ascii="Arial" w:hAnsi="Arial" w:cs="Arial"/>
                <w:color w:val="000000"/>
                <w:sz w:val="20"/>
                <w:szCs w:val="20"/>
              </w:rPr>
              <w:t xml:space="preserve"> </w:t>
            </w:r>
            <w:r w:rsidRPr="00FB3946">
              <w:rPr>
                <w:rFonts w:ascii="Arial" w:hAnsi="Arial" w:cs="Arial"/>
                <w:color w:val="000000"/>
                <w:sz w:val="20"/>
                <w:szCs w:val="20"/>
              </w:rPr>
              <w:t>Conduct awareness creation on the establishment of home garden to 1000 household in 6 LGA</w:t>
            </w:r>
          </w:p>
        </w:tc>
        <w:tc>
          <w:tcPr>
            <w:tcW w:w="1818" w:type="dxa"/>
            <w:vAlign w:val="center"/>
          </w:tcPr>
          <w:p w14:paraId="5DD193B6"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23050101</w:t>
            </w:r>
          </w:p>
        </w:tc>
        <w:tc>
          <w:tcPr>
            <w:tcW w:w="2434" w:type="dxa"/>
            <w:vAlign w:val="center"/>
          </w:tcPr>
          <w:p w14:paraId="4C1C9890"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50,000,000.00</w:t>
            </w:r>
          </w:p>
        </w:tc>
      </w:tr>
      <w:tr w:rsidR="0019261A" w:rsidRPr="00FB3946" w14:paraId="2E51654C" w14:textId="77777777" w:rsidTr="0019261A">
        <w:trPr>
          <w:trHeight w:val="411"/>
          <w:jc w:val="center"/>
        </w:trPr>
        <w:tc>
          <w:tcPr>
            <w:tcW w:w="5813" w:type="dxa"/>
          </w:tcPr>
          <w:p w14:paraId="5C4B988B"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Procurement of 300 Units of MF 375 Power Steering Tractors.</w:t>
            </w:r>
          </w:p>
        </w:tc>
        <w:tc>
          <w:tcPr>
            <w:tcW w:w="1818" w:type="dxa"/>
            <w:vAlign w:val="center"/>
          </w:tcPr>
          <w:p w14:paraId="5B27E609"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23010127</w:t>
            </w:r>
          </w:p>
        </w:tc>
        <w:tc>
          <w:tcPr>
            <w:tcW w:w="2434" w:type="dxa"/>
            <w:vAlign w:val="center"/>
          </w:tcPr>
          <w:p w14:paraId="24B0D112"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5,000,000,000.00</w:t>
            </w:r>
          </w:p>
        </w:tc>
      </w:tr>
      <w:tr w:rsidR="0019261A" w:rsidRPr="00FB3946" w14:paraId="3CECF700" w14:textId="77777777" w:rsidTr="0019261A">
        <w:trPr>
          <w:trHeight w:val="276"/>
          <w:jc w:val="center"/>
        </w:trPr>
        <w:tc>
          <w:tcPr>
            <w:tcW w:w="5813" w:type="dxa"/>
          </w:tcPr>
          <w:p w14:paraId="03A7F293"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Establishment of Special Agro-Processing Zone (AFDB)</w:t>
            </w:r>
          </w:p>
        </w:tc>
        <w:tc>
          <w:tcPr>
            <w:tcW w:w="1818" w:type="dxa"/>
            <w:vAlign w:val="center"/>
          </w:tcPr>
          <w:p w14:paraId="5D119C56"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23020113</w:t>
            </w:r>
          </w:p>
        </w:tc>
        <w:tc>
          <w:tcPr>
            <w:tcW w:w="2434" w:type="dxa"/>
            <w:vAlign w:val="center"/>
          </w:tcPr>
          <w:p w14:paraId="07A76C28"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42,050,000,000.00</w:t>
            </w:r>
          </w:p>
        </w:tc>
      </w:tr>
      <w:tr w:rsidR="0019261A" w:rsidRPr="00FB3946" w14:paraId="3E2A609C" w14:textId="77777777" w:rsidTr="0019261A">
        <w:trPr>
          <w:trHeight w:val="240"/>
          <w:jc w:val="center"/>
        </w:trPr>
        <w:tc>
          <w:tcPr>
            <w:tcW w:w="5813" w:type="dxa"/>
          </w:tcPr>
          <w:p w14:paraId="69CC84E1"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Fencing of Farm Institutes at Kuta</w:t>
            </w:r>
          </w:p>
        </w:tc>
        <w:tc>
          <w:tcPr>
            <w:tcW w:w="1818" w:type="dxa"/>
            <w:vAlign w:val="bottom"/>
          </w:tcPr>
          <w:p w14:paraId="66128952" w14:textId="77777777" w:rsidR="0019261A" w:rsidRPr="00FB3946" w:rsidRDefault="0019261A" w:rsidP="0019261A">
            <w:pPr>
              <w:rPr>
                <w:rFonts w:ascii="Arial" w:hAnsi="Arial" w:cs="Arial"/>
                <w:sz w:val="20"/>
                <w:szCs w:val="20"/>
              </w:rPr>
            </w:pPr>
            <w:r w:rsidRPr="00FB3946">
              <w:rPr>
                <w:rFonts w:ascii="Arial" w:hAnsi="Arial" w:cs="Arial"/>
                <w:color w:val="000000"/>
                <w:sz w:val="20"/>
                <w:szCs w:val="20"/>
              </w:rPr>
              <w:t>23020113</w:t>
            </w:r>
          </w:p>
        </w:tc>
        <w:tc>
          <w:tcPr>
            <w:tcW w:w="2434" w:type="dxa"/>
            <w:vAlign w:val="center"/>
          </w:tcPr>
          <w:p w14:paraId="702B09F8"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100,000,000.00</w:t>
            </w:r>
          </w:p>
        </w:tc>
      </w:tr>
      <w:tr w:rsidR="0019261A" w:rsidRPr="00FB3946" w14:paraId="136DEB5E" w14:textId="77777777" w:rsidTr="0019261A">
        <w:trPr>
          <w:trHeight w:val="285"/>
          <w:jc w:val="center"/>
        </w:trPr>
        <w:tc>
          <w:tcPr>
            <w:tcW w:w="5813" w:type="dxa"/>
          </w:tcPr>
          <w:p w14:paraId="7AC921B3"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Fencing of Farm Institutes at Nasko</w:t>
            </w:r>
          </w:p>
        </w:tc>
        <w:tc>
          <w:tcPr>
            <w:tcW w:w="1818" w:type="dxa"/>
            <w:vAlign w:val="center"/>
          </w:tcPr>
          <w:p w14:paraId="111ED8D9"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23020113</w:t>
            </w:r>
          </w:p>
        </w:tc>
        <w:tc>
          <w:tcPr>
            <w:tcW w:w="2434" w:type="dxa"/>
            <w:vAlign w:val="center"/>
          </w:tcPr>
          <w:p w14:paraId="6771CA61"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100,000,000.00</w:t>
            </w:r>
          </w:p>
        </w:tc>
      </w:tr>
      <w:tr w:rsidR="0019261A" w:rsidRPr="00FB3946" w14:paraId="6ECB2595" w14:textId="77777777" w:rsidTr="0019261A">
        <w:trPr>
          <w:trHeight w:val="330"/>
          <w:jc w:val="center"/>
        </w:trPr>
        <w:tc>
          <w:tcPr>
            <w:tcW w:w="5813" w:type="dxa"/>
          </w:tcPr>
          <w:p w14:paraId="7AEB3FD9"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 xml:space="preserve"> Furnishing of Minna Zonal Mechanical Offices</w:t>
            </w:r>
          </w:p>
        </w:tc>
        <w:tc>
          <w:tcPr>
            <w:tcW w:w="1818" w:type="dxa"/>
            <w:vAlign w:val="center"/>
          </w:tcPr>
          <w:p w14:paraId="2DFD6BB5"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23010112</w:t>
            </w:r>
          </w:p>
        </w:tc>
        <w:tc>
          <w:tcPr>
            <w:tcW w:w="2434" w:type="dxa"/>
            <w:vAlign w:val="center"/>
          </w:tcPr>
          <w:p w14:paraId="6E19CC9A"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45,000,000.00</w:t>
            </w:r>
          </w:p>
        </w:tc>
      </w:tr>
      <w:tr w:rsidR="0019261A" w:rsidRPr="00FB3946" w14:paraId="4A9E69FE" w14:textId="77777777" w:rsidTr="0019261A">
        <w:trPr>
          <w:trHeight w:val="576"/>
          <w:jc w:val="center"/>
        </w:trPr>
        <w:tc>
          <w:tcPr>
            <w:tcW w:w="5813" w:type="dxa"/>
          </w:tcPr>
          <w:p w14:paraId="026DA5DE"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 xml:space="preserve"> Construction of gate and security house for Minna Zonal Mechanical Office</w:t>
            </w:r>
          </w:p>
        </w:tc>
        <w:tc>
          <w:tcPr>
            <w:tcW w:w="1818" w:type="dxa"/>
            <w:vAlign w:val="center"/>
          </w:tcPr>
          <w:p w14:paraId="4380D5F1"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23020101</w:t>
            </w:r>
          </w:p>
        </w:tc>
        <w:tc>
          <w:tcPr>
            <w:tcW w:w="2434" w:type="dxa"/>
            <w:vAlign w:val="center"/>
          </w:tcPr>
          <w:p w14:paraId="409C6368"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55,000,000.00</w:t>
            </w:r>
          </w:p>
        </w:tc>
      </w:tr>
      <w:tr w:rsidR="0019261A" w:rsidRPr="00FB3946" w14:paraId="7C95EB2F" w14:textId="77777777" w:rsidTr="0019261A">
        <w:trPr>
          <w:trHeight w:val="576"/>
          <w:jc w:val="center"/>
        </w:trPr>
        <w:tc>
          <w:tcPr>
            <w:tcW w:w="5813" w:type="dxa"/>
          </w:tcPr>
          <w:p w14:paraId="3A550D9D"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Completion of 31 nos of shops at Minna Agro-Mechanical Workshop premises</w:t>
            </w:r>
          </w:p>
        </w:tc>
        <w:tc>
          <w:tcPr>
            <w:tcW w:w="1818" w:type="dxa"/>
            <w:vAlign w:val="center"/>
          </w:tcPr>
          <w:p w14:paraId="6BF81FCB"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23020118</w:t>
            </w:r>
          </w:p>
        </w:tc>
        <w:tc>
          <w:tcPr>
            <w:tcW w:w="2434" w:type="dxa"/>
            <w:vAlign w:val="center"/>
          </w:tcPr>
          <w:p w14:paraId="28E88DD5"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100,000,000.00</w:t>
            </w:r>
          </w:p>
        </w:tc>
      </w:tr>
      <w:tr w:rsidR="0019261A" w:rsidRPr="00FB3946" w14:paraId="3F7BB2B1" w14:textId="77777777" w:rsidTr="0019261A">
        <w:trPr>
          <w:trHeight w:val="576"/>
          <w:jc w:val="center"/>
        </w:trPr>
        <w:tc>
          <w:tcPr>
            <w:tcW w:w="5813" w:type="dxa"/>
          </w:tcPr>
          <w:p w14:paraId="1E6C5CDE"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Rehabilitation of 2 no Home Economics Skills Acquisition Centres at Suleja</w:t>
            </w:r>
          </w:p>
        </w:tc>
        <w:tc>
          <w:tcPr>
            <w:tcW w:w="1818" w:type="dxa"/>
            <w:vAlign w:val="center"/>
          </w:tcPr>
          <w:p w14:paraId="3E336E9D"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23030121</w:t>
            </w:r>
          </w:p>
        </w:tc>
        <w:tc>
          <w:tcPr>
            <w:tcW w:w="2434" w:type="dxa"/>
            <w:vAlign w:val="center"/>
          </w:tcPr>
          <w:p w14:paraId="56275F31"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63,000,000.00</w:t>
            </w:r>
          </w:p>
        </w:tc>
      </w:tr>
      <w:tr w:rsidR="0019261A" w:rsidRPr="00FB3946" w14:paraId="542AE4FE" w14:textId="77777777" w:rsidTr="0019261A">
        <w:trPr>
          <w:trHeight w:val="222"/>
          <w:jc w:val="center"/>
        </w:trPr>
        <w:tc>
          <w:tcPr>
            <w:tcW w:w="5813" w:type="dxa"/>
          </w:tcPr>
          <w:p w14:paraId="07830C9E"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Procurement of Materials for 334 tube wells</w:t>
            </w:r>
          </w:p>
        </w:tc>
        <w:tc>
          <w:tcPr>
            <w:tcW w:w="1818" w:type="dxa"/>
            <w:vAlign w:val="center"/>
          </w:tcPr>
          <w:p w14:paraId="4987B47B"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23010143</w:t>
            </w:r>
          </w:p>
        </w:tc>
        <w:tc>
          <w:tcPr>
            <w:tcW w:w="2434" w:type="dxa"/>
            <w:vAlign w:val="center"/>
          </w:tcPr>
          <w:p w14:paraId="7623BD87"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27,500,000.00</w:t>
            </w:r>
          </w:p>
        </w:tc>
      </w:tr>
      <w:tr w:rsidR="0019261A" w:rsidRPr="00FB3946" w14:paraId="6E22B919" w14:textId="77777777" w:rsidTr="0019261A">
        <w:trPr>
          <w:trHeight w:val="260"/>
          <w:jc w:val="center"/>
        </w:trPr>
        <w:tc>
          <w:tcPr>
            <w:tcW w:w="5813" w:type="dxa"/>
          </w:tcPr>
          <w:p w14:paraId="0C9FD558"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Monitoring and Evaluation</w:t>
            </w:r>
          </w:p>
        </w:tc>
        <w:tc>
          <w:tcPr>
            <w:tcW w:w="1818" w:type="dxa"/>
            <w:vAlign w:val="center"/>
          </w:tcPr>
          <w:p w14:paraId="6AC8481D"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23050103</w:t>
            </w:r>
          </w:p>
        </w:tc>
        <w:tc>
          <w:tcPr>
            <w:tcW w:w="2434" w:type="dxa"/>
            <w:vAlign w:val="center"/>
          </w:tcPr>
          <w:p w14:paraId="208374C0"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18,000,000.00</w:t>
            </w:r>
          </w:p>
        </w:tc>
      </w:tr>
      <w:tr w:rsidR="0019261A" w:rsidRPr="00FB3946" w14:paraId="2A5ECA19" w14:textId="77777777" w:rsidTr="0019261A">
        <w:trPr>
          <w:trHeight w:val="431"/>
          <w:jc w:val="center"/>
        </w:trPr>
        <w:tc>
          <w:tcPr>
            <w:tcW w:w="5813" w:type="dxa"/>
          </w:tcPr>
          <w:p w14:paraId="4523DBA2"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Procurement and Installation of Drip Irrigation Systems for 15Hactare across the state</w:t>
            </w:r>
          </w:p>
        </w:tc>
        <w:tc>
          <w:tcPr>
            <w:tcW w:w="1818" w:type="dxa"/>
            <w:vAlign w:val="center"/>
          </w:tcPr>
          <w:p w14:paraId="0BADB0E5"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23020113</w:t>
            </w:r>
          </w:p>
        </w:tc>
        <w:tc>
          <w:tcPr>
            <w:tcW w:w="2434" w:type="dxa"/>
            <w:vAlign w:val="center"/>
          </w:tcPr>
          <w:p w14:paraId="2167E8E8"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18,000,000.00</w:t>
            </w:r>
          </w:p>
        </w:tc>
      </w:tr>
      <w:tr w:rsidR="0019261A" w:rsidRPr="00FB3946" w14:paraId="72CA0300" w14:textId="77777777" w:rsidTr="0019261A">
        <w:trPr>
          <w:trHeight w:val="242"/>
          <w:jc w:val="center"/>
        </w:trPr>
        <w:tc>
          <w:tcPr>
            <w:tcW w:w="5813" w:type="dxa"/>
          </w:tcPr>
          <w:p w14:paraId="117BF54E"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lastRenderedPageBreak/>
              <w:t>Special Skill Acquisition on 15Ha drip irrigation system across the State</w:t>
            </w:r>
          </w:p>
        </w:tc>
        <w:tc>
          <w:tcPr>
            <w:tcW w:w="1818" w:type="dxa"/>
            <w:vAlign w:val="center"/>
          </w:tcPr>
          <w:p w14:paraId="5B7E6B1B"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23050108</w:t>
            </w:r>
          </w:p>
        </w:tc>
        <w:tc>
          <w:tcPr>
            <w:tcW w:w="2434" w:type="dxa"/>
            <w:vAlign w:val="center"/>
          </w:tcPr>
          <w:p w14:paraId="1BDFC660"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23,000,000.00</w:t>
            </w:r>
          </w:p>
        </w:tc>
      </w:tr>
      <w:tr w:rsidR="0019261A" w:rsidRPr="00FB3946" w14:paraId="4FF2ED88" w14:textId="77777777" w:rsidTr="0019261A">
        <w:trPr>
          <w:trHeight w:val="395"/>
          <w:jc w:val="center"/>
        </w:trPr>
        <w:tc>
          <w:tcPr>
            <w:tcW w:w="5813" w:type="dxa"/>
          </w:tcPr>
          <w:p w14:paraId="4AE204B2"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Provision of starter packs</w:t>
            </w:r>
            <w:r>
              <w:rPr>
                <w:rFonts w:ascii="Arial" w:hAnsi="Arial" w:cs="Arial"/>
                <w:color w:val="000000"/>
                <w:sz w:val="20"/>
                <w:szCs w:val="20"/>
              </w:rPr>
              <w:t xml:space="preserve"> </w:t>
            </w:r>
            <w:r w:rsidRPr="00FB3946">
              <w:rPr>
                <w:rFonts w:ascii="Arial" w:hAnsi="Arial" w:cs="Arial"/>
                <w:color w:val="000000"/>
                <w:sz w:val="20"/>
                <w:szCs w:val="20"/>
              </w:rPr>
              <w:t>(1000nos garden hoe, 1000nos watering can for home garden</w:t>
            </w:r>
          </w:p>
        </w:tc>
        <w:tc>
          <w:tcPr>
            <w:tcW w:w="1818" w:type="dxa"/>
            <w:vAlign w:val="center"/>
          </w:tcPr>
          <w:p w14:paraId="5BDAF781"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23010127</w:t>
            </w:r>
          </w:p>
        </w:tc>
        <w:tc>
          <w:tcPr>
            <w:tcW w:w="2434" w:type="dxa"/>
            <w:vAlign w:val="center"/>
          </w:tcPr>
          <w:p w14:paraId="7A55FDB4"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50,000,000.00</w:t>
            </w:r>
          </w:p>
        </w:tc>
      </w:tr>
      <w:tr w:rsidR="0019261A" w:rsidRPr="00FB3946" w14:paraId="48D198DE" w14:textId="77777777" w:rsidTr="0019261A">
        <w:trPr>
          <w:trHeight w:val="476"/>
          <w:jc w:val="center"/>
        </w:trPr>
        <w:tc>
          <w:tcPr>
            <w:tcW w:w="5813" w:type="dxa"/>
          </w:tcPr>
          <w:p w14:paraId="358F6016"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NUT:</w:t>
            </w:r>
            <w:r>
              <w:rPr>
                <w:rFonts w:ascii="Arial" w:hAnsi="Arial" w:cs="Arial"/>
                <w:color w:val="000000"/>
                <w:sz w:val="20"/>
                <w:szCs w:val="20"/>
              </w:rPr>
              <w:t xml:space="preserve"> </w:t>
            </w:r>
            <w:r w:rsidRPr="00FB3946">
              <w:rPr>
                <w:rFonts w:ascii="Arial" w:hAnsi="Arial" w:cs="Arial"/>
                <w:color w:val="000000"/>
                <w:sz w:val="20"/>
                <w:szCs w:val="20"/>
              </w:rPr>
              <w:t>Research and survey on Food processing for improved nutritional value in the State</w:t>
            </w:r>
          </w:p>
        </w:tc>
        <w:tc>
          <w:tcPr>
            <w:tcW w:w="1818" w:type="dxa"/>
            <w:vAlign w:val="center"/>
          </w:tcPr>
          <w:p w14:paraId="5865F220"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23050101</w:t>
            </w:r>
          </w:p>
        </w:tc>
        <w:tc>
          <w:tcPr>
            <w:tcW w:w="2434" w:type="dxa"/>
            <w:vAlign w:val="center"/>
          </w:tcPr>
          <w:p w14:paraId="5A069010"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50,000,000.00</w:t>
            </w:r>
          </w:p>
        </w:tc>
      </w:tr>
      <w:tr w:rsidR="0019261A" w:rsidRPr="00FB3946" w14:paraId="03DE416E" w14:textId="77777777" w:rsidTr="0019261A">
        <w:trPr>
          <w:trHeight w:val="341"/>
          <w:jc w:val="center"/>
        </w:trPr>
        <w:tc>
          <w:tcPr>
            <w:tcW w:w="5813" w:type="dxa"/>
          </w:tcPr>
          <w:p w14:paraId="2BE25B6F" w14:textId="75A9984E"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NUT: Monitoring and Evaluation of N</w:t>
            </w:r>
            <w:r>
              <w:rPr>
                <w:rFonts w:ascii="Arial" w:hAnsi="Arial" w:cs="Arial"/>
                <w:color w:val="000000"/>
                <w:sz w:val="20"/>
                <w:szCs w:val="20"/>
              </w:rPr>
              <w:t>u</w:t>
            </w:r>
            <w:r w:rsidRPr="00FB3946">
              <w:rPr>
                <w:rFonts w:ascii="Arial" w:hAnsi="Arial" w:cs="Arial"/>
                <w:color w:val="000000"/>
                <w:sz w:val="20"/>
                <w:szCs w:val="20"/>
              </w:rPr>
              <w:t>trition activities</w:t>
            </w:r>
          </w:p>
        </w:tc>
        <w:tc>
          <w:tcPr>
            <w:tcW w:w="1818" w:type="dxa"/>
            <w:vAlign w:val="center"/>
          </w:tcPr>
          <w:p w14:paraId="25DA828C"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23050103</w:t>
            </w:r>
          </w:p>
        </w:tc>
        <w:tc>
          <w:tcPr>
            <w:tcW w:w="2434" w:type="dxa"/>
            <w:vAlign w:val="center"/>
          </w:tcPr>
          <w:p w14:paraId="4ACF0ACD"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50,000,000.00</w:t>
            </w:r>
          </w:p>
        </w:tc>
      </w:tr>
      <w:tr w:rsidR="0019261A" w:rsidRPr="00FB3946" w14:paraId="69BC790C" w14:textId="77777777" w:rsidTr="0019261A">
        <w:trPr>
          <w:trHeight w:val="386"/>
          <w:jc w:val="center"/>
        </w:trPr>
        <w:tc>
          <w:tcPr>
            <w:tcW w:w="5813" w:type="dxa"/>
          </w:tcPr>
          <w:p w14:paraId="0080BC1B" w14:textId="19D9C887" w:rsidR="0019261A" w:rsidRPr="00FB3946" w:rsidRDefault="0019261A" w:rsidP="0019261A">
            <w:pPr>
              <w:rPr>
                <w:rFonts w:ascii="Arial" w:hAnsi="Arial" w:cs="Arial"/>
                <w:color w:val="000000"/>
                <w:sz w:val="20"/>
                <w:szCs w:val="20"/>
              </w:rPr>
            </w:pPr>
            <w:r>
              <w:rPr>
                <w:rFonts w:ascii="Arial" w:hAnsi="Arial" w:cs="Arial"/>
                <w:color w:val="000000"/>
                <w:sz w:val="20"/>
                <w:szCs w:val="20"/>
              </w:rPr>
              <w:t>E</w:t>
            </w:r>
            <w:r w:rsidRPr="00FB3946">
              <w:rPr>
                <w:rFonts w:ascii="Arial" w:hAnsi="Arial" w:cs="Arial"/>
                <w:color w:val="000000"/>
                <w:sz w:val="20"/>
                <w:szCs w:val="20"/>
              </w:rPr>
              <w:t>stablishment of demo plots in communit</w:t>
            </w:r>
            <w:r>
              <w:rPr>
                <w:rFonts w:ascii="Arial" w:hAnsi="Arial" w:cs="Arial"/>
                <w:color w:val="000000"/>
                <w:sz w:val="20"/>
                <w:szCs w:val="20"/>
              </w:rPr>
              <w:t>i</w:t>
            </w:r>
            <w:r w:rsidRPr="00FB3946">
              <w:rPr>
                <w:rFonts w:ascii="Arial" w:hAnsi="Arial" w:cs="Arial"/>
                <w:color w:val="000000"/>
                <w:sz w:val="20"/>
                <w:szCs w:val="20"/>
              </w:rPr>
              <w:t>es of advocacy for improved crop production</w:t>
            </w:r>
          </w:p>
        </w:tc>
        <w:tc>
          <w:tcPr>
            <w:tcW w:w="1818" w:type="dxa"/>
            <w:vAlign w:val="center"/>
          </w:tcPr>
          <w:p w14:paraId="65BD128D"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23020113</w:t>
            </w:r>
          </w:p>
        </w:tc>
        <w:tc>
          <w:tcPr>
            <w:tcW w:w="2434" w:type="dxa"/>
            <w:vAlign w:val="center"/>
          </w:tcPr>
          <w:p w14:paraId="217D94A6"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220,000,000.00</w:t>
            </w:r>
          </w:p>
        </w:tc>
      </w:tr>
      <w:tr w:rsidR="0019261A" w:rsidRPr="00FB3946" w14:paraId="5661D8AF" w14:textId="77777777" w:rsidTr="0019261A">
        <w:trPr>
          <w:trHeight w:val="431"/>
          <w:jc w:val="center"/>
        </w:trPr>
        <w:tc>
          <w:tcPr>
            <w:tcW w:w="5813" w:type="dxa"/>
          </w:tcPr>
          <w:p w14:paraId="7E7CABE7"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Survey and Research on cultivation of biofortified crops</w:t>
            </w:r>
          </w:p>
        </w:tc>
        <w:tc>
          <w:tcPr>
            <w:tcW w:w="1818" w:type="dxa"/>
            <w:vAlign w:val="center"/>
          </w:tcPr>
          <w:p w14:paraId="0FDBC85D"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23050101</w:t>
            </w:r>
          </w:p>
        </w:tc>
        <w:tc>
          <w:tcPr>
            <w:tcW w:w="2434" w:type="dxa"/>
            <w:vAlign w:val="center"/>
          </w:tcPr>
          <w:p w14:paraId="7DA24C9B"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250,000,000.00</w:t>
            </w:r>
          </w:p>
        </w:tc>
      </w:tr>
      <w:tr w:rsidR="0019261A" w:rsidRPr="00FB3946" w14:paraId="1D9BA15A" w14:textId="77777777" w:rsidTr="0019261A">
        <w:trPr>
          <w:trHeight w:val="377"/>
          <w:jc w:val="center"/>
        </w:trPr>
        <w:tc>
          <w:tcPr>
            <w:tcW w:w="5813" w:type="dxa"/>
          </w:tcPr>
          <w:p w14:paraId="02C28D84"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Construction of Agri-preneural facilty for training of 300 Newly Recruited Staff</w:t>
            </w:r>
          </w:p>
        </w:tc>
        <w:tc>
          <w:tcPr>
            <w:tcW w:w="1818" w:type="dxa"/>
            <w:vAlign w:val="center"/>
          </w:tcPr>
          <w:p w14:paraId="7CBBAF8E"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23020113</w:t>
            </w:r>
          </w:p>
        </w:tc>
        <w:tc>
          <w:tcPr>
            <w:tcW w:w="2434" w:type="dxa"/>
            <w:vAlign w:val="center"/>
          </w:tcPr>
          <w:p w14:paraId="474ADA0B"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100,000,000.00</w:t>
            </w:r>
          </w:p>
        </w:tc>
      </w:tr>
      <w:tr w:rsidR="0019261A" w:rsidRPr="00FB3946" w14:paraId="74876319" w14:textId="77777777" w:rsidTr="0019261A">
        <w:trPr>
          <w:trHeight w:val="431"/>
          <w:jc w:val="center"/>
        </w:trPr>
        <w:tc>
          <w:tcPr>
            <w:tcW w:w="5813" w:type="dxa"/>
          </w:tcPr>
          <w:p w14:paraId="7689CCDD"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Construction of Agriculture Transformation Office at Minna</w:t>
            </w:r>
          </w:p>
        </w:tc>
        <w:tc>
          <w:tcPr>
            <w:tcW w:w="1818" w:type="dxa"/>
            <w:vAlign w:val="center"/>
          </w:tcPr>
          <w:p w14:paraId="1F852BF4"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23020101</w:t>
            </w:r>
          </w:p>
        </w:tc>
        <w:tc>
          <w:tcPr>
            <w:tcW w:w="2434" w:type="dxa"/>
            <w:vAlign w:val="center"/>
          </w:tcPr>
          <w:p w14:paraId="52F3F83F"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200,000,000.00</w:t>
            </w:r>
          </w:p>
        </w:tc>
      </w:tr>
      <w:tr w:rsidR="0019261A" w:rsidRPr="00FB3946" w14:paraId="6F3F5D48" w14:textId="77777777" w:rsidTr="0019261A">
        <w:trPr>
          <w:trHeight w:val="386"/>
          <w:jc w:val="center"/>
        </w:trPr>
        <w:tc>
          <w:tcPr>
            <w:tcW w:w="5813" w:type="dxa"/>
          </w:tcPr>
          <w:p w14:paraId="08F1AA99"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Expansion of Ministry of Agriculture Farm at Mokwa</w:t>
            </w:r>
          </w:p>
        </w:tc>
        <w:tc>
          <w:tcPr>
            <w:tcW w:w="1818" w:type="dxa"/>
            <w:vAlign w:val="center"/>
          </w:tcPr>
          <w:p w14:paraId="3A2A7471"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23030112</w:t>
            </w:r>
          </w:p>
        </w:tc>
        <w:tc>
          <w:tcPr>
            <w:tcW w:w="2434" w:type="dxa"/>
            <w:vAlign w:val="center"/>
          </w:tcPr>
          <w:p w14:paraId="09C1EA1F"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50,000,000.00</w:t>
            </w:r>
          </w:p>
        </w:tc>
      </w:tr>
      <w:tr w:rsidR="0019261A" w:rsidRPr="00FB3946" w14:paraId="400EE87E" w14:textId="77777777" w:rsidTr="0019261A">
        <w:trPr>
          <w:trHeight w:val="422"/>
          <w:jc w:val="center"/>
        </w:trPr>
        <w:tc>
          <w:tcPr>
            <w:tcW w:w="5813" w:type="dxa"/>
          </w:tcPr>
          <w:p w14:paraId="6CEA91EF" w14:textId="77777777" w:rsidR="0019261A" w:rsidRPr="00FB3946" w:rsidRDefault="0019261A" w:rsidP="0019261A">
            <w:pPr>
              <w:rPr>
                <w:rFonts w:ascii="Arial" w:hAnsi="Arial" w:cs="Arial"/>
                <w:color w:val="000000"/>
                <w:sz w:val="20"/>
                <w:szCs w:val="20"/>
              </w:rPr>
            </w:pPr>
            <w:r>
              <w:rPr>
                <w:rFonts w:ascii="Arial" w:hAnsi="Arial" w:cs="Arial"/>
                <w:color w:val="000000"/>
                <w:sz w:val="20"/>
                <w:szCs w:val="20"/>
              </w:rPr>
              <w:t>P</w:t>
            </w:r>
            <w:r w:rsidRPr="00FB3946">
              <w:rPr>
                <w:rFonts w:ascii="Arial" w:hAnsi="Arial" w:cs="Arial"/>
                <w:color w:val="000000"/>
                <w:sz w:val="20"/>
                <w:szCs w:val="20"/>
              </w:rPr>
              <w:t>rocurement and distribution of 1000 soil testing kits for farmers as well as training on the usage</w:t>
            </w:r>
          </w:p>
        </w:tc>
        <w:tc>
          <w:tcPr>
            <w:tcW w:w="1818" w:type="dxa"/>
            <w:vAlign w:val="center"/>
          </w:tcPr>
          <w:p w14:paraId="7DED648C"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23010127</w:t>
            </w:r>
          </w:p>
        </w:tc>
        <w:tc>
          <w:tcPr>
            <w:tcW w:w="2434" w:type="dxa"/>
            <w:vAlign w:val="center"/>
          </w:tcPr>
          <w:p w14:paraId="17375043"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100,000,000.00</w:t>
            </w:r>
          </w:p>
        </w:tc>
      </w:tr>
      <w:tr w:rsidR="0019261A" w:rsidRPr="00FB3946" w14:paraId="5384ECB0" w14:textId="77777777" w:rsidTr="0019261A">
        <w:trPr>
          <w:trHeight w:val="467"/>
          <w:jc w:val="center"/>
        </w:trPr>
        <w:tc>
          <w:tcPr>
            <w:tcW w:w="5813" w:type="dxa"/>
          </w:tcPr>
          <w:p w14:paraId="16F9EE8F"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Research on improved seedlings production/multiplication under African Agricultural Technology Foundation</w:t>
            </w:r>
          </w:p>
        </w:tc>
        <w:tc>
          <w:tcPr>
            <w:tcW w:w="1818" w:type="dxa"/>
            <w:vAlign w:val="center"/>
          </w:tcPr>
          <w:p w14:paraId="0D41B40D"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23050101</w:t>
            </w:r>
          </w:p>
        </w:tc>
        <w:tc>
          <w:tcPr>
            <w:tcW w:w="2434" w:type="dxa"/>
            <w:vAlign w:val="center"/>
          </w:tcPr>
          <w:p w14:paraId="2CA510DE"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200,000,000.00</w:t>
            </w:r>
          </w:p>
        </w:tc>
      </w:tr>
      <w:tr w:rsidR="0019261A" w:rsidRPr="00FB3946" w14:paraId="72DB1CE4" w14:textId="77777777" w:rsidTr="0019261A">
        <w:trPr>
          <w:trHeight w:val="332"/>
          <w:jc w:val="center"/>
        </w:trPr>
        <w:tc>
          <w:tcPr>
            <w:tcW w:w="5813" w:type="dxa"/>
          </w:tcPr>
          <w:p w14:paraId="2D790630" w14:textId="32322A8E"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 xml:space="preserve">Construction of Agricultural </w:t>
            </w:r>
            <w:r>
              <w:rPr>
                <w:rFonts w:ascii="Arial" w:hAnsi="Arial" w:cs="Arial"/>
                <w:color w:val="000000"/>
                <w:sz w:val="20"/>
                <w:szCs w:val="20"/>
              </w:rPr>
              <w:t>C</w:t>
            </w:r>
            <w:r w:rsidRPr="00FB3946">
              <w:rPr>
                <w:rFonts w:ascii="Arial" w:hAnsi="Arial" w:cs="Arial"/>
                <w:color w:val="000000"/>
                <w:sz w:val="20"/>
                <w:szCs w:val="20"/>
              </w:rPr>
              <w:t xml:space="preserve">ooperative </w:t>
            </w:r>
            <w:r>
              <w:rPr>
                <w:rFonts w:ascii="Arial" w:hAnsi="Arial" w:cs="Arial"/>
                <w:color w:val="000000"/>
                <w:sz w:val="20"/>
                <w:szCs w:val="20"/>
              </w:rPr>
              <w:t>A</w:t>
            </w:r>
            <w:r w:rsidRPr="00FB3946">
              <w:rPr>
                <w:rFonts w:ascii="Arial" w:hAnsi="Arial" w:cs="Arial"/>
                <w:color w:val="000000"/>
                <w:sz w:val="20"/>
                <w:szCs w:val="20"/>
              </w:rPr>
              <w:t>gency office in Minna</w:t>
            </w:r>
          </w:p>
        </w:tc>
        <w:tc>
          <w:tcPr>
            <w:tcW w:w="1818" w:type="dxa"/>
            <w:vAlign w:val="center"/>
          </w:tcPr>
          <w:p w14:paraId="16EF28A5"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23020101</w:t>
            </w:r>
          </w:p>
        </w:tc>
        <w:tc>
          <w:tcPr>
            <w:tcW w:w="2434" w:type="dxa"/>
            <w:vAlign w:val="center"/>
          </w:tcPr>
          <w:p w14:paraId="6FF7072C" w14:textId="77777777" w:rsidR="0019261A" w:rsidRPr="00FB3946" w:rsidRDefault="0019261A" w:rsidP="0019261A">
            <w:pPr>
              <w:rPr>
                <w:rFonts w:ascii="Arial" w:hAnsi="Arial" w:cs="Arial"/>
                <w:color w:val="000000"/>
                <w:sz w:val="20"/>
                <w:szCs w:val="20"/>
              </w:rPr>
            </w:pPr>
            <w:r w:rsidRPr="00FB3946">
              <w:rPr>
                <w:rFonts w:ascii="Arial" w:hAnsi="Arial" w:cs="Arial"/>
                <w:color w:val="000000"/>
                <w:sz w:val="20"/>
                <w:szCs w:val="20"/>
              </w:rPr>
              <w:t>2,100,000,000.00</w:t>
            </w:r>
          </w:p>
        </w:tc>
      </w:tr>
    </w:tbl>
    <w:p w14:paraId="5AF0450C" w14:textId="3329E2A7" w:rsidR="0019261A" w:rsidRPr="00FB3946" w:rsidRDefault="0019261A" w:rsidP="0019261A">
      <w:pPr>
        <w:rPr>
          <w:rFonts w:ascii="Arial" w:hAnsi="Arial" w:cs="Arial"/>
          <w:sz w:val="20"/>
          <w:szCs w:val="20"/>
        </w:rPr>
      </w:pPr>
      <w:r>
        <w:rPr>
          <w:rFonts w:ascii="Arial" w:hAnsi="Arial" w:cs="Arial"/>
          <w:sz w:val="20"/>
          <w:szCs w:val="20"/>
        </w:rPr>
        <w:tab/>
      </w:r>
      <w:r w:rsidRPr="00152D2D">
        <w:rPr>
          <w:rFonts w:ascii="Arial" w:hAnsi="Arial" w:cs="Arial"/>
          <w:i/>
          <w:iCs/>
          <w:sz w:val="22"/>
          <w:szCs w:val="22"/>
        </w:rPr>
        <w:t>Source:</w:t>
      </w:r>
      <w:r>
        <w:rPr>
          <w:rFonts w:ascii="Arial" w:hAnsi="Arial" w:cs="Arial"/>
          <w:sz w:val="22"/>
          <w:szCs w:val="22"/>
        </w:rPr>
        <w:t xml:space="preserve"> Niger State Budget Estimates 2026</w:t>
      </w:r>
    </w:p>
    <w:p w14:paraId="45FD0AAA" w14:textId="65333813" w:rsidR="0019261A" w:rsidRDefault="0019261A" w:rsidP="009D2174">
      <w:pPr>
        <w:rPr>
          <w:rFonts w:ascii="Arial" w:hAnsi="Arial" w:cs="Arial"/>
          <w:sz w:val="20"/>
          <w:szCs w:val="20"/>
        </w:rPr>
      </w:pPr>
    </w:p>
    <w:p w14:paraId="63B591A3" w14:textId="017C081B" w:rsidR="0019261A" w:rsidRPr="0019261A" w:rsidRDefault="0019261A" w:rsidP="0019261A">
      <w:pPr>
        <w:ind w:left="540" w:right="440"/>
        <w:jc w:val="both"/>
        <w:rPr>
          <w:rFonts w:ascii="Arial" w:hAnsi="Arial" w:cs="Arial"/>
        </w:rPr>
      </w:pPr>
      <w:r w:rsidRPr="0019261A">
        <w:rPr>
          <w:rFonts w:ascii="Arial" w:hAnsi="Arial" w:cs="Arial"/>
        </w:rPr>
        <w:t xml:space="preserve">This </w:t>
      </w:r>
      <w:r w:rsidR="00207379">
        <w:rPr>
          <w:rFonts w:ascii="Arial" w:hAnsi="Arial" w:cs="Arial"/>
        </w:rPr>
        <w:t>R</w:t>
      </w:r>
      <w:r w:rsidRPr="0019261A">
        <w:rPr>
          <w:rFonts w:ascii="Arial" w:hAnsi="Arial" w:cs="Arial"/>
        </w:rPr>
        <w:t xml:space="preserve">eview welcomes the provision for </w:t>
      </w:r>
      <w:r w:rsidR="00207379">
        <w:rPr>
          <w:rFonts w:ascii="Arial" w:hAnsi="Arial" w:cs="Arial"/>
        </w:rPr>
        <w:t>p</w:t>
      </w:r>
      <w:r w:rsidRPr="0019261A">
        <w:rPr>
          <w:rFonts w:ascii="Arial" w:hAnsi="Arial" w:cs="Arial"/>
          <w:color w:val="000000"/>
        </w:rPr>
        <w:t xml:space="preserve">rocurement and distribution of 1000 soil testing kits for farmers as well as training on the usage as a step in the right direction. </w:t>
      </w:r>
      <w:r w:rsidR="00182B89">
        <w:rPr>
          <w:rFonts w:ascii="Arial" w:hAnsi="Arial" w:cs="Arial"/>
          <w:color w:val="000000"/>
        </w:rPr>
        <w:t xml:space="preserve">Determining soil quality and nutrients to inform crop choice, fertilizer, etc., use will enhance farm productivity. </w:t>
      </w:r>
      <w:r w:rsidRPr="0019261A">
        <w:rPr>
          <w:rFonts w:ascii="Arial" w:hAnsi="Arial" w:cs="Arial"/>
          <w:color w:val="000000"/>
        </w:rPr>
        <w:t>Other very goof projects include skills acquisition and capacity building provisions, organic fertilisers, improved seedlings multiplication, planting of shea butter trees, promotion of carbon credit farming, provision of water through</w:t>
      </w:r>
      <w:r w:rsidR="00207379">
        <w:rPr>
          <w:rFonts w:ascii="Arial" w:hAnsi="Arial" w:cs="Arial"/>
          <w:color w:val="000000"/>
        </w:rPr>
        <w:t xml:space="preserve"> drip irrigation and </w:t>
      </w:r>
      <w:r w:rsidRPr="0019261A">
        <w:rPr>
          <w:rFonts w:ascii="Arial" w:hAnsi="Arial" w:cs="Arial"/>
          <w:color w:val="000000"/>
        </w:rPr>
        <w:t>tube wells and rehabilitation of farm institutes.</w:t>
      </w:r>
      <w:r>
        <w:rPr>
          <w:rFonts w:ascii="Arial" w:hAnsi="Arial" w:cs="Arial"/>
          <w:color w:val="000000"/>
        </w:rPr>
        <w:t xml:space="preserve"> However, provisions for research should par</w:t>
      </w:r>
      <w:r w:rsidR="00207379">
        <w:rPr>
          <w:rFonts w:ascii="Arial" w:hAnsi="Arial" w:cs="Arial"/>
          <w:color w:val="000000"/>
        </w:rPr>
        <w:t>t</w:t>
      </w:r>
      <w:r>
        <w:rPr>
          <w:rFonts w:ascii="Arial" w:hAnsi="Arial" w:cs="Arial"/>
          <w:color w:val="000000"/>
        </w:rPr>
        <w:t>ner with existing pubic research institutes to draw on their f</w:t>
      </w:r>
      <w:r w:rsidR="00207379">
        <w:rPr>
          <w:rFonts w:ascii="Arial" w:hAnsi="Arial" w:cs="Arial"/>
          <w:color w:val="000000"/>
        </w:rPr>
        <w:t>i</w:t>
      </w:r>
      <w:r>
        <w:rPr>
          <w:rFonts w:ascii="Arial" w:hAnsi="Arial" w:cs="Arial"/>
          <w:color w:val="000000"/>
        </w:rPr>
        <w:t>nding and innovations</w:t>
      </w:r>
      <w:r w:rsidR="00207379">
        <w:rPr>
          <w:rFonts w:ascii="Arial" w:hAnsi="Arial" w:cs="Arial"/>
          <w:color w:val="000000"/>
        </w:rPr>
        <w:t xml:space="preserve"> while the bulk of administrative capital should be streamlined.</w:t>
      </w:r>
      <w:r w:rsidR="003547B0">
        <w:rPr>
          <w:rFonts w:ascii="Arial" w:hAnsi="Arial" w:cs="Arial"/>
          <w:color w:val="000000"/>
        </w:rPr>
        <w:t xml:space="preserve"> There is no provision on reduction of post-harvest losses. This is a big omission. </w:t>
      </w:r>
      <w:r w:rsidR="00207379">
        <w:rPr>
          <w:rFonts w:ascii="Arial" w:hAnsi="Arial" w:cs="Arial"/>
          <w:color w:val="000000"/>
        </w:rPr>
        <w:t xml:space="preserve"> Furthermore, work on the establishment of the Special Agro Processing Zone needs to be implemented diligently because of the value it will bring to entire agricultural value chain in the state and beyond. The resources for extension services should be enhanced to promote the adoption of new knowledge and innovation arising inter alia from the work of agricultural   research institutes. Finally, the provisions appear gender neutral with no provision targeting women.</w:t>
      </w:r>
    </w:p>
    <w:p w14:paraId="09A1F681" w14:textId="77777777" w:rsidR="0019261A" w:rsidRPr="0019261A" w:rsidRDefault="0019261A" w:rsidP="0019261A">
      <w:pPr>
        <w:ind w:left="540" w:right="260" w:firstLine="180"/>
        <w:jc w:val="both"/>
        <w:rPr>
          <w:rFonts w:ascii="Arial" w:hAnsi="Arial" w:cs="Arial"/>
        </w:rPr>
      </w:pPr>
    </w:p>
    <w:p w14:paraId="6618EE07" w14:textId="36834EE1" w:rsidR="009D2174" w:rsidRPr="006918DA" w:rsidRDefault="009D2174" w:rsidP="009D2174">
      <w:pPr>
        <w:spacing w:before="77" w:after="4" w:line="276" w:lineRule="auto"/>
        <w:ind w:left="4836" w:right="174" w:hanging="4978"/>
        <w:jc w:val="center"/>
        <w:rPr>
          <w:rFonts w:ascii="Arial" w:hAnsi="Arial" w:cs="Arial"/>
          <w:bCs/>
          <w:i/>
          <w:iCs/>
          <w:sz w:val="22"/>
          <w:szCs w:val="22"/>
        </w:rPr>
      </w:pPr>
      <w:r w:rsidRPr="006918DA">
        <w:rPr>
          <w:rFonts w:ascii="Arial" w:hAnsi="Arial" w:cs="Arial"/>
          <w:bCs/>
          <w:i/>
          <w:iCs/>
          <w:sz w:val="22"/>
          <w:szCs w:val="22"/>
        </w:rPr>
        <w:t>Table</w:t>
      </w:r>
      <w:r w:rsidRPr="006918DA">
        <w:rPr>
          <w:rFonts w:ascii="Arial" w:hAnsi="Arial" w:cs="Arial"/>
          <w:bCs/>
          <w:i/>
          <w:iCs/>
          <w:spacing w:val="-3"/>
          <w:sz w:val="22"/>
          <w:szCs w:val="22"/>
        </w:rPr>
        <w:t xml:space="preserve"> </w:t>
      </w:r>
      <w:r w:rsidR="00826327" w:rsidRPr="006918DA">
        <w:rPr>
          <w:rFonts w:ascii="Arial" w:hAnsi="Arial" w:cs="Arial"/>
          <w:bCs/>
          <w:i/>
          <w:iCs/>
          <w:spacing w:val="-3"/>
          <w:sz w:val="22"/>
          <w:szCs w:val="22"/>
        </w:rPr>
        <w:t>8</w:t>
      </w:r>
      <w:r w:rsidRPr="006918DA">
        <w:rPr>
          <w:rFonts w:ascii="Arial" w:hAnsi="Arial" w:cs="Arial"/>
          <w:bCs/>
          <w:i/>
          <w:iCs/>
          <w:sz w:val="22"/>
          <w:szCs w:val="22"/>
        </w:rPr>
        <w:t>:</w:t>
      </w:r>
      <w:r w:rsidRPr="006918DA">
        <w:rPr>
          <w:rFonts w:ascii="Arial" w:hAnsi="Arial" w:cs="Arial"/>
          <w:bCs/>
          <w:i/>
          <w:iCs/>
          <w:spacing w:val="-1"/>
          <w:sz w:val="22"/>
          <w:szCs w:val="22"/>
        </w:rPr>
        <w:t xml:space="preserve"> </w:t>
      </w:r>
      <w:r w:rsidRPr="006918DA">
        <w:rPr>
          <w:rFonts w:ascii="Arial" w:hAnsi="Arial" w:cs="Arial"/>
          <w:bCs/>
          <w:i/>
          <w:iCs/>
          <w:sz w:val="22"/>
          <w:szCs w:val="22"/>
        </w:rPr>
        <w:t>Capital</w:t>
      </w:r>
      <w:r w:rsidRPr="006918DA">
        <w:rPr>
          <w:rFonts w:ascii="Arial" w:hAnsi="Arial" w:cs="Arial"/>
          <w:bCs/>
          <w:i/>
          <w:iCs/>
          <w:spacing w:val="-1"/>
          <w:sz w:val="22"/>
          <w:szCs w:val="22"/>
        </w:rPr>
        <w:t xml:space="preserve"> </w:t>
      </w:r>
      <w:r w:rsidRPr="006918DA">
        <w:rPr>
          <w:rFonts w:ascii="Arial" w:hAnsi="Arial" w:cs="Arial"/>
          <w:bCs/>
          <w:i/>
          <w:iCs/>
          <w:sz w:val="22"/>
          <w:szCs w:val="22"/>
        </w:rPr>
        <w:t>Provisions</w:t>
      </w:r>
      <w:r w:rsidRPr="006918DA">
        <w:rPr>
          <w:rFonts w:ascii="Arial" w:hAnsi="Arial" w:cs="Arial"/>
          <w:bCs/>
          <w:i/>
          <w:iCs/>
          <w:spacing w:val="-4"/>
          <w:sz w:val="22"/>
          <w:szCs w:val="22"/>
        </w:rPr>
        <w:t xml:space="preserve"> </w:t>
      </w:r>
      <w:r w:rsidRPr="006918DA">
        <w:rPr>
          <w:rFonts w:ascii="Arial" w:hAnsi="Arial" w:cs="Arial"/>
          <w:bCs/>
          <w:i/>
          <w:iCs/>
          <w:sz w:val="22"/>
          <w:szCs w:val="22"/>
        </w:rPr>
        <w:t>of</w:t>
      </w:r>
      <w:r w:rsidRPr="006918DA">
        <w:rPr>
          <w:rFonts w:ascii="Arial" w:hAnsi="Arial" w:cs="Arial"/>
          <w:bCs/>
          <w:i/>
          <w:iCs/>
          <w:spacing w:val="-6"/>
          <w:sz w:val="22"/>
          <w:szCs w:val="22"/>
        </w:rPr>
        <w:t xml:space="preserve"> </w:t>
      </w:r>
      <w:r w:rsidRPr="006918DA">
        <w:rPr>
          <w:rFonts w:ascii="Arial" w:hAnsi="Arial" w:cs="Arial"/>
          <w:bCs/>
          <w:i/>
          <w:iCs/>
          <w:sz w:val="22"/>
          <w:szCs w:val="22"/>
        </w:rPr>
        <w:t>Ministry</w:t>
      </w:r>
      <w:r w:rsidRPr="006918DA">
        <w:rPr>
          <w:rFonts w:ascii="Arial" w:hAnsi="Arial" w:cs="Arial"/>
          <w:bCs/>
          <w:i/>
          <w:iCs/>
          <w:spacing w:val="-6"/>
          <w:sz w:val="22"/>
          <w:szCs w:val="22"/>
        </w:rPr>
        <w:t xml:space="preserve"> </w:t>
      </w:r>
      <w:r w:rsidRPr="006918DA">
        <w:rPr>
          <w:rFonts w:ascii="Arial" w:hAnsi="Arial" w:cs="Arial"/>
          <w:bCs/>
          <w:i/>
          <w:iCs/>
          <w:sz w:val="22"/>
          <w:szCs w:val="22"/>
        </w:rPr>
        <w:t>of</w:t>
      </w:r>
      <w:r w:rsidRPr="006918DA">
        <w:rPr>
          <w:rFonts w:ascii="Arial" w:hAnsi="Arial" w:cs="Arial"/>
          <w:bCs/>
          <w:i/>
          <w:iCs/>
          <w:spacing w:val="-2"/>
          <w:sz w:val="22"/>
          <w:szCs w:val="22"/>
        </w:rPr>
        <w:t xml:space="preserve"> </w:t>
      </w:r>
      <w:r w:rsidRPr="006918DA">
        <w:rPr>
          <w:rFonts w:ascii="Arial" w:hAnsi="Arial" w:cs="Arial"/>
          <w:bCs/>
          <w:i/>
          <w:iCs/>
          <w:sz w:val="22"/>
          <w:szCs w:val="22"/>
        </w:rPr>
        <w:t>Livestock</w:t>
      </w:r>
      <w:r w:rsidRPr="006918DA">
        <w:rPr>
          <w:rFonts w:ascii="Arial" w:hAnsi="Arial" w:cs="Arial"/>
          <w:bCs/>
          <w:i/>
          <w:iCs/>
          <w:spacing w:val="-4"/>
          <w:sz w:val="22"/>
          <w:szCs w:val="22"/>
        </w:rPr>
        <w:t xml:space="preserve"> </w:t>
      </w:r>
      <w:r w:rsidRPr="006918DA">
        <w:rPr>
          <w:rFonts w:ascii="Arial" w:hAnsi="Arial" w:cs="Arial"/>
          <w:bCs/>
          <w:i/>
          <w:iCs/>
          <w:sz w:val="22"/>
          <w:szCs w:val="22"/>
        </w:rPr>
        <w:t>and</w:t>
      </w:r>
      <w:r w:rsidRPr="006918DA">
        <w:rPr>
          <w:rFonts w:ascii="Arial" w:hAnsi="Arial" w:cs="Arial"/>
          <w:bCs/>
          <w:i/>
          <w:iCs/>
          <w:spacing w:val="-4"/>
          <w:sz w:val="22"/>
          <w:szCs w:val="22"/>
        </w:rPr>
        <w:t xml:space="preserve"> </w:t>
      </w:r>
      <w:r w:rsidRPr="006918DA">
        <w:rPr>
          <w:rFonts w:ascii="Arial" w:hAnsi="Arial" w:cs="Arial"/>
          <w:bCs/>
          <w:i/>
          <w:iCs/>
          <w:sz w:val="22"/>
          <w:szCs w:val="22"/>
        </w:rPr>
        <w:t xml:space="preserve">Fisheries </w:t>
      </w:r>
      <w:r w:rsidRPr="006918DA">
        <w:rPr>
          <w:rFonts w:ascii="Arial" w:hAnsi="Arial" w:cs="Arial"/>
          <w:bCs/>
          <w:i/>
          <w:iCs/>
          <w:spacing w:val="-2"/>
          <w:sz w:val="22"/>
          <w:szCs w:val="22"/>
        </w:rPr>
        <w:t>Development</w:t>
      </w:r>
    </w:p>
    <w:tbl>
      <w:tblPr>
        <w:tblStyle w:val="TableGrid"/>
        <w:tblW w:w="10065" w:type="dxa"/>
        <w:jc w:val="center"/>
        <w:tblLook w:val="04A0" w:firstRow="1" w:lastRow="0" w:firstColumn="1" w:lastColumn="0" w:noHBand="0" w:noVBand="1"/>
      </w:tblPr>
      <w:tblGrid>
        <w:gridCol w:w="5813"/>
        <w:gridCol w:w="1792"/>
        <w:gridCol w:w="2460"/>
      </w:tblGrid>
      <w:tr w:rsidR="009D2174" w:rsidRPr="00D37B30" w14:paraId="24E9B5A3" w14:textId="77777777" w:rsidTr="009D2174">
        <w:trPr>
          <w:trHeight w:val="288"/>
          <w:jc w:val="center"/>
        </w:trPr>
        <w:tc>
          <w:tcPr>
            <w:tcW w:w="5813" w:type="dxa"/>
            <w:hideMark/>
          </w:tcPr>
          <w:p w14:paraId="657079D4" w14:textId="77777777" w:rsidR="009D2174" w:rsidRPr="00D37B30" w:rsidRDefault="009D2174" w:rsidP="0019261A">
            <w:pPr>
              <w:rPr>
                <w:rFonts w:ascii="Arial" w:hAnsi="Arial" w:cs="Arial"/>
                <w:b/>
                <w:bCs/>
                <w:sz w:val="20"/>
                <w:szCs w:val="20"/>
              </w:rPr>
            </w:pPr>
            <w:r w:rsidRPr="00D37B30">
              <w:rPr>
                <w:rFonts w:ascii="Arial" w:hAnsi="Arial" w:cs="Arial"/>
                <w:b/>
                <w:bCs/>
                <w:sz w:val="20"/>
                <w:szCs w:val="20"/>
              </w:rPr>
              <w:t>Project Description</w:t>
            </w:r>
          </w:p>
        </w:tc>
        <w:tc>
          <w:tcPr>
            <w:tcW w:w="1792" w:type="dxa"/>
            <w:hideMark/>
          </w:tcPr>
          <w:p w14:paraId="26FEB174" w14:textId="77777777" w:rsidR="009D2174" w:rsidRPr="00D37B30" w:rsidRDefault="009D2174" w:rsidP="0019261A">
            <w:pPr>
              <w:rPr>
                <w:rFonts w:ascii="Arial" w:hAnsi="Arial" w:cs="Arial"/>
                <w:b/>
                <w:bCs/>
                <w:sz w:val="20"/>
                <w:szCs w:val="20"/>
              </w:rPr>
            </w:pPr>
            <w:r w:rsidRPr="00D37B30">
              <w:rPr>
                <w:rFonts w:ascii="Arial" w:hAnsi="Arial" w:cs="Arial"/>
                <w:b/>
                <w:bCs/>
                <w:sz w:val="20"/>
                <w:szCs w:val="20"/>
              </w:rPr>
              <w:t>Economic Code</w:t>
            </w:r>
          </w:p>
        </w:tc>
        <w:tc>
          <w:tcPr>
            <w:tcW w:w="2460" w:type="dxa"/>
            <w:hideMark/>
          </w:tcPr>
          <w:p w14:paraId="13EA7726" w14:textId="77777777" w:rsidR="009D2174" w:rsidRPr="00D37B30" w:rsidRDefault="009D2174" w:rsidP="0019261A">
            <w:pPr>
              <w:rPr>
                <w:rFonts w:ascii="Arial" w:hAnsi="Arial" w:cs="Arial"/>
                <w:b/>
                <w:bCs/>
                <w:sz w:val="20"/>
                <w:szCs w:val="20"/>
              </w:rPr>
            </w:pPr>
            <w:r w:rsidRPr="00D37B30">
              <w:rPr>
                <w:rFonts w:ascii="Arial" w:hAnsi="Arial" w:cs="Arial"/>
                <w:b/>
                <w:bCs/>
                <w:sz w:val="20"/>
                <w:szCs w:val="20"/>
              </w:rPr>
              <w:t>Amount (N)</w:t>
            </w:r>
          </w:p>
        </w:tc>
      </w:tr>
      <w:tr w:rsidR="009D2174" w:rsidRPr="00D37B30" w14:paraId="109CE5A5" w14:textId="77777777" w:rsidTr="009D2174">
        <w:trPr>
          <w:trHeight w:val="288"/>
          <w:jc w:val="center"/>
        </w:trPr>
        <w:tc>
          <w:tcPr>
            <w:tcW w:w="5813" w:type="dxa"/>
            <w:hideMark/>
          </w:tcPr>
          <w:p w14:paraId="34E9F6F9" w14:textId="77777777" w:rsidR="009D2174" w:rsidRPr="00D37B30" w:rsidRDefault="009D2174" w:rsidP="0019261A">
            <w:pPr>
              <w:rPr>
                <w:rFonts w:ascii="Arial" w:hAnsi="Arial" w:cs="Arial"/>
                <w:sz w:val="20"/>
                <w:szCs w:val="20"/>
              </w:rPr>
            </w:pPr>
            <w:r w:rsidRPr="00D37B30">
              <w:rPr>
                <w:rFonts w:ascii="Arial" w:hAnsi="Arial" w:cs="Arial"/>
                <w:sz w:val="20"/>
                <w:szCs w:val="20"/>
              </w:rPr>
              <w:t>Construction of Grade 'C' Abattoir at Mokwa</w:t>
            </w:r>
          </w:p>
        </w:tc>
        <w:tc>
          <w:tcPr>
            <w:tcW w:w="1792" w:type="dxa"/>
            <w:hideMark/>
          </w:tcPr>
          <w:p w14:paraId="0EB4703F" w14:textId="77777777" w:rsidR="009D2174" w:rsidRPr="00D37B30" w:rsidRDefault="009D2174" w:rsidP="0019261A">
            <w:pPr>
              <w:rPr>
                <w:rFonts w:ascii="Arial" w:hAnsi="Arial" w:cs="Arial"/>
                <w:sz w:val="20"/>
                <w:szCs w:val="20"/>
              </w:rPr>
            </w:pPr>
            <w:r w:rsidRPr="00D37B30">
              <w:rPr>
                <w:rFonts w:ascii="Arial" w:hAnsi="Arial" w:cs="Arial"/>
                <w:sz w:val="20"/>
                <w:szCs w:val="20"/>
              </w:rPr>
              <w:t>23020113</w:t>
            </w:r>
          </w:p>
        </w:tc>
        <w:tc>
          <w:tcPr>
            <w:tcW w:w="2460" w:type="dxa"/>
            <w:hideMark/>
          </w:tcPr>
          <w:p w14:paraId="3B42E6CC" w14:textId="77777777" w:rsidR="009D2174" w:rsidRPr="00D37B30" w:rsidRDefault="009D2174" w:rsidP="0019261A">
            <w:pPr>
              <w:rPr>
                <w:rFonts w:ascii="Arial" w:hAnsi="Arial" w:cs="Arial"/>
                <w:sz w:val="20"/>
                <w:szCs w:val="20"/>
              </w:rPr>
            </w:pPr>
            <w:r w:rsidRPr="00D37B30">
              <w:rPr>
                <w:rFonts w:ascii="Arial" w:hAnsi="Arial" w:cs="Arial"/>
                <w:sz w:val="20"/>
                <w:szCs w:val="20"/>
              </w:rPr>
              <w:t>400,000,000.00</w:t>
            </w:r>
          </w:p>
        </w:tc>
      </w:tr>
      <w:tr w:rsidR="009D2174" w:rsidRPr="00D37B30" w14:paraId="54AEE5D4" w14:textId="77777777" w:rsidTr="009D2174">
        <w:trPr>
          <w:trHeight w:val="288"/>
          <w:jc w:val="center"/>
        </w:trPr>
        <w:tc>
          <w:tcPr>
            <w:tcW w:w="5813" w:type="dxa"/>
            <w:hideMark/>
          </w:tcPr>
          <w:p w14:paraId="6E22B3FE" w14:textId="77777777" w:rsidR="009D2174" w:rsidRPr="00D37B30" w:rsidRDefault="009D2174" w:rsidP="0019261A">
            <w:pPr>
              <w:rPr>
                <w:rFonts w:ascii="Arial" w:hAnsi="Arial" w:cs="Arial"/>
                <w:sz w:val="20"/>
                <w:szCs w:val="20"/>
              </w:rPr>
            </w:pPr>
            <w:r w:rsidRPr="00D37B30">
              <w:rPr>
                <w:rFonts w:ascii="Arial" w:hAnsi="Arial" w:cs="Arial"/>
                <w:sz w:val="20"/>
                <w:szCs w:val="20"/>
              </w:rPr>
              <w:t>Construction of Grade 'C' Abattoir at Lapai</w:t>
            </w:r>
          </w:p>
        </w:tc>
        <w:tc>
          <w:tcPr>
            <w:tcW w:w="1792" w:type="dxa"/>
            <w:hideMark/>
          </w:tcPr>
          <w:p w14:paraId="44601B4C" w14:textId="77777777" w:rsidR="009D2174" w:rsidRPr="00D37B30" w:rsidRDefault="009D2174" w:rsidP="0019261A">
            <w:pPr>
              <w:rPr>
                <w:rFonts w:ascii="Arial" w:hAnsi="Arial" w:cs="Arial"/>
                <w:sz w:val="20"/>
                <w:szCs w:val="20"/>
              </w:rPr>
            </w:pPr>
            <w:r w:rsidRPr="00D37B30">
              <w:rPr>
                <w:rFonts w:ascii="Arial" w:hAnsi="Arial" w:cs="Arial"/>
                <w:sz w:val="20"/>
                <w:szCs w:val="20"/>
              </w:rPr>
              <w:t>23020113</w:t>
            </w:r>
          </w:p>
        </w:tc>
        <w:tc>
          <w:tcPr>
            <w:tcW w:w="2460" w:type="dxa"/>
            <w:hideMark/>
          </w:tcPr>
          <w:p w14:paraId="36040E8C" w14:textId="77777777" w:rsidR="009D2174" w:rsidRPr="00D37B30" w:rsidRDefault="009D2174" w:rsidP="0019261A">
            <w:pPr>
              <w:rPr>
                <w:rFonts w:ascii="Arial" w:hAnsi="Arial" w:cs="Arial"/>
                <w:sz w:val="20"/>
                <w:szCs w:val="20"/>
              </w:rPr>
            </w:pPr>
            <w:r w:rsidRPr="00D37B30">
              <w:rPr>
                <w:rFonts w:ascii="Arial" w:hAnsi="Arial" w:cs="Arial"/>
                <w:sz w:val="20"/>
                <w:szCs w:val="20"/>
              </w:rPr>
              <w:t>400,000,000.00</w:t>
            </w:r>
          </w:p>
        </w:tc>
      </w:tr>
      <w:tr w:rsidR="009D2174" w:rsidRPr="00D37B30" w14:paraId="6C9940D9" w14:textId="77777777" w:rsidTr="009D2174">
        <w:trPr>
          <w:trHeight w:val="288"/>
          <w:jc w:val="center"/>
        </w:trPr>
        <w:tc>
          <w:tcPr>
            <w:tcW w:w="5813" w:type="dxa"/>
            <w:hideMark/>
          </w:tcPr>
          <w:p w14:paraId="54B3CF1B" w14:textId="77777777" w:rsidR="009D2174" w:rsidRPr="00D37B30" w:rsidRDefault="009D2174" w:rsidP="0019261A">
            <w:pPr>
              <w:rPr>
                <w:rFonts w:ascii="Arial" w:hAnsi="Arial" w:cs="Arial"/>
                <w:sz w:val="20"/>
                <w:szCs w:val="20"/>
              </w:rPr>
            </w:pPr>
            <w:r w:rsidRPr="00D37B30">
              <w:rPr>
                <w:rFonts w:ascii="Arial" w:hAnsi="Arial" w:cs="Arial"/>
                <w:sz w:val="20"/>
                <w:szCs w:val="20"/>
              </w:rPr>
              <w:t>Construction of Hay Bans at Gazzeted Grazing Reserves at Sheyi</w:t>
            </w:r>
          </w:p>
        </w:tc>
        <w:tc>
          <w:tcPr>
            <w:tcW w:w="1792" w:type="dxa"/>
            <w:hideMark/>
          </w:tcPr>
          <w:p w14:paraId="111D1787" w14:textId="77777777" w:rsidR="009D2174" w:rsidRPr="00D37B30" w:rsidRDefault="009D2174" w:rsidP="0019261A">
            <w:pPr>
              <w:rPr>
                <w:rFonts w:ascii="Arial" w:hAnsi="Arial" w:cs="Arial"/>
                <w:sz w:val="20"/>
                <w:szCs w:val="20"/>
              </w:rPr>
            </w:pPr>
            <w:r w:rsidRPr="00D37B30">
              <w:rPr>
                <w:rFonts w:ascii="Arial" w:hAnsi="Arial" w:cs="Arial"/>
                <w:sz w:val="20"/>
                <w:szCs w:val="20"/>
              </w:rPr>
              <w:t>23020113</w:t>
            </w:r>
          </w:p>
        </w:tc>
        <w:tc>
          <w:tcPr>
            <w:tcW w:w="2460" w:type="dxa"/>
            <w:hideMark/>
          </w:tcPr>
          <w:p w14:paraId="241C4BEB" w14:textId="77777777" w:rsidR="009D2174" w:rsidRPr="00D37B30" w:rsidRDefault="009D2174" w:rsidP="0019261A">
            <w:pPr>
              <w:rPr>
                <w:rFonts w:ascii="Arial" w:hAnsi="Arial" w:cs="Arial"/>
                <w:sz w:val="20"/>
                <w:szCs w:val="20"/>
              </w:rPr>
            </w:pPr>
            <w:r w:rsidRPr="00D37B30">
              <w:rPr>
                <w:rFonts w:ascii="Arial" w:hAnsi="Arial" w:cs="Arial"/>
                <w:sz w:val="20"/>
                <w:szCs w:val="20"/>
              </w:rPr>
              <w:t>20,000,000.00</w:t>
            </w:r>
          </w:p>
        </w:tc>
      </w:tr>
      <w:tr w:rsidR="009D2174" w:rsidRPr="00D37B30" w14:paraId="49FE7808" w14:textId="77777777" w:rsidTr="009D2174">
        <w:trPr>
          <w:trHeight w:val="288"/>
          <w:jc w:val="center"/>
        </w:trPr>
        <w:tc>
          <w:tcPr>
            <w:tcW w:w="5813" w:type="dxa"/>
            <w:hideMark/>
          </w:tcPr>
          <w:p w14:paraId="4E59B3CD" w14:textId="77777777" w:rsidR="009D2174" w:rsidRPr="00D37B30" w:rsidRDefault="009D2174" w:rsidP="0019261A">
            <w:pPr>
              <w:rPr>
                <w:rFonts w:ascii="Arial" w:hAnsi="Arial" w:cs="Arial"/>
                <w:sz w:val="20"/>
                <w:szCs w:val="20"/>
              </w:rPr>
            </w:pPr>
            <w:r w:rsidRPr="00D37B30">
              <w:rPr>
                <w:rFonts w:ascii="Arial" w:hAnsi="Arial" w:cs="Arial"/>
                <w:sz w:val="20"/>
                <w:szCs w:val="20"/>
              </w:rPr>
              <w:t>Rehabilitation of 3no. Earth Dams at Garun Gabas</w:t>
            </w:r>
          </w:p>
        </w:tc>
        <w:tc>
          <w:tcPr>
            <w:tcW w:w="1792" w:type="dxa"/>
            <w:hideMark/>
          </w:tcPr>
          <w:p w14:paraId="625399C2" w14:textId="77777777" w:rsidR="009D2174" w:rsidRPr="00D37B30" w:rsidRDefault="009D2174" w:rsidP="0019261A">
            <w:pPr>
              <w:rPr>
                <w:rFonts w:ascii="Arial" w:hAnsi="Arial" w:cs="Arial"/>
                <w:sz w:val="20"/>
                <w:szCs w:val="20"/>
              </w:rPr>
            </w:pPr>
            <w:r w:rsidRPr="00D37B30">
              <w:rPr>
                <w:rFonts w:ascii="Arial" w:hAnsi="Arial" w:cs="Arial"/>
                <w:sz w:val="20"/>
                <w:szCs w:val="20"/>
              </w:rPr>
              <w:t>23030104</w:t>
            </w:r>
          </w:p>
        </w:tc>
        <w:tc>
          <w:tcPr>
            <w:tcW w:w="2460" w:type="dxa"/>
            <w:hideMark/>
          </w:tcPr>
          <w:p w14:paraId="3C3EA2F5" w14:textId="77777777" w:rsidR="009D2174" w:rsidRPr="00D37B30" w:rsidRDefault="009D2174" w:rsidP="0019261A">
            <w:pPr>
              <w:rPr>
                <w:rFonts w:ascii="Arial" w:hAnsi="Arial" w:cs="Arial"/>
                <w:sz w:val="20"/>
                <w:szCs w:val="20"/>
              </w:rPr>
            </w:pPr>
            <w:r w:rsidRPr="00D37B30">
              <w:rPr>
                <w:rFonts w:ascii="Arial" w:hAnsi="Arial" w:cs="Arial"/>
                <w:sz w:val="20"/>
                <w:szCs w:val="20"/>
              </w:rPr>
              <w:t>30,000,000.00</w:t>
            </w:r>
          </w:p>
        </w:tc>
      </w:tr>
      <w:tr w:rsidR="009D2174" w:rsidRPr="00D37B30" w14:paraId="7B9A81FC" w14:textId="77777777" w:rsidTr="009D2174">
        <w:trPr>
          <w:trHeight w:val="288"/>
          <w:jc w:val="center"/>
        </w:trPr>
        <w:tc>
          <w:tcPr>
            <w:tcW w:w="5813" w:type="dxa"/>
            <w:hideMark/>
          </w:tcPr>
          <w:p w14:paraId="424F9B61" w14:textId="77777777" w:rsidR="009D2174" w:rsidRPr="00D37B30" w:rsidRDefault="009D2174" w:rsidP="0019261A">
            <w:pPr>
              <w:rPr>
                <w:rFonts w:ascii="Arial" w:hAnsi="Arial" w:cs="Arial"/>
                <w:sz w:val="20"/>
                <w:szCs w:val="20"/>
              </w:rPr>
            </w:pPr>
            <w:r w:rsidRPr="00D37B30">
              <w:rPr>
                <w:rFonts w:ascii="Arial" w:hAnsi="Arial" w:cs="Arial"/>
                <w:sz w:val="20"/>
                <w:szCs w:val="20"/>
              </w:rPr>
              <w:t xml:space="preserve">Gazzeting of 5 additional Grazing Reserves at Tsohon  Garun Gabas </w:t>
            </w:r>
          </w:p>
        </w:tc>
        <w:tc>
          <w:tcPr>
            <w:tcW w:w="1792" w:type="dxa"/>
            <w:hideMark/>
          </w:tcPr>
          <w:p w14:paraId="0308B53A" w14:textId="77777777" w:rsidR="009D2174" w:rsidRPr="00D37B30" w:rsidRDefault="009D2174" w:rsidP="0019261A">
            <w:pPr>
              <w:rPr>
                <w:rFonts w:ascii="Arial" w:hAnsi="Arial" w:cs="Arial"/>
                <w:sz w:val="20"/>
                <w:szCs w:val="20"/>
              </w:rPr>
            </w:pPr>
            <w:r w:rsidRPr="00D37B30">
              <w:rPr>
                <w:rFonts w:ascii="Arial" w:hAnsi="Arial" w:cs="Arial"/>
                <w:sz w:val="20"/>
                <w:szCs w:val="20"/>
              </w:rPr>
              <w:t>23020113</w:t>
            </w:r>
          </w:p>
        </w:tc>
        <w:tc>
          <w:tcPr>
            <w:tcW w:w="2460" w:type="dxa"/>
            <w:hideMark/>
          </w:tcPr>
          <w:p w14:paraId="001D3583" w14:textId="77777777" w:rsidR="009D2174" w:rsidRPr="00D37B30" w:rsidRDefault="009D2174" w:rsidP="0019261A">
            <w:pPr>
              <w:rPr>
                <w:rFonts w:ascii="Arial" w:hAnsi="Arial" w:cs="Arial"/>
                <w:sz w:val="20"/>
                <w:szCs w:val="20"/>
              </w:rPr>
            </w:pPr>
            <w:r w:rsidRPr="00D37B30">
              <w:rPr>
                <w:rFonts w:ascii="Arial" w:hAnsi="Arial" w:cs="Arial"/>
                <w:sz w:val="20"/>
                <w:szCs w:val="20"/>
              </w:rPr>
              <w:t>145,000,000.00</w:t>
            </w:r>
          </w:p>
        </w:tc>
      </w:tr>
      <w:tr w:rsidR="009D2174" w:rsidRPr="00D37B30" w14:paraId="78B88A4A" w14:textId="77777777" w:rsidTr="009D2174">
        <w:trPr>
          <w:trHeight w:val="576"/>
          <w:jc w:val="center"/>
        </w:trPr>
        <w:tc>
          <w:tcPr>
            <w:tcW w:w="5813" w:type="dxa"/>
            <w:hideMark/>
          </w:tcPr>
          <w:p w14:paraId="71799580" w14:textId="77777777" w:rsidR="009D2174" w:rsidRPr="00D37B30" w:rsidRDefault="009D2174" w:rsidP="0019261A">
            <w:pPr>
              <w:rPr>
                <w:rFonts w:ascii="Arial" w:hAnsi="Arial" w:cs="Arial"/>
                <w:sz w:val="20"/>
                <w:szCs w:val="20"/>
              </w:rPr>
            </w:pPr>
            <w:r w:rsidRPr="00D37B30">
              <w:rPr>
                <w:rFonts w:ascii="Arial" w:hAnsi="Arial" w:cs="Arial"/>
                <w:sz w:val="20"/>
                <w:szCs w:val="20"/>
              </w:rPr>
              <w:t>Development 10 Hectre of Pasture Super Napier &amp; Macuna at LIBC Tagwai &amp;  Sheyi Grazing Reserves</w:t>
            </w:r>
          </w:p>
        </w:tc>
        <w:tc>
          <w:tcPr>
            <w:tcW w:w="1792" w:type="dxa"/>
            <w:hideMark/>
          </w:tcPr>
          <w:p w14:paraId="60695459" w14:textId="77777777" w:rsidR="009D2174" w:rsidRPr="00D37B30" w:rsidRDefault="009D2174" w:rsidP="0019261A">
            <w:pPr>
              <w:rPr>
                <w:rFonts w:ascii="Arial" w:hAnsi="Arial" w:cs="Arial"/>
                <w:sz w:val="20"/>
                <w:szCs w:val="20"/>
              </w:rPr>
            </w:pPr>
            <w:r w:rsidRPr="00D37B30">
              <w:rPr>
                <w:rFonts w:ascii="Arial" w:hAnsi="Arial" w:cs="Arial"/>
                <w:sz w:val="20"/>
                <w:szCs w:val="20"/>
              </w:rPr>
              <w:t>23020113</w:t>
            </w:r>
          </w:p>
        </w:tc>
        <w:tc>
          <w:tcPr>
            <w:tcW w:w="2460" w:type="dxa"/>
            <w:hideMark/>
          </w:tcPr>
          <w:p w14:paraId="43D5B61F" w14:textId="77777777" w:rsidR="009D2174" w:rsidRPr="00D37B30" w:rsidRDefault="009D2174" w:rsidP="0019261A">
            <w:pPr>
              <w:rPr>
                <w:rFonts w:ascii="Arial" w:hAnsi="Arial" w:cs="Arial"/>
                <w:sz w:val="20"/>
                <w:szCs w:val="20"/>
              </w:rPr>
            </w:pPr>
            <w:r w:rsidRPr="00D37B30">
              <w:rPr>
                <w:rFonts w:ascii="Arial" w:hAnsi="Arial" w:cs="Arial"/>
                <w:sz w:val="20"/>
                <w:szCs w:val="20"/>
              </w:rPr>
              <w:t>27,000,000.00</w:t>
            </w:r>
          </w:p>
        </w:tc>
      </w:tr>
      <w:tr w:rsidR="009D2174" w:rsidRPr="00D37B30" w14:paraId="05154733" w14:textId="77777777" w:rsidTr="009D2174">
        <w:trPr>
          <w:trHeight w:val="288"/>
          <w:jc w:val="center"/>
        </w:trPr>
        <w:tc>
          <w:tcPr>
            <w:tcW w:w="5813" w:type="dxa"/>
            <w:hideMark/>
          </w:tcPr>
          <w:p w14:paraId="5A9E4094" w14:textId="77777777" w:rsidR="009D2174" w:rsidRPr="00D37B30" w:rsidRDefault="009D2174" w:rsidP="0019261A">
            <w:pPr>
              <w:rPr>
                <w:rFonts w:ascii="Arial" w:hAnsi="Arial" w:cs="Arial"/>
                <w:sz w:val="20"/>
                <w:szCs w:val="20"/>
              </w:rPr>
            </w:pPr>
            <w:r w:rsidRPr="00D37B30">
              <w:rPr>
                <w:rFonts w:ascii="Arial" w:hAnsi="Arial" w:cs="Arial"/>
                <w:sz w:val="20"/>
                <w:szCs w:val="20"/>
              </w:rPr>
              <w:lastRenderedPageBreak/>
              <w:t>Rehabilitation of Primary and Secondary Stock routes across the state</w:t>
            </w:r>
          </w:p>
        </w:tc>
        <w:tc>
          <w:tcPr>
            <w:tcW w:w="1792" w:type="dxa"/>
            <w:hideMark/>
          </w:tcPr>
          <w:p w14:paraId="042045CF" w14:textId="77777777" w:rsidR="009D2174" w:rsidRPr="00D37B30" w:rsidRDefault="009D2174" w:rsidP="0019261A">
            <w:pPr>
              <w:rPr>
                <w:rFonts w:ascii="Arial" w:hAnsi="Arial" w:cs="Arial"/>
                <w:sz w:val="20"/>
                <w:szCs w:val="20"/>
              </w:rPr>
            </w:pPr>
            <w:r w:rsidRPr="00D37B30">
              <w:rPr>
                <w:rFonts w:ascii="Arial" w:hAnsi="Arial" w:cs="Arial"/>
                <w:sz w:val="20"/>
                <w:szCs w:val="20"/>
              </w:rPr>
              <w:t>23030112</w:t>
            </w:r>
          </w:p>
        </w:tc>
        <w:tc>
          <w:tcPr>
            <w:tcW w:w="2460" w:type="dxa"/>
            <w:hideMark/>
          </w:tcPr>
          <w:p w14:paraId="6522DA15" w14:textId="77777777" w:rsidR="009D2174" w:rsidRPr="00D37B30" w:rsidRDefault="009D2174" w:rsidP="0019261A">
            <w:pPr>
              <w:rPr>
                <w:rFonts w:ascii="Arial" w:hAnsi="Arial" w:cs="Arial"/>
                <w:sz w:val="20"/>
                <w:szCs w:val="20"/>
              </w:rPr>
            </w:pPr>
            <w:r w:rsidRPr="00D37B30">
              <w:rPr>
                <w:rFonts w:ascii="Arial" w:hAnsi="Arial" w:cs="Arial"/>
                <w:sz w:val="20"/>
                <w:szCs w:val="20"/>
              </w:rPr>
              <w:t>35,000,000.00</w:t>
            </w:r>
          </w:p>
        </w:tc>
      </w:tr>
      <w:tr w:rsidR="009D2174" w:rsidRPr="00D37B30" w14:paraId="7ABCF2AC" w14:textId="77777777" w:rsidTr="009D2174">
        <w:trPr>
          <w:trHeight w:val="288"/>
          <w:jc w:val="center"/>
        </w:trPr>
        <w:tc>
          <w:tcPr>
            <w:tcW w:w="5813" w:type="dxa"/>
            <w:hideMark/>
          </w:tcPr>
          <w:p w14:paraId="1C5934C3" w14:textId="77777777" w:rsidR="009D2174" w:rsidRPr="00D37B30" w:rsidRDefault="009D2174" w:rsidP="0019261A">
            <w:pPr>
              <w:rPr>
                <w:rFonts w:ascii="Arial" w:hAnsi="Arial" w:cs="Arial"/>
                <w:sz w:val="20"/>
                <w:szCs w:val="20"/>
              </w:rPr>
            </w:pPr>
            <w:r w:rsidRPr="00D37B30">
              <w:rPr>
                <w:rFonts w:ascii="Arial" w:hAnsi="Arial" w:cs="Arial"/>
                <w:sz w:val="20"/>
                <w:szCs w:val="20"/>
              </w:rPr>
              <w:t>Rehabilitation  of livestock service center at Sheyi and Garun gabas</w:t>
            </w:r>
          </w:p>
        </w:tc>
        <w:tc>
          <w:tcPr>
            <w:tcW w:w="1792" w:type="dxa"/>
            <w:hideMark/>
          </w:tcPr>
          <w:p w14:paraId="2549F063" w14:textId="77777777" w:rsidR="009D2174" w:rsidRPr="00D37B30" w:rsidRDefault="009D2174" w:rsidP="0019261A">
            <w:pPr>
              <w:rPr>
                <w:rFonts w:ascii="Arial" w:hAnsi="Arial" w:cs="Arial"/>
                <w:sz w:val="20"/>
                <w:szCs w:val="20"/>
              </w:rPr>
            </w:pPr>
            <w:r w:rsidRPr="00D37B30">
              <w:rPr>
                <w:rFonts w:ascii="Arial" w:hAnsi="Arial" w:cs="Arial"/>
                <w:sz w:val="20"/>
                <w:szCs w:val="20"/>
              </w:rPr>
              <w:t>23030112</w:t>
            </w:r>
          </w:p>
        </w:tc>
        <w:tc>
          <w:tcPr>
            <w:tcW w:w="2460" w:type="dxa"/>
            <w:hideMark/>
          </w:tcPr>
          <w:p w14:paraId="2097CDC0" w14:textId="77777777" w:rsidR="009D2174" w:rsidRPr="00D37B30" w:rsidRDefault="009D2174" w:rsidP="0019261A">
            <w:pPr>
              <w:rPr>
                <w:rFonts w:ascii="Arial" w:hAnsi="Arial" w:cs="Arial"/>
                <w:sz w:val="20"/>
                <w:szCs w:val="20"/>
              </w:rPr>
            </w:pPr>
            <w:r w:rsidRPr="00D37B30">
              <w:rPr>
                <w:rFonts w:ascii="Arial" w:hAnsi="Arial" w:cs="Arial"/>
                <w:sz w:val="20"/>
                <w:szCs w:val="20"/>
              </w:rPr>
              <w:t>40,000,000.00</w:t>
            </w:r>
          </w:p>
        </w:tc>
      </w:tr>
      <w:tr w:rsidR="009D2174" w:rsidRPr="00D37B30" w14:paraId="56107243" w14:textId="77777777" w:rsidTr="009D2174">
        <w:trPr>
          <w:trHeight w:val="288"/>
          <w:jc w:val="center"/>
        </w:trPr>
        <w:tc>
          <w:tcPr>
            <w:tcW w:w="5813" w:type="dxa"/>
            <w:hideMark/>
          </w:tcPr>
          <w:p w14:paraId="3DB6ABF7" w14:textId="77777777" w:rsidR="009D2174" w:rsidRPr="00D37B30" w:rsidRDefault="009D2174" w:rsidP="0019261A">
            <w:pPr>
              <w:rPr>
                <w:rFonts w:ascii="Arial" w:hAnsi="Arial" w:cs="Arial"/>
                <w:sz w:val="20"/>
                <w:szCs w:val="20"/>
              </w:rPr>
            </w:pPr>
            <w:r w:rsidRPr="00D37B30">
              <w:rPr>
                <w:rFonts w:ascii="Arial" w:hAnsi="Arial" w:cs="Arial"/>
                <w:sz w:val="20"/>
                <w:szCs w:val="20"/>
              </w:rPr>
              <w:t>Constructiion of 10no. Poultry production Units across the State</w:t>
            </w:r>
          </w:p>
        </w:tc>
        <w:tc>
          <w:tcPr>
            <w:tcW w:w="1792" w:type="dxa"/>
            <w:hideMark/>
          </w:tcPr>
          <w:p w14:paraId="23F009C2" w14:textId="77777777" w:rsidR="009D2174" w:rsidRPr="00D37B30" w:rsidRDefault="009D2174" w:rsidP="0019261A">
            <w:pPr>
              <w:rPr>
                <w:rFonts w:ascii="Arial" w:hAnsi="Arial" w:cs="Arial"/>
                <w:sz w:val="20"/>
                <w:szCs w:val="20"/>
              </w:rPr>
            </w:pPr>
            <w:r w:rsidRPr="00D37B30">
              <w:rPr>
                <w:rFonts w:ascii="Arial" w:hAnsi="Arial" w:cs="Arial"/>
                <w:sz w:val="20"/>
                <w:szCs w:val="20"/>
              </w:rPr>
              <w:t>23020113</w:t>
            </w:r>
          </w:p>
        </w:tc>
        <w:tc>
          <w:tcPr>
            <w:tcW w:w="2460" w:type="dxa"/>
            <w:hideMark/>
          </w:tcPr>
          <w:p w14:paraId="4AB327F3" w14:textId="77777777" w:rsidR="009D2174" w:rsidRPr="00D37B30" w:rsidRDefault="009D2174" w:rsidP="0019261A">
            <w:pPr>
              <w:rPr>
                <w:rFonts w:ascii="Arial" w:hAnsi="Arial" w:cs="Arial"/>
                <w:sz w:val="20"/>
                <w:szCs w:val="20"/>
              </w:rPr>
            </w:pPr>
            <w:r w:rsidRPr="00D37B30">
              <w:rPr>
                <w:rFonts w:ascii="Arial" w:hAnsi="Arial" w:cs="Arial"/>
                <w:sz w:val="20"/>
                <w:szCs w:val="20"/>
              </w:rPr>
              <w:t>300,000,000.00</w:t>
            </w:r>
          </w:p>
        </w:tc>
      </w:tr>
      <w:tr w:rsidR="009D2174" w:rsidRPr="00D37B30" w14:paraId="59976DB0" w14:textId="77777777" w:rsidTr="009D2174">
        <w:trPr>
          <w:trHeight w:val="288"/>
          <w:jc w:val="center"/>
        </w:trPr>
        <w:tc>
          <w:tcPr>
            <w:tcW w:w="5813" w:type="dxa"/>
            <w:hideMark/>
          </w:tcPr>
          <w:p w14:paraId="4FFC5E23" w14:textId="77777777" w:rsidR="009D2174" w:rsidRPr="00D37B30" w:rsidRDefault="009D2174" w:rsidP="0019261A">
            <w:pPr>
              <w:rPr>
                <w:rFonts w:ascii="Arial" w:hAnsi="Arial" w:cs="Arial"/>
                <w:sz w:val="20"/>
                <w:szCs w:val="20"/>
              </w:rPr>
            </w:pPr>
            <w:r w:rsidRPr="00D37B30">
              <w:rPr>
                <w:rFonts w:ascii="Arial" w:hAnsi="Arial" w:cs="Arial"/>
                <w:sz w:val="20"/>
                <w:szCs w:val="20"/>
              </w:rPr>
              <w:t>Rehabilitation of Rabbitary centre Bosso</w:t>
            </w:r>
          </w:p>
        </w:tc>
        <w:tc>
          <w:tcPr>
            <w:tcW w:w="1792" w:type="dxa"/>
            <w:hideMark/>
          </w:tcPr>
          <w:p w14:paraId="1FB450D7" w14:textId="77777777" w:rsidR="009D2174" w:rsidRPr="00D37B30" w:rsidRDefault="009D2174" w:rsidP="0019261A">
            <w:pPr>
              <w:rPr>
                <w:rFonts w:ascii="Arial" w:hAnsi="Arial" w:cs="Arial"/>
                <w:sz w:val="20"/>
                <w:szCs w:val="20"/>
              </w:rPr>
            </w:pPr>
            <w:r w:rsidRPr="00D37B30">
              <w:rPr>
                <w:rFonts w:ascii="Arial" w:hAnsi="Arial" w:cs="Arial"/>
                <w:sz w:val="20"/>
                <w:szCs w:val="20"/>
              </w:rPr>
              <w:t>23030112</w:t>
            </w:r>
          </w:p>
        </w:tc>
        <w:tc>
          <w:tcPr>
            <w:tcW w:w="2460" w:type="dxa"/>
            <w:hideMark/>
          </w:tcPr>
          <w:p w14:paraId="638DFFB3" w14:textId="77777777" w:rsidR="009D2174" w:rsidRPr="00D37B30" w:rsidRDefault="009D2174" w:rsidP="0019261A">
            <w:pPr>
              <w:rPr>
                <w:rFonts w:ascii="Arial" w:hAnsi="Arial" w:cs="Arial"/>
                <w:sz w:val="20"/>
                <w:szCs w:val="20"/>
              </w:rPr>
            </w:pPr>
            <w:r w:rsidRPr="00D37B30">
              <w:rPr>
                <w:rFonts w:ascii="Arial" w:hAnsi="Arial" w:cs="Arial"/>
                <w:sz w:val="20"/>
                <w:szCs w:val="20"/>
              </w:rPr>
              <w:t>100,000,000.00</w:t>
            </w:r>
          </w:p>
        </w:tc>
      </w:tr>
      <w:tr w:rsidR="009D2174" w:rsidRPr="00D37B30" w14:paraId="2ECDA9CD" w14:textId="77777777" w:rsidTr="009D2174">
        <w:trPr>
          <w:trHeight w:val="576"/>
          <w:jc w:val="center"/>
        </w:trPr>
        <w:tc>
          <w:tcPr>
            <w:tcW w:w="5813" w:type="dxa"/>
            <w:hideMark/>
          </w:tcPr>
          <w:p w14:paraId="2157D5DA" w14:textId="77777777" w:rsidR="009D2174" w:rsidRPr="00D37B30" w:rsidRDefault="009D2174" w:rsidP="0019261A">
            <w:pPr>
              <w:rPr>
                <w:rFonts w:ascii="Arial" w:hAnsi="Arial" w:cs="Arial"/>
                <w:sz w:val="20"/>
                <w:szCs w:val="20"/>
              </w:rPr>
            </w:pPr>
            <w:r w:rsidRPr="00D37B30">
              <w:rPr>
                <w:rFonts w:ascii="Arial" w:hAnsi="Arial" w:cs="Arial"/>
                <w:sz w:val="20"/>
                <w:szCs w:val="20"/>
              </w:rPr>
              <w:t>Installation of 1 No. Solar borehole and 1 no. motorized bore-hole at Fish Hatchery and LIBC Tagwai.</w:t>
            </w:r>
          </w:p>
        </w:tc>
        <w:tc>
          <w:tcPr>
            <w:tcW w:w="1792" w:type="dxa"/>
            <w:hideMark/>
          </w:tcPr>
          <w:p w14:paraId="41B3C8AA" w14:textId="77777777" w:rsidR="009D2174" w:rsidRPr="00D37B30" w:rsidRDefault="009D2174" w:rsidP="0019261A">
            <w:pPr>
              <w:rPr>
                <w:rFonts w:ascii="Arial" w:hAnsi="Arial" w:cs="Arial"/>
                <w:sz w:val="20"/>
                <w:szCs w:val="20"/>
              </w:rPr>
            </w:pPr>
            <w:r w:rsidRPr="00D37B30">
              <w:rPr>
                <w:rFonts w:ascii="Arial" w:hAnsi="Arial" w:cs="Arial"/>
                <w:sz w:val="20"/>
                <w:szCs w:val="20"/>
              </w:rPr>
              <w:t>23020105</w:t>
            </w:r>
          </w:p>
        </w:tc>
        <w:tc>
          <w:tcPr>
            <w:tcW w:w="2460" w:type="dxa"/>
            <w:hideMark/>
          </w:tcPr>
          <w:p w14:paraId="2925EBA4" w14:textId="77777777" w:rsidR="009D2174" w:rsidRPr="00D37B30" w:rsidRDefault="009D2174" w:rsidP="0019261A">
            <w:pPr>
              <w:rPr>
                <w:rFonts w:ascii="Arial" w:hAnsi="Arial" w:cs="Arial"/>
                <w:sz w:val="20"/>
                <w:szCs w:val="20"/>
              </w:rPr>
            </w:pPr>
            <w:r w:rsidRPr="00D37B30">
              <w:rPr>
                <w:rFonts w:ascii="Arial" w:hAnsi="Arial" w:cs="Arial"/>
                <w:sz w:val="20"/>
                <w:szCs w:val="20"/>
              </w:rPr>
              <w:t>15,000,000.00</w:t>
            </w:r>
          </w:p>
        </w:tc>
      </w:tr>
      <w:tr w:rsidR="009D2174" w:rsidRPr="00D37B30" w14:paraId="78329293" w14:textId="77777777" w:rsidTr="009D2174">
        <w:trPr>
          <w:trHeight w:val="288"/>
          <w:jc w:val="center"/>
        </w:trPr>
        <w:tc>
          <w:tcPr>
            <w:tcW w:w="5813" w:type="dxa"/>
            <w:hideMark/>
          </w:tcPr>
          <w:p w14:paraId="22F7F24B" w14:textId="77777777" w:rsidR="009D2174" w:rsidRPr="00D37B30" w:rsidRDefault="009D2174" w:rsidP="0019261A">
            <w:pPr>
              <w:rPr>
                <w:rFonts w:ascii="Arial" w:hAnsi="Arial" w:cs="Arial"/>
                <w:sz w:val="20"/>
                <w:szCs w:val="20"/>
              </w:rPr>
            </w:pPr>
            <w:r w:rsidRPr="00D37B30">
              <w:rPr>
                <w:rFonts w:ascii="Arial" w:hAnsi="Arial" w:cs="Arial"/>
                <w:sz w:val="20"/>
                <w:szCs w:val="20"/>
              </w:rPr>
              <w:t>Construction of 3 Units Cattle Fattening Pens at LIBC Tagwai</w:t>
            </w:r>
          </w:p>
        </w:tc>
        <w:tc>
          <w:tcPr>
            <w:tcW w:w="1792" w:type="dxa"/>
            <w:hideMark/>
          </w:tcPr>
          <w:p w14:paraId="1D16F267" w14:textId="77777777" w:rsidR="009D2174" w:rsidRPr="00D37B30" w:rsidRDefault="009D2174" w:rsidP="0019261A">
            <w:pPr>
              <w:rPr>
                <w:rFonts w:ascii="Arial" w:hAnsi="Arial" w:cs="Arial"/>
                <w:sz w:val="20"/>
                <w:szCs w:val="20"/>
              </w:rPr>
            </w:pPr>
            <w:r w:rsidRPr="00D37B30">
              <w:rPr>
                <w:rFonts w:ascii="Arial" w:hAnsi="Arial" w:cs="Arial"/>
                <w:sz w:val="20"/>
                <w:szCs w:val="20"/>
              </w:rPr>
              <w:t>23020113</w:t>
            </w:r>
          </w:p>
        </w:tc>
        <w:tc>
          <w:tcPr>
            <w:tcW w:w="2460" w:type="dxa"/>
            <w:hideMark/>
          </w:tcPr>
          <w:p w14:paraId="145E1404" w14:textId="77777777" w:rsidR="009D2174" w:rsidRPr="00D37B30" w:rsidRDefault="009D2174" w:rsidP="0019261A">
            <w:pPr>
              <w:rPr>
                <w:rFonts w:ascii="Arial" w:hAnsi="Arial" w:cs="Arial"/>
                <w:sz w:val="20"/>
                <w:szCs w:val="20"/>
              </w:rPr>
            </w:pPr>
            <w:r w:rsidRPr="00D37B30">
              <w:rPr>
                <w:rFonts w:ascii="Arial" w:hAnsi="Arial" w:cs="Arial"/>
                <w:sz w:val="20"/>
                <w:szCs w:val="20"/>
              </w:rPr>
              <w:t>120,000,000.00</w:t>
            </w:r>
          </w:p>
        </w:tc>
      </w:tr>
      <w:tr w:rsidR="009D2174" w:rsidRPr="00D37B30" w14:paraId="107EE520" w14:textId="77777777" w:rsidTr="009D2174">
        <w:trPr>
          <w:trHeight w:val="360"/>
          <w:jc w:val="center"/>
        </w:trPr>
        <w:tc>
          <w:tcPr>
            <w:tcW w:w="5813" w:type="dxa"/>
            <w:hideMark/>
          </w:tcPr>
          <w:p w14:paraId="472E094A" w14:textId="77777777" w:rsidR="009D2174" w:rsidRPr="00D37B30" w:rsidRDefault="009D2174" w:rsidP="0019261A">
            <w:pPr>
              <w:rPr>
                <w:rFonts w:ascii="Arial" w:hAnsi="Arial" w:cs="Arial"/>
                <w:sz w:val="20"/>
                <w:szCs w:val="20"/>
              </w:rPr>
            </w:pPr>
            <w:r w:rsidRPr="00D37B30">
              <w:rPr>
                <w:rFonts w:ascii="Arial" w:hAnsi="Arial" w:cs="Arial"/>
                <w:sz w:val="20"/>
                <w:szCs w:val="20"/>
              </w:rPr>
              <w:t>Concrete Flooring of 2 Existing pen houses of 216sqm and 198sqm at LIBC Tagwai.</w:t>
            </w:r>
          </w:p>
        </w:tc>
        <w:tc>
          <w:tcPr>
            <w:tcW w:w="1792" w:type="dxa"/>
            <w:hideMark/>
          </w:tcPr>
          <w:p w14:paraId="4C272756" w14:textId="77777777" w:rsidR="009D2174" w:rsidRPr="00D37B30" w:rsidRDefault="009D2174" w:rsidP="0019261A">
            <w:pPr>
              <w:rPr>
                <w:rFonts w:ascii="Arial" w:hAnsi="Arial" w:cs="Arial"/>
                <w:sz w:val="20"/>
                <w:szCs w:val="20"/>
              </w:rPr>
            </w:pPr>
            <w:r w:rsidRPr="00D37B30">
              <w:rPr>
                <w:rFonts w:ascii="Arial" w:hAnsi="Arial" w:cs="Arial"/>
                <w:sz w:val="20"/>
                <w:szCs w:val="20"/>
              </w:rPr>
              <w:t>23020113</w:t>
            </w:r>
          </w:p>
        </w:tc>
        <w:tc>
          <w:tcPr>
            <w:tcW w:w="2460" w:type="dxa"/>
            <w:hideMark/>
          </w:tcPr>
          <w:p w14:paraId="151CE4B6" w14:textId="77777777" w:rsidR="009D2174" w:rsidRPr="00D37B30" w:rsidRDefault="009D2174" w:rsidP="0019261A">
            <w:pPr>
              <w:rPr>
                <w:rFonts w:ascii="Arial" w:hAnsi="Arial" w:cs="Arial"/>
                <w:sz w:val="20"/>
                <w:szCs w:val="20"/>
              </w:rPr>
            </w:pPr>
            <w:r w:rsidRPr="00D37B30">
              <w:rPr>
                <w:rFonts w:ascii="Arial" w:hAnsi="Arial" w:cs="Arial"/>
                <w:sz w:val="20"/>
                <w:szCs w:val="20"/>
              </w:rPr>
              <w:t>30,000,000.00</w:t>
            </w:r>
          </w:p>
        </w:tc>
      </w:tr>
      <w:tr w:rsidR="009D2174" w:rsidRPr="00D37B30" w14:paraId="7CDD5986" w14:textId="77777777" w:rsidTr="009D2174">
        <w:trPr>
          <w:trHeight w:val="288"/>
          <w:jc w:val="center"/>
        </w:trPr>
        <w:tc>
          <w:tcPr>
            <w:tcW w:w="5813" w:type="dxa"/>
            <w:hideMark/>
          </w:tcPr>
          <w:p w14:paraId="6F28A948" w14:textId="77777777" w:rsidR="009D2174" w:rsidRPr="00D37B30" w:rsidRDefault="009D2174" w:rsidP="0019261A">
            <w:pPr>
              <w:rPr>
                <w:rFonts w:ascii="Arial" w:hAnsi="Arial" w:cs="Arial"/>
                <w:sz w:val="20"/>
                <w:szCs w:val="20"/>
              </w:rPr>
            </w:pPr>
            <w:r w:rsidRPr="00D37B30">
              <w:rPr>
                <w:rFonts w:ascii="Arial" w:hAnsi="Arial" w:cs="Arial"/>
                <w:sz w:val="20"/>
                <w:szCs w:val="20"/>
              </w:rPr>
              <w:t>Rehabilitation of Sheep and Goat multiplication Centre at Edotsu, Gbako LGA</w:t>
            </w:r>
          </w:p>
        </w:tc>
        <w:tc>
          <w:tcPr>
            <w:tcW w:w="1792" w:type="dxa"/>
            <w:hideMark/>
          </w:tcPr>
          <w:p w14:paraId="05F312E4" w14:textId="77777777" w:rsidR="009D2174" w:rsidRPr="00D37B30" w:rsidRDefault="009D2174" w:rsidP="0019261A">
            <w:pPr>
              <w:rPr>
                <w:rFonts w:ascii="Arial" w:hAnsi="Arial" w:cs="Arial"/>
                <w:sz w:val="20"/>
                <w:szCs w:val="20"/>
              </w:rPr>
            </w:pPr>
            <w:r w:rsidRPr="00D37B30">
              <w:rPr>
                <w:rFonts w:ascii="Arial" w:hAnsi="Arial" w:cs="Arial"/>
                <w:sz w:val="20"/>
                <w:szCs w:val="20"/>
              </w:rPr>
              <w:t>23030112</w:t>
            </w:r>
          </w:p>
        </w:tc>
        <w:tc>
          <w:tcPr>
            <w:tcW w:w="2460" w:type="dxa"/>
            <w:hideMark/>
          </w:tcPr>
          <w:p w14:paraId="59285F50" w14:textId="77777777" w:rsidR="009D2174" w:rsidRPr="00D37B30" w:rsidRDefault="009D2174" w:rsidP="0019261A">
            <w:pPr>
              <w:rPr>
                <w:rFonts w:ascii="Arial" w:hAnsi="Arial" w:cs="Arial"/>
                <w:sz w:val="20"/>
                <w:szCs w:val="20"/>
              </w:rPr>
            </w:pPr>
            <w:r w:rsidRPr="00D37B30">
              <w:rPr>
                <w:rFonts w:ascii="Arial" w:hAnsi="Arial" w:cs="Arial"/>
                <w:sz w:val="20"/>
                <w:szCs w:val="20"/>
              </w:rPr>
              <w:t>100,000,000.00</w:t>
            </w:r>
          </w:p>
        </w:tc>
      </w:tr>
      <w:tr w:rsidR="009D2174" w:rsidRPr="00D37B30" w14:paraId="45B8DA55" w14:textId="77777777" w:rsidTr="009D2174">
        <w:trPr>
          <w:trHeight w:val="288"/>
          <w:jc w:val="center"/>
        </w:trPr>
        <w:tc>
          <w:tcPr>
            <w:tcW w:w="5813" w:type="dxa"/>
            <w:hideMark/>
          </w:tcPr>
          <w:p w14:paraId="52C0653C" w14:textId="77777777" w:rsidR="009D2174" w:rsidRPr="00D37B30" w:rsidRDefault="009D2174" w:rsidP="0019261A">
            <w:pPr>
              <w:rPr>
                <w:rFonts w:ascii="Arial" w:hAnsi="Arial" w:cs="Arial"/>
                <w:sz w:val="20"/>
                <w:szCs w:val="20"/>
              </w:rPr>
            </w:pPr>
            <w:r w:rsidRPr="00D37B30">
              <w:rPr>
                <w:rFonts w:ascii="Arial" w:hAnsi="Arial" w:cs="Arial"/>
                <w:sz w:val="20"/>
                <w:szCs w:val="20"/>
              </w:rPr>
              <w:t>Expansion of Indoor Hatchery at Tagwai Fish Hatchery</w:t>
            </w:r>
          </w:p>
        </w:tc>
        <w:tc>
          <w:tcPr>
            <w:tcW w:w="1792" w:type="dxa"/>
            <w:hideMark/>
          </w:tcPr>
          <w:p w14:paraId="39F89CDE" w14:textId="77777777" w:rsidR="009D2174" w:rsidRPr="00D37B30" w:rsidRDefault="009D2174" w:rsidP="0019261A">
            <w:pPr>
              <w:rPr>
                <w:rFonts w:ascii="Arial" w:hAnsi="Arial" w:cs="Arial"/>
                <w:sz w:val="20"/>
                <w:szCs w:val="20"/>
              </w:rPr>
            </w:pPr>
            <w:r w:rsidRPr="00D37B30">
              <w:rPr>
                <w:rFonts w:ascii="Arial" w:hAnsi="Arial" w:cs="Arial"/>
                <w:sz w:val="20"/>
                <w:szCs w:val="20"/>
              </w:rPr>
              <w:t>23030112</w:t>
            </w:r>
          </w:p>
        </w:tc>
        <w:tc>
          <w:tcPr>
            <w:tcW w:w="2460" w:type="dxa"/>
            <w:hideMark/>
          </w:tcPr>
          <w:p w14:paraId="11A6C3F9" w14:textId="77777777" w:rsidR="009D2174" w:rsidRPr="00D37B30" w:rsidRDefault="009D2174" w:rsidP="0019261A">
            <w:pPr>
              <w:rPr>
                <w:rFonts w:ascii="Arial" w:hAnsi="Arial" w:cs="Arial"/>
                <w:sz w:val="20"/>
                <w:szCs w:val="20"/>
              </w:rPr>
            </w:pPr>
            <w:r w:rsidRPr="00D37B30">
              <w:rPr>
                <w:rFonts w:ascii="Arial" w:hAnsi="Arial" w:cs="Arial"/>
                <w:sz w:val="20"/>
                <w:szCs w:val="20"/>
              </w:rPr>
              <w:t>500,000,000.00</w:t>
            </w:r>
          </w:p>
        </w:tc>
      </w:tr>
      <w:tr w:rsidR="009D2174" w:rsidRPr="00D37B30" w14:paraId="74AE79DD" w14:textId="77777777" w:rsidTr="009D2174">
        <w:trPr>
          <w:trHeight w:val="288"/>
          <w:jc w:val="center"/>
        </w:trPr>
        <w:tc>
          <w:tcPr>
            <w:tcW w:w="5813" w:type="dxa"/>
            <w:hideMark/>
          </w:tcPr>
          <w:p w14:paraId="5F9CD587" w14:textId="77777777" w:rsidR="009D2174" w:rsidRPr="00D37B30" w:rsidRDefault="009D2174" w:rsidP="0019261A">
            <w:pPr>
              <w:rPr>
                <w:rFonts w:ascii="Arial" w:hAnsi="Arial" w:cs="Arial"/>
                <w:sz w:val="20"/>
                <w:szCs w:val="20"/>
              </w:rPr>
            </w:pPr>
            <w:r w:rsidRPr="00D37B30">
              <w:rPr>
                <w:rFonts w:ascii="Arial" w:hAnsi="Arial" w:cs="Arial"/>
                <w:sz w:val="20"/>
                <w:szCs w:val="20"/>
              </w:rPr>
              <w:t xml:space="preserve">Production of 500,000 Fingerlings at Tagwai Fish Hatchery </w:t>
            </w:r>
          </w:p>
        </w:tc>
        <w:tc>
          <w:tcPr>
            <w:tcW w:w="1792" w:type="dxa"/>
            <w:hideMark/>
          </w:tcPr>
          <w:p w14:paraId="1EB89667" w14:textId="77777777" w:rsidR="009D2174" w:rsidRPr="00D37B30" w:rsidRDefault="009D2174" w:rsidP="0019261A">
            <w:pPr>
              <w:rPr>
                <w:rFonts w:ascii="Arial" w:hAnsi="Arial" w:cs="Arial"/>
                <w:sz w:val="20"/>
                <w:szCs w:val="20"/>
              </w:rPr>
            </w:pPr>
            <w:r w:rsidRPr="00D37B30">
              <w:rPr>
                <w:rFonts w:ascii="Arial" w:hAnsi="Arial" w:cs="Arial"/>
                <w:sz w:val="20"/>
                <w:szCs w:val="20"/>
              </w:rPr>
              <w:t>23020113</w:t>
            </w:r>
          </w:p>
        </w:tc>
        <w:tc>
          <w:tcPr>
            <w:tcW w:w="2460" w:type="dxa"/>
            <w:hideMark/>
          </w:tcPr>
          <w:p w14:paraId="2A6EB8A6" w14:textId="77777777" w:rsidR="009D2174" w:rsidRPr="00D37B30" w:rsidRDefault="009D2174" w:rsidP="0019261A">
            <w:pPr>
              <w:rPr>
                <w:rFonts w:ascii="Arial" w:hAnsi="Arial" w:cs="Arial"/>
                <w:sz w:val="20"/>
                <w:szCs w:val="20"/>
              </w:rPr>
            </w:pPr>
            <w:r w:rsidRPr="00D37B30">
              <w:rPr>
                <w:rFonts w:ascii="Arial" w:hAnsi="Arial" w:cs="Arial"/>
                <w:sz w:val="20"/>
                <w:szCs w:val="20"/>
              </w:rPr>
              <w:t>50,000,000.00</w:t>
            </w:r>
          </w:p>
        </w:tc>
      </w:tr>
      <w:tr w:rsidR="009D2174" w:rsidRPr="00D37B30" w14:paraId="67C2C221" w14:textId="77777777" w:rsidTr="009D2174">
        <w:trPr>
          <w:trHeight w:val="288"/>
          <w:jc w:val="center"/>
        </w:trPr>
        <w:tc>
          <w:tcPr>
            <w:tcW w:w="5813" w:type="dxa"/>
            <w:hideMark/>
          </w:tcPr>
          <w:p w14:paraId="64861103" w14:textId="77777777" w:rsidR="009D2174" w:rsidRPr="00D37B30" w:rsidRDefault="009D2174" w:rsidP="0019261A">
            <w:pPr>
              <w:rPr>
                <w:rFonts w:ascii="Arial" w:hAnsi="Arial" w:cs="Arial"/>
                <w:sz w:val="20"/>
                <w:szCs w:val="20"/>
              </w:rPr>
            </w:pPr>
            <w:r w:rsidRPr="00D37B30">
              <w:rPr>
                <w:rFonts w:ascii="Arial" w:hAnsi="Arial" w:cs="Arial"/>
                <w:sz w:val="20"/>
                <w:szCs w:val="20"/>
              </w:rPr>
              <w:t>Data collection on water bodies and fish farms at state-wide</w:t>
            </w:r>
          </w:p>
        </w:tc>
        <w:tc>
          <w:tcPr>
            <w:tcW w:w="1792" w:type="dxa"/>
            <w:hideMark/>
          </w:tcPr>
          <w:p w14:paraId="06479881" w14:textId="77777777" w:rsidR="009D2174" w:rsidRPr="00D37B30" w:rsidRDefault="009D2174" w:rsidP="0019261A">
            <w:pPr>
              <w:rPr>
                <w:rFonts w:ascii="Arial" w:hAnsi="Arial" w:cs="Arial"/>
                <w:sz w:val="20"/>
                <w:szCs w:val="20"/>
              </w:rPr>
            </w:pPr>
            <w:r w:rsidRPr="00D37B30">
              <w:rPr>
                <w:rFonts w:ascii="Arial" w:hAnsi="Arial" w:cs="Arial"/>
                <w:sz w:val="20"/>
                <w:szCs w:val="20"/>
              </w:rPr>
              <w:t>23050101</w:t>
            </w:r>
          </w:p>
        </w:tc>
        <w:tc>
          <w:tcPr>
            <w:tcW w:w="2460" w:type="dxa"/>
            <w:hideMark/>
          </w:tcPr>
          <w:p w14:paraId="03B23C5F" w14:textId="77777777" w:rsidR="009D2174" w:rsidRPr="00D37B30" w:rsidRDefault="009D2174" w:rsidP="0019261A">
            <w:pPr>
              <w:rPr>
                <w:rFonts w:ascii="Arial" w:hAnsi="Arial" w:cs="Arial"/>
                <w:sz w:val="20"/>
                <w:szCs w:val="20"/>
              </w:rPr>
            </w:pPr>
            <w:r w:rsidRPr="00D37B30">
              <w:rPr>
                <w:rFonts w:ascii="Arial" w:hAnsi="Arial" w:cs="Arial"/>
                <w:sz w:val="20"/>
                <w:szCs w:val="20"/>
              </w:rPr>
              <w:t>50,000,000.00</w:t>
            </w:r>
          </w:p>
        </w:tc>
      </w:tr>
      <w:tr w:rsidR="009D2174" w:rsidRPr="00D37B30" w14:paraId="05978F83" w14:textId="77777777" w:rsidTr="009D2174">
        <w:trPr>
          <w:trHeight w:val="288"/>
          <w:jc w:val="center"/>
        </w:trPr>
        <w:tc>
          <w:tcPr>
            <w:tcW w:w="5813" w:type="dxa"/>
            <w:hideMark/>
          </w:tcPr>
          <w:p w14:paraId="359E5FFA" w14:textId="77777777" w:rsidR="009D2174" w:rsidRPr="00D37B30" w:rsidRDefault="009D2174" w:rsidP="0019261A">
            <w:pPr>
              <w:rPr>
                <w:rFonts w:ascii="Arial" w:hAnsi="Arial" w:cs="Arial"/>
                <w:sz w:val="20"/>
                <w:szCs w:val="20"/>
              </w:rPr>
            </w:pPr>
            <w:r w:rsidRPr="00D37B30">
              <w:rPr>
                <w:rFonts w:ascii="Arial" w:hAnsi="Arial" w:cs="Arial"/>
                <w:sz w:val="20"/>
                <w:szCs w:val="20"/>
              </w:rPr>
              <w:t>purchase of 150no Fish smoking kiln for Fish processing centres across the State</w:t>
            </w:r>
          </w:p>
        </w:tc>
        <w:tc>
          <w:tcPr>
            <w:tcW w:w="1792" w:type="dxa"/>
            <w:hideMark/>
          </w:tcPr>
          <w:p w14:paraId="17D4DA8E" w14:textId="77777777" w:rsidR="009D2174" w:rsidRPr="00D37B30" w:rsidRDefault="009D2174" w:rsidP="0019261A">
            <w:pPr>
              <w:rPr>
                <w:rFonts w:ascii="Arial" w:hAnsi="Arial" w:cs="Arial"/>
                <w:sz w:val="20"/>
                <w:szCs w:val="20"/>
              </w:rPr>
            </w:pPr>
            <w:r w:rsidRPr="00D37B30">
              <w:rPr>
                <w:rFonts w:ascii="Arial" w:hAnsi="Arial" w:cs="Arial"/>
                <w:sz w:val="20"/>
                <w:szCs w:val="20"/>
              </w:rPr>
              <w:t>23010127</w:t>
            </w:r>
          </w:p>
        </w:tc>
        <w:tc>
          <w:tcPr>
            <w:tcW w:w="2460" w:type="dxa"/>
            <w:hideMark/>
          </w:tcPr>
          <w:p w14:paraId="5BD1402B" w14:textId="77777777" w:rsidR="009D2174" w:rsidRPr="00D37B30" w:rsidRDefault="009D2174" w:rsidP="0019261A">
            <w:pPr>
              <w:rPr>
                <w:rFonts w:ascii="Arial" w:hAnsi="Arial" w:cs="Arial"/>
                <w:sz w:val="20"/>
                <w:szCs w:val="20"/>
              </w:rPr>
            </w:pPr>
            <w:r w:rsidRPr="00D37B30">
              <w:rPr>
                <w:rFonts w:ascii="Arial" w:hAnsi="Arial" w:cs="Arial"/>
                <w:sz w:val="20"/>
                <w:szCs w:val="20"/>
              </w:rPr>
              <w:t>800,000,000.00</w:t>
            </w:r>
          </w:p>
        </w:tc>
      </w:tr>
      <w:tr w:rsidR="009D2174" w:rsidRPr="00D37B30" w14:paraId="49D711F6" w14:textId="77777777" w:rsidTr="009D2174">
        <w:trPr>
          <w:trHeight w:val="288"/>
          <w:jc w:val="center"/>
        </w:trPr>
        <w:tc>
          <w:tcPr>
            <w:tcW w:w="5813" w:type="dxa"/>
            <w:hideMark/>
          </w:tcPr>
          <w:p w14:paraId="2269388F" w14:textId="77777777" w:rsidR="009D2174" w:rsidRPr="00D37B30" w:rsidRDefault="009D2174" w:rsidP="0019261A">
            <w:pPr>
              <w:rPr>
                <w:rFonts w:ascii="Arial" w:hAnsi="Arial" w:cs="Arial"/>
                <w:sz w:val="20"/>
                <w:szCs w:val="20"/>
              </w:rPr>
            </w:pPr>
            <w:r w:rsidRPr="00D37B30">
              <w:rPr>
                <w:rFonts w:ascii="Arial" w:hAnsi="Arial" w:cs="Arial"/>
                <w:sz w:val="20"/>
                <w:szCs w:val="20"/>
              </w:rPr>
              <w:t>Procurement of 3no Boats, Boats Engine and 3no Thermoregulator at Tagwai</w:t>
            </w:r>
          </w:p>
        </w:tc>
        <w:tc>
          <w:tcPr>
            <w:tcW w:w="1792" w:type="dxa"/>
            <w:hideMark/>
          </w:tcPr>
          <w:p w14:paraId="39AB809E" w14:textId="77777777" w:rsidR="009D2174" w:rsidRPr="00D37B30" w:rsidRDefault="009D2174" w:rsidP="0019261A">
            <w:pPr>
              <w:rPr>
                <w:rFonts w:ascii="Arial" w:hAnsi="Arial" w:cs="Arial"/>
                <w:sz w:val="20"/>
                <w:szCs w:val="20"/>
              </w:rPr>
            </w:pPr>
            <w:r w:rsidRPr="00D37B30">
              <w:rPr>
                <w:rFonts w:ascii="Arial" w:hAnsi="Arial" w:cs="Arial"/>
                <w:sz w:val="20"/>
                <w:szCs w:val="20"/>
              </w:rPr>
              <w:t>23050101</w:t>
            </w:r>
          </w:p>
        </w:tc>
        <w:tc>
          <w:tcPr>
            <w:tcW w:w="2460" w:type="dxa"/>
            <w:hideMark/>
          </w:tcPr>
          <w:p w14:paraId="03720FDC" w14:textId="77777777" w:rsidR="009D2174" w:rsidRPr="00D37B30" w:rsidRDefault="009D2174" w:rsidP="0019261A">
            <w:pPr>
              <w:rPr>
                <w:rFonts w:ascii="Arial" w:hAnsi="Arial" w:cs="Arial"/>
                <w:sz w:val="20"/>
                <w:szCs w:val="20"/>
              </w:rPr>
            </w:pPr>
            <w:r w:rsidRPr="00D37B30">
              <w:rPr>
                <w:rFonts w:ascii="Arial" w:hAnsi="Arial" w:cs="Arial"/>
                <w:sz w:val="20"/>
                <w:szCs w:val="20"/>
              </w:rPr>
              <w:t>48,000,000.00</w:t>
            </w:r>
          </w:p>
        </w:tc>
      </w:tr>
      <w:tr w:rsidR="009D2174" w:rsidRPr="00D37B30" w14:paraId="39A382B8" w14:textId="77777777" w:rsidTr="009D2174">
        <w:trPr>
          <w:trHeight w:val="288"/>
          <w:jc w:val="center"/>
        </w:trPr>
        <w:tc>
          <w:tcPr>
            <w:tcW w:w="5813" w:type="dxa"/>
            <w:hideMark/>
          </w:tcPr>
          <w:p w14:paraId="5AD8D631" w14:textId="77777777" w:rsidR="009D2174" w:rsidRPr="00D37B30" w:rsidRDefault="009D2174" w:rsidP="0019261A">
            <w:pPr>
              <w:rPr>
                <w:rFonts w:ascii="Arial" w:hAnsi="Arial" w:cs="Arial"/>
                <w:sz w:val="20"/>
                <w:szCs w:val="20"/>
              </w:rPr>
            </w:pPr>
            <w:r w:rsidRPr="00D37B30">
              <w:rPr>
                <w:rFonts w:ascii="Arial" w:hAnsi="Arial" w:cs="Arial"/>
                <w:sz w:val="20"/>
                <w:szCs w:val="20"/>
              </w:rPr>
              <w:t>Fencing and Total Renovation of Wuya Fish Farm</w:t>
            </w:r>
          </w:p>
        </w:tc>
        <w:tc>
          <w:tcPr>
            <w:tcW w:w="1792" w:type="dxa"/>
            <w:hideMark/>
          </w:tcPr>
          <w:p w14:paraId="4B9E0F1C" w14:textId="77777777" w:rsidR="009D2174" w:rsidRPr="00D37B30" w:rsidRDefault="009D2174" w:rsidP="0019261A">
            <w:pPr>
              <w:rPr>
                <w:rFonts w:ascii="Arial" w:hAnsi="Arial" w:cs="Arial"/>
                <w:sz w:val="20"/>
                <w:szCs w:val="20"/>
              </w:rPr>
            </w:pPr>
            <w:r w:rsidRPr="00D37B30">
              <w:rPr>
                <w:rFonts w:ascii="Arial" w:hAnsi="Arial" w:cs="Arial"/>
                <w:sz w:val="20"/>
                <w:szCs w:val="20"/>
              </w:rPr>
              <w:t>23030112</w:t>
            </w:r>
          </w:p>
        </w:tc>
        <w:tc>
          <w:tcPr>
            <w:tcW w:w="2460" w:type="dxa"/>
            <w:hideMark/>
          </w:tcPr>
          <w:p w14:paraId="09B681F0" w14:textId="77777777" w:rsidR="009D2174" w:rsidRPr="00D37B30" w:rsidRDefault="009D2174" w:rsidP="0019261A">
            <w:pPr>
              <w:rPr>
                <w:rFonts w:ascii="Arial" w:hAnsi="Arial" w:cs="Arial"/>
                <w:sz w:val="20"/>
                <w:szCs w:val="20"/>
              </w:rPr>
            </w:pPr>
            <w:r w:rsidRPr="00D37B30">
              <w:rPr>
                <w:rFonts w:ascii="Arial" w:hAnsi="Arial" w:cs="Arial"/>
                <w:sz w:val="20"/>
                <w:szCs w:val="20"/>
              </w:rPr>
              <w:t>300,000,000.00</w:t>
            </w:r>
          </w:p>
        </w:tc>
      </w:tr>
      <w:tr w:rsidR="009D2174" w:rsidRPr="00D37B30" w14:paraId="7F33F048" w14:textId="77777777" w:rsidTr="009D2174">
        <w:trPr>
          <w:trHeight w:val="288"/>
          <w:jc w:val="center"/>
        </w:trPr>
        <w:tc>
          <w:tcPr>
            <w:tcW w:w="5813" w:type="dxa"/>
            <w:hideMark/>
          </w:tcPr>
          <w:p w14:paraId="50DA9EF7" w14:textId="77777777" w:rsidR="009D2174" w:rsidRPr="00D37B30" w:rsidRDefault="009D2174" w:rsidP="0019261A">
            <w:pPr>
              <w:rPr>
                <w:rFonts w:ascii="Arial" w:hAnsi="Arial" w:cs="Arial"/>
                <w:sz w:val="20"/>
                <w:szCs w:val="20"/>
              </w:rPr>
            </w:pPr>
            <w:r w:rsidRPr="00D37B30">
              <w:rPr>
                <w:rFonts w:ascii="Arial" w:hAnsi="Arial" w:cs="Arial"/>
                <w:sz w:val="20"/>
                <w:szCs w:val="20"/>
              </w:rPr>
              <w:t xml:space="preserve">Consultancy Services for Livestock and Fisheries projects. </w:t>
            </w:r>
          </w:p>
        </w:tc>
        <w:tc>
          <w:tcPr>
            <w:tcW w:w="1792" w:type="dxa"/>
            <w:hideMark/>
          </w:tcPr>
          <w:p w14:paraId="6E114690" w14:textId="77777777" w:rsidR="009D2174" w:rsidRPr="00D37B30" w:rsidRDefault="009D2174" w:rsidP="0019261A">
            <w:pPr>
              <w:rPr>
                <w:rFonts w:ascii="Arial" w:hAnsi="Arial" w:cs="Arial"/>
                <w:sz w:val="20"/>
                <w:szCs w:val="20"/>
              </w:rPr>
            </w:pPr>
            <w:r w:rsidRPr="00D37B30">
              <w:rPr>
                <w:rFonts w:ascii="Arial" w:hAnsi="Arial" w:cs="Arial"/>
                <w:sz w:val="20"/>
                <w:szCs w:val="20"/>
              </w:rPr>
              <w:t>23050101</w:t>
            </w:r>
          </w:p>
        </w:tc>
        <w:tc>
          <w:tcPr>
            <w:tcW w:w="2460" w:type="dxa"/>
            <w:hideMark/>
          </w:tcPr>
          <w:p w14:paraId="27CD048A" w14:textId="77777777" w:rsidR="009D2174" w:rsidRPr="00D37B30" w:rsidRDefault="009D2174" w:rsidP="0019261A">
            <w:pPr>
              <w:rPr>
                <w:rFonts w:ascii="Arial" w:hAnsi="Arial" w:cs="Arial"/>
                <w:sz w:val="20"/>
                <w:szCs w:val="20"/>
              </w:rPr>
            </w:pPr>
            <w:r w:rsidRPr="00D37B30">
              <w:rPr>
                <w:rFonts w:ascii="Arial" w:hAnsi="Arial" w:cs="Arial"/>
                <w:sz w:val="20"/>
                <w:szCs w:val="20"/>
              </w:rPr>
              <w:t>50,000,000.00</w:t>
            </w:r>
          </w:p>
        </w:tc>
      </w:tr>
      <w:tr w:rsidR="009D2174" w:rsidRPr="00D37B30" w14:paraId="0A4FCA34" w14:textId="77777777" w:rsidTr="009D2174">
        <w:trPr>
          <w:trHeight w:val="288"/>
          <w:jc w:val="center"/>
        </w:trPr>
        <w:tc>
          <w:tcPr>
            <w:tcW w:w="5813" w:type="dxa"/>
            <w:hideMark/>
          </w:tcPr>
          <w:p w14:paraId="0695E54F" w14:textId="77777777" w:rsidR="009D2174" w:rsidRPr="00D37B30" w:rsidRDefault="009D2174" w:rsidP="0019261A">
            <w:pPr>
              <w:rPr>
                <w:rFonts w:ascii="Arial" w:hAnsi="Arial" w:cs="Arial"/>
                <w:sz w:val="20"/>
                <w:szCs w:val="20"/>
              </w:rPr>
            </w:pPr>
            <w:r w:rsidRPr="00D37B30">
              <w:rPr>
                <w:rFonts w:ascii="Arial" w:hAnsi="Arial" w:cs="Arial"/>
                <w:sz w:val="20"/>
                <w:szCs w:val="20"/>
              </w:rPr>
              <w:t xml:space="preserve">Quarterly Monitoring &amp; Evaluation of Livestock and fisheries  projects.             </w:t>
            </w:r>
          </w:p>
        </w:tc>
        <w:tc>
          <w:tcPr>
            <w:tcW w:w="1792" w:type="dxa"/>
            <w:hideMark/>
          </w:tcPr>
          <w:p w14:paraId="3F8AB196" w14:textId="77777777" w:rsidR="009D2174" w:rsidRPr="00D37B30" w:rsidRDefault="009D2174" w:rsidP="0019261A">
            <w:pPr>
              <w:rPr>
                <w:rFonts w:ascii="Arial" w:hAnsi="Arial" w:cs="Arial"/>
                <w:sz w:val="20"/>
                <w:szCs w:val="20"/>
              </w:rPr>
            </w:pPr>
            <w:r w:rsidRPr="00D37B30">
              <w:rPr>
                <w:rFonts w:ascii="Arial" w:hAnsi="Arial" w:cs="Arial"/>
                <w:sz w:val="20"/>
                <w:szCs w:val="20"/>
              </w:rPr>
              <w:t>23050103</w:t>
            </w:r>
          </w:p>
        </w:tc>
        <w:tc>
          <w:tcPr>
            <w:tcW w:w="2460" w:type="dxa"/>
            <w:hideMark/>
          </w:tcPr>
          <w:p w14:paraId="46CB8F93" w14:textId="77777777" w:rsidR="009D2174" w:rsidRPr="00D37B30" w:rsidRDefault="009D2174" w:rsidP="0019261A">
            <w:pPr>
              <w:rPr>
                <w:rFonts w:ascii="Arial" w:hAnsi="Arial" w:cs="Arial"/>
                <w:sz w:val="20"/>
                <w:szCs w:val="20"/>
              </w:rPr>
            </w:pPr>
            <w:r w:rsidRPr="00D37B30">
              <w:rPr>
                <w:rFonts w:ascii="Arial" w:hAnsi="Arial" w:cs="Arial"/>
                <w:sz w:val="20"/>
                <w:szCs w:val="20"/>
              </w:rPr>
              <w:t>20,000,000.00</w:t>
            </w:r>
          </w:p>
        </w:tc>
      </w:tr>
      <w:tr w:rsidR="009D2174" w:rsidRPr="00D37B30" w14:paraId="2874CBDF" w14:textId="77777777" w:rsidTr="009D2174">
        <w:trPr>
          <w:trHeight w:val="288"/>
          <w:jc w:val="center"/>
        </w:trPr>
        <w:tc>
          <w:tcPr>
            <w:tcW w:w="5813" w:type="dxa"/>
            <w:hideMark/>
          </w:tcPr>
          <w:p w14:paraId="320CF187" w14:textId="77777777" w:rsidR="009D2174" w:rsidRPr="00D37B30" w:rsidRDefault="009D2174" w:rsidP="0019261A">
            <w:pPr>
              <w:rPr>
                <w:rFonts w:ascii="Arial" w:hAnsi="Arial" w:cs="Arial"/>
                <w:sz w:val="20"/>
                <w:szCs w:val="20"/>
              </w:rPr>
            </w:pPr>
            <w:r w:rsidRPr="00D37B30">
              <w:rPr>
                <w:rFonts w:ascii="Arial" w:hAnsi="Arial" w:cs="Arial"/>
                <w:sz w:val="20"/>
                <w:szCs w:val="20"/>
              </w:rPr>
              <w:t>Enhancement of beef, cattle and sheep range (ELPRES) across the State</w:t>
            </w:r>
          </w:p>
        </w:tc>
        <w:tc>
          <w:tcPr>
            <w:tcW w:w="1792" w:type="dxa"/>
            <w:hideMark/>
          </w:tcPr>
          <w:p w14:paraId="359A8A35" w14:textId="77777777" w:rsidR="009D2174" w:rsidRPr="00D37B30" w:rsidRDefault="009D2174" w:rsidP="0019261A">
            <w:pPr>
              <w:rPr>
                <w:rFonts w:ascii="Arial" w:hAnsi="Arial" w:cs="Arial"/>
                <w:sz w:val="20"/>
                <w:szCs w:val="20"/>
              </w:rPr>
            </w:pPr>
            <w:r w:rsidRPr="00D37B30">
              <w:rPr>
                <w:rFonts w:ascii="Arial" w:hAnsi="Arial" w:cs="Arial"/>
                <w:sz w:val="20"/>
                <w:szCs w:val="20"/>
              </w:rPr>
              <w:t>23030112</w:t>
            </w:r>
          </w:p>
        </w:tc>
        <w:tc>
          <w:tcPr>
            <w:tcW w:w="2460" w:type="dxa"/>
            <w:hideMark/>
          </w:tcPr>
          <w:p w14:paraId="04B4D5A5" w14:textId="77777777" w:rsidR="009D2174" w:rsidRPr="00D37B30" w:rsidRDefault="009D2174" w:rsidP="0019261A">
            <w:pPr>
              <w:rPr>
                <w:rFonts w:ascii="Arial" w:hAnsi="Arial" w:cs="Arial"/>
                <w:sz w:val="20"/>
                <w:szCs w:val="20"/>
              </w:rPr>
            </w:pPr>
            <w:r w:rsidRPr="00D37B30">
              <w:rPr>
                <w:rFonts w:ascii="Arial" w:hAnsi="Arial" w:cs="Arial"/>
                <w:sz w:val="20"/>
                <w:szCs w:val="20"/>
              </w:rPr>
              <w:t>16,155,000,000.00</w:t>
            </w:r>
          </w:p>
        </w:tc>
      </w:tr>
      <w:tr w:rsidR="009D2174" w:rsidRPr="00D37B30" w14:paraId="50414682" w14:textId="77777777" w:rsidTr="009D2174">
        <w:trPr>
          <w:trHeight w:val="288"/>
          <w:jc w:val="center"/>
        </w:trPr>
        <w:tc>
          <w:tcPr>
            <w:tcW w:w="5813" w:type="dxa"/>
            <w:hideMark/>
          </w:tcPr>
          <w:p w14:paraId="23BDF4F1" w14:textId="77777777" w:rsidR="009D2174" w:rsidRPr="00D37B30" w:rsidRDefault="009D2174" w:rsidP="0019261A">
            <w:pPr>
              <w:rPr>
                <w:rFonts w:ascii="Arial" w:hAnsi="Arial" w:cs="Arial"/>
                <w:sz w:val="20"/>
                <w:szCs w:val="20"/>
              </w:rPr>
            </w:pPr>
            <w:r w:rsidRPr="00D37B30">
              <w:rPr>
                <w:rFonts w:ascii="Arial" w:hAnsi="Arial" w:cs="Arial"/>
                <w:sz w:val="20"/>
                <w:szCs w:val="20"/>
              </w:rPr>
              <w:t>Construction of Grade 'C' Abattoir at Zungeru</w:t>
            </w:r>
          </w:p>
        </w:tc>
        <w:tc>
          <w:tcPr>
            <w:tcW w:w="1792" w:type="dxa"/>
            <w:hideMark/>
          </w:tcPr>
          <w:p w14:paraId="496A8D9A" w14:textId="77777777" w:rsidR="009D2174" w:rsidRPr="00D37B30" w:rsidRDefault="009D2174" w:rsidP="0019261A">
            <w:pPr>
              <w:rPr>
                <w:rFonts w:ascii="Arial" w:hAnsi="Arial" w:cs="Arial"/>
                <w:sz w:val="20"/>
                <w:szCs w:val="20"/>
              </w:rPr>
            </w:pPr>
            <w:r w:rsidRPr="00D37B30">
              <w:rPr>
                <w:rFonts w:ascii="Arial" w:hAnsi="Arial" w:cs="Arial"/>
                <w:sz w:val="20"/>
                <w:szCs w:val="20"/>
              </w:rPr>
              <w:t>23020113</w:t>
            </w:r>
          </w:p>
        </w:tc>
        <w:tc>
          <w:tcPr>
            <w:tcW w:w="2460" w:type="dxa"/>
            <w:hideMark/>
          </w:tcPr>
          <w:p w14:paraId="17C734CC" w14:textId="77777777" w:rsidR="009D2174" w:rsidRPr="00D37B30" w:rsidRDefault="009D2174" w:rsidP="0019261A">
            <w:pPr>
              <w:rPr>
                <w:rFonts w:ascii="Arial" w:hAnsi="Arial" w:cs="Arial"/>
                <w:sz w:val="20"/>
                <w:szCs w:val="20"/>
              </w:rPr>
            </w:pPr>
            <w:r w:rsidRPr="00D37B30">
              <w:rPr>
                <w:rFonts w:ascii="Arial" w:hAnsi="Arial" w:cs="Arial"/>
                <w:sz w:val="20"/>
                <w:szCs w:val="20"/>
              </w:rPr>
              <w:t>400,000,000.00</w:t>
            </w:r>
          </w:p>
        </w:tc>
      </w:tr>
      <w:tr w:rsidR="009D2174" w:rsidRPr="00D37B30" w14:paraId="698A3876" w14:textId="77777777" w:rsidTr="009D2174">
        <w:trPr>
          <w:trHeight w:val="288"/>
          <w:jc w:val="center"/>
        </w:trPr>
        <w:tc>
          <w:tcPr>
            <w:tcW w:w="5813" w:type="dxa"/>
            <w:hideMark/>
          </w:tcPr>
          <w:p w14:paraId="733ABF3E" w14:textId="77777777" w:rsidR="009D2174" w:rsidRPr="00D37B30" w:rsidRDefault="009D2174" w:rsidP="0019261A">
            <w:pPr>
              <w:rPr>
                <w:rFonts w:ascii="Arial" w:hAnsi="Arial" w:cs="Arial"/>
                <w:sz w:val="20"/>
                <w:szCs w:val="20"/>
              </w:rPr>
            </w:pPr>
            <w:r w:rsidRPr="00D37B30">
              <w:rPr>
                <w:rFonts w:ascii="Arial" w:hAnsi="Arial" w:cs="Arial"/>
                <w:sz w:val="20"/>
                <w:szCs w:val="20"/>
              </w:rPr>
              <w:t>Construction of Grade 'C' Abattoir at Tafa</w:t>
            </w:r>
          </w:p>
        </w:tc>
        <w:tc>
          <w:tcPr>
            <w:tcW w:w="1792" w:type="dxa"/>
            <w:hideMark/>
          </w:tcPr>
          <w:p w14:paraId="2FC79B72" w14:textId="77777777" w:rsidR="009D2174" w:rsidRPr="00D37B30" w:rsidRDefault="009D2174" w:rsidP="0019261A">
            <w:pPr>
              <w:rPr>
                <w:rFonts w:ascii="Arial" w:hAnsi="Arial" w:cs="Arial"/>
                <w:sz w:val="20"/>
                <w:szCs w:val="20"/>
              </w:rPr>
            </w:pPr>
            <w:r w:rsidRPr="00D37B30">
              <w:rPr>
                <w:rFonts w:ascii="Arial" w:hAnsi="Arial" w:cs="Arial"/>
                <w:sz w:val="20"/>
                <w:szCs w:val="20"/>
              </w:rPr>
              <w:t>23020113</w:t>
            </w:r>
          </w:p>
        </w:tc>
        <w:tc>
          <w:tcPr>
            <w:tcW w:w="2460" w:type="dxa"/>
            <w:hideMark/>
          </w:tcPr>
          <w:p w14:paraId="17A329E0" w14:textId="77777777" w:rsidR="009D2174" w:rsidRPr="00D37B30" w:rsidRDefault="009D2174" w:rsidP="0019261A">
            <w:pPr>
              <w:rPr>
                <w:rFonts w:ascii="Arial" w:hAnsi="Arial" w:cs="Arial"/>
                <w:sz w:val="20"/>
                <w:szCs w:val="20"/>
              </w:rPr>
            </w:pPr>
            <w:r w:rsidRPr="00D37B30">
              <w:rPr>
                <w:rFonts w:ascii="Arial" w:hAnsi="Arial" w:cs="Arial"/>
                <w:sz w:val="20"/>
                <w:szCs w:val="20"/>
              </w:rPr>
              <w:t>400,000,000.00</w:t>
            </w:r>
          </w:p>
        </w:tc>
      </w:tr>
      <w:tr w:rsidR="009D2174" w:rsidRPr="00D37B30" w14:paraId="05BB3CA2" w14:textId="77777777" w:rsidTr="009D2174">
        <w:trPr>
          <w:trHeight w:val="288"/>
          <w:jc w:val="center"/>
        </w:trPr>
        <w:tc>
          <w:tcPr>
            <w:tcW w:w="5813" w:type="dxa"/>
            <w:hideMark/>
          </w:tcPr>
          <w:p w14:paraId="76A4E8A5" w14:textId="77777777" w:rsidR="009D2174" w:rsidRPr="00D37B30" w:rsidRDefault="009D2174" w:rsidP="0019261A">
            <w:pPr>
              <w:rPr>
                <w:rFonts w:ascii="Arial" w:hAnsi="Arial" w:cs="Arial"/>
                <w:sz w:val="20"/>
                <w:szCs w:val="20"/>
              </w:rPr>
            </w:pPr>
            <w:r w:rsidRPr="00D37B30">
              <w:rPr>
                <w:rFonts w:ascii="Arial" w:hAnsi="Arial" w:cs="Arial"/>
                <w:sz w:val="20"/>
                <w:szCs w:val="20"/>
              </w:rPr>
              <w:t>Development of ranging at sheyi grazing reserve</w:t>
            </w:r>
          </w:p>
        </w:tc>
        <w:tc>
          <w:tcPr>
            <w:tcW w:w="1792" w:type="dxa"/>
            <w:hideMark/>
          </w:tcPr>
          <w:p w14:paraId="2F7E03B8" w14:textId="77777777" w:rsidR="009D2174" w:rsidRPr="00D37B30" w:rsidRDefault="009D2174" w:rsidP="0019261A">
            <w:pPr>
              <w:rPr>
                <w:rFonts w:ascii="Arial" w:hAnsi="Arial" w:cs="Arial"/>
                <w:sz w:val="20"/>
                <w:szCs w:val="20"/>
              </w:rPr>
            </w:pPr>
            <w:r w:rsidRPr="00D37B30">
              <w:rPr>
                <w:rFonts w:ascii="Arial" w:hAnsi="Arial" w:cs="Arial"/>
                <w:sz w:val="20"/>
                <w:szCs w:val="20"/>
              </w:rPr>
              <w:t>23020113</w:t>
            </w:r>
          </w:p>
        </w:tc>
        <w:tc>
          <w:tcPr>
            <w:tcW w:w="2460" w:type="dxa"/>
            <w:hideMark/>
          </w:tcPr>
          <w:p w14:paraId="10617467" w14:textId="77777777" w:rsidR="009D2174" w:rsidRPr="00D37B30" w:rsidRDefault="009D2174" w:rsidP="0019261A">
            <w:pPr>
              <w:rPr>
                <w:rFonts w:ascii="Arial" w:hAnsi="Arial" w:cs="Arial"/>
                <w:sz w:val="20"/>
                <w:szCs w:val="20"/>
              </w:rPr>
            </w:pPr>
            <w:r w:rsidRPr="00D37B30">
              <w:rPr>
                <w:rFonts w:ascii="Arial" w:hAnsi="Arial" w:cs="Arial"/>
                <w:sz w:val="20"/>
                <w:szCs w:val="20"/>
              </w:rPr>
              <w:t>200,000,000.00</w:t>
            </w:r>
          </w:p>
        </w:tc>
      </w:tr>
      <w:tr w:rsidR="009D2174" w:rsidRPr="00D37B30" w14:paraId="62CC112D" w14:textId="77777777" w:rsidTr="009D2174">
        <w:trPr>
          <w:trHeight w:val="288"/>
          <w:jc w:val="center"/>
        </w:trPr>
        <w:tc>
          <w:tcPr>
            <w:tcW w:w="5813" w:type="dxa"/>
            <w:hideMark/>
          </w:tcPr>
          <w:p w14:paraId="7B11C294" w14:textId="77777777" w:rsidR="009D2174" w:rsidRPr="00D37B30" w:rsidRDefault="009D2174" w:rsidP="0019261A">
            <w:pPr>
              <w:rPr>
                <w:rFonts w:ascii="Arial" w:hAnsi="Arial" w:cs="Arial"/>
                <w:sz w:val="20"/>
                <w:szCs w:val="20"/>
              </w:rPr>
            </w:pPr>
            <w:r w:rsidRPr="00D37B30">
              <w:rPr>
                <w:rFonts w:ascii="Arial" w:hAnsi="Arial" w:cs="Arial"/>
                <w:sz w:val="20"/>
                <w:szCs w:val="20"/>
              </w:rPr>
              <w:t>Upgrade of feed mill project at Tagwai</w:t>
            </w:r>
          </w:p>
        </w:tc>
        <w:tc>
          <w:tcPr>
            <w:tcW w:w="1792" w:type="dxa"/>
            <w:hideMark/>
          </w:tcPr>
          <w:p w14:paraId="73629CA7" w14:textId="77777777" w:rsidR="009D2174" w:rsidRPr="00D37B30" w:rsidRDefault="009D2174" w:rsidP="0019261A">
            <w:pPr>
              <w:rPr>
                <w:rFonts w:ascii="Arial" w:hAnsi="Arial" w:cs="Arial"/>
                <w:sz w:val="20"/>
                <w:szCs w:val="20"/>
              </w:rPr>
            </w:pPr>
            <w:r w:rsidRPr="00D37B30">
              <w:rPr>
                <w:rFonts w:ascii="Arial" w:hAnsi="Arial" w:cs="Arial"/>
                <w:sz w:val="20"/>
                <w:szCs w:val="20"/>
              </w:rPr>
              <w:t>23030112</w:t>
            </w:r>
          </w:p>
        </w:tc>
        <w:tc>
          <w:tcPr>
            <w:tcW w:w="2460" w:type="dxa"/>
            <w:hideMark/>
          </w:tcPr>
          <w:p w14:paraId="29209A4C" w14:textId="77777777" w:rsidR="009D2174" w:rsidRPr="00D37B30" w:rsidRDefault="009D2174" w:rsidP="0019261A">
            <w:pPr>
              <w:rPr>
                <w:rFonts w:ascii="Arial" w:hAnsi="Arial" w:cs="Arial"/>
                <w:sz w:val="20"/>
                <w:szCs w:val="20"/>
              </w:rPr>
            </w:pPr>
            <w:r w:rsidRPr="00D37B30">
              <w:rPr>
                <w:rFonts w:ascii="Arial" w:hAnsi="Arial" w:cs="Arial"/>
                <w:sz w:val="20"/>
                <w:szCs w:val="20"/>
              </w:rPr>
              <w:t>720,000,000.00</w:t>
            </w:r>
          </w:p>
        </w:tc>
      </w:tr>
      <w:tr w:rsidR="009D2174" w:rsidRPr="00D37B30" w14:paraId="6A2A6F82" w14:textId="77777777" w:rsidTr="009D2174">
        <w:trPr>
          <w:trHeight w:val="288"/>
          <w:jc w:val="center"/>
        </w:trPr>
        <w:tc>
          <w:tcPr>
            <w:tcW w:w="5813" w:type="dxa"/>
            <w:hideMark/>
          </w:tcPr>
          <w:p w14:paraId="49BBD4B2" w14:textId="77777777" w:rsidR="009D2174" w:rsidRPr="00D37B30" w:rsidRDefault="009D2174" w:rsidP="0019261A">
            <w:pPr>
              <w:rPr>
                <w:rFonts w:ascii="Arial" w:hAnsi="Arial" w:cs="Arial"/>
                <w:sz w:val="20"/>
                <w:szCs w:val="20"/>
              </w:rPr>
            </w:pPr>
            <w:r w:rsidRPr="00D37B30">
              <w:rPr>
                <w:rFonts w:ascii="Arial" w:hAnsi="Arial" w:cs="Arial"/>
                <w:sz w:val="20"/>
                <w:szCs w:val="20"/>
              </w:rPr>
              <w:t>Renovation of training institute and staff headquaters at Tagwai</w:t>
            </w:r>
          </w:p>
        </w:tc>
        <w:tc>
          <w:tcPr>
            <w:tcW w:w="1792" w:type="dxa"/>
            <w:hideMark/>
          </w:tcPr>
          <w:p w14:paraId="45DB9957" w14:textId="77777777" w:rsidR="009D2174" w:rsidRPr="00D37B30" w:rsidRDefault="009D2174" w:rsidP="0019261A">
            <w:pPr>
              <w:rPr>
                <w:rFonts w:ascii="Arial" w:hAnsi="Arial" w:cs="Arial"/>
                <w:sz w:val="20"/>
                <w:szCs w:val="20"/>
              </w:rPr>
            </w:pPr>
            <w:r w:rsidRPr="00D37B30">
              <w:rPr>
                <w:rFonts w:ascii="Arial" w:hAnsi="Arial" w:cs="Arial"/>
                <w:sz w:val="20"/>
                <w:szCs w:val="20"/>
              </w:rPr>
              <w:t>23030121</w:t>
            </w:r>
          </w:p>
        </w:tc>
        <w:tc>
          <w:tcPr>
            <w:tcW w:w="2460" w:type="dxa"/>
            <w:hideMark/>
          </w:tcPr>
          <w:p w14:paraId="14966EEE" w14:textId="77777777" w:rsidR="009D2174" w:rsidRPr="00D37B30" w:rsidRDefault="009D2174" w:rsidP="0019261A">
            <w:pPr>
              <w:rPr>
                <w:rFonts w:ascii="Arial" w:hAnsi="Arial" w:cs="Arial"/>
                <w:sz w:val="20"/>
                <w:szCs w:val="20"/>
              </w:rPr>
            </w:pPr>
            <w:r w:rsidRPr="00D37B30">
              <w:rPr>
                <w:rFonts w:ascii="Arial" w:hAnsi="Arial" w:cs="Arial"/>
                <w:sz w:val="20"/>
                <w:szCs w:val="20"/>
              </w:rPr>
              <w:t>100,000,000.00</w:t>
            </w:r>
          </w:p>
        </w:tc>
      </w:tr>
      <w:tr w:rsidR="009D2174" w:rsidRPr="00D37B30" w14:paraId="51E0DD4C" w14:textId="77777777" w:rsidTr="009D2174">
        <w:trPr>
          <w:trHeight w:val="288"/>
          <w:jc w:val="center"/>
        </w:trPr>
        <w:tc>
          <w:tcPr>
            <w:tcW w:w="5813" w:type="dxa"/>
            <w:hideMark/>
          </w:tcPr>
          <w:p w14:paraId="7904C044" w14:textId="77777777" w:rsidR="009D2174" w:rsidRPr="00D37B30" w:rsidRDefault="009D2174" w:rsidP="0019261A">
            <w:pPr>
              <w:rPr>
                <w:rFonts w:ascii="Arial" w:hAnsi="Arial" w:cs="Arial"/>
                <w:sz w:val="20"/>
                <w:szCs w:val="20"/>
              </w:rPr>
            </w:pPr>
            <w:r w:rsidRPr="00D37B30">
              <w:rPr>
                <w:rFonts w:ascii="Arial" w:hAnsi="Arial" w:cs="Arial"/>
                <w:sz w:val="20"/>
                <w:szCs w:val="20"/>
              </w:rPr>
              <w:t>Construction of Grade 'C' Abattoir at Tafa</w:t>
            </w:r>
          </w:p>
        </w:tc>
        <w:tc>
          <w:tcPr>
            <w:tcW w:w="1792" w:type="dxa"/>
            <w:hideMark/>
          </w:tcPr>
          <w:p w14:paraId="4650DC13" w14:textId="77777777" w:rsidR="009D2174" w:rsidRPr="00D37B30" w:rsidRDefault="009D2174" w:rsidP="0019261A">
            <w:pPr>
              <w:rPr>
                <w:rFonts w:ascii="Arial" w:hAnsi="Arial" w:cs="Arial"/>
                <w:sz w:val="20"/>
                <w:szCs w:val="20"/>
              </w:rPr>
            </w:pPr>
            <w:r w:rsidRPr="00D37B30">
              <w:rPr>
                <w:rFonts w:ascii="Arial" w:hAnsi="Arial" w:cs="Arial"/>
                <w:sz w:val="20"/>
                <w:szCs w:val="20"/>
              </w:rPr>
              <w:t>23020113</w:t>
            </w:r>
          </w:p>
        </w:tc>
        <w:tc>
          <w:tcPr>
            <w:tcW w:w="2460" w:type="dxa"/>
            <w:hideMark/>
          </w:tcPr>
          <w:p w14:paraId="2717A9FC" w14:textId="77777777" w:rsidR="009D2174" w:rsidRPr="00D37B30" w:rsidRDefault="009D2174" w:rsidP="0019261A">
            <w:pPr>
              <w:rPr>
                <w:rFonts w:ascii="Arial" w:hAnsi="Arial" w:cs="Arial"/>
                <w:sz w:val="20"/>
                <w:szCs w:val="20"/>
              </w:rPr>
            </w:pPr>
            <w:r w:rsidRPr="00D37B30">
              <w:rPr>
                <w:rFonts w:ascii="Arial" w:hAnsi="Arial" w:cs="Arial"/>
                <w:sz w:val="20"/>
                <w:szCs w:val="20"/>
              </w:rPr>
              <w:t>400,000,000.00</w:t>
            </w:r>
          </w:p>
        </w:tc>
      </w:tr>
    </w:tbl>
    <w:p w14:paraId="3A9681A7" w14:textId="528302F8" w:rsidR="009D2174" w:rsidRPr="00D37B30" w:rsidRDefault="00ED5330" w:rsidP="009D2174">
      <w:pPr>
        <w:rPr>
          <w:rFonts w:ascii="Arial" w:hAnsi="Arial" w:cs="Arial"/>
          <w:sz w:val="20"/>
          <w:szCs w:val="20"/>
        </w:rPr>
      </w:pPr>
      <w:r>
        <w:rPr>
          <w:rFonts w:ascii="Arial" w:hAnsi="Arial" w:cs="Arial"/>
          <w:i/>
          <w:iCs/>
          <w:sz w:val="22"/>
          <w:szCs w:val="22"/>
        </w:rPr>
        <w:t xml:space="preserve">    </w:t>
      </w:r>
      <w:r w:rsidR="00826327">
        <w:rPr>
          <w:rFonts w:ascii="Arial" w:hAnsi="Arial" w:cs="Arial"/>
          <w:i/>
          <w:iCs/>
          <w:sz w:val="22"/>
          <w:szCs w:val="22"/>
        </w:rPr>
        <w:t xml:space="preserve">     </w:t>
      </w:r>
      <w:r w:rsidRPr="00152D2D">
        <w:rPr>
          <w:rFonts w:ascii="Arial" w:hAnsi="Arial" w:cs="Arial"/>
          <w:i/>
          <w:iCs/>
          <w:sz w:val="22"/>
          <w:szCs w:val="22"/>
        </w:rPr>
        <w:t>Source:</w:t>
      </w:r>
      <w:r>
        <w:rPr>
          <w:rFonts w:ascii="Arial" w:hAnsi="Arial" w:cs="Arial"/>
          <w:sz w:val="22"/>
          <w:szCs w:val="22"/>
        </w:rPr>
        <w:t xml:space="preserve"> Niger State Budget Estimates 2026</w:t>
      </w:r>
    </w:p>
    <w:p w14:paraId="3AF8C3BA" w14:textId="77777777" w:rsidR="009D2174" w:rsidRPr="00D37B30" w:rsidRDefault="009D2174" w:rsidP="009D2174">
      <w:pPr>
        <w:ind w:left="-709"/>
        <w:rPr>
          <w:rFonts w:ascii="Arial" w:hAnsi="Arial" w:cs="Arial"/>
          <w:sz w:val="20"/>
          <w:szCs w:val="20"/>
        </w:rPr>
      </w:pPr>
    </w:p>
    <w:p w14:paraId="4EA91646" w14:textId="77777777" w:rsidR="009D2174" w:rsidRDefault="009D2174" w:rsidP="002A60DF">
      <w:pPr>
        <w:rPr>
          <w:rFonts w:eastAsia="Arial MT"/>
        </w:rPr>
      </w:pPr>
    </w:p>
    <w:p w14:paraId="0C34A409" w14:textId="6A98D3CD" w:rsidR="009D2174" w:rsidRDefault="00826327" w:rsidP="00826327">
      <w:pPr>
        <w:spacing w:line="276" w:lineRule="auto"/>
        <w:ind w:left="540" w:right="260" w:hanging="180"/>
        <w:jc w:val="both"/>
        <w:rPr>
          <w:rFonts w:ascii="Arial" w:hAnsi="Arial" w:cs="Arial"/>
        </w:rPr>
      </w:pPr>
      <w:r>
        <w:rPr>
          <w:rFonts w:ascii="Arial" w:hAnsi="Arial" w:cs="Arial"/>
        </w:rPr>
        <w:t xml:space="preserve">  </w:t>
      </w:r>
      <w:r w:rsidR="005B5503" w:rsidRPr="005B5503">
        <w:rPr>
          <w:rFonts w:ascii="Arial" w:hAnsi="Arial" w:cs="Arial"/>
        </w:rPr>
        <w:t>The enhancement of beef, cattle and sheep range (ELPRES) across the State takes the lion share of N18.155bn out of a vote of N21.9bn for capital expenditure.</w:t>
      </w:r>
      <w:r w:rsidR="005B5503">
        <w:rPr>
          <w:rFonts w:ascii="Arial" w:hAnsi="Arial" w:cs="Arial"/>
        </w:rPr>
        <w:t xml:space="preserve"> The Ministry has strategic provisions from grazing reserves, development of pasture, rehabilitation of earth dams, poultry production, rabbitry, goat and sheep multiplication centres</w:t>
      </w:r>
      <w:r w:rsidR="00A34E35">
        <w:rPr>
          <w:rFonts w:ascii="Arial" w:hAnsi="Arial" w:cs="Arial"/>
        </w:rPr>
        <w:t>, renewable energy powered agriculture infrastructure, etc</w:t>
      </w:r>
      <w:r w:rsidR="005B5503">
        <w:rPr>
          <w:rFonts w:ascii="Arial" w:hAnsi="Arial" w:cs="Arial"/>
        </w:rPr>
        <w:t>.</w:t>
      </w:r>
      <w:r>
        <w:rPr>
          <w:rFonts w:ascii="Arial" w:hAnsi="Arial" w:cs="Arial"/>
        </w:rPr>
        <w:t xml:space="preserve"> However, all votes of the Ministry appear gender neutral as there is nothing specifically targeted at women farmers.</w:t>
      </w:r>
    </w:p>
    <w:p w14:paraId="040250B1" w14:textId="77777777" w:rsidR="00826327" w:rsidRDefault="00826327" w:rsidP="00826327">
      <w:pPr>
        <w:spacing w:line="276" w:lineRule="auto"/>
        <w:ind w:left="540" w:right="260" w:hanging="180"/>
        <w:jc w:val="both"/>
        <w:rPr>
          <w:rFonts w:ascii="Arial" w:hAnsi="Arial" w:cs="Arial"/>
        </w:rPr>
      </w:pPr>
    </w:p>
    <w:p w14:paraId="1DE75B3D" w14:textId="77777777" w:rsidR="00A34E35" w:rsidRPr="00765BE5" w:rsidRDefault="00A34E35" w:rsidP="006918DA">
      <w:pPr>
        <w:spacing w:line="276" w:lineRule="auto"/>
        <w:ind w:left="630" w:right="440"/>
        <w:jc w:val="both"/>
        <w:rPr>
          <w:rFonts w:ascii="Arial" w:hAnsi="Arial" w:cs="Arial"/>
          <w:b/>
          <w:bCs/>
          <w:color w:val="00B050"/>
        </w:rPr>
      </w:pPr>
      <w:r w:rsidRPr="00765BE5">
        <w:rPr>
          <w:rFonts w:ascii="Arial" w:hAnsi="Arial" w:cs="Arial"/>
          <w:b/>
          <w:bCs/>
          <w:color w:val="00B050"/>
        </w:rPr>
        <w:t xml:space="preserve">7. </w:t>
      </w:r>
      <w:bookmarkStart w:id="10" w:name="_Hlk216768315"/>
      <w:r w:rsidRPr="00765BE5">
        <w:rPr>
          <w:rFonts w:ascii="Arial" w:hAnsi="Arial" w:cs="Arial"/>
          <w:b/>
          <w:bCs/>
          <w:color w:val="00B050"/>
        </w:rPr>
        <w:t>Recommendations</w:t>
      </w:r>
      <w:bookmarkEnd w:id="10"/>
    </w:p>
    <w:p w14:paraId="4FA3E24A" w14:textId="28BD3726" w:rsidR="00A34E35" w:rsidRPr="00765BE5" w:rsidRDefault="00A34E35" w:rsidP="006918DA">
      <w:pPr>
        <w:adjustRightInd w:val="0"/>
        <w:spacing w:line="276" w:lineRule="auto"/>
        <w:ind w:left="630" w:right="440"/>
        <w:jc w:val="both"/>
        <w:rPr>
          <w:rFonts w:ascii="Arial" w:hAnsi="Arial" w:cs="Arial"/>
        </w:rPr>
      </w:pPr>
      <w:r w:rsidRPr="00765BE5">
        <w:rPr>
          <w:rFonts w:ascii="Arial" w:hAnsi="Arial" w:cs="Arial"/>
        </w:rPr>
        <w:t xml:space="preserve">The following recommendations are imperative for the improvement of Agricultural productivity across the value chains. They flow from this Review. </w:t>
      </w:r>
    </w:p>
    <w:p w14:paraId="5D2D1463" w14:textId="77777777" w:rsidR="00A34E35" w:rsidRPr="00664E92" w:rsidRDefault="00A34E35" w:rsidP="006918DA">
      <w:pPr>
        <w:adjustRightInd w:val="0"/>
        <w:spacing w:line="276" w:lineRule="auto"/>
        <w:ind w:left="630" w:right="440"/>
        <w:jc w:val="both"/>
        <w:rPr>
          <w:rFonts w:ascii="Arial" w:hAnsi="Arial" w:cs="Arial"/>
          <w:sz w:val="16"/>
          <w:szCs w:val="16"/>
        </w:rPr>
      </w:pPr>
    </w:p>
    <w:p w14:paraId="2573FC33" w14:textId="43C5D3A2" w:rsidR="00A34E35" w:rsidRPr="00765BE5" w:rsidRDefault="00A34E35" w:rsidP="006918DA">
      <w:pPr>
        <w:pStyle w:val="ListParagraph"/>
        <w:numPr>
          <w:ilvl w:val="0"/>
          <w:numId w:val="9"/>
        </w:numPr>
        <w:autoSpaceDE w:val="0"/>
        <w:autoSpaceDN w:val="0"/>
        <w:adjustRightInd w:val="0"/>
        <w:spacing w:line="276" w:lineRule="auto"/>
        <w:ind w:left="630" w:right="440"/>
        <w:jc w:val="both"/>
        <w:rPr>
          <w:rFonts w:ascii="Arial" w:hAnsi="Arial" w:cs="Arial"/>
        </w:rPr>
      </w:pPr>
      <w:r>
        <w:rPr>
          <w:rFonts w:ascii="Arial" w:hAnsi="Arial" w:cs="Arial"/>
        </w:rPr>
        <w:t xml:space="preserve">Increase </w:t>
      </w:r>
      <w:r w:rsidRPr="00765BE5">
        <w:rPr>
          <w:rFonts w:ascii="Arial" w:hAnsi="Arial" w:cs="Arial"/>
        </w:rPr>
        <w:t xml:space="preserve">the vote of Agriculture to </w:t>
      </w:r>
      <w:r>
        <w:rPr>
          <w:rFonts w:ascii="Arial" w:hAnsi="Arial" w:cs="Arial"/>
        </w:rPr>
        <w:t>1</w:t>
      </w:r>
      <w:r w:rsidRPr="00765BE5">
        <w:rPr>
          <w:rFonts w:ascii="Arial" w:hAnsi="Arial" w:cs="Arial"/>
        </w:rPr>
        <w:t xml:space="preserve">0% of </w:t>
      </w:r>
      <w:r>
        <w:rPr>
          <w:rFonts w:ascii="Arial" w:hAnsi="Arial" w:cs="Arial"/>
        </w:rPr>
        <w:t xml:space="preserve">overall budget being </w:t>
      </w:r>
      <w:r w:rsidRPr="00765BE5">
        <w:rPr>
          <w:rFonts w:ascii="Arial" w:hAnsi="Arial" w:cs="Arial"/>
        </w:rPr>
        <w:t xml:space="preserve">the Malabo commitment vis to </w:t>
      </w:r>
      <w:r>
        <w:rPr>
          <w:rFonts w:ascii="Arial" w:hAnsi="Arial" w:cs="Arial"/>
        </w:rPr>
        <w:t>N</w:t>
      </w:r>
      <w:r w:rsidRPr="00D37B30">
        <w:rPr>
          <w:rFonts w:ascii="Arial" w:hAnsi="Arial" w:cs="Arial"/>
        </w:rPr>
        <w:t>107,504,596,242.84</w:t>
      </w:r>
      <w:r>
        <w:rPr>
          <w:rFonts w:ascii="Arial" w:hAnsi="Arial" w:cs="Arial"/>
        </w:rPr>
        <w:t xml:space="preserve"> by the addition of N</w:t>
      </w:r>
      <w:r w:rsidRPr="00D37B30">
        <w:rPr>
          <w:rFonts w:ascii="Arial" w:hAnsi="Arial" w:cs="Arial"/>
        </w:rPr>
        <w:t>3,776,201,149.74</w:t>
      </w:r>
      <w:r w:rsidRPr="00765BE5">
        <w:rPr>
          <w:rFonts w:ascii="Arial" w:hAnsi="Arial" w:cs="Arial"/>
        </w:rPr>
        <w:t xml:space="preserve">. This is imperative to meet the </w:t>
      </w:r>
      <w:r w:rsidRPr="00765BE5">
        <w:rPr>
          <w:rFonts w:ascii="Arial" w:hAnsi="Arial" w:cs="Arial"/>
        </w:rPr>
        <w:lastRenderedPageBreak/>
        <w:t xml:space="preserve">demands of the sector which is the greatest contributor to the growth, economic welfare, livelihoods and job creation in </w:t>
      </w:r>
      <w:r>
        <w:rPr>
          <w:rFonts w:ascii="Arial" w:hAnsi="Arial" w:cs="Arial"/>
        </w:rPr>
        <w:t>Niger</w:t>
      </w:r>
      <w:r w:rsidRPr="00765BE5">
        <w:rPr>
          <w:rFonts w:ascii="Arial" w:hAnsi="Arial" w:cs="Arial"/>
        </w:rPr>
        <w:t xml:space="preserve"> State. The bulk of the allocation should be used to increase capital expenditure and the requisite overheads</w:t>
      </w:r>
      <w:r>
        <w:rPr>
          <w:rFonts w:ascii="Arial" w:hAnsi="Arial" w:cs="Arial"/>
        </w:rPr>
        <w:t xml:space="preserve"> in areas of strategic interest to small scale women farmers</w:t>
      </w:r>
      <w:r w:rsidRPr="00765BE5">
        <w:rPr>
          <w:rFonts w:ascii="Arial" w:hAnsi="Arial" w:cs="Arial"/>
        </w:rPr>
        <w:t xml:space="preserve">. </w:t>
      </w:r>
      <w:r>
        <w:rPr>
          <w:rFonts w:ascii="Arial" w:hAnsi="Arial" w:cs="Arial"/>
        </w:rPr>
        <w:t>Consider ring fencing the Agriculture vote to guarantee budget credibility.</w:t>
      </w:r>
    </w:p>
    <w:p w14:paraId="6D9EE905" w14:textId="77777777" w:rsidR="00A34E35" w:rsidRPr="00664E92" w:rsidRDefault="00A34E35" w:rsidP="006918DA">
      <w:pPr>
        <w:adjustRightInd w:val="0"/>
        <w:spacing w:line="276" w:lineRule="auto"/>
        <w:ind w:left="630" w:right="440"/>
        <w:jc w:val="both"/>
        <w:rPr>
          <w:rFonts w:ascii="Arial" w:hAnsi="Arial" w:cs="Arial"/>
          <w:sz w:val="16"/>
          <w:szCs w:val="16"/>
        </w:rPr>
      </w:pPr>
    </w:p>
    <w:p w14:paraId="045E6360" w14:textId="5830D28F" w:rsidR="00A34E35" w:rsidRPr="00765BE5" w:rsidRDefault="00A34E35" w:rsidP="006918DA">
      <w:pPr>
        <w:pStyle w:val="ListParagraph"/>
        <w:numPr>
          <w:ilvl w:val="0"/>
          <w:numId w:val="6"/>
        </w:numPr>
        <w:spacing w:after="160" w:line="276" w:lineRule="auto"/>
        <w:ind w:left="630" w:right="440"/>
        <w:jc w:val="both"/>
        <w:rPr>
          <w:rFonts w:ascii="Arial" w:hAnsi="Arial" w:cs="Arial"/>
        </w:rPr>
      </w:pPr>
      <w:r w:rsidRPr="00765BE5">
        <w:rPr>
          <w:rFonts w:ascii="Arial" w:hAnsi="Arial" w:cs="Arial"/>
          <w:bCs/>
        </w:rPr>
        <w:t>Gender friendly agriculture machineries for reduction of drudgery and increased productivity e.g. cost effective mini-tractors, tillers, mound makers, planters, weeders, multi crop threshers, ploughs, harvesters and the complete cassava processing machine from harvesting, peeling to frying, hatchery machine for poultry farming, etc.</w:t>
      </w:r>
      <w:r>
        <w:rPr>
          <w:rFonts w:ascii="Arial" w:hAnsi="Arial" w:cs="Arial"/>
          <w:bCs/>
        </w:rPr>
        <w:t>, should be provided.</w:t>
      </w:r>
      <w:r w:rsidRPr="00765BE5">
        <w:rPr>
          <w:rFonts w:ascii="Arial" w:hAnsi="Arial" w:cs="Arial"/>
        </w:rPr>
        <w:t xml:space="preserve"> Mechanisation needs to be tied to local technology and the products of Nigerian Agriculture Research Institutions especially the innovations of</w:t>
      </w:r>
      <w:r>
        <w:rPr>
          <w:rFonts w:ascii="Arial" w:hAnsi="Arial" w:cs="Arial"/>
        </w:rPr>
        <w:t xml:space="preserve"> </w:t>
      </w:r>
      <w:r w:rsidR="00ED5330">
        <w:rPr>
          <w:rFonts w:ascii="Arial" w:hAnsi="Arial" w:cs="Arial"/>
        </w:rPr>
        <w:t>N</w:t>
      </w:r>
      <w:r>
        <w:rPr>
          <w:rFonts w:ascii="Arial" w:hAnsi="Arial" w:cs="Arial"/>
        </w:rPr>
        <w:t xml:space="preserve">ational Centre for Agricultural </w:t>
      </w:r>
      <w:r w:rsidR="00ED5330">
        <w:rPr>
          <w:rFonts w:ascii="Arial" w:hAnsi="Arial" w:cs="Arial"/>
        </w:rPr>
        <w:t>M</w:t>
      </w:r>
      <w:r>
        <w:rPr>
          <w:rFonts w:ascii="Arial" w:hAnsi="Arial" w:cs="Arial"/>
        </w:rPr>
        <w:t>echanization (NCAM)</w:t>
      </w:r>
      <w:r w:rsidRPr="00CF1B46">
        <w:rPr>
          <w:rFonts w:ascii="Arial" w:hAnsi="Arial" w:cs="Arial"/>
        </w:rPr>
        <w:t>,</w:t>
      </w:r>
      <w:r w:rsidRPr="00765BE5">
        <w:rPr>
          <w:rFonts w:ascii="Arial" w:hAnsi="Arial" w:cs="Arial"/>
        </w:rPr>
        <w:t xml:space="preserve"> which develops and standardises local farm technology.</w:t>
      </w:r>
      <w:r w:rsidR="00ED5330">
        <w:rPr>
          <w:rFonts w:ascii="Arial" w:hAnsi="Arial" w:cs="Arial"/>
        </w:rPr>
        <w:t xml:space="preserve"> Also engage the services of the National Cereals Research Institute (NCRI) in Badeggi, Niger State.</w:t>
      </w:r>
    </w:p>
    <w:p w14:paraId="34170569" w14:textId="77777777" w:rsidR="00A34E35" w:rsidRPr="00664E92" w:rsidRDefault="00A34E35" w:rsidP="006918DA">
      <w:pPr>
        <w:pStyle w:val="ListParagraph"/>
        <w:adjustRightInd w:val="0"/>
        <w:spacing w:line="276" w:lineRule="auto"/>
        <w:ind w:left="630" w:right="440"/>
        <w:rPr>
          <w:rFonts w:ascii="Arial" w:hAnsi="Arial" w:cs="Arial"/>
          <w:bCs/>
          <w:sz w:val="14"/>
          <w:szCs w:val="14"/>
        </w:rPr>
      </w:pPr>
    </w:p>
    <w:p w14:paraId="72375513" w14:textId="77777777" w:rsidR="00A34E35" w:rsidRPr="00765BE5" w:rsidRDefault="00A34E35" w:rsidP="006918DA">
      <w:pPr>
        <w:pStyle w:val="ListParagraph"/>
        <w:widowControl w:val="0"/>
        <w:numPr>
          <w:ilvl w:val="0"/>
          <w:numId w:val="7"/>
        </w:numPr>
        <w:autoSpaceDE w:val="0"/>
        <w:autoSpaceDN w:val="0"/>
        <w:adjustRightInd w:val="0"/>
        <w:spacing w:line="276" w:lineRule="auto"/>
        <w:ind w:left="630" w:right="440"/>
        <w:contextualSpacing w:val="0"/>
        <w:jc w:val="both"/>
        <w:rPr>
          <w:rFonts w:ascii="Arial" w:hAnsi="Arial" w:cs="Arial"/>
          <w:bCs/>
        </w:rPr>
      </w:pPr>
      <w:r>
        <w:rPr>
          <w:rFonts w:ascii="Arial" w:hAnsi="Arial" w:cs="Arial"/>
        </w:rPr>
        <w:t xml:space="preserve">Specifically target strategic votes for women, youths and vulnerable groups. Reduce the gender and vulnerability blindness of the Agriculture budget. </w:t>
      </w:r>
      <w:r w:rsidRPr="00765BE5">
        <w:rPr>
          <w:rFonts w:ascii="Arial" w:hAnsi="Arial" w:cs="Arial"/>
        </w:rPr>
        <w:t>There should be separate and distinct provisions for women</w:t>
      </w:r>
      <w:r>
        <w:rPr>
          <w:rFonts w:ascii="Arial" w:hAnsi="Arial" w:cs="Arial"/>
        </w:rPr>
        <w:t>,</w:t>
      </w:r>
      <w:r w:rsidRPr="00765BE5">
        <w:rPr>
          <w:rFonts w:ascii="Arial" w:hAnsi="Arial" w:cs="Arial"/>
        </w:rPr>
        <w:t xml:space="preserve"> youths </w:t>
      </w:r>
      <w:r>
        <w:rPr>
          <w:rFonts w:ascii="Arial" w:hAnsi="Arial" w:cs="Arial"/>
        </w:rPr>
        <w:t xml:space="preserve">and other vulnerable persons </w:t>
      </w:r>
      <w:r w:rsidRPr="00765BE5">
        <w:rPr>
          <w:rFonts w:ascii="Arial" w:hAnsi="Arial" w:cs="Arial"/>
        </w:rPr>
        <w:t xml:space="preserve">in Agriculture. </w:t>
      </w:r>
      <w:r w:rsidRPr="00765BE5">
        <w:rPr>
          <w:rFonts w:ascii="Arial" w:hAnsi="Arial" w:cs="Arial"/>
          <w:bCs/>
        </w:rPr>
        <w:t xml:space="preserve">Specifically target small scale women farmers with some of the votes to improve gender responsiveness. </w:t>
      </w:r>
    </w:p>
    <w:p w14:paraId="4FC7A221" w14:textId="77777777" w:rsidR="00A34E35" w:rsidRPr="00765BE5" w:rsidRDefault="00A34E35" w:rsidP="006918DA">
      <w:pPr>
        <w:pStyle w:val="ListParagraph"/>
        <w:adjustRightInd w:val="0"/>
        <w:spacing w:line="276" w:lineRule="auto"/>
        <w:ind w:left="630" w:right="440"/>
        <w:rPr>
          <w:rFonts w:ascii="Arial" w:hAnsi="Arial" w:cs="Arial"/>
          <w:bCs/>
        </w:rPr>
      </w:pPr>
    </w:p>
    <w:p w14:paraId="38A398F1" w14:textId="77777777" w:rsidR="00A34E35" w:rsidRPr="00CF1B46" w:rsidRDefault="00A34E35" w:rsidP="006918DA">
      <w:pPr>
        <w:pStyle w:val="ListParagraph"/>
        <w:widowControl w:val="0"/>
        <w:numPr>
          <w:ilvl w:val="0"/>
          <w:numId w:val="7"/>
        </w:numPr>
        <w:autoSpaceDE w:val="0"/>
        <w:autoSpaceDN w:val="0"/>
        <w:adjustRightInd w:val="0"/>
        <w:spacing w:line="276" w:lineRule="auto"/>
        <w:ind w:left="630" w:right="440"/>
        <w:contextualSpacing w:val="0"/>
        <w:jc w:val="both"/>
        <w:rPr>
          <w:rFonts w:ascii="Arial" w:hAnsi="Arial" w:cs="Arial"/>
          <w:bCs/>
        </w:rPr>
      </w:pPr>
      <w:r w:rsidRPr="00765BE5">
        <w:rPr>
          <w:rFonts w:ascii="Arial" w:hAnsi="Arial" w:cs="Arial"/>
        </w:rPr>
        <w:t xml:space="preserve">Development of livestock value chains </w:t>
      </w:r>
      <w:r>
        <w:rPr>
          <w:rFonts w:ascii="Arial" w:hAnsi="Arial" w:cs="Arial"/>
        </w:rPr>
        <w:t xml:space="preserve">should be implemented to the letter and this should involve collaborations with Nigerian Agriculture Research institutes including the </w:t>
      </w:r>
      <w:r w:rsidRPr="00CF1B46">
        <w:rPr>
          <w:rFonts w:ascii="Arial" w:hAnsi="Arial" w:cs="Arial"/>
          <w:bCs/>
        </w:rPr>
        <w:t>National Animal Production Research Institute (NAPRI) and National Veterinary Research Institute (NVRI).</w:t>
      </w:r>
    </w:p>
    <w:p w14:paraId="772F1DEE" w14:textId="77777777" w:rsidR="00A34E35" w:rsidRPr="00765BE5" w:rsidRDefault="00A34E35" w:rsidP="006918DA">
      <w:pPr>
        <w:pStyle w:val="ListParagraph"/>
        <w:spacing w:line="276" w:lineRule="auto"/>
        <w:ind w:left="630" w:right="440"/>
        <w:rPr>
          <w:rFonts w:ascii="Arial" w:hAnsi="Arial" w:cs="Arial"/>
        </w:rPr>
      </w:pPr>
    </w:p>
    <w:p w14:paraId="659C1F22" w14:textId="77777777" w:rsidR="00A34E35" w:rsidRPr="00765BE5" w:rsidRDefault="00A34E35" w:rsidP="006918DA">
      <w:pPr>
        <w:pStyle w:val="ListParagraph"/>
        <w:widowControl w:val="0"/>
        <w:numPr>
          <w:ilvl w:val="0"/>
          <w:numId w:val="7"/>
        </w:numPr>
        <w:autoSpaceDE w:val="0"/>
        <w:autoSpaceDN w:val="0"/>
        <w:adjustRightInd w:val="0"/>
        <w:spacing w:line="276" w:lineRule="auto"/>
        <w:ind w:left="630" w:right="440"/>
        <w:contextualSpacing w:val="0"/>
        <w:jc w:val="both"/>
        <w:rPr>
          <w:rFonts w:ascii="Arial" w:hAnsi="Arial" w:cs="Arial"/>
          <w:bCs/>
        </w:rPr>
      </w:pPr>
      <w:r w:rsidRPr="00765BE5">
        <w:rPr>
          <w:rFonts w:ascii="Arial" w:hAnsi="Arial" w:cs="Arial"/>
        </w:rPr>
        <w:t>Sound agroecological practices should be mainstreamed in the budget especially in supplies, access to farm inputs and supplies such as organic fertilisers and herbicides, seeds, seedlings, stems,</w:t>
      </w:r>
      <w:r w:rsidRPr="00765BE5">
        <w:rPr>
          <w:rFonts w:ascii="Arial" w:hAnsi="Arial" w:cs="Arial"/>
          <w:bCs/>
        </w:rPr>
        <w:t xml:space="preserve"> quality poultry feeds, </w:t>
      </w:r>
      <w:r w:rsidRPr="00765BE5">
        <w:rPr>
          <w:rFonts w:ascii="Arial" w:hAnsi="Arial" w:cs="Arial"/>
        </w:rPr>
        <w:t xml:space="preserve">etc. </w:t>
      </w:r>
    </w:p>
    <w:p w14:paraId="316335F1" w14:textId="77777777" w:rsidR="00A34E35" w:rsidRPr="00664E92" w:rsidRDefault="00A34E35" w:rsidP="006918DA">
      <w:pPr>
        <w:pStyle w:val="ListParagraph"/>
        <w:spacing w:line="276" w:lineRule="auto"/>
        <w:ind w:left="630" w:right="440"/>
        <w:rPr>
          <w:rFonts w:ascii="Arial" w:hAnsi="Arial" w:cs="Arial"/>
          <w:bCs/>
          <w:sz w:val="16"/>
          <w:szCs w:val="16"/>
        </w:rPr>
      </w:pPr>
    </w:p>
    <w:p w14:paraId="4619292E" w14:textId="77777777" w:rsidR="00A34E35" w:rsidRPr="00765BE5" w:rsidRDefault="00A34E35" w:rsidP="006918DA">
      <w:pPr>
        <w:pStyle w:val="ListParagraph"/>
        <w:numPr>
          <w:ilvl w:val="0"/>
          <w:numId w:val="6"/>
        </w:numPr>
        <w:spacing w:after="160" w:line="276" w:lineRule="auto"/>
        <w:ind w:left="630" w:right="440"/>
        <w:jc w:val="both"/>
        <w:rPr>
          <w:rFonts w:ascii="Arial" w:hAnsi="Arial" w:cs="Arial"/>
        </w:rPr>
      </w:pPr>
      <w:r w:rsidRPr="00765BE5">
        <w:rPr>
          <w:rFonts w:ascii="Arial" w:hAnsi="Arial" w:cs="Arial"/>
        </w:rPr>
        <w:t>Reduction of post-harvest losses should be tied to available local technology and expertise especially</w:t>
      </w:r>
      <w:r>
        <w:rPr>
          <w:rFonts w:ascii="Arial" w:hAnsi="Arial" w:cs="Arial"/>
        </w:rPr>
        <w:t>,</w:t>
      </w:r>
      <w:r w:rsidRPr="00765BE5">
        <w:rPr>
          <w:rFonts w:ascii="Arial" w:hAnsi="Arial" w:cs="Arial"/>
        </w:rPr>
        <w:t xml:space="preserve"> the innovations of </w:t>
      </w:r>
      <w:r w:rsidRPr="00CF1B46">
        <w:rPr>
          <w:rFonts w:ascii="Arial" w:hAnsi="Arial" w:cs="Arial"/>
        </w:rPr>
        <w:t xml:space="preserve">the </w:t>
      </w:r>
      <w:r w:rsidRPr="00CF1B46">
        <w:rPr>
          <w:rStyle w:val="Strong"/>
          <w:rFonts w:ascii="Arial" w:eastAsiaTheme="majorEastAsia" w:hAnsi="Arial" w:cs="Arial"/>
          <w:b w:val="0"/>
          <w:bCs w:val="0"/>
        </w:rPr>
        <w:t>Nigerian Stored Products Research Institute (NSPRI)</w:t>
      </w:r>
      <w:r w:rsidRPr="00CF1B46">
        <w:rPr>
          <w:rFonts w:ascii="Arial" w:hAnsi="Arial" w:cs="Arial"/>
          <w:b/>
          <w:bCs/>
        </w:rPr>
        <w:t>,</w:t>
      </w:r>
      <w:r w:rsidRPr="00765BE5">
        <w:rPr>
          <w:rFonts w:ascii="Arial" w:hAnsi="Arial" w:cs="Arial"/>
        </w:rPr>
        <w:t xml:space="preserve"> a key Nigerian federal body focused on reducing post-harvest losses through research, developing storage technologies (like speciali</w:t>
      </w:r>
      <w:r>
        <w:rPr>
          <w:rFonts w:ascii="Arial" w:hAnsi="Arial" w:cs="Arial"/>
        </w:rPr>
        <w:t>s</w:t>
      </w:r>
      <w:r w:rsidRPr="00765BE5">
        <w:rPr>
          <w:rFonts w:ascii="Arial" w:hAnsi="Arial" w:cs="Arial"/>
        </w:rPr>
        <w:t xml:space="preserve">ed silos/structures), training farmers, and creating solutions for handling crops like grains, legumes, and spices to ensure food security and better farmer income. Headquartered in Ilorin, Nigeria, NSPRI has outstations and conducts research on improving post-harvest handling, processing, and storage for various. </w:t>
      </w:r>
    </w:p>
    <w:p w14:paraId="4E4DA041" w14:textId="7C44E987" w:rsidR="00A34E35" w:rsidRPr="00765BE5" w:rsidRDefault="00ED5330" w:rsidP="006918DA">
      <w:pPr>
        <w:pStyle w:val="NormalWeb"/>
        <w:numPr>
          <w:ilvl w:val="0"/>
          <w:numId w:val="8"/>
        </w:numPr>
        <w:spacing w:line="276" w:lineRule="auto"/>
        <w:ind w:left="630" w:right="440"/>
        <w:jc w:val="both"/>
        <w:rPr>
          <w:rFonts w:ascii="Arial" w:hAnsi="Arial" w:cs="Arial"/>
        </w:rPr>
      </w:pPr>
      <w:r>
        <w:rPr>
          <w:rFonts w:ascii="Arial" w:hAnsi="Arial" w:cs="Arial"/>
        </w:rPr>
        <w:t>In</w:t>
      </w:r>
      <w:r w:rsidR="00A34E35" w:rsidRPr="00765BE5">
        <w:rPr>
          <w:rFonts w:ascii="Arial" w:hAnsi="Arial" w:cs="Arial"/>
        </w:rPr>
        <w:t xml:space="preserve"> fisheries resources development</w:t>
      </w:r>
      <w:r>
        <w:rPr>
          <w:rFonts w:ascii="Arial" w:hAnsi="Arial" w:cs="Arial"/>
        </w:rPr>
        <w:t>, t</w:t>
      </w:r>
      <w:r w:rsidR="00A34E35">
        <w:rPr>
          <w:rFonts w:ascii="Arial" w:hAnsi="Arial" w:cs="Arial"/>
        </w:rPr>
        <w:t xml:space="preserve">he State should </w:t>
      </w:r>
      <w:r w:rsidR="00A34E35" w:rsidRPr="00765BE5">
        <w:rPr>
          <w:rFonts w:ascii="Arial" w:hAnsi="Arial" w:cs="Arial"/>
        </w:rPr>
        <w:t>seek technical collaboration with the Nigerian Institute for Oceanography and Marine Research (NIOMR) - a multidisciplinary marine research institute and Nigeria’s prime institute for Marine Sciences with extensive capacity in aquaculture and fisheries</w:t>
      </w:r>
      <w:r w:rsidR="00A34E35">
        <w:rPr>
          <w:rFonts w:ascii="Arial" w:hAnsi="Arial" w:cs="Arial"/>
        </w:rPr>
        <w:t>.</w:t>
      </w:r>
    </w:p>
    <w:p w14:paraId="1309AF97" w14:textId="77777777" w:rsidR="00A34E35" w:rsidRPr="00765BE5" w:rsidRDefault="00A34E35" w:rsidP="006918DA">
      <w:pPr>
        <w:pStyle w:val="ListParagraph"/>
        <w:widowControl w:val="0"/>
        <w:numPr>
          <w:ilvl w:val="0"/>
          <w:numId w:val="7"/>
        </w:numPr>
        <w:autoSpaceDE w:val="0"/>
        <w:autoSpaceDN w:val="0"/>
        <w:adjustRightInd w:val="0"/>
        <w:spacing w:line="276" w:lineRule="auto"/>
        <w:ind w:left="630" w:right="440"/>
        <w:contextualSpacing w:val="0"/>
        <w:jc w:val="both"/>
        <w:rPr>
          <w:rFonts w:ascii="Arial" w:hAnsi="Arial" w:cs="Arial"/>
        </w:rPr>
      </w:pPr>
      <w:r w:rsidRPr="00765BE5">
        <w:rPr>
          <w:rFonts w:ascii="Arial" w:hAnsi="Arial" w:cs="Arial"/>
        </w:rPr>
        <w:t>Provide Business Advisory Services which unties and disseminates the business opportunities along the different animal and crops value chains and thereby make it possible for farmers to take advantage of investment opportunities.</w:t>
      </w:r>
    </w:p>
    <w:p w14:paraId="75A1DC64" w14:textId="77777777" w:rsidR="00A34E35" w:rsidRPr="00664E92" w:rsidRDefault="00A34E35" w:rsidP="006918DA">
      <w:pPr>
        <w:pStyle w:val="ListParagraph"/>
        <w:adjustRightInd w:val="0"/>
        <w:spacing w:line="276" w:lineRule="auto"/>
        <w:ind w:left="630" w:right="440"/>
        <w:rPr>
          <w:rFonts w:ascii="Arial" w:hAnsi="Arial" w:cs="Arial"/>
          <w:bCs/>
          <w:sz w:val="16"/>
          <w:szCs w:val="16"/>
        </w:rPr>
      </w:pPr>
    </w:p>
    <w:p w14:paraId="5D90CC6E" w14:textId="77777777" w:rsidR="00A34E35" w:rsidRPr="00765BE5" w:rsidRDefault="00A34E35" w:rsidP="006918DA">
      <w:pPr>
        <w:pStyle w:val="ListParagraph"/>
        <w:widowControl w:val="0"/>
        <w:numPr>
          <w:ilvl w:val="0"/>
          <w:numId w:val="7"/>
        </w:numPr>
        <w:autoSpaceDE w:val="0"/>
        <w:autoSpaceDN w:val="0"/>
        <w:adjustRightInd w:val="0"/>
        <w:spacing w:line="276" w:lineRule="auto"/>
        <w:ind w:left="630" w:right="440"/>
        <w:contextualSpacing w:val="0"/>
        <w:jc w:val="both"/>
        <w:rPr>
          <w:rFonts w:ascii="Arial" w:hAnsi="Arial" w:cs="Arial"/>
          <w:bCs/>
        </w:rPr>
      </w:pPr>
      <w:r>
        <w:rPr>
          <w:rFonts w:ascii="Arial" w:hAnsi="Arial" w:cs="Arial"/>
          <w:bCs/>
        </w:rPr>
        <w:t>Provide enhanced r</w:t>
      </w:r>
      <w:r w:rsidRPr="00765BE5">
        <w:rPr>
          <w:rFonts w:ascii="Arial" w:hAnsi="Arial" w:cs="Arial"/>
          <w:bCs/>
        </w:rPr>
        <w:t>evolving credit facilities for increased productivity allocated to cooperatives and other similar women farmer groups.</w:t>
      </w:r>
    </w:p>
    <w:p w14:paraId="16FF8B94" w14:textId="77777777" w:rsidR="00A34E35" w:rsidRPr="00664E92" w:rsidRDefault="00A34E35" w:rsidP="006918DA">
      <w:pPr>
        <w:adjustRightInd w:val="0"/>
        <w:spacing w:line="276" w:lineRule="auto"/>
        <w:ind w:left="630" w:right="440"/>
        <w:jc w:val="both"/>
        <w:rPr>
          <w:rFonts w:ascii="Arial" w:hAnsi="Arial" w:cs="Arial"/>
          <w:bCs/>
          <w:sz w:val="16"/>
          <w:szCs w:val="16"/>
        </w:rPr>
      </w:pPr>
    </w:p>
    <w:p w14:paraId="649A6AA8" w14:textId="77777777" w:rsidR="00A34E35" w:rsidRPr="00765BE5" w:rsidRDefault="00A34E35" w:rsidP="006918DA">
      <w:pPr>
        <w:pStyle w:val="ListParagraph"/>
        <w:widowControl w:val="0"/>
        <w:numPr>
          <w:ilvl w:val="0"/>
          <w:numId w:val="7"/>
        </w:numPr>
        <w:autoSpaceDE w:val="0"/>
        <w:autoSpaceDN w:val="0"/>
        <w:adjustRightInd w:val="0"/>
        <w:spacing w:line="276" w:lineRule="auto"/>
        <w:ind w:left="630" w:right="440"/>
        <w:contextualSpacing w:val="0"/>
        <w:jc w:val="both"/>
        <w:rPr>
          <w:rFonts w:ascii="Arial" w:hAnsi="Arial" w:cs="Arial"/>
          <w:bCs/>
        </w:rPr>
      </w:pPr>
      <w:r w:rsidRPr="00765BE5">
        <w:rPr>
          <w:rFonts w:ascii="Arial" w:hAnsi="Arial" w:cs="Arial"/>
          <w:bCs/>
        </w:rPr>
        <w:t>Capacity building in agroecological practices that increase productivity and improve soil and nutrients management.</w:t>
      </w:r>
    </w:p>
    <w:p w14:paraId="12FA8A39" w14:textId="77777777" w:rsidR="00A34E35" w:rsidRPr="00664E92" w:rsidRDefault="00A34E35" w:rsidP="006918DA">
      <w:pPr>
        <w:pStyle w:val="ListParagraph"/>
        <w:spacing w:line="276" w:lineRule="auto"/>
        <w:ind w:left="630" w:right="440"/>
        <w:rPr>
          <w:rFonts w:ascii="Arial" w:hAnsi="Arial" w:cs="Arial"/>
          <w:bCs/>
          <w:sz w:val="14"/>
          <w:szCs w:val="14"/>
        </w:rPr>
      </w:pPr>
    </w:p>
    <w:p w14:paraId="3095625B" w14:textId="77777777" w:rsidR="00A34E35" w:rsidRPr="00765BE5" w:rsidRDefault="00A34E35" w:rsidP="006918DA">
      <w:pPr>
        <w:pStyle w:val="ListParagraph"/>
        <w:numPr>
          <w:ilvl w:val="0"/>
          <w:numId w:val="7"/>
        </w:numPr>
        <w:spacing w:after="160" w:line="276" w:lineRule="auto"/>
        <w:ind w:left="630" w:right="440"/>
        <w:jc w:val="both"/>
        <w:rPr>
          <w:rFonts w:ascii="Arial" w:hAnsi="Arial" w:cs="Arial"/>
        </w:rPr>
      </w:pPr>
      <w:r w:rsidRPr="00765BE5">
        <w:rPr>
          <w:rFonts w:ascii="Arial" w:hAnsi="Arial" w:cs="Arial"/>
        </w:rPr>
        <w:t>Provi</w:t>
      </w:r>
      <w:r>
        <w:rPr>
          <w:rFonts w:ascii="Arial" w:hAnsi="Arial" w:cs="Arial"/>
        </w:rPr>
        <w:t xml:space="preserve">sion of </w:t>
      </w:r>
      <w:r w:rsidRPr="00765BE5">
        <w:rPr>
          <w:rFonts w:ascii="Arial" w:hAnsi="Arial" w:cs="Arial"/>
        </w:rPr>
        <w:t xml:space="preserve">support </w:t>
      </w:r>
      <w:r>
        <w:rPr>
          <w:rFonts w:ascii="Arial" w:hAnsi="Arial" w:cs="Arial"/>
        </w:rPr>
        <w:t>t</w:t>
      </w:r>
      <w:r w:rsidRPr="00765BE5">
        <w:rPr>
          <w:rFonts w:ascii="Arial" w:hAnsi="Arial" w:cs="Arial"/>
        </w:rPr>
        <w:t>o cooperatives of small-scale processors, storage providers and other operatives on the value chain</w:t>
      </w:r>
      <w:r>
        <w:rPr>
          <w:rFonts w:ascii="Arial" w:hAnsi="Arial" w:cs="Arial"/>
        </w:rPr>
        <w:t>s</w:t>
      </w:r>
      <w:r w:rsidRPr="00765BE5">
        <w:rPr>
          <w:rFonts w:ascii="Arial" w:hAnsi="Arial" w:cs="Arial"/>
        </w:rPr>
        <w:t xml:space="preserve"> is needed for improved productivity, ease of access to financial and technical support for inclusivity and agroecology</w:t>
      </w:r>
      <w:r>
        <w:rPr>
          <w:rFonts w:ascii="Arial" w:hAnsi="Arial" w:cs="Arial"/>
        </w:rPr>
        <w:t>.</w:t>
      </w:r>
    </w:p>
    <w:p w14:paraId="6DEB18FE" w14:textId="77777777" w:rsidR="00A34E35" w:rsidRPr="00664E92" w:rsidRDefault="00A34E35" w:rsidP="006918DA">
      <w:pPr>
        <w:pStyle w:val="ListParagraph"/>
        <w:adjustRightInd w:val="0"/>
        <w:spacing w:line="276" w:lineRule="auto"/>
        <w:ind w:left="630" w:right="440"/>
        <w:rPr>
          <w:rFonts w:ascii="Arial" w:hAnsi="Arial" w:cs="Arial"/>
          <w:bCs/>
          <w:sz w:val="16"/>
          <w:szCs w:val="16"/>
        </w:rPr>
      </w:pPr>
    </w:p>
    <w:p w14:paraId="6F2AC39A" w14:textId="77777777" w:rsidR="00A34E35" w:rsidRPr="00664E92" w:rsidRDefault="00A34E35" w:rsidP="006918DA">
      <w:pPr>
        <w:pStyle w:val="ListParagraph"/>
        <w:widowControl w:val="0"/>
        <w:numPr>
          <w:ilvl w:val="0"/>
          <w:numId w:val="7"/>
        </w:numPr>
        <w:autoSpaceDE w:val="0"/>
        <w:autoSpaceDN w:val="0"/>
        <w:adjustRightInd w:val="0"/>
        <w:spacing w:line="276" w:lineRule="auto"/>
        <w:ind w:left="630" w:right="440"/>
        <w:contextualSpacing w:val="0"/>
        <w:jc w:val="both"/>
        <w:rPr>
          <w:rFonts w:ascii="Arial" w:hAnsi="Arial" w:cs="Arial"/>
        </w:rPr>
      </w:pPr>
      <w:r w:rsidRPr="00CF1B46">
        <w:rPr>
          <w:rFonts w:ascii="Arial" w:hAnsi="Arial" w:cs="Arial"/>
          <w:bCs/>
        </w:rPr>
        <w:t xml:space="preserve">Provide votes </w:t>
      </w:r>
      <w:r w:rsidRPr="00CF1B46">
        <w:rPr>
          <w:rFonts w:ascii="Arial" w:hAnsi="Arial" w:cs="Arial"/>
        </w:rPr>
        <w:t>to ensure that there is empirical up to date policies in Agriculture and sub specifics of a legislated Extension Services Policy</w:t>
      </w:r>
      <w:r w:rsidRPr="007C3789">
        <w:rPr>
          <w:rFonts w:ascii="Arial" w:hAnsi="Arial" w:cs="Arial"/>
        </w:rPr>
        <w:t>.</w:t>
      </w:r>
    </w:p>
    <w:p w14:paraId="11A32276" w14:textId="77777777" w:rsidR="00927F68" w:rsidRPr="00D37B30" w:rsidRDefault="00927F68" w:rsidP="006918DA">
      <w:pPr>
        <w:spacing w:line="276" w:lineRule="auto"/>
        <w:ind w:left="-709"/>
        <w:rPr>
          <w:rFonts w:ascii="Arial" w:hAnsi="Arial" w:cs="Arial"/>
          <w:sz w:val="20"/>
          <w:szCs w:val="20"/>
        </w:rPr>
      </w:pPr>
    </w:p>
    <w:sectPr w:rsidR="00927F68" w:rsidRPr="00D37B30">
      <w:pgSz w:w="11910" w:h="16840"/>
      <w:pgMar w:top="1820" w:right="425" w:bottom="1260" w:left="425" w:header="0" w:footer="10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8C469" w14:textId="77777777" w:rsidR="00E95997" w:rsidRDefault="00E95997">
      <w:r>
        <w:separator/>
      </w:r>
    </w:p>
  </w:endnote>
  <w:endnote w:type="continuationSeparator" w:id="0">
    <w:p w14:paraId="15F34AA2" w14:textId="77777777" w:rsidR="00E95997" w:rsidRDefault="00E95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218013"/>
      <w:docPartObj>
        <w:docPartGallery w:val="Page Numbers (Bottom of Page)"/>
        <w:docPartUnique/>
      </w:docPartObj>
    </w:sdtPr>
    <w:sdtEndPr>
      <w:rPr>
        <w:color w:val="7F7F7F" w:themeColor="background1" w:themeShade="7F"/>
        <w:spacing w:val="60"/>
      </w:rPr>
    </w:sdtEndPr>
    <w:sdtContent>
      <w:p w14:paraId="6FA1895C" w14:textId="77777777" w:rsidR="0019261A" w:rsidRDefault="0019261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31F80C4" w14:textId="77777777" w:rsidR="0019261A" w:rsidRDefault="0019261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0CE5B" w14:textId="77777777" w:rsidR="00E95997" w:rsidRDefault="00E95997">
      <w:r>
        <w:separator/>
      </w:r>
    </w:p>
  </w:footnote>
  <w:footnote w:type="continuationSeparator" w:id="0">
    <w:p w14:paraId="315D96D9" w14:textId="77777777" w:rsidR="00E95997" w:rsidRDefault="00E95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0384C"/>
    <w:multiLevelType w:val="hybridMultilevel"/>
    <w:tmpl w:val="771A7BA6"/>
    <w:lvl w:ilvl="0" w:tplc="93BE62C4">
      <w:start w:val="4"/>
      <w:numFmt w:val="decimal"/>
      <w:lvlText w:val="%1."/>
      <w:lvlJc w:val="left"/>
      <w:pPr>
        <w:ind w:left="126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16656614"/>
    <w:multiLevelType w:val="hybridMultilevel"/>
    <w:tmpl w:val="AA26E596"/>
    <w:lvl w:ilvl="0" w:tplc="5322CDEE">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 w15:restartNumberingAfterBreak="0">
    <w:nsid w:val="18CC6DED"/>
    <w:multiLevelType w:val="hybridMultilevel"/>
    <w:tmpl w:val="C0BEAC16"/>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2010412A"/>
    <w:multiLevelType w:val="hybridMultilevel"/>
    <w:tmpl w:val="66B0FFD0"/>
    <w:lvl w:ilvl="0" w:tplc="80166750">
      <w:start w:val="1"/>
      <w:numFmt w:val="decimal"/>
      <w:lvlText w:val="%1."/>
      <w:lvlJc w:val="left"/>
      <w:pPr>
        <w:ind w:left="2624" w:hanging="284"/>
        <w:jc w:val="right"/>
      </w:pPr>
      <w:rPr>
        <w:rFonts w:ascii="Arial" w:eastAsia="Arial" w:hAnsi="Arial" w:cs="Arial" w:hint="default"/>
        <w:b/>
        <w:bCs/>
        <w:i w:val="0"/>
        <w:iCs w:val="0"/>
        <w:spacing w:val="0"/>
        <w:w w:val="100"/>
        <w:sz w:val="24"/>
        <w:szCs w:val="24"/>
        <w:lang w:val="en-US" w:eastAsia="en-US" w:bidi="ar-SA"/>
      </w:rPr>
    </w:lvl>
    <w:lvl w:ilvl="1" w:tplc="BFACC832">
      <w:numFmt w:val="bullet"/>
      <w:lvlText w:val=""/>
      <w:lvlJc w:val="left"/>
      <w:pPr>
        <w:ind w:left="3202" w:hanging="360"/>
      </w:pPr>
      <w:rPr>
        <w:rFonts w:ascii="Symbol" w:eastAsia="Symbol" w:hAnsi="Symbol" w:cs="Symbol" w:hint="default"/>
        <w:b w:val="0"/>
        <w:bCs w:val="0"/>
        <w:i w:val="0"/>
        <w:iCs w:val="0"/>
        <w:spacing w:val="0"/>
        <w:w w:val="100"/>
        <w:sz w:val="22"/>
        <w:szCs w:val="22"/>
        <w:lang w:val="en-US" w:eastAsia="en-US" w:bidi="ar-SA"/>
      </w:rPr>
    </w:lvl>
    <w:lvl w:ilvl="2" w:tplc="D64A5AD0">
      <w:numFmt w:val="bullet"/>
      <w:lvlText w:val="•"/>
      <w:lvlJc w:val="left"/>
      <w:pPr>
        <w:ind w:left="4242" w:hanging="360"/>
      </w:pPr>
      <w:rPr>
        <w:rFonts w:hint="default"/>
        <w:lang w:val="en-US" w:eastAsia="en-US" w:bidi="ar-SA"/>
      </w:rPr>
    </w:lvl>
    <w:lvl w:ilvl="3" w:tplc="302444E6">
      <w:numFmt w:val="bullet"/>
      <w:lvlText w:val="•"/>
      <w:lvlJc w:val="left"/>
      <w:pPr>
        <w:ind w:left="5277" w:hanging="360"/>
      </w:pPr>
      <w:rPr>
        <w:rFonts w:hint="default"/>
        <w:lang w:val="en-US" w:eastAsia="en-US" w:bidi="ar-SA"/>
      </w:rPr>
    </w:lvl>
    <w:lvl w:ilvl="4" w:tplc="8CBA4740">
      <w:numFmt w:val="bullet"/>
      <w:lvlText w:val="•"/>
      <w:lvlJc w:val="left"/>
      <w:pPr>
        <w:ind w:left="6312" w:hanging="360"/>
      </w:pPr>
      <w:rPr>
        <w:rFonts w:hint="default"/>
        <w:lang w:val="en-US" w:eastAsia="en-US" w:bidi="ar-SA"/>
      </w:rPr>
    </w:lvl>
    <w:lvl w:ilvl="5" w:tplc="C0AABEBC">
      <w:numFmt w:val="bullet"/>
      <w:lvlText w:val="•"/>
      <w:lvlJc w:val="left"/>
      <w:pPr>
        <w:ind w:left="7347" w:hanging="360"/>
      </w:pPr>
      <w:rPr>
        <w:rFonts w:hint="default"/>
        <w:lang w:val="en-US" w:eastAsia="en-US" w:bidi="ar-SA"/>
      </w:rPr>
    </w:lvl>
    <w:lvl w:ilvl="6" w:tplc="EB02607A">
      <w:numFmt w:val="bullet"/>
      <w:lvlText w:val="•"/>
      <w:lvlJc w:val="left"/>
      <w:pPr>
        <w:ind w:left="8382" w:hanging="360"/>
      </w:pPr>
      <w:rPr>
        <w:rFonts w:hint="default"/>
        <w:lang w:val="en-US" w:eastAsia="en-US" w:bidi="ar-SA"/>
      </w:rPr>
    </w:lvl>
    <w:lvl w:ilvl="7" w:tplc="C3FE9792">
      <w:numFmt w:val="bullet"/>
      <w:lvlText w:val="•"/>
      <w:lvlJc w:val="left"/>
      <w:pPr>
        <w:ind w:left="9417" w:hanging="360"/>
      </w:pPr>
      <w:rPr>
        <w:rFonts w:hint="default"/>
        <w:lang w:val="en-US" w:eastAsia="en-US" w:bidi="ar-SA"/>
      </w:rPr>
    </w:lvl>
    <w:lvl w:ilvl="8" w:tplc="27C285E8">
      <w:numFmt w:val="bullet"/>
      <w:lvlText w:val="•"/>
      <w:lvlJc w:val="left"/>
      <w:pPr>
        <w:ind w:left="10453" w:hanging="360"/>
      </w:pPr>
      <w:rPr>
        <w:rFonts w:hint="default"/>
        <w:lang w:val="en-US" w:eastAsia="en-US" w:bidi="ar-SA"/>
      </w:rPr>
    </w:lvl>
  </w:abstractNum>
  <w:abstractNum w:abstractNumId="4" w15:restartNumberingAfterBreak="0">
    <w:nsid w:val="20C428DE"/>
    <w:multiLevelType w:val="hybridMultilevel"/>
    <w:tmpl w:val="15B2A198"/>
    <w:lvl w:ilvl="0" w:tplc="4F64327C">
      <w:start w:val="1"/>
      <w:numFmt w:val="decimal"/>
      <w:lvlText w:val="%1."/>
      <w:lvlJc w:val="left"/>
      <w:pPr>
        <w:ind w:left="1375" w:hanging="360"/>
      </w:pPr>
      <w:rPr>
        <w:rFonts w:hint="default"/>
      </w:r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abstractNum w:abstractNumId="5" w15:restartNumberingAfterBreak="0">
    <w:nsid w:val="31320224"/>
    <w:multiLevelType w:val="hybridMultilevel"/>
    <w:tmpl w:val="810641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46E56"/>
    <w:multiLevelType w:val="hybridMultilevel"/>
    <w:tmpl w:val="771A7BA6"/>
    <w:lvl w:ilvl="0" w:tplc="93BE62C4">
      <w:start w:val="4"/>
      <w:numFmt w:val="decimal"/>
      <w:lvlText w:val="%1."/>
      <w:lvlJc w:val="left"/>
      <w:pPr>
        <w:ind w:left="126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4E671950"/>
    <w:multiLevelType w:val="hybridMultilevel"/>
    <w:tmpl w:val="C3CC020C"/>
    <w:lvl w:ilvl="0" w:tplc="93BE62C4">
      <w:start w:val="6"/>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F95517D"/>
    <w:multiLevelType w:val="hybridMultilevel"/>
    <w:tmpl w:val="C420A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F5869"/>
    <w:multiLevelType w:val="hybridMultilevel"/>
    <w:tmpl w:val="0E7891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7"/>
  </w:num>
  <w:num w:numId="6">
    <w:abstractNumId w:val="2"/>
  </w:num>
  <w:num w:numId="7">
    <w:abstractNumId w:val="5"/>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79E"/>
    <w:rsid w:val="000035D6"/>
    <w:rsid w:val="0005394A"/>
    <w:rsid w:val="00080428"/>
    <w:rsid w:val="000A1CC7"/>
    <w:rsid w:val="000A547C"/>
    <w:rsid w:val="00152D2D"/>
    <w:rsid w:val="00160CFE"/>
    <w:rsid w:val="00182B89"/>
    <w:rsid w:val="0019261A"/>
    <w:rsid w:val="0019524F"/>
    <w:rsid w:val="00206A4A"/>
    <w:rsid w:val="00207379"/>
    <w:rsid w:val="002A60DF"/>
    <w:rsid w:val="002C2806"/>
    <w:rsid w:val="003547B0"/>
    <w:rsid w:val="0035753C"/>
    <w:rsid w:val="003D63F2"/>
    <w:rsid w:val="004475C7"/>
    <w:rsid w:val="004F4317"/>
    <w:rsid w:val="0050624F"/>
    <w:rsid w:val="005347F7"/>
    <w:rsid w:val="00582E97"/>
    <w:rsid w:val="005B5503"/>
    <w:rsid w:val="00645F71"/>
    <w:rsid w:val="006918DA"/>
    <w:rsid w:val="00744FAE"/>
    <w:rsid w:val="007E168B"/>
    <w:rsid w:val="00826327"/>
    <w:rsid w:val="0084520D"/>
    <w:rsid w:val="008A1382"/>
    <w:rsid w:val="008C279E"/>
    <w:rsid w:val="008F09E9"/>
    <w:rsid w:val="00927F68"/>
    <w:rsid w:val="009D2174"/>
    <w:rsid w:val="00A171C4"/>
    <w:rsid w:val="00A34E35"/>
    <w:rsid w:val="00C04AD7"/>
    <w:rsid w:val="00C803D0"/>
    <w:rsid w:val="00C9671E"/>
    <w:rsid w:val="00CD3CFD"/>
    <w:rsid w:val="00CF2844"/>
    <w:rsid w:val="00D37B30"/>
    <w:rsid w:val="00DD11A1"/>
    <w:rsid w:val="00E95997"/>
    <w:rsid w:val="00EB2B74"/>
    <w:rsid w:val="00ED5330"/>
    <w:rsid w:val="00F64CF0"/>
    <w:rsid w:val="00FC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2F893"/>
  <w15:chartTrackingRefBased/>
  <w15:docId w15:val="{4D6346F1-3D8B-4A30-AD29-1775C706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7F6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C27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27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27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27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27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27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7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7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7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7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27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27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27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27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2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79E"/>
    <w:rPr>
      <w:rFonts w:eastAsiaTheme="majorEastAsia" w:cstheme="majorBidi"/>
      <w:color w:val="272727" w:themeColor="text1" w:themeTint="D8"/>
    </w:rPr>
  </w:style>
  <w:style w:type="paragraph" w:styleId="Title">
    <w:name w:val="Title"/>
    <w:basedOn w:val="Normal"/>
    <w:next w:val="Normal"/>
    <w:link w:val="TitleChar"/>
    <w:uiPriority w:val="1"/>
    <w:qFormat/>
    <w:rsid w:val="008C27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7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79E"/>
    <w:pPr>
      <w:spacing w:before="160"/>
      <w:jc w:val="center"/>
    </w:pPr>
    <w:rPr>
      <w:i/>
      <w:iCs/>
      <w:color w:val="404040" w:themeColor="text1" w:themeTint="BF"/>
    </w:rPr>
  </w:style>
  <w:style w:type="character" w:customStyle="1" w:styleId="QuoteChar">
    <w:name w:val="Quote Char"/>
    <w:basedOn w:val="DefaultParagraphFont"/>
    <w:link w:val="Quote"/>
    <w:uiPriority w:val="29"/>
    <w:rsid w:val="008C279E"/>
    <w:rPr>
      <w:i/>
      <w:iCs/>
      <w:color w:val="404040" w:themeColor="text1" w:themeTint="BF"/>
    </w:rPr>
  </w:style>
  <w:style w:type="paragraph" w:styleId="ListParagraph">
    <w:name w:val="List Paragraph"/>
    <w:aliases w:val="References,Bullets,Figures,Paragraphe  revu,Numbered List Paragraph,ReferencesCxSpLast,List Bullet Mary,List Paragraph (numbered (a)),Liste 1,List Paragraph1,Bullet Answer,List Paragraph11,IFCL - List Paragraph,Casella di testo,main text"/>
    <w:basedOn w:val="Normal"/>
    <w:link w:val="ListParagraphChar"/>
    <w:uiPriority w:val="34"/>
    <w:qFormat/>
    <w:rsid w:val="008C279E"/>
    <w:pPr>
      <w:ind w:left="720"/>
      <w:contextualSpacing/>
    </w:pPr>
  </w:style>
  <w:style w:type="character" w:styleId="IntenseEmphasis">
    <w:name w:val="Intense Emphasis"/>
    <w:basedOn w:val="DefaultParagraphFont"/>
    <w:uiPriority w:val="21"/>
    <w:qFormat/>
    <w:rsid w:val="008C279E"/>
    <w:rPr>
      <w:i/>
      <w:iCs/>
      <w:color w:val="2F5496" w:themeColor="accent1" w:themeShade="BF"/>
    </w:rPr>
  </w:style>
  <w:style w:type="paragraph" w:styleId="IntenseQuote">
    <w:name w:val="Intense Quote"/>
    <w:basedOn w:val="Normal"/>
    <w:next w:val="Normal"/>
    <w:link w:val="IntenseQuoteChar"/>
    <w:uiPriority w:val="30"/>
    <w:qFormat/>
    <w:rsid w:val="008C27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279E"/>
    <w:rPr>
      <w:i/>
      <w:iCs/>
      <w:color w:val="2F5496" w:themeColor="accent1" w:themeShade="BF"/>
    </w:rPr>
  </w:style>
  <w:style w:type="character" w:styleId="IntenseReference">
    <w:name w:val="Intense Reference"/>
    <w:basedOn w:val="DefaultParagraphFont"/>
    <w:uiPriority w:val="32"/>
    <w:qFormat/>
    <w:rsid w:val="008C279E"/>
    <w:rPr>
      <w:b/>
      <w:bCs/>
      <w:smallCaps/>
      <w:color w:val="2F5496" w:themeColor="accent1" w:themeShade="BF"/>
      <w:spacing w:val="5"/>
    </w:rPr>
  </w:style>
  <w:style w:type="table" w:styleId="TableGrid">
    <w:name w:val="Table Grid"/>
    <w:basedOn w:val="TableNormal"/>
    <w:uiPriority w:val="39"/>
    <w:rsid w:val="008C2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5753C"/>
    <w:pPr>
      <w:widowControl w:val="0"/>
      <w:autoSpaceDE w:val="0"/>
      <w:autoSpaceDN w:val="0"/>
      <w:ind w:left="105"/>
    </w:pPr>
    <w:rPr>
      <w:rFonts w:ascii="Arial MT" w:eastAsia="Arial MT" w:hAnsi="Arial MT" w:cs="Arial MT"/>
      <w:sz w:val="22"/>
      <w:szCs w:val="22"/>
    </w:rPr>
  </w:style>
  <w:style w:type="paragraph" w:styleId="TOC1">
    <w:name w:val="toc 1"/>
    <w:basedOn w:val="Normal"/>
    <w:uiPriority w:val="1"/>
    <w:qFormat/>
    <w:rsid w:val="00D37B30"/>
    <w:pPr>
      <w:widowControl w:val="0"/>
      <w:autoSpaceDE w:val="0"/>
      <w:autoSpaceDN w:val="0"/>
      <w:spacing w:before="360"/>
      <w:ind w:left="1015"/>
    </w:pPr>
    <w:rPr>
      <w:rFonts w:ascii="Arial MT" w:eastAsia="Arial MT" w:hAnsi="Arial MT" w:cs="Arial MT"/>
    </w:rPr>
  </w:style>
  <w:style w:type="paragraph" w:styleId="BodyText">
    <w:name w:val="Body Text"/>
    <w:basedOn w:val="Normal"/>
    <w:link w:val="BodyTextChar"/>
    <w:uiPriority w:val="1"/>
    <w:qFormat/>
    <w:rsid w:val="00D37B30"/>
    <w:pPr>
      <w:widowControl w:val="0"/>
      <w:autoSpaceDE w:val="0"/>
      <w:autoSpaceDN w:val="0"/>
    </w:pPr>
    <w:rPr>
      <w:rFonts w:ascii="Arial MT" w:eastAsia="Arial MT" w:hAnsi="Arial MT" w:cs="Arial MT"/>
    </w:rPr>
  </w:style>
  <w:style w:type="character" w:customStyle="1" w:styleId="BodyTextChar">
    <w:name w:val="Body Text Char"/>
    <w:basedOn w:val="DefaultParagraphFont"/>
    <w:link w:val="BodyText"/>
    <w:uiPriority w:val="1"/>
    <w:rsid w:val="00D37B30"/>
    <w:rPr>
      <w:rFonts w:ascii="Arial MT" w:eastAsia="Arial MT" w:hAnsi="Arial MT" w:cs="Arial MT"/>
      <w:kern w:val="0"/>
      <w:lang w:val="en-US"/>
      <w14:ligatures w14:val="none"/>
    </w:rPr>
  </w:style>
  <w:style w:type="paragraph" w:styleId="Footer">
    <w:name w:val="footer"/>
    <w:basedOn w:val="Normal"/>
    <w:link w:val="FooterChar"/>
    <w:uiPriority w:val="99"/>
    <w:unhideWhenUsed/>
    <w:rsid w:val="00D37B30"/>
    <w:pPr>
      <w:widowControl w:val="0"/>
      <w:tabs>
        <w:tab w:val="center" w:pos="4680"/>
        <w:tab w:val="right" w:pos="9360"/>
      </w:tabs>
      <w:autoSpaceDE w:val="0"/>
      <w:autoSpaceDN w:val="0"/>
    </w:pPr>
    <w:rPr>
      <w:rFonts w:ascii="Arial MT" w:eastAsia="Arial MT" w:hAnsi="Arial MT" w:cs="Arial MT"/>
      <w:sz w:val="22"/>
      <w:szCs w:val="22"/>
    </w:rPr>
  </w:style>
  <w:style w:type="character" w:customStyle="1" w:styleId="FooterChar">
    <w:name w:val="Footer Char"/>
    <w:basedOn w:val="DefaultParagraphFont"/>
    <w:link w:val="Footer"/>
    <w:uiPriority w:val="99"/>
    <w:rsid w:val="00D37B30"/>
    <w:rPr>
      <w:rFonts w:ascii="Arial MT" w:eastAsia="Arial MT" w:hAnsi="Arial MT" w:cs="Arial MT"/>
      <w:kern w:val="0"/>
      <w:sz w:val="22"/>
      <w:szCs w:val="22"/>
      <w:lang w:val="en-US"/>
      <w14:ligatures w14:val="none"/>
    </w:rPr>
  </w:style>
  <w:style w:type="character" w:styleId="Strong">
    <w:name w:val="Strong"/>
    <w:basedOn w:val="DefaultParagraphFont"/>
    <w:uiPriority w:val="22"/>
    <w:qFormat/>
    <w:rsid w:val="00152D2D"/>
    <w:rPr>
      <w:b/>
      <w:bCs/>
    </w:rPr>
  </w:style>
  <w:style w:type="paragraph" w:styleId="NormalWeb">
    <w:name w:val="Normal (Web)"/>
    <w:basedOn w:val="Normal"/>
    <w:uiPriority w:val="99"/>
    <w:unhideWhenUsed/>
    <w:rsid w:val="00152D2D"/>
    <w:pPr>
      <w:spacing w:before="100" w:beforeAutospacing="1" w:after="100" w:afterAutospacing="1"/>
    </w:pPr>
  </w:style>
  <w:style w:type="character" w:customStyle="1" w:styleId="ListParagraphChar">
    <w:name w:val="List Paragraph Char"/>
    <w:aliases w:val="References Char,Bullets Char,Figures Char,Paragraphe  revu Char,Numbered List Paragraph Char,ReferencesCxSpLast Char,List Bullet Mary Char,List Paragraph (numbered (a)) Char,Liste 1 Char,List Paragraph1 Char,Bullet Answer Char"/>
    <w:link w:val="ListParagraph"/>
    <w:uiPriority w:val="34"/>
    <w:qFormat/>
    <w:rsid w:val="00A34E35"/>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34E35"/>
    <w:rPr>
      <w:color w:val="0000FF"/>
      <w:u w:val="single"/>
    </w:rPr>
  </w:style>
  <w:style w:type="paragraph" w:styleId="BalloonText">
    <w:name w:val="Balloon Text"/>
    <w:basedOn w:val="Normal"/>
    <w:link w:val="BalloonTextChar"/>
    <w:uiPriority w:val="99"/>
    <w:semiHidden/>
    <w:unhideWhenUsed/>
    <w:rsid w:val="003547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7B0"/>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83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 . 1:</a:t>
            </a:r>
            <a:r>
              <a:rPr lang="en-US" sz="1400" b="1" i="0" u="none" strike="noStrike" baseline="0">
                <a:effectLst/>
              </a:rPr>
              <a:t>Agric share of state budget (%) 2021-2026</a:t>
            </a:r>
            <a:r>
              <a:rPr lang="en-US"/>
              <a:t>  </a:t>
            </a:r>
          </a:p>
        </c:rich>
      </c:tx>
      <c:layout>
        <c:manualLayout>
          <c:xMode val="edge"/>
          <c:yMode val="edge"/>
          <c:x val="0.16929186281807984"/>
          <c:y val="3.92443418394690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609492563429571"/>
          <c:y val="0.17585410895660208"/>
          <c:w val="0.82801618547681544"/>
          <c:h val="0.72166081386641079"/>
        </c:manualLayout>
      </c:layout>
      <c:scatterChart>
        <c:scatterStyle val="lineMarker"/>
        <c:varyColors val="0"/>
        <c:ser>
          <c:idx val="0"/>
          <c:order val="0"/>
          <c:tx>
            <c:strRef>
              <c:f>Sheet1!$H$45</c:f>
              <c:strCache>
                <c:ptCount val="1"/>
                <c:pt idx="0">
                  <c:v>Agric share of state budget (%)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7222222222222249E-2"/>
                  <c:y val="-4.61680517082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28-4EC4-B509-1E2970B59F31}"/>
                </c:ext>
              </c:extLst>
            </c:dLbl>
            <c:dLbl>
              <c:idx val="1"/>
              <c:layout>
                <c:manualLayout>
                  <c:x val="-4.4444444444444446E-2"/>
                  <c:y val="-3.23176361957525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28-4EC4-B509-1E2970B59F31}"/>
                </c:ext>
              </c:extLst>
            </c:dLbl>
            <c:dLbl>
              <c:idx val="2"/>
              <c:layout>
                <c:manualLayout>
                  <c:x val="-5.8333333333333334E-2"/>
                  <c:y val="-4.15512465373960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728-4EC4-B509-1E2970B59F31}"/>
                </c:ext>
              </c:extLst>
            </c:dLbl>
            <c:dLbl>
              <c:idx val="3"/>
              <c:layout>
                <c:manualLayout>
                  <c:x val="-1.1111111111111212E-2"/>
                  <c:y val="1.38504155124653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28-4EC4-B509-1E2970B59F31}"/>
                </c:ext>
              </c:extLst>
            </c:dLbl>
            <c:dLbl>
              <c:idx val="4"/>
              <c:layout>
                <c:manualLayout>
                  <c:x val="-5.2777777777777882E-2"/>
                  <c:y val="-4.1551246537396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728-4EC4-B509-1E2970B59F31}"/>
                </c:ext>
              </c:extLst>
            </c:dLbl>
            <c:dLbl>
              <c:idx val="5"/>
              <c:layout>
                <c:manualLayout>
                  <c:x val="-2.2222222222222324E-2"/>
                  <c:y val="4.15512465373960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728-4EC4-B509-1E2970B59F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Sheet1!$G$46:$G$51</c:f>
              <c:numCache>
                <c:formatCode>General</c:formatCode>
                <c:ptCount val="6"/>
                <c:pt idx="0">
                  <c:v>2021</c:v>
                </c:pt>
                <c:pt idx="1">
                  <c:v>2022</c:v>
                </c:pt>
                <c:pt idx="2">
                  <c:v>2023</c:v>
                </c:pt>
                <c:pt idx="3">
                  <c:v>2024</c:v>
                </c:pt>
                <c:pt idx="4">
                  <c:v>2025</c:v>
                </c:pt>
                <c:pt idx="5">
                  <c:v>2026</c:v>
                </c:pt>
              </c:numCache>
            </c:numRef>
          </c:xVal>
          <c:yVal>
            <c:numRef>
              <c:f>Sheet1!$H$46:$H$51</c:f>
              <c:numCache>
                <c:formatCode>0.00%</c:formatCode>
                <c:ptCount val="6"/>
                <c:pt idx="0">
                  <c:v>4.736207218178945E-2</c:v>
                </c:pt>
                <c:pt idx="1">
                  <c:v>2.5911837595470676E-2</c:v>
                </c:pt>
                <c:pt idx="2">
                  <c:v>3.9082615334802034E-2</c:v>
                </c:pt>
                <c:pt idx="3">
                  <c:v>5.7787613526223032E-2</c:v>
                </c:pt>
                <c:pt idx="4">
                  <c:v>0.42315885101478606</c:v>
                </c:pt>
                <c:pt idx="5">
                  <c:v>9.6487404928057144E-2</c:v>
                </c:pt>
              </c:numCache>
            </c:numRef>
          </c:yVal>
          <c:smooth val="0"/>
          <c:extLst>
            <c:ext xmlns:c16="http://schemas.microsoft.com/office/drawing/2014/chart" uri="{C3380CC4-5D6E-409C-BE32-E72D297353CC}">
              <c16:uniqueId val="{00000006-E728-4EC4-B509-1E2970B59F31}"/>
            </c:ext>
          </c:extLst>
        </c:ser>
        <c:dLbls>
          <c:showLegendKey val="0"/>
          <c:showVal val="0"/>
          <c:showCatName val="0"/>
          <c:showSerName val="0"/>
          <c:showPercent val="0"/>
          <c:showBubbleSize val="0"/>
        </c:dLbls>
        <c:axId val="548874560"/>
        <c:axId val="548876720"/>
      </c:scatterChart>
      <c:valAx>
        <c:axId val="548874560"/>
        <c:scaling>
          <c:orientation val="minMax"/>
          <c:max val="2026"/>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876720"/>
        <c:crosses val="autoZero"/>
        <c:crossBetween val="midCat"/>
      </c:valAx>
      <c:valAx>
        <c:axId val="5488767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87456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4057</Words>
  <Characters>23126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 Finance</dc:creator>
  <cp:keywords/>
  <dc:description/>
  <cp:lastModifiedBy>PC</cp:lastModifiedBy>
  <cp:revision>3</cp:revision>
  <cp:lastPrinted>2025-12-16T08:35:00Z</cp:lastPrinted>
  <dcterms:created xsi:type="dcterms:W3CDTF">2025-12-16T08:10:00Z</dcterms:created>
  <dcterms:modified xsi:type="dcterms:W3CDTF">2025-12-16T08:36:00Z</dcterms:modified>
</cp:coreProperties>
</file>