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5C23" w14:textId="5CEA611C" w:rsidR="00E37078" w:rsidRDefault="00E37078" w:rsidP="00283D5C">
      <w:pPr>
        <w:spacing w:line="276" w:lineRule="auto"/>
        <w:jc w:val="center"/>
        <w:rPr>
          <w:rFonts w:ascii="Arial" w:hAnsi="Arial" w:cs="Arial"/>
          <w:b/>
          <w:bCs/>
          <w:color w:val="002060"/>
          <w:sz w:val="32"/>
          <w:szCs w:val="32"/>
        </w:rPr>
      </w:pPr>
      <w:bookmarkStart w:id="0" w:name="_Hlk221111024"/>
      <w:bookmarkStart w:id="1" w:name="_Hlk189724135"/>
      <w:r>
        <w:rPr>
          <w:rFonts w:ascii="Arial" w:hAnsi="Arial" w:cs="Arial"/>
          <w:b/>
          <w:bCs/>
          <w:noProof/>
          <w:color w:val="002060"/>
          <w:sz w:val="32"/>
          <w:szCs w:val="32"/>
        </w:rPr>
        <w:drawing>
          <wp:inline distT="0" distB="0" distL="0" distR="0" wp14:anchorId="269C5F44" wp14:editId="55470CE1">
            <wp:extent cx="59436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2-10 105312.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04900"/>
                    </a:xfrm>
                    <a:prstGeom prst="rect">
                      <a:avLst/>
                    </a:prstGeom>
                  </pic:spPr>
                </pic:pic>
              </a:graphicData>
            </a:graphic>
          </wp:inline>
        </w:drawing>
      </w:r>
    </w:p>
    <w:p w14:paraId="1815997A" w14:textId="0854DE07" w:rsidR="009F4946" w:rsidRPr="00481E15" w:rsidRDefault="007B604C" w:rsidP="00283D5C">
      <w:pPr>
        <w:spacing w:line="276" w:lineRule="auto"/>
        <w:jc w:val="center"/>
        <w:rPr>
          <w:rFonts w:ascii="Arial" w:hAnsi="Arial" w:cs="Arial"/>
          <w:b/>
          <w:bCs/>
          <w:color w:val="002060"/>
          <w:sz w:val="32"/>
          <w:szCs w:val="32"/>
        </w:rPr>
      </w:pPr>
      <w:r w:rsidRPr="00481E15">
        <w:rPr>
          <w:rFonts w:ascii="Arial" w:hAnsi="Arial" w:cs="Arial"/>
          <w:b/>
          <w:bCs/>
          <w:color w:val="002060"/>
          <w:sz w:val="32"/>
          <w:szCs w:val="32"/>
        </w:rPr>
        <w:t>ADVOCACY</w:t>
      </w:r>
      <w:r w:rsidR="001A1F5B" w:rsidRPr="00481E15">
        <w:rPr>
          <w:rFonts w:ascii="Arial" w:hAnsi="Arial" w:cs="Arial"/>
          <w:b/>
          <w:bCs/>
          <w:color w:val="002060"/>
          <w:sz w:val="32"/>
          <w:szCs w:val="32"/>
        </w:rPr>
        <w:t xml:space="preserve"> </w:t>
      </w:r>
      <w:r w:rsidR="009F4946" w:rsidRPr="00481E15">
        <w:rPr>
          <w:rFonts w:ascii="Arial" w:hAnsi="Arial" w:cs="Arial"/>
          <w:b/>
          <w:bCs/>
          <w:color w:val="002060"/>
          <w:sz w:val="32"/>
          <w:szCs w:val="32"/>
        </w:rPr>
        <w:t>MEMORANDUM ON THE 202</w:t>
      </w:r>
      <w:r w:rsidR="0018512C">
        <w:rPr>
          <w:rFonts w:ascii="Arial" w:hAnsi="Arial" w:cs="Arial"/>
          <w:b/>
          <w:bCs/>
          <w:color w:val="002060"/>
          <w:sz w:val="32"/>
          <w:szCs w:val="32"/>
        </w:rPr>
        <w:t>6</w:t>
      </w:r>
      <w:r w:rsidR="009F4946" w:rsidRPr="00481E15">
        <w:rPr>
          <w:rFonts w:ascii="Arial" w:hAnsi="Arial" w:cs="Arial"/>
          <w:b/>
          <w:bCs/>
          <w:color w:val="002060"/>
          <w:sz w:val="32"/>
          <w:szCs w:val="32"/>
        </w:rPr>
        <w:t xml:space="preserve"> </w:t>
      </w:r>
      <w:r w:rsidRPr="00481E15">
        <w:rPr>
          <w:rFonts w:ascii="Arial" w:hAnsi="Arial" w:cs="Arial"/>
          <w:b/>
          <w:bCs/>
          <w:color w:val="002060"/>
          <w:sz w:val="32"/>
          <w:szCs w:val="32"/>
        </w:rPr>
        <w:t xml:space="preserve">FEDERAL </w:t>
      </w:r>
      <w:r w:rsidR="009F4946" w:rsidRPr="00481E15">
        <w:rPr>
          <w:rFonts w:ascii="Arial" w:hAnsi="Arial" w:cs="Arial"/>
          <w:b/>
          <w:bCs/>
          <w:color w:val="002060"/>
          <w:sz w:val="32"/>
          <w:szCs w:val="32"/>
        </w:rPr>
        <w:t>HEALTH BUDGET PROPOSALS</w:t>
      </w:r>
    </w:p>
    <w:p w14:paraId="0FADA195" w14:textId="77777777" w:rsidR="006A3A68" w:rsidRPr="00D6372D" w:rsidRDefault="009F4946" w:rsidP="00283D5C">
      <w:pPr>
        <w:spacing w:line="276" w:lineRule="auto"/>
        <w:jc w:val="both"/>
        <w:rPr>
          <w:rFonts w:ascii="Arial" w:hAnsi="Arial" w:cs="Arial"/>
          <w:b/>
          <w:bCs/>
          <w:color w:val="002060"/>
          <w:sz w:val="24"/>
          <w:szCs w:val="24"/>
        </w:rPr>
      </w:pPr>
      <w:bookmarkStart w:id="2" w:name="_Hlk153456617"/>
      <w:bookmarkEnd w:id="0"/>
      <w:r w:rsidRPr="00D6372D">
        <w:rPr>
          <w:rFonts w:ascii="Arial" w:hAnsi="Arial" w:cs="Arial"/>
          <w:b/>
          <w:bCs/>
          <w:color w:val="002060"/>
          <w:sz w:val="24"/>
          <w:szCs w:val="24"/>
        </w:rPr>
        <w:t xml:space="preserve">1. </w:t>
      </w:r>
      <w:r w:rsidR="006A3A68" w:rsidRPr="00D6372D">
        <w:rPr>
          <w:rFonts w:ascii="Arial" w:hAnsi="Arial" w:cs="Arial"/>
          <w:b/>
          <w:bCs/>
          <w:color w:val="002060"/>
          <w:sz w:val="24"/>
          <w:szCs w:val="24"/>
        </w:rPr>
        <w:t xml:space="preserve">INTRODUCTION </w:t>
      </w:r>
    </w:p>
    <w:p w14:paraId="131C96D1" w14:textId="0B963413" w:rsidR="006A3A68" w:rsidRPr="002C4EB8" w:rsidRDefault="006A3A68" w:rsidP="00283D5C">
      <w:pPr>
        <w:spacing w:line="276" w:lineRule="auto"/>
        <w:jc w:val="both"/>
        <w:rPr>
          <w:rFonts w:ascii="Arial" w:hAnsi="Arial" w:cs="Arial"/>
          <w:bCs/>
          <w:kern w:val="0"/>
          <w:sz w:val="24"/>
          <w:szCs w:val="24"/>
        </w:rPr>
      </w:pPr>
      <w:bookmarkStart w:id="3" w:name="_Hlk153458117"/>
      <w:bookmarkEnd w:id="1"/>
      <w:r w:rsidRPr="00A65A3F">
        <w:rPr>
          <w:rFonts w:ascii="Arial" w:hAnsi="Arial" w:cs="Arial"/>
          <w:bCs/>
          <w:sz w:val="24"/>
          <w:szCs w:val="24"/>
        </w:rPr>
        <w:t xml:space="preserve">The total sum allocated to the </w:t>
      </w:r>
      <w:r w:rsidR="00C8389D" w:rsidRPr="00A65A3F">
        <w:rPr>
          <w:rFonts w:ascii="Arial" w:hAnsi="Arial" w:cs="Arial"/>
          <w:bCs/>
          <w:sz w:val="24"/>
          <w:szCs w:val="24"/>
        </w:rPr>
        <w:t xml:space="preserve">Federal </w:t>
      </w:r>
      <w:r w:rsidRPr="00A65A3F">
        <w:rPr>
          <w:rFonts w:ascii="Arial" w:hAnsi="Arial" w:cs="Arial"/>
          <w:bCs/>
          <w:sz w:val="24"/>
          <w:szCs w:val="24"/>
        </w:rPr>
        <w:t>Ministry of Health</w:t>
      </w:r>
      <w:r w:rsidR="00C8389D" w:rsidRPr="00A65A3F">
        <w:rPr>
          <w:rFonts w:ascii="Arial" w:hAnsi="Arial" w:cs="Arial"/>
          <w:bCs/>
          <w:sz w:val="24"/>
          <w:szCs w:val="24"/>
        </w:rPr>
        <w:t xml:space="preserve"> and Social Welfare</w:t>
      </w:r>
      <w:r w:rsidRPr="00A65A3F">
        <w:rPr>
          <w:rFonts w:ascii="Arial" w:hAnsi="Arial" w:cs="Arial"/>
          <w:bCs/>
          <w:sz w:val="24"/>
          <w:szCs w:val="24"/>
        </w:rPr>
        <w:t xml:space="preserve"> out of the overall expenditure of</w:t>
      </w:r>
      <w:r w:rsidR="00E94706" w:rsidRPr="00A65A3F">
        <w:rPr>
          <w:rFonts w:ascii="Arial" w:hAnsi="Arial" w:cs="Arial"/>
          <w:bCs/>
          <w:sz w:val="24"/>
          <w:szCs w:val="24"/>
        </w:rPr>
        <w:t xml:space="preserve"> </w:t>
      </w:r>
      <w:r w:rsidR="00B37FC4" w:rsidRPr="00A65A3F">
        <w:rPr>
          <w:rFonts w:ascii="Arial" w:hAnsi="Arial" w:cs="Arial"/>
          <w:bCs/>
          <w:sz w:val="24"/>
          <w:szCs w:val="24"/>
        </w:rPr>
        <w:t>=N=58,472,628,944,759</w:t>
      </w:r>
      <w:r w:rsidRPr="00A65A3F">
        <w:rPr>
          <w:rStyle w:val="markedcontent"/>
          <w:rFonts w:ascii="Arial" w:hAnsi="Arial" w:cs="Arial"/>
          <w:sz w:val="24"/>
          <w:szCs w:val="24"/>
        </w:rPr>
        <w:t xml:space="preserve"> </w:t>
      </w:r>
      <w:r w:rsidR="0090541A" w:rsidRPr="00A65A3F">
        <w:rPr>
          <w:rFonts w:ascii="Arial" w:hAnsi="Arial" w:cs="Arial"/>
          <w:bCs/>
          <w:sz w:val="24"/>
          <w:szCs w:val="24"/>
        </w:rPr>
        <w:t>is ₦2,149,365,867,</w:t>
      </w:r>
      <w:r w:rsidR="0090541A" w:rsidRPr="002C4EB8">
        <w:rPr>
          <w:rFonts w:ascii="Arial" w:hAnsi="Arial" w:cs="Arial"/>
          <w:bCs/>
          <w:sz w:val="24"/>
          <w:szCs w:val="24"/>
        </w:rPr>
        <w:t>131</w:t>
      </w:r>
      <w:r w:rsidRPr="002C4EB8">
        <w:rPr>
          <w:rFonts w:ascii="Arial" w:hAnsi="Arial" w:cs="Arial"/>
          <w:bCs/>
          <w:kern w:val="0"/>
          <w:sz w:val="24"/>
          <w:szCs w:val="24"/>
        </w:rPr>
        <w:t xml:space="preserve"> inclusive of the</w:t>
      </w:r>
      <w:r w:rsidR="002C4EB8">
        <w:rPr>
          <w:rFonts w:ascii="Arial" w:hAnsi="Arial" w:cs="Arial"/>
          <w:bCs/>
          <w:kern w:val="0"/>
          <w:sz w:val="24"/>
          <w:szCs w:val="24"/>
        </w:rPr>
        <w:t xml:space="preserve"> </w:t>
      </w:r>
      <w:r w:rsidRPr="002C4EB8">
        <w:rPr>
          <w:rFonts w:ascii="Arial" w:hAnsi="Arial" w:cs="Arial"/>
          <w:b/>
          <w:bCs/>
          <w:kern w:val="0"/>
          <w:sz w:val="24"/>
          <w:szCs w:val="24"/>
        </w:rPr>
        <w:t xml:space="preserve"> </w:t>
      </w:r>
      <w:bookmarkStart w:id="4" w:name="_Hlk153292930"/>
      <w:r w:rsidR="002C4EB8">
        <w:rPr>
          <w:rFonts w:ascii="Arial" w:hAnsi="Arial" w:cs="Arial"/>
          <w:b/>
          <w:bCs/>
          <w:kern w:val="0"/>
          <w:sz w:val="24"/>
          <w:szCs w:val="24"/>
        </w:rPr>
        <w:t xml:space="preserve">   </w:t>
      </w:r>
      <w:r w:rsidR="00E94706" w:rsidRPr="002C4EB8">
        <w:rPr>
          <w:rFonts w:ascii="Arial" w:hAnsi="Arial" w:cs="Arial"/>
          <w:sz w:val="24"/>
          <w:szCs w:val="24"/>
        </w:rPr>
        <w:t>₦</w:t>
      </w:r>
      <w:bookmarkEnd w:id="4"/>
      <w:r w:rsidR="002C4EB8" w:rsidRPr="002C4EB8">
        <w:t xml:space="preserve"> </w:t>
      </w:r>
      <w:r w:rsidR="002C4EB8" w:rsidRPr="002C4EB8">
        <w:rPr>
          <w:rFonts w:ascii="Arial" w:hAnsi="Arial" w:cs="Arial"/>
          <w:sz w:val="24"/>
          <w:szCs w:val="24"/>
        </w:rPr>
        <w:t>214,909,411,387</w:t>
      </w:r>
      <w:r w:rsidRPr="002C4EB8">
        <w:rPr>
          <w:rFonts w:ascii="Arial" w:hAnsi="Arial" w:cs="Arial"/>
          <w:sz w:val="24"/>
          <w:szCs w:val="24"/>
        </w:rPr>
        <w:t xml:space="preserve"> provided for the Basic Health Care Provision Fund (BHCPF). </w:t>
      </w:r>
      <w:r w:rsidRPr="00A65A3F">
        <w:rPr>
          <w:rFonts w:ascii="Arial" w:hAnsi="Arial" w:cs="Arial"/>
          <w:sz w:val="24"/>
          <w:szCs w:val="24"/>
        </w:rPr>
        <w:t xml:space="preserve">This is </w:t>
      </w:r>
      <w:r w:rsidR="002C4EB8">
        <w:rPr>
          <w:rFonts w:ascii="Arial" w:hAnsi="Arial" w:cs="Arial"/>
          <w:sz w:val="24"/>
          <w:szCs w:val="24"/>
        </w:rPr>
        <w:t>3.675</w:t>
      </w:r>
      <w:r w:rsidRPr="00B7749A">
        <w:rPr>
          <w:rFonts w:ascii="Arial" w:hAnsi="Arial" w:cs="Arial"/>
          <w:sz w:val="24"/>
          <w:szCs w:val="24"/>
        </w:rPr>
        <w:t>%</w:t>
      </w:r>
      <w:r w:rsidRPr="00A65A3F">
        <w:rPr>
          <w:rFonts w:ascii="Arial" w:hAnsi="Arial" w:cs="Arial"/>
          <w:sz w:val="24"/>
          <w:szCs w:val="24"/>
        </w:rPr>
        <w:t xml:space="preserve"> of the proposed budget expenditure. This </w:t>
      </w:r>
      <w:r w:rsidR="002C4EB8">
        <w:rPr>
          <w:rFonts w:ascii="Arial" w:hAnsi="Arial" w:cs="Arial"/>
          <w:sz w:val="24"/>
          <w:szCs w:val="24"/>
        </w:rPr>
        <w:t xml:space="preserve">vote </w:t>
      </w:r>
      <w:r w:rsidRPr="00A65A3F">
        <w:rPr>
          <w:rFonts w:ascii="Arial" w:hAnsi="Arial" w:cs="Arial"/>
          <w:sz w:val="24"/>
          <w:szCs w:val="24"/>
        </w:rPr>
        <w:t>is</w:t>
      </w:r>
      <w:r w:rsidR="0007763B" w:rsidRPr="00A65A3F">
        <w:rPr>
          <w:rFonts w:ascii="Arial" w:hAnsi="Arial" w:cs="Arial"/>
          <w:sz w:val="24"/>
          <w:szCs w:val="24"/>
        </w:rPr>
        <w:t xml:space="preserve"> </w:t>
      </w:r>
      <w:r w:rsidR="002C4EB8">
        <w:rPr>
          <w:rFonts w:ascii="Arial" w:hAnsi="Arial" w:cs="Arial"/>
          <w:sz w:val="24"/>
          <w:szCs w:val="24"/>
        </w:rPr>
        <w:t>24.5% of</w:t>
      </w:r>
      <w:r w:rsidRPr="00A65A3F">
        <w:rPr>
          <w:rFonts w:ascii="Arial" w:hAnsi="Arial" w:cs="Arial"/>
          <w:sz w:val="24"/>
          <w:szCs w:val="24"/>
        </w:rPr>
        <w:t xml:space="preserve"> the 15% Abuja Declaration commitment. </w:t>
      </w:r>
      <w:r w:rsidR="0043617B">
        <w:rPr>
          <w:rFonts w:ascii="Arial" w:hAnsi="Arial" w:cs="Arial"/>
          <w:sz w:val="24"/>
          <w:szCs w:val="24"/>
        </w:rPr>
        <w:t>It is imperative to note that apart from the Ministry’s headquarters, there are 148 other agencies and institutions under the Ministry. So, this vote is for 149 institutions.</w:t>
      </w:r>
    </w:p>
    <w:p w14:paraId="6BE0D7DA" w14:textId="4F2558DD" w:rsidR="002D601C" w:rsidRPr="00327BB3" w:rsidRDefault="006A3A68" w:rsidP="00283D5C">
      <w:pPr>
        <w:spacing w:line="276" w:lineRule="auto"/>
        <w:jc w:val="both"/>
        <w:rPr>
          <w:rFonts w:ascii="Arial" w:eastAsia="Times New Roman" w:hAnsi="Arial" w:cs="Arial"/>
          <w:color w:val="000000"/>
          <w:kern w:val="0"/>
          <w:sz w:val="24"/>
          <w:szCs w:val="24"/>
          <w14:ligatures w14:val="none"/>
        </w:rPr>
      </w:pPr>
      <w:r w:rsidRPr="00A65A3F">
        <w:rPr>
          <w:rFonts w:ascii="Arial" w:hAnsi="Arial" w:cs="Arial"/>
          <w:sz w:val="24"/>
          <w:szCs w:val="24"/>
        </w:rPr>
        <w:t>However, there are other provisions related to health in the budget vi</w:t>
      </w:r>
      <w:r w:rsidR="00DF08E1" w:rsidRPr="00A65A3F">
        <w:rPr>
          <w:rFonts w:ascii="Arial" w:hAnsi="Arial" w:cs="Arial"/>
          <w:sz w:val="24"/>
          <w:szCs w:val="24"/>
        </w:rPr>
        <w:t>z</w:t>
      </w:r>
      <w:r w:rsidRPr="00A65A3F">
        <w:rPr>
          <w:rFonts w:ascii="Arial" w:hAnsi="Arial" w:cs="Arial"/>
          <w:sz w:val="24"/>
          <w:szCs w:val="24"/>
        </w:rPr>
        <w:t xml:space="preserve">, </w:t>
      </w:r>
      <w:r w:rsidR="00532AD4" w:rsidRPr="00A65A3F">
        <w:rPr>
          <w:rFonts w:ascii="Arial" w:hAnsi="Arial" w:cs="Arial"/>
          <w:sz w:val="24"/>
          <w:szCs w:val="24"/>
        </w:rPr>
        <w:t>P</w:t>
      </w:r>
      <w:r w:rsidRPr="00A65A3F">
        <w:rPr>
          <w:rFonts w:ascii="Arial" w:hAnsi="Arial" w:cs="Arial"/>
          <w:sz w:val="24"/>
          <w:szCs w:val="24"/>
        </w:rPr>
        <w:t>rovisions for the National Health Insurance Scheme</w:t>
      </w:r>
      <w:r w:rsidR="005F2769">
        <w:rPr>
          <w:rFonts w:ascii="Arial" w:hAnsi="Arial" w:cs="Arial"/>
          <w:sz w:val="24"/>
          <w:szCs w:val="24"/>
        </w:rPr>
        <w:t xml:space="preserve">, </w:t>
      </w:r>
      <w:r w:rsidR="00327BB3">
        <w:rPr>
          <w:rFonts w:ascii="Arial" w:hAnsi="Arial" w:cs="Arial"/>
          <w:sz w:val="24"/>
          <w:szCs w:val="24"/>
        </w:rPr>
        <w:t>D</w:t>
      </w:r>
      <w:r w:rsidR="005F2769">
        <w:rPr>
          <w:rFonts w:ascii="Arial" w:hAnsi="Arial" w:cs="Arial"/>
          <w:sz w:val="24"/>
          <w:szCs w:val="24"/>
        </w:rPr>
        <w:t xml:space="preserve">rugs </w:t>
      </w:r>
      <w:r w:rsidR="00327BB3">
        <w:rPr>
          <w:rFonts w:ascii="Arial" w:hAnsi="Arial" w:cs="Arial"/>
          <w:sz w:val="24"/>
          <w:szCs w:val="24"/>
        </w:rPr>
        <w:t>S</w:t>
      </w:r>
      <w:r w:rsidR="005F2769">
        <w:rPr>
          <w:rFonts w:ascii="Arial" w:hAnsi="Arial" w:cs="Arial"/>
          <w:sz w:val="24"/>
          <w:szCs w:val="24"/>
        </w:rPr>
        <w:t xml:space="preserve">upply and </w:t>
      </w:r>
      <w:r w:rsidR="00327BB3">
        <w:rPr>
          <w:rFonts w:ascii="Arial" w:hAnsi="Arial" w:cs="Arial"/>
          <w:sz w:val="24"/>
          <w:szCs w:val="24"/>
        </w:rPr>
        <w:t>M</w:t>
      </w:r>
      <w:r w:rsidR="005F2769">
        <w:rPr>
          <w:rFonts w:ascii="Arial" w:hAnsi="Arial" w:cs="Arial"/>
          <w:sz w:val="24"/>
          <w:szCs w:val="24"/>
        </w:rPr>
        <w:t xml:space="preserve">edical </w:t>
      </w:r>
      <w:r w:rsidR="00327BB3">
        <w:rPr>
          <w:rFonts w:ascii="Arial" w:hAnsi="Arial" w:cs="Arial"/>
          <w:sz w:val="24"/>
          <w:szCs w:val="24"/>
        </w:rPr>
        <w:t>E</w:t>
      </w:r>
      <w:r w:rsidR="005F2769">
        <w:rPr>
          <w:rFonts w:ascii="Arial" w:hAnsi="Arial" w:cs="Arial"/>
          <w:sz w:val="24"/>
          <w:szCs w:val="24"/>
        </w:rPr>
        <w:t xml:space="preserve">xpenses </w:t>
      </w:r>
      <w:r w:rsidRPr="00A65A3F">
        <w:rPr>
          <w:rFonts w:ascii="Arial" w:hAnsi="Arial" w:cs="Arial"/>
          <w:sz w:val="24"/>
          <w:szCs w:val="24"/>
        </w:rPr>
        <w:t xml:space="preserve"> of MDAs (</w:t>
      </w:r>
      <w:r w:rsidR="00F9036B" w:rsidRPr="00A65A3F">
        <w:rPr>
          <w:rFonts w:ascii="Arial" w:hAnsi="Arial" w:cs="Arial"/>
          <w:sz w:val="24"/>
          <w:szCs w:val="24"/>
        </w:rPr>
        <w:t>₦</w:t>
      </w:r>
      <w:r w:rsidR="00DF08E1" w:rsidRPr="00A65A3F">
        <w:rPr>
          <w:rFonts w:ascii="Arial" w:hAnsi="Arial" w:cs="Arial"/>
          <w:sz w:val="24"/>
          <w:szCs w:val="24"/>
        </w:rPr>
        <w:t>229,266,221,325</w:t>
      </w:r>
      <w:r w:rsidRPr="00A65A3F">
        <w:rPr>
          <w:rFonts w:ascii="Arial" w:eastAsia="Times New Roman" w:hAnsi="Arial" w:cs="Arial"/>
          <w:color w:val="000000"/>
          <w:sz w:val="24"/>
          <w:szCs w:val="24"/>
        </w:rPr>
        <w:t>)</w:t>
      </w:r>
      <w:r w:rsidR="0087032A">
        <w:rPr>
          <w:rFonts w:ascii="Arial" w:eastAsia="Times New Roman" w:hAnsi="Arial" w:cs="Arial"/>
          <w:color w:val="000000"/>
          <w:sz w:val="24"/>
          <w:szCs w:val="24"/>
        </w:rPr>
        <w:t>;</w:t>
      </w:r>
      <w:r w:rsidRPr="00A65A3F">
        <w:rPr>
          <w:rFonts w:ascii="Arial" w:hAnsi="Arial" w:cs="Arial"/>
          <w:sz w:val="24"/>
          <w:szCs w:val="24"/>
        </w:rPr>
        <w:t xml:space="preserve"> NHIS for Military Retirees (</w:t>
      </w:r>
      <w:r w:rsidR="00F9036B" w:rsidRPr="00A65A3F">
        <w:rPr>
          <w:rFonts w:ascii="Arial" w:hAnsi="Arial" w:cs="Arial"/>
          <w:sz w:val="24"/>
          <w:szCs w:val="24"/>
        </w:rPr>
        <w:t>₦</w:t>
      </w:r>
      <w:r w:rsidR="00EE68E3" w:rsidRPr="00A65A3F">
        <w:rPr>
          <w:rFonts w:ascii="Arial" w:hAnsi="Arial" w:cs="Arial"/>
          <w:sz w:val="24"/>
          <w:szCs w:val="24"/>
        </w:rPr>
        <w:t>11,139,962,924</w:t>
      </w:r>
      <w:r w:rsidRPr="00A65A3F">
        <w:rPr>
          <w:rFonts w:ascii="Arial" w:eastAsia="Times New Roman" w:hAnsi="Arial" w:cs="Arial"/>
          <w:color w:val="000000"/>
          <w:sz w:val="24"/>
          <w:szCs w:val="24"/>
        </w:rPr>
        <w:t>)</w:t>
      </w:r>
      <w:r w:rsidR="0087032A">
        <w:rPr>
          <w:rFonts w:ascii="Arial" w:eastAsia="Times New Roman" w:hAnsi="Arial" w:cs="Arial"/>
          <w:color w:val="000000"/>
          <w:sz w:val="24"/>
          <w:szCs w:val="24"/>
        </w:rPr>
        <w:t>;</w:t>
      </w:r>
      <w:r w:rsidRPr="00A65A3F">
        <w:rPr>
          <w:rFonts w:ascii="Arial" w:hAnsi="Arial" w:cs="Arial"/>
          <w:sz w:val="24"/>
          <w:szCs w:val="24"/>
        </w:rPr>
        <w:t>,</w:t>
      </w:r>
      <w:r w:rsidR="005B181F" w:rsidRPr="00A65A3F">
        <w:rPr>
          <w:rFonts w:ascii="Arial" w:hAnsi="Arial" w:cs="Arial"/>
          <w:sz w:val="24"/>
          <w:szCs w:val="24"/>
        </w:rPr>
        <w:t xml:space="preserve"> </w:t>
      </w:r>
      <w:r w:rsidRPr="00A65A3F">
        <w:rPr>
          <w:rFonts w:ascii="Arial" w:hAnsi="Arial" w:cs="Arial"/>
          <w:sz w:val="24"/>
          <w:szCs w:val="24"/>
        </w:rPr>
        <w:t>NHIS for Corps Members (</w:t>
      </w:r>
      <w:r w:rsidR="00F9036B" w:rsidRPr="00A65A3F">
        <w:rPr>
          <w:rFonts w:ascii="Arial" w:hAnsi="Arial" w:cs="Arial"/>
          <w:sz w:val="24"/>
          <w:szCs w:val="24"/>
        </w:rPr>
        <w:t>₦</w:t>
      </w:r>
      <w:r w:rsidRPr="00A65A3F">
        <w:rPr>
          <w:rFonts w:ascii="Arial" w:hAnsi="Arial" w:cs="Arial"/>
          <w:sz w:val="24"/>
          <w:szCs w:val="24"/>
        </w:rPr>
        <w:t>5,000,000,000)</w:t>
      </w:r>
      <w:r w:rsidR="0087032A">
        <w:rPr>
          <w:rFonts w:ascii="Arial" w:hAnsi="Arial" w:cs="Arial"/>
          <w:sz w:val="24"/>
          <w:szCs w:val="24"/>
        </w:rPr>
        <w:t>;</w:t>
      </w:r>
      <w:r w:rsidR="00EA05E9" w:rsidRPr="00A65A3F">
        <w:rPr>
          <w:rFonts w:ascii="Arial" w:hAnsi="Arial" w:cs="Arial"/>
          <w:sz w:val="24"/>
          <w:szCs w:val="24"/>
        </w:rPr>
        <w:t xml:space="preserve"> </w:t>
      </w:r>
      <w:r w:rsidR="00532AD4" w:rsidRPr="00A65A3F">
        <w:rPr>
          <w:rFonts w:ascii="Arial" w:hAnsi="Arial" w:cs="Arial"/>
          <w:sz w:val="24"/>
          <w:szCs w:val="24"/>
        </w:rPr>
        <w:t>C</w:t>
      </w:r>
      <w:r w:rsidR="00EA05E9" w:rsidRPr="00A65A3F">
        <w:rPr>
          <w:rFonts w:ascii="Arial" w:hAnsi="Arial" w:cs="Arial"/>
          <w:sz w:val="24"/>
          <w:szCs w:val="24"/>
        </w:rPr>
        <w:t xml:space="preserve">ounterpart </w:t>
      </w:r>
      <w:r w:rsidR="00532AD4" w:rsidRPr="00A65A3F">
        <w:rPr>
          <w:rFonts w:ascii="Arial" w:hAnsi="Arial" w:cs="Arial"/>
          <w:sz w:val="24"/>
          <w:szCs w:val="24"/>
        </w:rPr>
        <w:t>F</w:t>
      </w:r>
      <w:r w:rsidR="00EA05E9" w:rsidRPr="00A65A3F">
        <w:rPr>
          <w:rFonts w:ascii="Arial" w:hAnsi="Arial" w:cs="Arial"/>
          <w:sz w:val="24"/>
          <w:szCs w:val="24"/>
        </w:rPr>
        <w:t xml:space="preserve">unding </w:t>
      </w:r>
      <w:r w:rsidR="00532AD4" w:rsidRPr="00A65A3F">
        <w:rPr>
          <w:rFonts w:ascii="Arial" w:hAnsi="Arial" w:cs="Arial"/>
          <w:sz w:val="24"/>
          <w:szCs w:val="24"/>
        </w:rPr>
        <w:t>I</w:t>
      </w:r>
      <w:r w:rsidR="00EA05E9" w:rsidRPr="00A65A3F">
        <w:rPr>
          <w:rFonts w:ascii="Arial" w:hAnsi="Arial" w:cs="Arial"/>
          <w:sz w:val="24"/>
          <w:szCs w:val="24"/>
        </w:rPr>
        <w:t xml:space="preserve">ncluding </w:t>
      </w:r>
      <w:r w:rsidR="00532AD4" w:rsidRPr="00A65A3F">
        <w:rPr>
          <w:rFonts w:ascii="Arial" w:hAnsi="Arial" w:cs="Arial"/>
          <w:sz w:val="24"/>
          <w:szCs w:val="24"/>
        </w:rPr>
        <w:t>G</w:t>
      </w:r>
      <w:r w:rsidR="00EA05E9" w:rsidRPr="00A65A3F">
        <w:rPr>
          <w:rFonts w:ascii="Arial" w:hAnsi="Arial" w:cs="Arial"/>
          <w:sz w:val="24"/>
          <w:szCs w:val="24"/>
        </w:rPr>
        <w:t xml:space="preserve">lobal </w:t>
      </w:r>
      <w:r w:rsidR="00532AD4" w:rsidRPr="00A65A3F">
        <w:rPr>
          <w:rFonts w:ascii="Arial" w:hAnsi="Arial" w:cs="Arial"/>
          <w:sz w:val="24"/>
          <w:szCs w:val="24"/>
        </w:rPr>
        <w:t>F</w:t>
      </w:r>
      <w:r w:rsidR="00EA05E9" w:rsidRPr="00A65A3F">
        <w:rPr>
          <w:rFonts w:ascii="Arial" w:hAnsi="Arial" w:cs="Arial"/>
          <w:sz w:val="24"/>
          <w:szCs w:val="24"/>
        </w:rPr>
        <w:t>und/</w:t>
      </w:r>
      <w:r w:rsidR="00532AD4" w:rsidRPr="00A65A3F">
        <w:rPr>
          <w:rFonts w:ascii="Arial" w:hAnsi="Arial" w:cs="Arial"/>
          <w:sz w:val="24"/>
          <w:szCs w:val="24"/>
        </w:rPr>
        <w:t>H</w:t>
      </w:r>
      <w:r w:rsidR="00EA05E9" w:rsidRPr="00A65A3F">
        <w:rPr>
          <w:rFonts w:ascii="Arial" w:hAnsi="Arial" w:cs="Arial"/>
          <w:sz w:val="24"/>
          <w:szCs w:val="24"/>
        </w:rPr>
        <w:t>ealth (₦</w:t>
      </w:r>
      <w:r w:rsidR="00EE68E3" w:rsidRPr="00A65A3F">
        <w:rPr>
          <w:rFonts w:ascii="Arial" w:hAnsi="Arial" w:cs="Arial"/>
          <w:sz w:val="24"/>
          <w:szCs w:val="24"/>
        </w:rPr>
        <w:t>7,416,508,000</w:t>
      </w:r>
      <w:r w:rsidR="00EA05E9" w:rsidRPr="00A65A3F">
        <w:rPr>
          <w:rFonts w:ascii="Arial" w:hAnsi="Arial" w:cs="Arial"/>
          <w:sz w:val="24"/>
          <w:szCs w:val="24"/>
        </w:rPr>
        <w:t>)</w:t>
      </w:r>
      <w:r w:rsidR="0087032A">
        <w:rPr>
          <w:rFonts w:ascii="Arial" w:hAnsi="Arial" w:cs="Arial"/>
          <w:sz w:val="24"/>
          <w:szCs w:val="24"/>
        </w:rPr>
        <w:t>;</w:t>
      </w:r>
      <w:r w:rsidR="00EA05E9" w:rsidRPr="00A65A3F">
        <w:rPr>
          <w:rFonts w:ascii="Arial" w:hAnsi="Arial" w:cs="Arial"/>
          <w:sz w:val="24"/>
          <w:szCs w:val="24"/>
        </w:rPr>
        <w:t xml:space="preserve"> </w:t>
      </w:r>
      <w:r w:rsidRPr="00A65A3F">
        <w:rPr>
          <w:rFonts w:ascii="Arial" w:hAnsi="Arial" w:cs="Arial"/>
          <w:sz w:val="24"/>
          <w:szCs w:val="24"/>
        </w:rPr>
        <w:t>GAVI/Immuni</w:t>
      </w:r>
      <w:r w:rsidR="00BB2F93" w:rsidRPr="00A65A3F">
        <w:rPr>
          <w:rFonts w:ascii="Arial" w:hAnsi="Arial" w:cs="Arial"/>
          <w:sz w:val="24"/>
          <w:szCs w:val="24"/>
        </w:rPr>
        <w:t>z</w:t>
      </w:r>
      <w:r w:rsidRPr="00A65A3F">
        <w:rPr>
          <w:rFonts w:ascii="Arial" w:hAnsi="Arial" w:cs="Arial"/>
          <w:sz w:val="24"/>
          <w:szCs w:val="24"/>
        </w:rPr>
        <w:t>ation Counterpart Funding (</w:t>
      </w:r>
      <w:r w:rsidR="00F9036B" w:rsidRPr="00A65A3F">
        <w:rPr>
          <w:rFonts w:ascii="Arial" w:hAnsi="Arial" w:cs="Arial"/>
          <w:sz w:val="24"/>
          <w:szCs w:val="24"/>
        </w:rPr>
        <w:t>₦</w:t>
      </w:r>
      <w:r w:rsidR="00EE68E3" w:rsidRPr="00A65A3F">
        <w:rPr>
          <w:rFonts w:ascii="Arial" w:hAnsi="Arial" w:cs="Arial"/>
          <w:sz w:val="24"/>
          <w:szCs w:val="24"/>
        </w:rPr>
        <w:t>263,507,366,160</w:t>
      </w:r>
      <w:r w:rsidRPr="00A65A3F">
        <w:rPr>
          <w:rFonts w:ascii="Arial" w:eastAsia="Times New Roman" w:hAnsi="Arial" w:cs="Arial"/>
          <w:color w:val="000000"/>
          <w:sz w:val="24"/>
          <w:szCs w:val="24"/>
        </w:rPr>
        <w:t>)</w:t>
      </w:r>
      <w:r w:rsidR="0087032A">
        <w:rPr>
          <w:rFonts w:ascii="Arial" w:eastAsia="Times New Roman" w:hAnsi="Arial" w:cs="Arial"/>
          <w:color w:val="000000"/>
          <w:sz w:val="24"/>
          <w:szCs w:val="24"/>
        </w:rPr>
        <w:t>;</w:t>
      </w:r>
      <w:r w:rsidR="00944DFE" w:rsidRPr="00A65A3F">
        <w:rPr>
          <w:rFonts w:ascii="Arial" w:eastAsia="Times New Roman" w:hAnsi="Arial" w:cs="Arial"/>
          <w:color w:val="000000"/>
          <w:sz w:val="24"/>
          <w:szCs w:val="24"/>
        </w:rPr>
        <w:t xml:space="preserve"> </w:t>
      </w:r>
      <w:r w:rsidR="00840530" w:rsidRPr="00A65A3F">
        <w:rPr>
          <w:rFonts w:ascii="Arial" w:eastAsia="Times New Roman" w:hAnsi="Arial" w:cs="Arial"/>
          <w:color w:val="000000"/>
          <w:sz w:val="24"/>
          <w:szCs w:val="24"/>
        </w:rPr>
        <w:t xml:space="preserve"> </w:t>
      </w:r>
      <w:r w:rsidR="00944DFE" w:rsidRPr="00A65A3F">
        <w:rPr>
          <w:rFonts w:ascii="Arial" w:eastAsia="Times New Roman" w:hAnsi="Arial" w:cs="Arial"/>
          <w:color w:val="000000"/>
          <w:sz w:val="24"/>
          <w:szCs w:val="24"/>
        </w:rPr>
        <w:t>Presidential Committee on Health Sector Reform (</w:t>
      </w:r>
      <w:r w:rsidR="00952217" w:rsidRPr="00A65A3F">
        <w:rPr>
          <w:rFonts w:ascii="Arial" w:eastAsia="Times New Roman" w:hAnsi="Arial" w:cs="Arial"/>
          <w:color w:val="000000"/>
          <w:sz w:val="24"/>
          <w:szCs w:val="24"/>
        </w:rPr>
        <w:t>₦</w:t>
      </w:r>
      <w:r w:rsidR="00EE68E3" w:rsidRPr="00A65A3F">
        <w:rPr>
          <w:rFonts w:ascii="Arial" w:eastAsia="Times New Roman" w:hAnsi="Arial" w:cs="Arial"/>
          <w:color w:val="000000"/>
          <w:sz w:val="24"/>
          <w:szCs w:val="24"/>
        </w:rPr>
        <w:t>500,000,000</w:t>
      </w:r>
      <w:r w:rsidR="00944DFE" w:rsidRPr="00A65A3F">
        <w:rPr>
          <w:rFonts w:ascii="Arial" w:eastAsia="Times New Roman" w:hAnsi="Arial" w:cs="Arial"/>
          <w:color w:val="000000"/>
          <w:sz w:val="24"/>
          <w:szCs w:val="24"/>
        </w:rPr>
        <w:t>)</w:t>
      </w:r>
      <w:r w:rsidR="0087032A">
        <w:rPr>
          <w:rFonts w:ascii="Arial" w:eastAsia="Times New Roman" w:hAnsi="Arial" w:cs="Arial"/>
          <w:color w:val="000000"/>
          <w:sz w:val="24"/>
          <w:szCs w:val="24"/>
        </w:rPr>
        <w:t>;</w:t>
      </w:r>
      <w:r w:rsidR="00A65A3F" w:rsidRPr="00A65A3F">
        <w:rPr>
          <w:rFonts w:ascii="Arial" w:eastAsia="Times New Roman" w:hAnsi="Arial" w:cs="Arial"/>
          <w:color w:val="000000"/>
          <w:sz w:val="24"/>
          <w:szCs w:val="24"/>
        </w:rPr>
        <w:t xml:space="preserve"> </w:t>
      </w:r>
      <w:r w:rsidR="00A65A3F" w:rsidRPr="00A65A3F">
        <w:rPr>
          <w:rFonts w:ascii="Arial" w:hAnsi="Arial" w:cs="Arial"/>
          <w:sz w:val="24"/>
          <w:szCs w:val="24"/>
        </w:rPr>
        <w:t>Nigeria Intelligence Agency (NIA) Hospital (</w:t>
      </w:r>
      <w:r w:rsidR="00A65A3F" w:rsidRPr="00A65A3F">
        <w:rPr>
          <w:rFonts w:ascii="Arial" w:eastAsia="Times New Roman" w:hAnsi="Arial" w:cs="Arial"/>
          <w:color w:val="000000"/>
          <w:sz w:val="24"/>
          <w:szCs w:val="24"/>
        </w:rPr>
        <w:t>₦</w:t>
      </w:r>
      <w:r w:rsidR="00A65A3F" w:rsidRPr="00A65A3F">
        <w:rPr>
          <w:rFonts w:ascii="Arial" w:hAnsi="Arial" w:cs="Arial"/>
          <w:sz w:val="24"/>
          <w:szCs w:val="24"/>
        </w:rPr>
        <w:t>208,049,108,010)</w:t>
      </w:r>
      <w:r w:rsidR="0087032A">
        <w:rPr>
          <w:rFonts w:ascii="Arial" w:hAnsi="Arial" w:cs="Arial"/>
          <w:sz w:val="24"/>
          <w:szCs w:val="24"/>
        </w:rPr>
        <w:t>;</w:t>
      </w:r>
      <w:r w:rsidR="00A65A3F" w:rsidRPr="00A65A3F">
        <w:rPr>
          <w:rFonts w:ascii="Arial" w:hAnsi="Arial" w:cs="Arial"/>
          <w:sz w:val="24"/>
          <w:szCs w:val="24"/>
        </w:rPr>
        <w:t xml:space="preserve"> Malaria </w:t>
      </w:r>
      <w:r w:rsidR="00327BB3">
        <w:rPr>
          <w:rFonts w:ascii="Arial" w:hAnsi="Arial" w:cs="Arial"/>
          <w:sz w:val="24"/>
          <w:szCs w:val="24"/>
        </w:rPr>
        <w:t>V</w:t>
      </w:r>
      <w:r w:rsidR="00A65A3F" w:rsidRPr="00A65A3F">
        <w:rPr>
          <w:rFonts w:ascii="Arial" w:hAnsi="Arial" w:cs="Arial"/>
          <w:sz w:val="24"/>
          <w:szCs w:val="24"/>
        </w:rPr>
        <w:t xml:space="preserve">accination of </w:t>
      </w:r>
      <w:r w:rsidR="00327BB3">
        <w:rPr>
          <w:rFonts w:ascii="Arial" w:hAnsi="Arial" w:cs="Arial"/>
          <w:sz w:val="24"/>
          <w:szCs w:val="24"/>
        </w:rPr>
        <w:t>I</w:t>
      </w:r>
      <w:r w:rsidR="00A65A3F" w:rsidRPr="00A65A3F">
        <w:rPr>
          <w:rFonts w:ascii="Arial" w:hAnsi="Arial" w:cs="Arial"/>
          <w:sz w:val="24"/>
          <w:szCs w:val="24"/>
        </w:rPr>
        <w:t>nfants (</w:t>
      </w:r>
      <w:r w:rsidR="00A65A3F" w:rsidRPr="00A65A3F">
        <w:rPr>
          <w:rFonts w:ascii="Arial" w:eastAsia="Times New Roman" w:hAnsi="Arial" w:cs="Arial"/>
          <w:color w:val="000000"/>
          <w:sz w:val="24"/>
          <w:szCs w:val="24"/>
        </w:rPr>
        <w:t>₦</w:t>
      </w:r>
      <w:r w:rsidR="00A65A3F" w:rsidRPr="00A65A3F">
        <w:rPr>
          <w:rFonts w:ascii="Arial" w:hAnsi="Arial" w:cs="Arial"/>
          <w:sz w:val="24"/>
          <w:szCs w:val="24"/>
        </w:rPr>
        <w:t>12,547,969,830)</w:t>
      </w:r>
      <w:r w:rsidR="0087032A">
        <w:rPr>
          <w:rFonts w:ascii="Arial" w:hAnsi="Arial" w:cs="Arial"/>
          <w:sz w:val="24"/>
          <w:szCs w:val="24"/>
        </w:rPr>
        <w:t>;</w:t>
      </w:r>
      <w:r w:rsidR="00A65A3F" w:rsidRPr="00A65A3F">
        <w:rPr>
          <w:rFonts w:ascii="Arial" w:hAnsi="Arial" w:cs="Arial"/>
          <w:sz w:val="24"/>
          <w:szCs w:val="24"/>
        </w:rPr>
        <w:t xml:space="preserve"> Presidential Women's Health </w:t>
      </w:r>
      <w:r w:rsidR="00327BB3">
        <w:rPr>
          <w:rFonts w:ascii="Arial" w:hAnsi="Arial" w:cs="Arial"/>
          <w:sz w:val="24"/>
          <w:szCs w:val="24"/>
        </w:rPr>
        <w:t>T</w:t>
      </w:r>
      <w:r w:rsidR="00A65A3F" w:rsidRPr="00A65A3F">
        <w:rPr>
          <w:rFonts w:ascii="Arial" w:hAnsi="Arial" w:cs="Arial"/>
          <w:sz w:val="24"/>
          <w:szCs w:val="24"/>
        </w:rPr>
        <w:t>ransformation Initiative - (OSSAP – WH) (</w:t>
      </w:r>
      <w:r w:rsidR="00A65A3F" w:rsidRPr="00A65A3F">
        <w:rPr>
          <w:rFonts w:ascii="Arial" w:eastAsia="Times New Roman" w:hAnsi="Arial" w:cs="Arial"/>
          <w:color w:val="000000"/>
          <w:sz w:val="24"/>
          <w:szCs w:val="24"/>
        </w:rPr>
        <w:t>₦</w:t>
      </w:r>
      <w:r w:rsidR="00A65A3F" w:rsidRPr="00A65A3F">
        <w:rPr>
          <w:rFonts w:ascii="Arial" w:eastAsia="Times New Roman" w:hAnsi="Arial" w:cs="Arial"/>
          <w:color w:val="000000"/>
          <w:kern w:val="0"/>
          <w:sz w:val="24"/>
          <w:szCs w:val="24"/>
          <w14:ligatures w14:val="none"/>
        </w:rPr>
        <w:t>6,000,000,000)</w:t>
      </w:r>
      <w:r w:rsidR="0087032A">
        <w:rPr>
          <w:rFonts w:ascii="Arial" w:eastAsia="Times New Roman" w:hAnsi="Arial" w:cs="Arial"/>
          <w:color w:val="000000"/>
          <w:kern w:val="0"/>
          <w:sz w:val="24"/>
          <w:szCs w:val="24"/>
          <w14:ligatures w14:val="none"/>
        </w:rPr>
        <w:t>;</w:t>
      </w:r>
      <w:r w:rsidR="00A65A3F" w:rsidRPr="00A65A3F">
        <w:rPr>
          <w:rFonts w:ascii="Arial" w:eastAsia="Times New Roman" w:hAnsi="Arial" w:cs="Arial"/>
          <w:color w:val="000000"/>
          <w:kern w:val="0"/>
          <w:sz w:val="24"/>
          <w:szCs w:val="24"/>
          <w14:ligatures w14:val="none"/>
        </w:rPr>
        <w:t xml:space="preserve"> </w:t>
      </w:r>
      <w:r w:rsidR="00A65A3F" w:rsidRPr="00A65A3F">
        <w:rPr>
          <w:rFonts w:ascii="Arial" w:hAnsi="Arial" w:cs="Arial"/>
          <w:sz w:val="24"/>
          <w:szCs w:val="24"/>
        </w:rPr>
        <w:t xml:space="preserve">Domestic </w:t>
      </w:r>
      <w:r w:rsidR="00327BB3">
        <w:rPr>
          <w:rFonts w:ascii="Arial" w:hAnsi="Arial" w:cs="Arial"/>
          <w:sz w:val="24"/>
          <w:szCs w:val="24"/>
        </w:rPr>
        <w:t>C</w:t>
      </w:r>
      <w:r w:rsidR="00A65A3F" w:rsidRPr="00A65A3F">
        <w:rPr>
          <w:rFonts w:ascii="Arial" w:hAnsi="Arial" w:cs="Arial"/>
          <w:sz w:val="24"/>
          <w:szCs w:val="24"/>
        </w:rPr>
        <w:t>o</w:t>
      </w:r>
      <w:r w:rsidR="00327BB3">
        <w:rPr>
          <w:rFonts w:ascii="Arial" w:hAnsi="Arial" w:cs="Arial"/>
          <w:sz w:val="24"/>
          <w:szCs w:val="24"/>
        </w:rPr>
        <w:t>-</w:t>
      </w:r>
      <w:r w:rsidR="00A65A3F" w:rsidRPr="00A65A3F">
        <w:rPr>
          <w:rFonts w:ascii="Arial" w:hAnsi="Arial" w:cs="Arial"/>
          <w:sz w:val="24"/>
          <w:szCs w:val="24"/>
        </w:rPr>
        <w:t xml:space="preserve">financing to </w:t>
      </w:r>
      <w:r w:rsidR="00327BB3">
        <w:rPr>
          <w:rFonts w:ascii="Arial" w:hAnsi="Arial" w:cs="Arial"/>
          <w:sz w:val="24"/>
          <w:szCs w:val="24"/>
        </w:rPr>
        <w:t>S</w:t>
      </w:r>
      <w:r w:rsidR="00A65A3F" w:rsidRPr="00A65A3F">
        <w:rPr>
          <w:rFonts w:ascii="Arial" w:hAnsi="Arial" w:cs="Arial"/>
          <w:sz w:val="24"/>
          <w:szCs w:val="24"/>
        </w:rPr>
        <w:t xml:space="preserve">upport the National </w:t>
      </w:r>
      <w:r w:rsidR="00327BB3">
        <w:rPr>
          <w:rFonts w:ascii="Arial" w:hAnsi="Arial" w:cs="Arial"/>
          <w:sz w:val="24"/>
          <w:szCs w:val="24"/>
        </w:rPr>
        <w:t>R</w:t>
      </w:r>
      <w:r w:rsidR="00A65A3F" w:rsidRPr="00A65A3F">
        <w:rPr>
          <w:rFonts w:ascii="Arial" w:hAnsi="Arial" w:cs="Arial"/>
          <w:sz w:val="24"/>
          <w:szCs w:val="24"/>
        </w:rPr>
        <w:t xml:space="preserve">esponse to HIV/AIDS, Tuberculosis and Malaria </w:t>
      </w:r>
      <w:r w:rsidR="005F2769">
        <w:rPr>
          <w:rFonts w:ascii="Arial" w:hAnsi="Arial" w:cs="Arial"/>
          <w:sz w:val="24"/>
          <w:szCs w:val="24"/>
        </w:rPr>
        <w:t>(</w:t>
      </w:r>
      <w:r w:rsidR="005F2769" w:rsidRPr="00A65A3F">
        <w:rPr>
          <w:rFonts w:ascii="Arial" w:eastAsia="Times New Roman" w:hAnsi="Arial" w:cs="Arial"/>
          <w:color w:val="000000"/>
          <w:sz w:val="24"/>
          <w:szCs w:val="24"/>
        </w:rPr>
        <w:t>₦</w:t>
      </w:r>
      <w:r w:rsidR="00A65A3F" w:rsidRPr="00A65A3F">
        <w:rPr>
          <w:rFonts w:ascii="Arial" w:hAnsi="Arial" w:cs="Arial"/>
          <w:sz w:val="24"/>
          <w:szCs w:val="24"/>
        </w:rPr>
        <w:t>22,680,000,000</w:t>
      </w:r>
      <w:r w:rsidR="005F2769">
        <w:rPr>
          <w:rFonts w:ascii="Arial" w:hAnsi="Arial" w:cs="Arial"/>
          <w:sz w:val="24"/>
          <w:szCs w:val="24"/>
        </w:rPr>
        <w:t>)</w:t>
      </w:r>
      <w:r w:rsidR="00A65A3F" w:rsidRPr="00A65A3F">
        <w:rPr>
          <w:rFonts w:ascii="Arial" w:hAnsi="Arial" w:cs="Arial"/>
          <w:sz w:val="24"/>
          <w:szCs w:val="24"/>
        </w:rPr>
        <w:t xml:space="preserve">. </w:t>
      </w:r>
      <w:r w:rsidRPr="00A65A3F">
        <w:rPr>
          <w:rFonts w:ascii="Arial" w:hAnsi="Arial" w:cs="Arial"/>
          <w:sz w:val="24"/>
          <w:szCs w:val="24"/>
        </w:rPr>
        <w:t xml:space="preserve">These add up to an extra </w:t>
      </w:r>
      <w:r w:rsidR="00952217" w:rsidRPr="00B7749A">
        <w:rPr>
          <w:rFonts w:ascii="Arial" w:hAnsi="Arial" w:cs="Arial"/>
          <w:sz w:val="24"/>
          <w:szCs w:val="24"/>
        </w:rPr>
        <w:t>₦</w:t>
      </w:r>
      <w:r w:rsidR="00B7749A" w:rsidRPr="00B7749A">
        <w:rPr>
          <w:rFonts w:ascii="Arial" w:hAnsi="Arial" w:cs="Arial"/>
          <w:sz w:val="24"/>
          <w:szCs w:val="24"/>
        </w:rPr>
        <w:t>766,107,136,249</w:t>
      </w:r>
      <w:r w:rsidR="00840530" w:rsidRPr="00A65A3F">
        <w:rPr>
          <w:rFonts w:ascii="Arial" w:hAnsi="Arial" w:cs="Arial"/>
          <w:sz w:val="24"/>
          <w:szCs w:val="24"/>
        </w:rPr>
        <w:t>.</w:t>
      </w:r>
      <w:r w:rsidR="00840530" w:rsidRPr="00A65A3F">
        <w:rPr>
          <w:rFonts w:ascii="Arial" w:hAnsi="Arial" w:cs="Arial"/>
          <w:b/>
          <w:bCs/>
          <w:sz w:val="24"/>
          <w:szCs w:val="24"/>
        </w:rPr>
        <w:t xml:space="preserve"> </w:t>
      </w:r>
      <w:r w:rsidRPr="00A65A3F">
        <w:rPr>
          <w:rFonts w:ascii="Arial" w:hAnsi="Arial" w:cs="Arial"/>
          <w:sz w:val="24"/>
          <w:szCs w:val="24"/>
        </w:rPr>
        <w:t xml:space="preserve">This increases the health vote to </w:t>
      </w:r>
      <w:r w:rsidR="001B6D1B" w:rsidRPr="001B6D1B">
        <w:rPr>
          <w:rFonts w:ascii="Arial" w:eastAsia="Times New Roman" w:hAnsi="Arial" w:cs="Arial"/>
          <w:color w:val="000000"/>
          <w:kern w:val="0"/>
          <w:sz w:val="24"/>
          <w:szCs w:val="24"/>
          <w14:ligatures w14:val="none"/>
        </w:rPr>
        <w:t>₦2,915,473,003,380</w:t>
      </w:r>
      <w:r w:rsidR="00513770" w:rsidRPr="00A65A3F">
        <w:rPr>
          <w:rFonts w:ascii="Arial" w:hAnsi="Arial" w:cs="Arial"/>
          <w:sz w:val="24"/>
          <w:szCs w:val="24"/>
        </w:rPr>
        <w:t xml:space="preserve"> </w:t>
      </w:r>
      <w:r w:rsidRPr="00A65A3F">
        <w:rPr>
          <w:rFonts w:ascii="Arial" w:hAnsi="Arial" w:cs="Arial"/>
          <w:sz w:val="24"/>
          <w:szCs w:val="24"/>
        </w:rPr>
        <w:t xml:space="preserve">being </w:t>
      </w:r>
      <w:r w:rsidR="00327BB3">
        <w:rPr>
          <w:rFonts w:ascii="Arial" w:hAnsi="Arial" w:cs="Arial"/>
          <w:sz w:val="24"/>
          <w:szCs w:val="24"/>
        </w:rPr>
        <w:t>4.98</w:t>
      </w:r>
      <w:r w:rsidRPr="001B6D1B">
        <w:rPr>
          <w:rFonts w:ascii="Arial" w:hAnsi="Arial" w:cs="Arial"/>
          <w:sz w:val="24"/>
          <w:szCs w:val="24"/>
        </w:rPr>
        <w:t>%</w:t>
      </w:r>
      <w:r w:rsidRPr="00A65A3F">
        <w:rPr>
          <w:rFonts w:ascii="Arial" w:hAnsi="Arial" w:cs="Arial"/>
          <w:sz w:val="24"/>
          <w:szCs w:val="24"/>
        </w:rPr>
        <w:t xml:space="preserve"> of the proposed overall expenditure.</w:t>
      </w:r>
      <w:r w:rsidR="00513770" w:rsidRPr="00A65A3F">
        <w:rPr>
          <w:rFonts w:ascii="Arial" w:hAnsi="Arial" w:cs="Arial"/>
          <w:sz w:val="24"/>
          <w:szCs w:val="24"/>
        </w:rPr>
        <w:t xml:space="preserve"> </w:t>
      </w:r>
      <w:r w:rsidRPr="00A65A3F">
        <w:rPr>
          <w:rFonts w:ascii="Arial" w:hAnsi="Arial" w:cs="Arial"/>
          <w:sz w:val="24"/>
          <w:szCs w:val="24"/>
        </w:rPr>
        <w:t xml:space="preserve">This is just </w:t>
      </w:r>
      <w:r w:rsidR="00952217" w:rsidRPr="001B6D1B">
        <w:rPr>
          <w:rFonts w:ascii="Arial" w:hAnsi="Arial" w:cs="Arial"/>
          <w:sz w:val="24"/>
          <w:szCs w:val="24"/>
        </w:rPr>
        <w:t>3</w:t>
      </w:r>
      <w:r w:rsidR="001B6D1B" w:rsidRPr="001B6D1B">
        <w:rPr>
          <w:rFonts w:ascii="Arial" w:hAnsi="Arial" w:cs="Arial"/>
          <w:sz w:val="24"/>
          <w:szCs w:val="24"/>
        </w:rPr>
        <w:t>3</w:t>
      </w:r>
      <w:r w:rsidRPr="001B6D1B">
        <w:rPr>
          <w:rFonts w:ascii="Arial" w:hAnsi="Arial" w:cs="Arial"/>
          <w:sz w:val="24"/>
          <w:szCs w:val="24"/>
        </w:rPr>
        <w:t>%</w:t>
      </w:r>
      <w:r w:rsidRPr="00A65A3F">
        <w:rPr>
          <w:rFonts w:ascii="Arial" w:hAnsi="Arial" w:cs="Arial"/>
          <w:sz w:val="24"/>
          <w:szCs w:val="24"/>
        </w:rPr>
        <w:t xml:space="preserve"> of the Abuja Declaration.</w:t>
      </w:r>
      <w:r w:rsidR="00437F11" w:rsidRPr="00A65A3F">
        <w:rPr>
          <w:rFonts w:ascii="Arial" w:hAnsi="Arial" w:cs="Arial"/>
          <w:b/>
          <w:bCs/>
          <w:sz w:val="24"/>
          <w:szCs w:val="24"/>
        </w:rPr>
        <w:t xml:space="preserve"> </w:t>
      </w:r>
      <w:r w:rsidR="00513770" w:rsidRPr="00A65A3F">
        <w:rPr>
          <w:rFonts w:ascii="Arial" w:hAnsi="Arial" w:cs="Arial"/>
          <w:sz w:val="24"/>
          <w:szCs w:val="24"/>
        </w:rPr>
        <w:t>Fifteen</w:t>
      </w:r>
      <w:r w:rsidR="007F03CA" w:rsidRPr="00A65A3F">
        <w:rPr>
          <w:rFonts w:ascii="Arial" w:hAnsi="Arial" w:cs="Arial"/>
          <w:sz w:val="24"/>
          <w:szCs w:val="24"/>
        </w:rPr>
        <w:t>%</w:t>
      </w:r>
      <w:r w:rsidR="00513770" w:rsidRPr="00A65A3F">
        <w:rPr>
          <w:rFonts w:ascii="Arial" w:hAnsi="Arial" w:cs="Arial"/>
          <w:sz w:val="24"/>
          <w:szCs w:val="24"/>
        </w:rPr>
        <w:t xml:space="preserve"> (</w:t>
      </w:r>
      <w:r w:rsidR="00437F11" w:rsidRPr="00A65A3F">
        <w:rPr>
          <w:rFonts w:ascii="Arial" w:hAnsi="Arial" w:cs="Arial"/>
          <w:sz w:val="24"/>
          <w:szCs w:val="24"/>
        </w:rPr>
        <w:t>15%</w:t>
      </w:r>
      <w:r w:rsidR="00513770" w:rsidRPr="00A65A3F">
        <w:rPr>
          <w:rFonts w:ascii="Arial" w:hAnsi="Arial" w:cs="Arial"/>
          <w:sz w:val="24"/>
          <w:szCs w:val="24"/>
        </w:rPr>
        <w:t>)</w:t>
      </w:r>
      <w:r w:rsidR="00437F11" w:rsidRPr="00A65A3F">
        <w:rPr>
          <w:rFonts w:ascii="Arial" w:hAnsi="Arial" w:cs="Arial"/>
          <w:sz w:val="24"/>
          <w:szCs w:val="24"/>
        </w:rPr>
        <w:t xml:space="preserve"> of the overall budget vote would have amounted to </w:t>
      </w:r>
      <w:r w:rsidR="00F9036B" w:rsidRPr="001B6D1B">
        <w:rPr>
          <w:rFonts w:ascii="Arial" w:hAnsi="Arial" w:cs="Arial"/>
          <w:sz w:val="24"/>
          <w:szCs w:val="24"/>
        </w:rPr>
        <w:t>₦</w:t>
      </w:r>
      <w:r w:rsidR="001B6D1B" w:rsidRPr="001B6D1B">
        <w:rPr>
          <w:rFonts w:ascii="Arial" w:eastAsia="Times New Roman" w:hAnsi="Arial" w:cs="Arial"/>
          <w:color w:val="000000"/>
          <w:kern w:val="0"/>
          <w:sz w:val="24"/>
          <w:szCs w:val="24"/>
          <w14:ligatures w14:val="none"/>
        </w:rPr>
        <w:t>8,770,894,341,713.85</w:t>
      </w:r>
      <w:r w:rsidR="00513770" w:rsidRPr="001B6D1B">
        <w:rPr>
          <w:rFonts w:ascii="Arial" w:eastAsia="Times New Roman" w:hAnsi="Arial" w:cs="Arial"/>
          <w:color w:val="000000"/>
          <w:sz w:val="24"/>
          <w:szCs w:val="24"/>
        </w:rPr>
        <w:t>.</w:t>
      </w:r>
      <w:r w:rsidR="00513770" w:rsidRPr="00A65A3F">
        <w:rPr>
          <w:rFonts w:ascii="Arial" w:eastAsia="Times New Roman" w:hAnsi="Arial" w:cs="Arial"/>
          <w:color w:val="000000"/>
          <w:sz w:val="24"/>
          <w:szCs w:val="24"/>
        </w:rPr>
        <w:t xml:space="preserve"> </w:t>
      </w:r>
      <w:r w:rsidR="004F38F4" w:rsidRPr="00A65A3F">
        <w:rPr>
          <w:rFonts w:ascii="Arial" w:eastAsia="Times New Roman" w:hAnsi="Arial" w:cs="Arial"/>
          <w:color w:val="000000"/>
          <w:sz w:val="24"/>
          <w:szCs w:val="24"/>
        </w:rPr>
        <w:t xml:space="preserve"> Based on the Abuja Declaration,</w:t>
      </w:r>
      <w:r w:rsidR="004F38F4" w:rsidRPr="00A65A3F">
        <w:rPr>
          <w:rFonts w:ascii="Arial" w:eastAsia="Times New Roman" w:hAnsi="Arial" w:cs="Arial"/>
          <w:b/>
          <w:bCs/>
          <w:color w:val="000000"/>
          <w:sz w:val="24"/>
          <w:szCs w:val="24"/>
        </w:rPr>
        <w:t xml:space="preserve"> </w:t>
      </w:r>
      <w:r w:rsidR="004F38F4" w:rsidRPr="00A65A3F">
        <w:rPr>
          <w:rFonts w:ascii="Arial" w:eastAsia="Times New Roman" w:hAnsi="Arial" w:cs="Arial"/>
          <w:color w:val="000000"/>
          <w:sz w:val="24"/>
          <w:szCs w:val="24"/>
        </w:rPr>
        <w:t>t</w:t>
      </w:r>
      <w:r w:rsidR="00437F11" w:rsidRPr="00A65A3F">
        <w:rPr>
          <w:rFonts w:ascii="Arial" w:eastAsia="Times New Roman" w:hAnsi="Arial" w:cs="Arial"/>
          <w:color w:val="000000"/>
          <w:sz w:val="24"/>
          <w:szCs w:val="24"/>
        </w:rPr>
        <w:t xml:space="preserve">he extant health vote leaves a funding gap of </w:t>
      </w:r>
      <w:r w:rsidR="00F9036B" w:rsidRPr="002D601C">
        <w:rPr>
          <w:rFonts w:ascii="Arial" w:eastAsia="Times New Roman" w:hAnsi="Arial" w:cs="Arial"/>
          <w:color w:val="000000"/>
          <w:sz w:val="24"/>
          <w:szCs w:val="24"/>
        </w:rPr>
        <w:t>₦</w:t>
      </w:r>
      <w:r w:rsidR="002D601C" w:rsidRPr="002D601C">
        <w:rPr>
          <w:rFonts w:ascii="Calibri" w:eastAsia="Times New Roman" w:hAnsi="Calibri" w:cs="Calibri"/>
          <w:color w:val="000000"/>
          <w:kern w:val="0"/>
          <w14:ligatures w14:val="none"/>
        </w:rPr>
        <w:t xml:space="preserve">   </w:t>
      </w:r>
      <w:r w:rsidR="002D601C" w:rsidRPr="002D601C">
        <w:rPr>
          <w:rFonts w:ascii="Arial" w:eastAsia="Times New Roman" w:hAnsi="Arial" w:cs="Arial"/>
          <w:color w:val="000000"/>
          <w:kern w:val="0"/>
          <w:sz w:val="24"/>
          <w:szCs w:val="24"/>
          <w14:ligatures w14:val="none"/>
        </w:rPr>
        <w:t>5,855,421,338,333.85</w:t>
      </w:r>
      <w:r w:rsidR="002D601C">
        <w:rPr>
          <w:rFonts w:ascii="Arial" w:eastAsia="Times New Roman" w:hAnsi="Arial" w:cs="Arial"/>
          <w:color w:val="000000"/>
          <w:kern w:val="0"/>
          <w:sz w:val="24"/>
          <w:szCs w:val="24"/>
          <w14:ligatures w14:val="none"/>
        </w:rPr>
        <w:t>.</w:t>
      </w:r>
      <w:r w:rsidR="00327BB3">
        <w:rPr>
          <w:rFonts w:ascii="Arial" w:eastAsia="Times New Roman" w:hAnsi="Arial" w:cs="Arial"/>
          <w:color w:val="000000"/>
          <w:kern w:val="0"/>
          <w:sz w:val="24"/>
          <w:szCs w:val="24"/>
          <w14:ligatures w14:val="none"/>
        </w:rPr>
        <w:t xml:space="preserve"> This is aptly captured in Table 1.</w:t>
      </w:r>
    </w:p>
    <w:bookmarkEnd w:id="3"/>
    <w:p w14:paraId="0C79B4B0" w14:textId="36419407" w:rsidR="00EA05E9" w:rsidRPr="0087032A" w:rsidRDefault="009250B3" w:rsidP="0087032A">
      <w:pPr>
        <w:spacing w:after="0" w:line="276" w:lineRule="auto"/>
        <w:jc w:val="center"/>
        <w:rPr>
          <w:rFonts w:ascii="Arial" w:eastAsia="Times New Roman" w:hAnsi="Arial" w:cs="Arial"/>
          <w:b/>
          <w:bCs/>
          <w:color w:val="000000"/>
        </w:rPr>
      </w:pPr>
      <w:r w:rsidRPr="0087032A">
        <w:rPr>
          <w:rFonts w:ascii="Arial" w:eastAsia="Times New Roman" w:hAnsi="Arial" w:cs="Arial"/>
          <w:b/>
          <w:bCs/>
          <w:color w:val="000000"/>
        </w:rPr>
        <w:t>Table 1: Allocation</w:t>
      </w:r>
      <w:r w:rsidR="00327BB3" w:rsidRPr="0087032A">
        <w:rPr>
          <w:rFonts w:ascii="Arial" w:eastAsia="Times New Roman" w:hAnsi="Arial" w:cs="Arial"/>
          <w:b/>
          <w:bCs/>
          <w:color w:val="000000"/>
        </w:rPr>
        <w:t>s</w:t>
      </w:r>
      <w:r w:rsidRPr="0087032A">
        <w:rPr>
          <w:rFonts w:ascii="Arial" w:eastAsia="Times New Roman" w:hAnsi="Arial" w:cs="Arial"/>
          <w:b/>
          <w:bCs/>
          <w:color w:val="000000"/>
        </w:rPr>
        <w:t xml:space="preserve"> to the Health Sector</w:t>
      </w:r>
    </w:p>
    <w:tbl>
      <w:tblPr>
        <w:tblStyle w:val="TableGrid"/>
        <w:tblW w:w="8635" w:type="dxa"/>
        <w:tblLook w:val="04A0" w:firstRow="1" w:lastRow="0" w:firstColumn="1" w:lastColumn="0" w:noHBand="0" w:noVBand="1"/>
      </w:tblPr>
      <w:tblGrid>
        <w:gridCol w:w="625"/>
        <w:gridCol w:w="5608"/>
        <w:gridCol w:w="2402"/>
      </w:tblGrid>
      <w:tr w:rsidR="0049669E" w:rsidRPr="0049669E" w14:paraId="14D98BC2" w14:textId="77777777" w:rsidTr="0049669E">
        <w:trPr>
          <w:trHeight w:val="288"/>
        </w:trPr>
        <w:tc>
          <w:tcPr>
            <w:tcW w:w="625" w:type="dxa"/>
            <w:noWrap/>
            <w:hideMark/>
          </w:tcPr>
          <w:p w14:paraId="16EB1A2D"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S/N</w:t>
            </w:r>
          </w:p>
        </w:tc>
        <w:tc>
          <w:tcPr>
            <w:tcW w:w="5608" w:type="dxa"/>
            <w:noWrap/>
            <w:hideMark/>
          </w:tcPr>
          <w:p w14:paraId="5457F62E"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PROJECT </w:t>
            </w:r>
          </w:p>
        </w:tc>
        <w:tc>
          <w:tcPr>
            <w:tcW w:w="2402" w:type="dxa"/>
            <w:noWrap/>
            <w:hideMark/>
          </w:tcPr>
          <w:p w14:paraId="4D8C27A4" w14:textId="0AFAB512"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Amount</w:t>
            </w:r>
            <w:r w:rsidR="00CC013E" w:rsidRPr="002B63E1">
              <w:rPr>
                <w:rFonts w:ascii="Arial" w:eastAsia="Times New Roman" w:hAnsi="Arial" w:cs="Arial"/>
                <w:color w:val="000000"/>
                <w:kern w:val="0"/>
                <w:sz w:val="20"/>
                <w:szCs w:val="20"/>
                <w14:ligatures w14:val="none"/>
              </w:rPr>
              <w:t xml:space="preserve"> N</w:t>
            </w:r>
          </w:p>
        </w:tc>
      </w:tr>
      <w:tr w:rsidR="0049669E" w:rsidRPr="0049669E" w14:paraId="1CFE9DB2" w14:textId="77777777" w:rsidTr="0087032A">
        <w:trPr>
          <w:trHeight w:val="269"/>
        </w:trPr>
        <w:tc>
          <w:tcPr>
            <w:tcW w:w="625" w:type="dxa"/>
            <w:noWrap/>
            <w:hideMark/>
          </w:tcPr>
          <w:p w14:paraId="78D34865"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1</w:t>
            </w:r>
          </w:p>
        </w:tc>
        <w:tc>
          <w:tcPr>
            <w:tcW w:w="5608" w:type="dxa"/>
            <w:noWrap/>
            <w:hideMark/>
          </w:tcPr>
          <w:p w14:paraId="5C8D505D" w14:textId="1AA5783F"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Allocation to the </w:t>
            </w:r>
            <w:r w:rsidR="00327BB3" w:rsidRPr="002B63E1">
              <w:rPr>
                <w:rFonts w:ascii="Arial" w:eastAsia="Times New Roman" w:hAnsi="Arial" w:cs="Arial"/>
                <w:color w:val="000000"/>
                <w:kern w:val="0"/>
                <w:sz w:val="20"/>
                <w:szCs w:val="20"/>
                <w14:ligatures w14:val="none"/>
              </w:rPr>
              <w:t>M</w:t>
            </w:r>
            <w:r w:rsidRPr="002B63E1">
              <w:rPr>
                <w:rFonts w:ascii="Arial" w:eastAsia="Times New Roman" w:hAnsi="Arial" w:cs="Arial"/>
                <w:color w:val="000000"/>
                <w:kern w:val="0"/>
                <w:sz w:val="20"/>
                <w:szCs w:val="20"/>
                <w14:ligatures w14:val="none"/>
              </w:rPr>
              <w:t>inistry of Health</w:t>
            </w:r>
          </w:p>
        </w:tc>
        <w:tc>
          <w:tcPr>
            <w:tcW w:w="2402" w:type="dxa"/>
            <w:noWrap/>
            <w:hideMark/>
          </w:tcPr>
          <w:p w14:paraId="3450DB6C" w14:textId="462A8B3A" w:rsidR="0049669E" w:rsidRPr="002B63E1" w:rsidRDefault="0049669E" w:rsidP="0087032A">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 2,149,365,867,131.00 </w:t>
            </w:r>
          </w:p>
        </w:tc>
      </w:tr>
      <w:tr w:rsidR="0049669E" w:rsidRPr="0049669E" w14:paraId="005D33E3" w14:textId="77777777" w:rsidTr="0049669E">
        <w:trPr>
          <w:trHeight w:val="288"/>
        </w:trPr>
        <w:tc>
          <w:tcPr>
            <w:tcW w:w="625" w:type="dxa"/>
            <w:noWrap/>
            <w:hideMark/>
          </w:tcPr>
          <w:p w14:paraId="6EF478DF"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w:t>
            </w:r>
          </w:p>
        </w:tc>
        <w:tc>
          <w:tcPr>
            <w:tcW w:w="5608" w:type="dxa"/>
            <w:noWrap/>
            <w:hideMark/>
          </w:tcPr>
          <w:p w14:paraId="33CE0098" w14:textId="202C4C40"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Provisions for the National Health Insurance Scheme </w:t>
            </w:r>
            <w:r w:rsidR="00327BB3" w:rsidRPr="002B63E1">
              <w:rPr>
                <w:rFonts w:ascii="Arial" w:eastAsia="Times New Roman" w:hAnsi="Arial" w:cs="Arial"/>
                <w:color w:val="000000"/>
                <w:kern w:val="0"/>
                <w:sz w:val="20"/>
                <w:szCs w:val="20"/>
                <w14:ligatures w14:val="none"/>
              </w:rPr>
              <w:t>D</w:t>
            </w:r>
            <w:r w:rsidRPr="002B63E1">
              <w:rPr>
                <w:rFonts w:ascii="Arial" w:eastAsia="Times New Roman" w:hAnsi="Arial" w:cs="Arial"/>
                <w:color w:val="000000"/>
                <w:kern w:val="0"/>
                <w:sz w:val="20"/>
                <w:szCs w:val="20"/>
                <w14:ligatures w14:val="none"/>
              </w:rPr>
              <w:t xml:space="preserve">rugs </w:t>
            </w:r>
            <w:r w:rsidR="00327BB3" w:rsidRPr="002B63E1">
              <w:rPr>
                <w:rFonts w:ascii="Arial" w:eastAsia="Times New Roman" w:hAnsi="Arial" w:cs="Arial"/>
                <w:color w:val="000000"/>
                <w:kern w:val="0"/>
                <w:sz w:val="20"/>
                <w:szCs w:val="20"/>
                <w14:ligatures w14:val="none"/>
              </w:rPr>
              <w:t>S</w:t>
            </w:r>
            <w:r w:rsidRPr="002B63E1">
              <w:rPr>
                <w:rFonts w:ascii="Arial" w:eastAsia="Times New Roman" w:hAnsi="Arial" w:cs="Arial"/>
                <w:color w:val="000000"/>
                <w:kern w:val="0"/>
                <w:sz w:val="20"/>
                <w:szCs w:val="20"/>
                <w14:ligatures w14:val="none"/>
              </w:rPr>
              <w:t xml:space="preserve">upply and </w:t>
            </w:r>
            <w:r w:rsidR="00327BB3" w:rsidRPr="002B63E1">
              <w:rPr>
                <w:rFonts w:ascii="Arial" w:eastAsia="Times New Roman" w:hAnsi="Arial" w:cs="Arial"/>
                <w:color w:val="000000"/>
                <w:kern w:val="0"/>
                <w:sz w:val="20"/>
                <w:szCs w:val="20"/>
                <w14:ligatures w14:val="none"/>
              </w:rPr>
              <w:t>M</w:t>
            </w:r>
            <w:r w:rsidRPr="002B63E1">
              <w:rPr>
                <w:rFonts w:ascii="Arial" w:eastAsia="Times New Roman" w:hAnsi="Arial" w:cs="Arial"/>
                <w:color w:val="000000"/>
                <w:kern w:val="0"/>
                <w:sz w:val="20"/>
                <w:szCs w:val="20"/>
                <w14:ligatures w14:val="none"/>
              </w:rPr>
              <w:t xml:space="preserve">edical </w:t>
            </w:r>
            <w:r w:rsidR="00327BB3" w:rsidRPr="002B63E1">
              <w:rPr>
                <w:rFonts w:ascii="Arial" w:eastAsia="Times New Roman" w:hAnsi="Arial" w:cs="Arial"/>
                <w:color w:val="000000"/>
                <w:kern w:val="0"/>
                <w:sz w:val="20"/>
                <w:szCs w:val="20"/>
                <w14:ligatures w14:val="none"/>
              </w:rPr>
              <w:t>E</w:t>
            </w:r>
            <w:r w:rsidRPr="002B63E1">
              <w:rPr>
                <w:rFonts w:ascii="Arial" w:eastAsia="Times New Roman" w:hAnsi="Arial" w:cs="Arial"/>
                <w:color w:val="000000"/>
                <w:kern w:val="0"/>
                <w:sz w:val="20"/>
                <w:szCs w:val="20"/>
                <w14:ligatures w14:val="none"/>
              </w:rPr>
              <w:t xml:space="preserve">xpenses of MDAs </w:t>
            </w:r>
          </w:p>
        </w:tc>
        <w:tc>
          <w:tcPr>
            <w:tcW w:w="2402" w:type="dxa"/>
            <w:noWrap/>
            <w:hideMark/>
          </w:tcPr>
          <w:p w14:paraId="00F98B2F"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229,266,221,325</w:t>
            </w:r>
          </w:p>
        </w:tc>
      </w:tr>
      <w:tr w:rsidR="0049669E" w:rsidRPr="0049669E" w14:paraId="657F7426" w14:textId="77777777" w:rsidTr="0049669E">
        <w:trPr>
          <w:trHeight w:val="288"/>
        </w:trPr>
        <w:tc>
          <w:tcPr>
            <w:tcW w:w="625" w:type="dxa"/>
            <w:noWrap/>
            <w:hideMark/>
          </w:tcPr>
          <w:p w14:paraId="129C4C95"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3</w:t>
            </w:r>
          </w:p>
        </w:tc>
        <w:tc>
          <w:tcPr>
            <w:tcW w:w="5608" w:type="dxa"/>
            <w:noWrap/>
            <w:hideMark/>
          </w:tcPr>
          <w:p w14:paraId="1132A930"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NHIS for Military Retirees </w:t>
            </w:r>
          </w:p>
        </w:tc>
        <w:tc>
          <w:tcPr>
            <w:tcW w:w="2402" w:type="dxa"/>
            <w:noWrap/>
            <w:hideMark/>
          </w:tcPr>
          <w:p w14:paraId="5F91553A"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11,139,962,924</w:t>
            </w:r>
          </w:p>
        </w:tc>
      </w:tr>
      <w:tr w:rsidR="0049669E" w:rsidRPr="0049669E" w14:paraId="6482B182" w14:textId="77777777" w:rsidTr="0049669E">
        <w:trPr>
          <w:trHeight w:val="288"/>
        </w:trPr>
        <w:tc>
          <w:tcPr>
            <w:tcW w:w="625" w:type="dxa"/>
            <w:noWrap/>
            <w:hideMark/>
          </w:tcPr>
          <w:p w14:paraId="6597CD17"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4</w:t>
            </w:r>
          </w:p>
        </w:tc>
        <w:tc>
          <w:tcPr>
            <w:tcW w:w="5608" w:type="dxa"/>
            <w:noWrap/>
            <w:hideMark/>
          </w:tcPr>
          <w:p w14:paraId="0BA3CBCB"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NHIS for Corps Members </w:t>
            </w:r>
          </w:p>
        </w:tc>
        <w:tc>
          <w:tcPr>
            <w:tcW w:w="2402" w:type="dxa"/>
            <w:noWrap/>
            <w:hideMark/>
          </w:tcPr>
          <w:p w14:paraId="25CDD575"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5,000,000,000</w:t>
            </w:r>
          </w:p>
        </w:tc>
      </w:tr>
      <w:tr w:rsidR="0049669E" w:rsidRPr="0049669E" w14:paraId="7925F7B8" w14:textId="77777777" w:rsidTr="0049669E">
        <w:trPr>
          <w:trHeight w:val="288"/>
        </w:trPr>
        <w:tc>
          <w:tcPr>
            <w:tcW w:w="625" w:type="dxa"/>
            <w:noWrap/>
            <w:hideMark/>
          </w:tcPr>
          <w:p w14:paraId="04E0B76D"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5</w:t>
            </w:r>
          </w:p>
        </w:tc>
        <w:tc>
          <w:tcPr>
            <w:tcW w:w="5608" w:type="dxa"/>
            <w:noWrap/>
            <w:hideMark/>
          </w:tcPr>
          <w:p w14:paraId="3BE972FE" w14:textId="77777777" w:rsidR="0049669E" w:rsidRPr="002B63E1" w:rsidRDefault="0049669E" w:rsidP="00283D5C">
            <w:pPr>
              <w:spacing w:line="276" w:lineRule="auto"/>
              <w:jc w:val="both"/>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Counterpart Funding Including Global Fund/Health </w:t>
            </w:r>
          </w:p>
        </w:tc>
        <w:tc>
          <w:tcPr>
            <w:tcW w:w="2402" w:type="dxa"/>
            <w:noWrap/>
            <w:hideMark/>
          </w:tcPr>
          <w:p w14:paraId="05ED3C10"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7,416,508,000</w:t>
            </w:r>
          </w:p>
        </w:tc>
      </w:tr>
      <w:tr w:rsidR="0049669E" w:rsidRPr="0049669E" w14:paraId="64543AE2" w14:textId="77777777" w:rsidTr="0049669E">
        <w:trPr>
          <w:trHeight w:val="288"/>
        </w:trPr>
        <w:tc>
          <w:tcPr>
            <w:tcW w:w="625" w:type="dxa"/>
            <w:noWrap/>
            <w:hideMark/>
          </w:tcPr>
          <w:p w14:paraId="409D39BE"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6</w:t>
            </w:r>
          </w:p>
        </w:tc>
        <w:tc>
          <w:tcPr>
            <w:tcW w:w="5608" w:type="dxa"/>
            <w:noWrap/>
            <w:hideMark/>
          </w:tcPr>
          <w:p w14:paraId="6ABCF714"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GAVI/Immunisation Counterpart Funding </w:t>
            </w:r>
          </w:p>
        </w:tc>
        <w:tc>
          <w:tcPr>
            <w:tcW w:w="2402" w:type="dxa"/>
            <w:noWrap/>
            <w:hideMark/>
          </w:tcPr>
          <w:p w14:paraId="6E5F97EC"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263,507,366,160</w:t>
            </w:r>
          </w:p>
        </w:tc>
      </w:tr>
      <w:tr w:rsidR="0049669E" w:rsidRPr="0049669E" w14:paraId="31A18A6F" w14:textId="77777777" w:rsidTr="0049669E">
        <w:trPr>
          <w:trHeight w:val="288"/>
        </w:trPr>
        <w:tc>
          <w:tcPr>
            <w:tcW w:w="625" w:type="dxa"/>
            <w:noWrap/>
            <w:hideMark/>
          </w:tcPr>
          <w:p w14:paraId="0E63DD93"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7</w:t>
            </w:r>
          </w:p>
        </w:tc>
        <w:tc>
          <w:tcPr>
            <w:tcW w:w="5608" w:type="dxa"/>
            <w:noWrap/>
            <w:hideMark/>
          </w:tcPr>
          <w:p w14:paraId="28381257"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Presidential Committee on Health Sector Reform </w:t>
            </w:r>
          </w:p>
        </w:tc>
        <w:tc>
          <w:tcPr>
            <w:tcW w:w="2402" w:type="dxa"/>
            <w:noWrap/>
            <w:hideMark/>
          </w:tcPr>
          <w:p w14:paraId="0A246774"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500,000,000</w:t>
            </w:r>
          </w:p>
        </w:tc>
      </w:tr>
      <w:tr w:rsidR="0049669E" w:rsidRPr="0049669E" w14:paraId="36FC1708" w14:textId="77777777" w:rsidTr="0049669E">
        <w:trPr>
          <w:trHeight w:val="312"/>
        </w:trPr>
        <w:tc>
          <w:tcPr>
            <w:tcW w:w="625" w:type="dxa"/>
            <w:noWrap/>
            <w:hideMark/>
          </w:tcPr>
          <w:p w14:paraId="1D488E22"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8</w:t>
            </w:r>
          </w:p>
        </w:tc>
        <w:tc>
          <w:tcPr>
            <w:tcW w:w="5608" w:type="dxa"/>
            <w:noWrap/>
            <w:hideMark/>
          </w:tcPr>
          <w:p w14:paraId="03815E9C"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Nigeria Intelligence Agency (NIA) Hospital </w:t>
            </w:r>
          </w:p>
        </w:tc>
        <w:tc>
          <w:tcPr>
            <w:tcW w:w="2402" w:type="dxa"/>
            <w:noWrap/>
            <w:hideMark/>
          </w:tcPr>
          <w:p w14:paraId="15173940"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208,049,108,010</w:t>
            </w:r>
          </w:p>
        </w:tc>
      </w:tr>
      <w:tr w:rsidR="0049669E" w:rsidRPr="0049669E" w14:paraId="39999D05" w14:textId="77777777" w:rsidTr="0049669E">
        <w:trPr>
          <w:trHeight w:val="312"/>
        </w:trPr>
        <w:tc>
          <w:tcPr>
            <w:tcW w:w="625" w:type="dxa"/>
            <w:noWrap/>
            <w:hideMark/>
          </w:tcPr>
          <w:p w14:paraId="000C4C07"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9</w:t>
            </w:r>
          </w:p>
        </w:tc>
        <w:tc>
          <w:tcPr>
            <w:tcW w:w="5608" w:type="dxa"/>
            <w:noWrap/>
            <w:hideMark/>
          </w:tcPr>
          <w:p w14:paraId="72CD4BE8" w14:textId="1D938BE3"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Malaria </w:t>
            </w:r>
            <w:r w:rsidR="00327BB3" w:rsidRPr="002B63E1">
              <w:rPr>
                <w:rFonts w:ascii="Arial" w:eastAsia="Times New Roman" w:hAnsi="Arial" w:cs="Arial"/>
                <w:color w:val="000000"/>
                <w:kern w:val="0"/>
                <w:sz w:val="20"/>
                <w:szCs w:val="20"/>
                <w14:ligatures w14:val="none"/>
              </w:rPr>
              <w:t>V</w:t>
            </w:r>
            <w:r w:rsidRPr="002B63E1">
              <w:rPr>
                <w:rFonts w:ascii="Arial" w:eastAsia="Times New Roman" w:hAnsi="Arial" w:cs="Arial"/>
                <w:color w:val="000000"/>
                <w:kern w:val="0"/>
                <w:sz w:val="20"/>
                <w:szCs w:val="20"/>
                <w14:ligatures w14:val="none"/>
              </w:rPr>
              <w:t xml:space="preserve">accination of </w:t>
            </w:r>
            <w:r w:rsidR="00460929" w:rsidRPr="002B63E1">
              <w:rPr>
                <w:rFonts w:ascii="Arial" w:eastAsia="Times New Roman" w:hAnsi="Arial" w:cs="Arial"/>
                <w:color w:val="000000"/>
                <w:kern w:val="0"/>
                <w:sz w:val="20"/>
                <w:szCs w:val="20"/>
                <w14:ligatures w14:val="none"/>
              </w:rPr>
              <w:t>I</w:t>
            </w:r>
            <w:r w:rsidRPr="002B63E1">
              <w:rPr>
                <w:rFonts w:ascii="Arial" w:eastAsia="Times New Roman" w:hAnsi="Arial" w:cs="Arial"/>
                <w:color w:val="000000"/>
                <w:kern w:val="0"/>
                <w:sz w:val="20"/>
                <w:szCs w:val="20"/>
                <w14:ligatures w14:val="none"/>
              </w:rPr>
              <w:t>nfants</w:t>
            </w:r>
          </w:p>
        </w:tc>
        <w:tc>
          <w:tcPr>
            <w:tcW w:w="2402" w:type="dxa"/>
            <w:noWrap/>
            <w:hideMark/>
          </w:tcPr>
          <w:p w14:paraId="48E5F94B"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12,547,969,830</w:t>
            </w:r>
          </w:p>
        </w:tc>
      </w:tr>
      <w:tr w:rsidR="0049669E" w:rsidRPr="0049669E" w14:paraId="65CAA80D" w14:textId="77777777" w:rsidTr="0049669E">
        <w:trPr>
          <w:trHeight w:val="312"/>
        </w:trPr>
        <w:tc>
          <w:tcPr>
            <w:tcW w:w="625" w:type="dxa"/>
            <w:noWrap/>
            <w:hideMark/>
          </w:tcPr>
          <w:p w14:paraId="55299C6F"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10</w:t>
            </w:r>
          </w:p>
        </w:tc>
        <w:tc>
          <w:tcPr>
            <w:tcW w:w="5608" w:type="dxa"/>
            <w:noWrap/>
            <w:hideMark/>
          </w:tcPr>
          <w:p w14:paraId="38634370" w14:textId="45E74BEE"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Presidential Women's Health </w:t>
            </w:r>
            <w:r w:rsidR="00460929" w:rsidRPr="002B63E1">
              <w:rPr>
                <w:rFonts w:ascii="Arial" w:eastAsia="Times New Roman" w:hAnsi="Arial" w:cs="Arial"/>
                <w:color w:val="000000"/>
                <w:kern w:val="0"/>
                <w:sz w:val="20"/>
                <w:szCs w:val="20"/>
                <w14:ligatures w14:val="none"/>
              </w:rPr>
              <w:t>T</w:t>
            </w:r>
            <w:r w:rsidRPr="002B63E1">
              <w:rPr>
                <w:rFonts w:ascii="Arial" w:eastAsia="Times New Roman" w:hAnsi="Arial" w:cs="Arial"/>
                <w:color w:val="000000"/>
                <w:kern w:val="0"/>
                <w:sz w:val="20"/>
                <w:szCs w:val="20"/>
                <w14:ligatures w14:val="none"/>
              </w:rPr>
              <w:t xml:space="preserve">ransformation Initiative </w:t>
            </w:r>
          </w:p>
        </w:tc>
        <w:tc>
          <w:tcPr>
            <w:tcW w:w="2402" w:type="dxa"/>
            <w:noWrap/>
            <w:hideMark/>
          </w:tcPr>
          <w:p w14:paraId="531EF5DB"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6,000,000,000</w:t>
            </w:r>
          </w:p>
        </w:tc>
      </w:tr>
      <w:tr w:rsidR="0049669E" w:rsidRPr="0049669E" w14:paraId="15774C93" w14:textId="77777777" w:rsidTr="0049669E">
        <w:trPr>
          <w:trHeight w:val="312"/>
        </w:trPr>
        <w:tc>
          <w:tcPr>
            <w:tcW w:w="625" w:type="dxa"/>
            <w:noWrap/>
            <w:hideMark/>
          </w:tcPr>
          <w:p w14:paraId="2A9DDE3B" w14:textId="77777777" w:rsidR="0049669E" w:rsidRPr="002B63E1" w:rsidRDefault="0049669E" w:rsidP="00283D5C">
            <w:pPr>
              <w:spacing w:line="276" w:lineRule="auto"/>
              <w:jc w:val="center"/>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lastRenderedPageBreak/>
              <w:t>11</w:t>
            </w:r>
          </w:p>
        </w:tc>
        <w:tc>
          <w:tcPr>
            <w:tcW w:w="5608" w:type="dxa"/>
            <w:noWrap/>
            <w:hideMark/>
          </w:tcPr>
          <w:p w14:paraId="0563394E" w14:textId="4B9CA3F8"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Domestic </w:t>
            </w:r>
            <w:r w:rsidR="00460929" w:rsidRPr="002B63E1">
              <w:rPr>
                <w:rFonts w:ascii="Arial" w:eastAsia="Times New Roman" w:hAnsi="Arial" w:cs="Arial"/>
                <w:color w:val="000000"/>
                <w:kern w:val="0"/>
                <w:sz w:val="20"/>
                <w:szCs w:val="20"/>
                <w14:ligatures w14:val="none"/>
              </w:rPr>
              <w:t>C</w:t>
            </w:r>
            <w:r w:rsidRPr="002B63E1">
              <w:rPr>
                <w:rFonts w:ascii="Arial" w:eastAsia="Times New Roman" w:hAnsi="Arial" w:cs="Arial"/>
                <w:color w:val="000000"/>
                <w:kern w:val="0"/>
                <w:sz w:val="20"/>
                <w:szCs w:val="20"/>
                <w14:ligatures w14:val="none"/>
              </w:rPr>
              <w:t>o</w:t>
            </w:r>
            <w:r w:rsidR="00460929" w:rsidRPr="002B63E1">
              <w:rPr>
                <w:rFonts w:ascii="Arial" w:eastAsia="Times New Roman" w:hAnsi="Arial" w:cs="Arial"/>
                <w:color w:val="000000"/>
                <w:kern w:val="0"/>
                <w:sz w:val="20"/>
                <w:szCs w:val="20"/>
                <w14:ligatures w14:val="none"/>
              </w:rPr>
              <w:t>-</w:t>
            </w:r>
            <w:r w:rsidRPr="002B63E1">
              <w:rPr>
                <w:rFonts w:ascii="Arial" w:eastAsia="Times New Roman" w:hAnsi="Arial" w:cs="Arial"/>
                <w:color w:val="000000"/>
                <w:kern w:val="0"/>
                <w:sz w:val="20"/>
                <w:szCs w:val="20"/>
                <w14:ligatures w14:val="none"/>
              </w:rPr>
              <w:t xml:space="preserve">financing to </w:t>
            </w:r>
            <w:r w:rsidR="00460929" w:rsidRPr="002B63E1">
              <w:rPr>
                <w:rFonts w:ascii="Arial" w:eastAsia="Times New Roman" w:hAnsi="Arial" w:cs="Arial"/>
                <w:color w:val="000000"/>
                <w:kern w:val="0"/>
                <w:sz w:val="20"/>
                <w:szCs w:val="20"/>
                <w14:ligatures w14:val="none"/>
              </w:rPr>
              <w:t>S</w:t>
            </w:r>
            <w:r w:rsidRPr="002B63E1">
              <w:rPr>
                <w:rFonts w:ascii="Arial" w:eastAsia="Times New Roman" w:hAnsi="Arial" w:cs="Arial"/>
                <w:color w:val="000000"/>
                <w:kern w:val="0"/>
                <w:sz w:val="20"/>
                <w:szCs w:val="20"/>
                <w14:ligatures w14:val="none"/>
              </w:rPr>
              <w:t xml:space="preserve">upport the National </w:t>
            </w:r>
            <w:r w:rsidR="00460929" w:rsidRPr="002B63E1">
              <w:rPr>
                <w:rFonts w:ascii="Arial" w:eastAsia="Times New Roman" w:hAnsi="Arial" w:cs="Arial"/>
                <w:color w:val="000000"/>
                <w:kern w:val="0"/>
                <w:sz w:val="20"/>
                <w:szCs w:val="20"/>
                <w14:ligatures w14:val="none"/>
              </w:rPr>
              <w:t>R</w:t>
            </w:r>
            <w:r w:rsidRPr="002B63E1">
              <w:rPr>
                <w:rFonts w:ascii="Arial" w:eastAsia="Times New Roman" w:hAnsi="Arial" w:cs="Arial"/>
                <w:color w:val="000000"/>
                <w:kern w:val="0"/>
                <w:sz w:val="20"/>
                <w:szCs w:val="20"/>
                <w14:ligatures w14:val="none"/>
              </w:rPr>
              <w:t>esponse to HIV/AIDS, Tuberculosis and Malaria</w:t>
            </w:r>
          </w:p>
        </w:tc>
        <w:tc>
          <w:tcPr>
            <w:tcW w:w="2402" w:type="dxa"/>
            <w:noWrap/>
            <w:hideMark/>
          </w:tcPr>
          <w:p w14:paraId="4A9A1DD5" w14:textId="77777777" w:rsidR="0049669E" w:rsidRPr="002B63E1" w:rsidRDefault="0049669E" w:rsidP="00283D5C">
            <w:pPr>
              <w:spacing w:line="276" w:lineRule="auto"/>
              <w:jc w:val="right"/>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22,680,000,000</w:t>
            </w:r>
          </w:p>
        </w:tc>
      </w:tr>
      <w:tr w:rsidR="0049669E" w:rsidRPr="0049669E" w14:paraId="3861304D" w14:textId="77777777" w:rsidTr="0049669E">
        <w:trPr>
          <w:trHeight w:val="312"/>
        </w:trPr>
        <w:tc>
          <w:tcPr>
            <w:tcW w:w="625" w:type="dxa"/>
            <w:noWrap/>
            <w:hideMark/>
          </w:tcPr>
          <w:p w14:paraId="1CC14EDD"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w:t>
            </w:r>
          </w:p>
        </w:tc>
        <w:tc>
          <w:tcPr>
            <w:tcW w:w="5608" w:type="dxa"/>
            <w:noWrap/>
            <w:hideMark/>
          </w:tcPr>
          <w:p w14:paraId="3EFB3540"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Total</w:t>
            </w:r>
          </w:p>
        </w:tc>
        <w:tc>
          <w:tcPr>
            <w:tcW w:w="2402" w:type="dxa"/>
            <w:noWrap/>
            <w:hideMark/>
          </w:tcPr>
          <w:p w14:paraId="46369E3C" w14:textId="2E1FFBCC"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xml:space="preserve"> 2,915,473,003,380.00 </w:t>
            </w:r>
          </w:p>
        </w:tc>
      </w:tr>
      <w:tr w:rsidR="0049669E" w:rsidRPr="0049669E" w14:paraId="798E7616" w14:textId="77777777" w:rsidTr="0049669E">
        <w:trPr>
          <w:trHeight w:val="312"/>
        </w:trPr>
        <w:tc>
          <w:tcPr>
            <w:tcW w:w="625" w:type="dxa"/>
            <w:noWrap/>
            <w:hideMark/>
          </w:tcPr>
          <w:p w14:paraId="0386BEE9"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w:t>
            </w:r>
          </w:p>
        </w:tc>
        <w:tc>
          <w:tcPr>
            <w:tcW w:w="5608" w:type="dxa"/>
            <w:noWrap/>
            <w:hideMark/>
          </w:tcPr>
          <w:p w14:paraId="6356A850"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₦2,915,473,003,380.00 is 5% of the overall expenditure of ₦58,472,628,944,759</w:t>
            </w:r>
          </w:p>
        </w:tc>
        <w:tc>
          <w:tcPr>
            <w:tcW w:w="2402" w:type="dxa"/>
            <w:noWrap/>
            <w:hideMark/>
          </w:tcPr>
          <w:p w14:paraId="0E8403B2" w14:textId="77777777" w:rsidR="0049669E" w:rsidRPr="002B63E1" w:rsidRDefault="0049669E" w:rsidP="00283D5C">
            <w:pPr>
              <w:spacing w:line="276" w:lineRule="auto"/>
              <w:rPr>
                <w:rFonts w:ascii="Arial" w:eastAsia="Times New Roman" w:hAnsi="Arial" w:cs="Arial"/>
                <w:color w:val="000000"/>
                <w:kern w:val="0"/>
                <w:sz w:val="20"/>
                <w:szCs w:val="20"/>
                <w14:ligatures w14:val="none"/>
              </w:rPr>
            </w:pPr>
            <w:r w:rsidRPr="002B63E1">
              <w:rPr>
                <w:rFonts w:ascii="Arial" w:eastAsia="Times New Roman" w:hAnsi="Arial" w:cs="Arial"/>
                <w:color w:val="000000"/>
                <w:kern w:val="0"/>
                <w:sz w:val="20"/>
                <w:szCs w:val="20"/>
                <w14:ligatures w14:val="none"/>
              </w:rPr>
              <w:t> </w:t>
            </w:r>
          </w:p>
        </w:tc>
      </w:tr>
    </w:tbl>
    <w:bookmarkEnd w:id="2"/>
    <w:p w14:paraId="37480708" w14:textId="78790C8E" w:rsidR="00EA05E9" w:rsidRPr="0087032A" w:rsidRDefault="00136538" w:rsidP="00283D5C">
      <w:pPr>
        <w:spacing w:after="0" w:line="276" w:lineRule="auto"/>
        <w:jc w:val="center"/>
        <w:rPr>
          <w:rFonts w:ascii="Arial" w:eastAsia="Times New Roman" w:hAnsi="Arial" w:cs="Arial"/>
          <w:color w:val="000000"/>
        </w:rPr>
      </w:pPr>
      <w:r w:rsidRPr="0087032A">
        <w:rPr>
          <w:rFonts w:ascii="Arial" w:eastAsia="Times New Roman" w:hAnsi="Arial" w:cs="Arial"/>
          <w:i/>
          <w:iCs/>
          <w:color w:val="000000"/>
        </w:rPr>
        <w:t>Source:</w:t>
      </w:r>
      <w:r w:rsidRPr="0087032A">
        <w:rPr>
          <w:rFonts w:ascii="Arial" w:eastAsia="Times New Roman" w:hAnsi="Arial" w:cs="Arial"/>
          <w:color w:val="000000"/>
        </w:rPr>
        <w:t xml:space="preserve"> 202</w:t>
      </w:r>
      <w:r w:rsidR="009E4A6B" w:rsidRPr="0087032A">
        <w:rPr>
          <w:rFonts w:ascii="Arial" w:eastAsia="Times New Roman" w:hAnsi="Arial" w:cs="Arial"/>
          <w:color w:val="000000"/>
        </w:rPr>
        <w:t>6</w:t>
      </w:r>
      <w:r w:rsidRPr="0087032A">
        <w:rPr>
          <w:rFonts w:ascii="Arial" w:eastAsia="Times New Roman" w:hAnsi="Arial" w:cs="Arial"/>
          <w:color w:val="000000"/>
        </w:rPr>
        <w:t xml:space="preserve"> Budget Estimates, Budget Office of the Federation</w:t>
      </w:r>
    </w:p>
    <w:p w14:paraId="0F0C2BAD" w14:textId="77777777" w:rsidR="00136538" w:rsidRPr="00D6372D" w:rsidRDefault="00136538" w:rsidP="00283D5C">
      <w:pPr>
        <w:spacing w:after="0" w:line="276" w:lineRule="auto"/>
        <w:jc w:val="both"/>
        <w:rPr>
          <w:rFonts w:ascii="Arial" w:eastAsia="Times New Roman" w:hAnsi="Arial" w:cs="Arial"/>
          <w:b/>
          <w:bCs/>
          <w:color w:val="000000"/>
          <w:sz w:val="24"/>
          <w:szCs w:val="24"/>
        </w:rPr>
      </w:pPr>
    </w:p>
    <w:p w14:paraId="089A9D02" w14:textId="5B161C1B" w:rsidR="00437F11" w:rsidRDefault="00136538" w:rsidP="00283D5C">
      <w:pPr>
        <w:spacing w:line="276" w:lineRule="auto"/>
        <w:jc w:val="both"/>
        <w:rPr>
          <w:rFonts w:ascii="Arial" w:hAnsi="Arial" w:cs="Arial"/>
          <w:sz w:val="24"/>
          <w:szCs w:val="24"/>
        </w:rPr>
      </w:pPr>
      <w:r w:rsidRPr="00D17243">
        <w:rPr>
          <w:rFonts w:ascii="Arial" w:eastAsia="Times New Roman" w:hAnsi="Arial" w:cs="Arial"/>
          <w:color w:val="000000"/>
          <w:sz w:val="24"/>
          <w:szCs w:val="24"/>
        </w:rPr>
        <w:t>The budget estimate is disaggregated into ₦</w:t>
      </w:r>
      <w:r w:rsidR="00D17243" w:rsidRPr="00D17243">
        <w:rPr>
          <w:rFonts w:ascii="Arial" w:eastAsia="Times New Roman" w:hAnsi="Arial" w:cs="Arial"/>
          <w:color w:val="000000"/>
          <w:sz w:val="24"/>
          <w:szCs w:val="24"/>
        </w:rPr>
        <w:t>1170</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495</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177</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648</w:t>
      </w:r>
      <w:r w:rsidRPr="00D17243">
        <w:rPr>
          <w:rFonts w:ascii="Arial" w:hAnsi="Arial" w:cs="Arial"/>
          <w:sz w:val="24"/>
          <w:szCs w:val="24"/>
        </w:rPr>
        <w:t xml:space="preserve"> for personnel, </w:t>
      </w:r>
      <w:r w:rsidR="00D17243" w:rsidRPr="00D17243">
        <w:rPr>
          <w:rFonts w:ascii="Arial" w:eastAsia="Times New Roman" w:hAnsi="Arial" w:cs="Arial"/>
          <w:color w:val="000000"/>
          <w:kern w:val="0"/>
          <w:sz w:val="24"/>
          <w:szCs w:val="24"/>
          <w14:ligatures w14:val="none"/>
        </w:rPr>
        <w:t>₦54,649,208,124</w:t>
      </w:r>
      <w:r w:rsidRPr="00D17243">
        <w:rPr>
          <w:rFonts w:ascii="Arial" w:hAnsi="Arial" w:cs="Arial"/>
          <w:sz w:val="24"/>
          <w:szCs w:val="24"/>
        </w:rPr>
        <w:t xml:space="preserve"> for overheads and </w:t>
      </w:r>
      <w:r w:rsidRPr="00D17243">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92</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4221</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481</w:t>
      </w:r>
      <w:r w:rsidR="00D7554C">
        <w:rPr>
          <w:rFonts w:ascii="Arial" w:eastAsia="Times New Roman" w:hAnsi="Arial" w:cs="Arial"/>
          <w:color w:val="000000"/>
          <w:sz w:val="24"/>
          <w:szCs w:val="24"/>
        </w:rPr>
        <w:t>,</w:t>
      </w:r>
      <w:r w:rsidR="00D17243" w:rsidRPr="00D17243">
        <w:rPr>
          <w:rFonts w:ascii="Arial" w:eastAsia="Times New Roman" w:hAnsi="Arial" w:cs="Arial"/>
          <w:color w:val="000000"/>
          <w:sz w:val="24"/>
          <w:szCs w:val="24"/>
        </w:rPr>
        <w:t>359</w:t>
      </w:r>
      <w:r w:rsidRPr="00D17243">
        <w:rPr>
          <w:rFonts w:ascii="Arial" w:hAnsi="Arial" w:cs="Arial"/>
          <w:sz w:val="24"/>
          <w:szCs w:val="24"/>
        </w:rPr>
        <w:t xml:space="preserve"> for capital expenditure. The translates to </w:t>
      </w:r>
      <w:r w:rsidR="00D17243" w:rsidRPr="00D17243">
        <w:rPr>
          <w:rFonts w:ascii="Arial" w:hAnsi="Arial" w:cs="Arial"/>
          <w:sz w:val="24"/>
          <w:szCs w:val="24"/>
        </w:rPr>
        <w:t>54</w:t>
      </w:r>
      <w:r w:rsidR="003D48C5" w:rsidRPr="00D17243">
        <w:rPr>
          <w:rFonts w:ascii="Arial" w:hAnsi="Arial" w:cs="Arial"/>
          <w:sz w:val="24"/>
          <w:szCs w:val="24"/>
        </w:rPr>
        <w:t xml:space="preserve">% </w:t>
      </w:r>
      <w:r w:rsidRPr="00D17243">
        <w:rPr>
          <w:rFonts w:ascii="Arial" w:hAnsi="Arial" w:cs="Arial"/>
          <w:sz w:val="24"/>
          <w:szCs w:val="24"/>
        </w:rPr>
        <w:t xml:space="preserve">for personnel, </w:t>
      </w:r>
      <w:r w:rsidR="00D17243" w:rsidRPr="00D17243">
        <w:rPr>
          <w:rFonts w:ascii="Arial" w:hAnsi="Arial" w:cs="Arial"/>
          <w:sz w:val="24"/>
          <w:szCs w:val="24"/>
        </w:rPr>
        <w:t>3</w:t>
      </w:r>
      <w:r w:rsidR="003D48C5" w:rsidRPr="00D17243">
        <w:rPr>
          <w:rFonts w:ascii="Arial" w:hAnsi="Arial" w:cs="Arial"/>
          <w:sz w:val="24"/>
          <w:szCs w:val="24"/>
        </w:rPr>
        <w:t xml:space="preserve">% </w:t>
      </w:r>
      <w:r w:rsidRPr="00D17243">
        <w:rPr>
          <w:rFonts w:ascii="Arial" w:hAnsi="Arial" w:cs="Arial"/>
          <w:sz w:val="24"/>
          <w:szCs w:val="24"/>
        </w:rPr>
        <w:t xml:space="preserve">for overheads and </w:t>
      </w:r>
      <w:r w:rsidR="00D17243" w:rsidRPr="00D17243">
        <w:rPr>
          <w:rFonts w:ascii="Arial" w:hAnsi="Arial" w:cs="Arial"/>
          <w:sz w:val="24"/>
          <w:szCs w:val="24"/>
        </w:rPr>
        <w:t>43</w:t>
      </w:r>
      <w:r w:rsidR="003D48C5" w:rsidRPr="00D17243">
        <w:rPr>
          <w:rFonts w:ascii="Arial" w:hAnsi="Arial" w:cs="Arial"/>
          <w:sz w:val="24"/>
          <w:szCs w:val="24"/>
        </w:rPr>
        <w:t>%</w:t>
      </w:r>
      <w:r w:rsidRPr="00D17243">
        <w:rPr>
          <w:rFonts w:ascii="Arial" w:hAnsi="Arial" w:cs="Arial"/>
          <w:sz w:val="24"/>
          <w:szCs w:val="24"/>
        </w:rPr>
        <w:t xml:space="preserve"> for capital expenditure respectively.</w:t>
      </w:r>
      <w:r w:rsidR="0009522A">
        <w:rPr>
          <w:rFonts w:ascii="Arial" w:hAnsi="Arial" w:cs="Arial"/>
          <w:sz w:val="24"/>
          <w:szCs w:val="24"/>
        </w:rPr>
        <w:t xml:space="preserve"> The recurrent vote is 85.4% personnel and 14.6% overheads.</w:t>
      </w:r>
    </w:p>
    <w:p w14:paraId="3A50B065" w14:textId="43E5D442" w:rsidR="000903D6" w:rsidRPr="000903D6" w:rsidRDefault="000903D6" w:rsidP="00283D5C">
      <w:pPr>
        <w:spacing w:line="276" w:lineRule="auto"/>
        <w:jc w:val="both"/>
        <w:rPr>
          <w:rFonts w:ascii="Arial" w:hAnsi="Arial" w:cs="Arial"/>
          <w:b/>
          <w:bCs/>
          <w:color w:val="002060"/>
          <w:sz w:val="24"/>
          <w:szCs w:val="24"/>
        </w:rPr>
      </w:pPr>
      <w:r>
        <w:rPr>
          <w:rFonts w:ascii="Arial" w:hAnsi="Arial" w:cs="Arial"/>
          <w:b/>
          <w:bCs/>
          <w:color w:val="002060"/>
          <w:sz w:val="24"/>
          <w:szCs w:val="24"/>
        </w:rPr>
        <w:t xml:space="preserve">2. </w:t>
      </w:r>
      <w:r w:rsidRPr="000903D6">
        <w:rPr>
          <w:rFonts w:ascii="Arial" w:hAnsi="Arial" w:cs="Arial"/>
          <w:b/>
          <w:bCs/>
          <w:color w:val="002060"/>
          <w:sz w:val="24"/>
          <w:szCs w:val="24"/>
        </w:rPr>
        <w:t>THE HEALTH VOTE AND THE APPROPRIATION BILL</w:t>
      </w:r>
    </w:p>
    <w:p w14:paraId="7D208D53" w14:textId="77777777" w:rsidR="000903D6" w:rsidRDefault="00597CE2" w:rsidP="00283D5C">
      <w:pPr>
        <w:spacing w:line="276" w:lineRule="auto"/>
        <w:jc w:val="both"/>
        <w:rPr>
          <w:rFonts w:ascii="Arial" w:hAnsi="Arial" w:cs="Arial"/>
          <w:sz w:val="24"/>
          <w:szCs w:val="24"/>
        </w:rPr>
      </w:pPr>
      <w:r>
        <w:rPr>
          <w:rFonts w:ascii="Arial" w:hAnsi="Arial" w:cs="Arial"/>
          <w:sz w:val="24"/>
          <w:szCs w:val="24"/>
        </w:rPr>
        <w:t xml:space="preserve">By S.4 of the Appropriation Bill, it is provided that: </w:t>
      </w:r>
    </w:p>
    <w:p w14:paraId="3385FB0C" w14:textId="77777777" w:rsidR="000903D6" w:rsidRDefault="00597CE2" w:rsidP="00283D5C">
      <w:pPr>
        <w:spacing w:line="276" w:lineRule="auto"/>
        <w:ind w:left="720"/>
        <w:jc w:val="both"/>
        <w:rPr>
          <w:rFonts w:ascii="Arial" w:hAnsi="Arial" w:cs="Arial"/>
          <w:i/>
          <w:iCs/>
          <w:sz w:val="24"/>
          <w:szCs w:val="24"/>
        </w:rPr>
      </w:pPr>
      <w:r>
        <w:rPr>
          <w:rFonts w:ascii="Arial" w:hAnsi="Arial" w:cs="Arial"/>
          <w:sz w:val="24"/>
          <w:szCs w:val="24"/>
        </w:rPr>
        <w:t>“</w:t>
      </w:r>
      <w:r w:rsidRPr="00597CE2">
        <w:rPr>
          <w:rFonts w:ascii="Arial" w:hAnsi="Arial" w:cs="Arial"/>
          <w:i/>
          <w:iCs/>
          <w:sz w:val="24"/>
          <w:szCs w:val="24"/>
        </w:rPr>
        <w:t>Targeted Health Interventions, investment in Healthcare, should not be less than 6% of total Budget size, net of Debt Service and Liabilities</w:t>
      </w:r>
      <w:r>
        <w:rPr>
          <w:rFonts w:ascii="Arial" w:hAnsi="Arial" w:cs="Arial"/>
          <w:i/>
          <w:iCs/>
          <w:sz w:val="24"/>
          <w:szCs w:val="24"/>
        </w:rPr>
        <w:t xml:space="preserve">.” </w:t>
      </w:r>
    </w:p>
    <w:p w14:paraId="7078E099" w14:textId="632EEF5E" w:rsidR="00597CE2" w:rsidRDefault="00597CE2" w:rsidP="00283D5C">
      <w:pPr>
        <w:spacing w:line="276" w:lineRule="auto"/>
        <w:jc w:val="both"/>
        <w:rPr>
          <w:rFonts w:ascii="Arial" w:hAnsi="Arial" w:cs="Arial"/>
          <w:sz w:val="24"/>
          <w:szCs w:val="24"/>
        </w:rPr>
      </w:pPr>
      <w:r w:rsidRPr="00597CE2">
        <w:rPr>
          <w:rFonts w:ascii="Arial" w:hAnsi="Arial" w:cs="Arial"/>
          <w:sz w:val="24"/>
          <w:szCs w:val="24"/>
        </w:rPr>
        <w:t xml:space="preserve">The total budget size is </w:t>
      </w:r>
      <w:r w:rsidRPr="00A65A3F">
        <w:rPr>
          <w:rFonts w:ascii="Arial" w:hAnsi="Arial" w:cs="Arial"/>
          <w:bCs/>
          <w:sz w:val="24"/>
          <w:szCs w:val="24"/>
        </w:rPr>
        <w:t>N58,472,628,944,759</w:t>
      </w:r>
      <w:r w:rsidRPr="00A65A3F">
        <w:rPr>
          <w:rStyle w:val="markedcontent"/>
          <w:rFonts w:ascii="Arial" w:hAnsi="Arial" w:cs="Arial"/>
          <w:sz w:val="24"/>
          <w:szCs w:val="24"/>
        </w:rPr>
        <w:t xml:space="preserve"> </w:t>
      </w:r>
      <w:r w:rsidRPr="00597CE2">
        <w:rPr>
          <w:rFonts w:ascii="Arial" w:hAnsi="Arial" w:cs="Arial"/>
          <w:sz w:val="24"/>
          <w:szCs w:val="24"/>
        </w:rPr>
        <w:t xml:space="preserve">while debt service which is the only liability recognized in the budget is </w:t>
      </w:r>
      <w:r w:rsidR="000903D6">
        <w:rPr>
          <w:rFonts w:ascii="Arial" w:hAnsi="Arial" w:cs="Arial"/>
          <w:sz w:val="24"/>
          <w:szCs w:val="24"/>
        </w:rPr>
        <w:t>N</w:t>
      </w:r>
      <w:r w:rsidR="000903D6" w:rsidRPr="000903D6">
        <w:rPr>
          <w:rFonts w:ascii="Arial" w:hAnsi="Arial" w:cs="Arial"/>
          <w:sz w:val="24"/>
          <w:szCs w:val="24"/>
        </w:rPr>
        <w:t>15,909,361,631,657</w:t>
      </w:r>
      <w:r w:rsidR="000903D6">
        <w:rPr>
          <w:rFonts w:ascii="Arial" w:hAnsi="Arial" w:cs="Arial"/>
          <w:sz w:val="24"/>
          <w:szCs w:val="24"/>
        </w:rPr>
        <w:t xml:space="preserve">. </w:t>
      </w:r>
      <w:r w:rsidR="007C627A">
        <w:rPr>
          <w:rFonts w:ascii="Arial" w:hAnsi="Arial" w:cs="Arial"/>
          <w:sz w:val="24"/>
          <w:szCs w:val="24"/>
        </w:rPr>
        <w:t xml:space="preserve"> </w:t>
      </w:r>
      <w:r w:rsidR="000903D6">
        <w:rPr>
          <w:rFonts w:ascii="Arial" w:hAnsi="Arial" w:cs="Arial"/>
          <w:sz w:val="24"/>
          <w:szCs w:val="24"/>
        </w:rPr>
        <w:t>This leaves a budget figure net of debt and liabilities at N42,563,267,313,102. The health expenditure proposal of N</w:t>
      </w:r>
      <w:r w:rsidR="000903D6" w:rsidRPr="00327BB3">
        <w:rPr>
          <w:rFonts w:ascii="Arial" w:hAnsi="Arial" w:cs="Arial"/>
          <w:sz w:val="24"/>
          <w:szCs w:val="24"/>
        </w:rPr>
        <w:t>2,149,365,867,131</w:t>
      </w:r>
      <w:r w:rsidR="000903D6">
        <w:rPr>
          <w:rFonts w:ascii="Arial" w:hAnsi="Arial" w:cs="Arial"/>
          <w:sz w:val="24"/>
          <w:szCs w:val="24"/>
        </w:rPr>
        <w:t xml:space="preserve"> is just 5% of total budget size net of debts and liabilities.</w:t>
      </w:r>
      <w:r w:rsidR="00D40E87">
        <w:rPr>
          <w:rFonts w:ascii="Arial" w:hAnsi="Arial" w:cs="Arial"/>
          <w:sz w:val="24"/>
          <w:szCs w:val="24"/>
        </w:rPr>
        <w:t xml:space="preserve"> Therefore, there is a variance of </w:t>
      </w:r>
      <w:r w:rsidR="003E3F2A">
        <w:rPr>
          <w:rFonts w:ascii="Arial" w:hAnsi="Arial" w:cs="Arial"/>
          <w:sz w:val="24"/>
          <w:szCs w:val="24"/>
        </w:rPr>
        <w:t xml:space="preserve">N425, 623,673,131 </w:t>
      </w:r>
      <w:r w:rsidR="00D40E87">
        <w:rPr>
          <w:rFonts w:ascii="Arial" w:hAnsi="Arial" w:cs="Arial"/>
          <w:sz w:val="24"/>
          <w:szCs w:val="24"/>
        </w:rPr>
        <w:t>that should be appropriated for the health sector capital budget</w:t>
      </w:r>
      <w:r w:rsidR="003E3F2A">
        <w:rPr>
          <w:rFonts w:ascii="Arial" w:hAnsi="Arial" w:cs="Arial"/>
          <w:sz w:val="24"/>
          <w:szCs w:val="24"/>
        </w:rPr>
        <w:t xml:space="preserve"> to bring the overall health proposal up to N2,574,989,540,262</w:t>
      </w:r>
      <w:r w:rsidR="00D40E87">
        <w:rPr>
          <w:rFonts w:ascii="Arial" w:hAnsi="Arial" w:cs="Arial"/>
          <w:sz w:val="24"/>
          <w:szCs w:val="24"/>
        </w:rPr>
        <w:t>.</w:t>
      </w:r>
    </w:p>
    <w:p w14:paraId="333ED223" w14:textId="3CBC40AE" w:rsidR="00EF6F98" w:rsidRPr="00EF6F98" w:rsidRDefault="00F67841" w:rsidP="00283D5C">
      <w:pPr>
        <w:spacing w:line="276" w:lineRule="auto"/>
        <w:jc w:val="both"/>
        <w:rPr>
          <w:rFonts w:ascii="Arial" w:hAnsi="Arial" w:cs="Arial"/>
          <w:b/>
          <w:bCs/>
          <w:color w:val="002060"/>
          <w:sz w:val="24"/>
          <w:szCs w:val="24"/>
        </w:rPr>
      </w:pPr>
      <w:r>
        <w:rPr>
          <w:rFonts w:ascii="Arial" w:hAnsi="Arial" w:cs="Arial"/>
          <w:b/>
          <w:bCs/>
          <w:color w:val="002060"/>
          <w:sz w:val="24"/>
          <w:szCs w:val="24"/>
        </w:rPr>
        <w:t xml:space="preserve">3. </w:t>
      </w:r>
      <w:r w:rsidR="00EF6F98" w:rsidRPr="00EF6F98">
        <w:rPr>
          <w:rFonts w:ascii="Arial" w:hAnsi="Arial" w:cs="Arial"/>
          <w:b/>
          <w:bCs/>
          <w:color w:val="002060"/>
          <w:sz w:val="24"/>
          <w:szCs w:val="24"/>
        </w:rPr>
        <w:t>PREVIOUS HEALTH BUDGETS AND THEIR PERFORMANCE</w:t>
      </w:r>
    </w:p>
    <w:p w14:paraId="234D268A" w14:textId="0E87B582" w:rsidR="00EF6F98" w:rsidRDefault="00EF6F98" w:rsidP="00283D5C">
      <w:pPr>
        <w:spacing w:line="276" w:lineRule="auto"/>
        <w:jc w:val="both"/>
        <w:rPr>
          <w:rFonts w:ascii="Arial" w:hAnsi="Arial" w:cs="Arial"/>
          <w:sz w:val="24"/>
          <w:szCs w:val="24"/>
        </w:rPr>
      </w:pPr>
      <w:r>
        <w:rPr>
          <w:rFonts w:ascii="Arial" w:hAnsi="Arial" w:cs="Arial"/>
          <w:sz w:val="24"/>
          <w:szCs w:val="24"/>
        </w:rPr>
        <w:t>It is imperative to review previous health allocation and their performance before a further analysis of the 2026 estimates. Table 2 shows the allocation, releases and utili</w:t>
      </w:r>
      <w:r w:rsidR="00855886">
        <w:rPr>
          <w:rFonts w:ascii="Arial" w:hAnsi="Arial" w:cs="Arial"/>
          <w:sz w:val="24"/>
          <w:szCs w:val="24"/>
        </w:rPr>
        <w:t>s</w:t>
      </w:r>
      <w:r>
        <w:rPr>
          <w:rFonts w:ascii="Arial" w:hAnsi="Arial" w:cs="Arial"/>
          <w:sz w:val="24"/>
          <w:szCs w:val="24"/>
        </w:rPr>
        <w:t xml:space="preserve">ation of the capital vote. The emphasis is on the capital expenditure considering that it is the part of the budget that directly impacts on the welfare of the people. It is assumed that personnel and overheads would have been released and spent for health governance to have continued over the years.  </w:t>
      </w:r>
    </w:p>
    <w:p w14:paraId="0E9AAA89" w14:textId="5D93BC57" w:rsidR="00EF6F98" w:rsidRPr="0087032A" w:rsidRDefault="00EF6F98" w:rsidP="00A7309B">
      <w:pPr>
        <w:spacing w:after="0" w:line="276" w:lineRule="auto"/>
        <w:jc w:val="center"/>
        <w:rPr>
          <w:rFonts w:ascii="Arial" w:hAnsi="Arial" w:cs="Arial"/>
          <w:b/>
          <w:bCs/>
        </w:rPr>
      </w:pPr>
      <w:r w:rsidRPr="0087032A">
        <w:rPr>
          <w:rFonts w:ascii="Arial" w:hAnsi="Arial" w:cs="Arial"/>
          <w:b/>
          <w:bCs/>
        </w:rPr>
        <w:t>Table 2: Allocation and Performance of the Health Budget 2021-2024</w:t>
      </w:r>
    </w:p>
    <w:tbl>
      <w:tblPr>
        <w:tblStyle w:val="TableGrid"/>
        <w:tblW w:w="9991" w:type="dxa"/>
        <w:jc w:val="center"/>
        <w:tblLook w:val="04A0" w:firstRow="1" w:lastRow="0" w:firstColumn="1" w:lastColumn="0" w:noHBand="0" w:noVBand="1"/>
      </w:tblPr>
      <w:tblGrid>
        <w:gridCol w:w="1885"/>
        <w:gridCol w:w="1766"/>
        <w:gridCol w:w="1718"/>
        <w:gridCol w:w="1825"/>
        <w:gridCol w:w="1544"/>
        <w:gridCol w:w="1253"/>
      </w:tblGrid>
      <w:tr w:rsidR="002B4BA7" w14:paraId="005185D1" w14:textId="77777777" w:rsidTr="00F67841">
        <w:trPr>
          <w:jc w:val="center"/>
        </w:trPr>
        <w:tc>
          <w:tcPr>
            <w:tcW w:w="1718" w:type="dxa"/>
          </w:tcPr>
          <w:p w14:paraId="2730677E" w14:textId="11F08F89" w:rsidR="002B4BA7" w:rsidRPr="001D3118" w:rsidRDefault="002B4BA7" w:rsidP="00EF6F98">
            <w:pPr>
              <w:rPr>
                <w:rFonts w:ascii="Arial" w:hAnsi="Arial" w:cs="Arial"/>
                <w:sz w:val="20"/>
                <w:szCs w:val="20"/>
              </w:rPr>
            </w:pPr>
            <w:r>
              <w:rPr>
                <w:rFonts w:ascii="Arial" w:hAnsi="Arial" w:cs="Arial"/>
                <w:sz w:val="20"/>
                <w:szCs w:val="20"/>
              </w:rPr>
              <w:t>Year and</w:t>
            </w:r>
            <w:r w:rsidRPr="001D3118">
              <w:rPr>
                <w:rFonts w:ascii="Arial" w:hAnsi="Arial" w:cs="Arial"/>
                <w:sz w:val="20"/>
                <w:szCs w:val="20"/>
              </w:rPr>
              <w:t xml:space="preserve"> Appropriation</w:t>
            </w:r>
          </w:p>
        </w:tc>
        <w:tc>
          <w:tcPr>
            <w:tcW w:w="1793" w:type="dxa"/>
          </w:tcPr>
          <w:p w14:paraId="06FF0F63"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Total Amount Released </w:t>
            </w:r>
          </w:p>
        </w:tc>
        <w:tc>
          <w:tcPr>
            <w:tcW w:w="1717" w:type="dxa"/>
          </w:tcPr>
          <w:p w14:paraId="01FE0ECD"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Total Amount Cash Backed </w:t>
            </w:r>
          </w:p>
        </w:tc>
        <w:tc>
          <w:tcPr>
            <w:tcW w:w="4763" w:type="dxa"/>
            <w:gridSpan w:val="3"/>
          </w:tcPr>
          <w:p w14:paraId="0A8A8D0B" w14:textId="77777777" w:rsidR="002B4BA7" w:rsidRPr="001D3118" w:rsidRDefault="002B4BA7" w:rsidP="00EF6F98">
            <w:pPr>
              <w:jc w:val="center"/>
              <w:rPr>
                <w:rFonts w:ascii="Arial" w:hAnsi="Arial" w:cs="Arial"/>
                <w:sz w:val="20"/>
                <w:szCs w:val="20"/>
              </w:rPr>
            </w:pPr>
            <w:r w:rsidRPr="001D3118">
              <w:rPr>
                <w:rFonts w:ascii="Arial" w:hAnsi="Arial" w:cs="Arial"/>
                <w:sz w:val="20"/>
                <w:szCs w:val="20"/>
              </w:rPr>
              <w:t>Utilisation</w:t>
            </w:r>
          </w:p>
        </w:tc>
      </w:tr>
      <w:tr w:rsidR="002B4BA7" w14:paraId="72D4A6DD" w14:textId="77777777" w:rsidTr="00F67841">
        <w:trPr>
          <w:jc w:val="center"/>
        </w:trPr>
        <w:tc>
          <w:tcPr>
            <w:tcW w:w="1718" w:type="dxa"/>
            <w:vMerge w:val="restart"/>
          </w:tcPr>
          <w:p w14:paraId="473B2317" w14:textId="18716BCD" w:rsidR="002B4BA7" w:rsidRDefault="002B4BA7" w:rsidP="00EF6F98">
            <w:pPr>
              <w:rPr>
                <w:rFonts w:ascii="Arial" w:hAnsi="Arial" w:cs="Arial"/>
                <w:sz w:val="20"/>
                <w:szCs w:val="20"/>
              </w:rPr>
            </w:pPr>
            <w:r w:rsidRPr="001D3118">
              <w:rPr>
                <w:rFonts w:ascii="Arial" w:hAnsi="Arial" w:cs="Arial"/>
                <w:sz w:val="20"/>
                <w:szCs w:val="20"/>
              </w:rPr>
              <w:t>2024</w:t>
            </w:r>
            <w:r>
              <w:rPr>
                <w:rFonts w:ascii="Arial" w:hAnsi="Arial" w:cs="Arial"/>
                <w:sz w:val="20"/>
                <w:szCs w:val="20"/>
              </w:rPr>
              <w:t>:</w:t>
            </w:r>
          </w:p>
          <w:p w14:paraId="2B4117AC" w14:textId="54BF3AAF" w:rsidR="002B4BA7" w:rsidRPr="001D3118" w:rsidRDefault="002B4BA7" w:rsidP="00EF6F98">
            <w:pPr>
              <w:rPr>
                <w:rFonts w:ascii="Arial" w:hAnsi="Arial" w:cs="Arial"/>
                <w:sz w:val="20"/>
                <w:szCs w:val="20"/>
              </w:rPr>
            </w:pPr>
            <w:r w:rsidRPr="001D3118">
              <w:rPr>
                <w:rFonts w:ascii="Arial" w:hAnsi="Arial" w:cs="Arial"/>
                <w:sz w:val="20"/>
                <w:szCs w:val="20"/>
              </w:rPr>
              <w:t>543,399,337,824</w:t>
            </w:r>
          </w:p>
        </w:tc>
        <w:tc>
          <w:tcPr>
            <w:tcW w:w="1793" w:type="dxa"/>
            <w:vMerge w:val="restart"/>
          </w:tcPr>
          <w:p w14:paraId="7B35EB49" w14:textId="77777777" w:rsidR="002B4BA7" w:rsidRPr="001D3118" w:rsidRDefault="002B4BA7" w:rsidP="00EF6F98">
            <w:pPr>
              <w:rPr>
                <w:rFonts w:ascii="Arial" w:hAnsi="Arial" w:cs="Arial"/>
                <w:sz w:val="20"/>
                <w:szCs w:val="20"/>
              </w:rPr>
            </w:pPr>
            <w:r w:rsidRPr="001D3118">
              <w:rPr>
                <w:rFonts w:ascii="Arial" w:hAnsi="Arial" w:cs="Arial"/>
                <w:sz w:val="20"/>
                <w:szCs w:val="20"/>
              </w:rPr>
              <w:t>197,708,296,132</w:t>
            </w:r>
          </w:p>
        </w:tc>
        <w:tc>
          <w:tcPr>
            <w:tcW w:w="1717" w:type="dxa"/>
            <w:vMerge w:val="restart"/>
          </w:tcPr>
          <w:p w14:paraId="5E904C80" w14:textId="77777777" w:rsidR="002B4BA7" w:rsidRPr="001D3118" w:rsidRDefault="002B4BA7" w:rsidP="00EF6F98">
            <w:pPr>
              <w:rPr>
                <w:rFonts w:ascii="Arial" w:hAnsi="Arial" w:cs="Arial"/>
                <w:sz w:val="20"/>
                <w:szCs w:val="20"/>
              </w:rPr>
            </w:pPr>
            <w:r w:rsidRPr="001D3118">
              <w:rPr>
                <w:rFonts w:ascii="Arial" w:hAnsi="Arial" w:cs="Arial"/>
                <w:sz w:val="20"/>
                <w:szCs w:val="20"/>
              </w:rPr>
              <w:t>197,708,296,132</w:t>
            </w:r>
          </w:p>
        </w:tc>
        <w:tc>
          <w:tcPr>
            <w:tcW w:w="1883" w:type="dxa"/>
          </w:tcPr>
          <w:p w14:paraId="60D3A370" w14:textId="77777777" w:rsidR="002B4BA7" w:rsidRPr="001D3118" w:rsidRDefault="002B4BA7" w:rsidP="00EF6F98">
            <w:pPr>
              <w:jc w:val="center"/>
              <w:rPr>
                <w:rFonts w:ascii="Arial" w:hAnsi="Arial" w:cs="Arial"/>
                <w:sz w:val="20"/>
                <w:szCs w:val="20"/>
              </w:rPr>
            </w:pPr>
            <w:r w:rsidRPr="001D3118">
              <w:rPr>
                <w:rFonts w:ascii="Arial" w:hAnsi="Arial" w:cs="Arial"/>
                <w:sz w:val="20"/>
                <w:szCs w:val="20"/>
              </w:rPr>
              <w:t>Utilisation</w:t>
            </w:r>
          </w:p>
        </w:tc>
        <w:tc>
          <w:tcPr>
            <w:tcW w:w="1620" w:type="dxa"/>
          </w:tcPr>
          <w:p w14:paraId="3231F0D5" w14:textId="77777777" w:rsidR="002B4BA7" w:rsidRPr="001D3118" w:rsidRDefault="002B4BA7" w:rsidP="00EF6F98">
            <w:pPr>
              <w:rPr>
                <w:rFonts w:ascii="Arial" w:hAnsi="Arial" w:cs="Arial"/>
                <w:sz w:val="20"/>
                <w:szCs w:val="20"/>
              </w:rPr>
            </w:pPr>
            <w:r w:rsidRPr="001D3118">
              <w:rPr>
                <w:rFonts w:ascii="Arial" w:hAnsi="Arial" w:cs="Arial"/>
                <w:sz w:val="20"/>
                <w:szCs w:val="20"/>
              </w:rPr>
              <w:t>As % of Annual Capital Appropriation</w:t>
            </w:r>
          </w:p>
        </w:tc>
        <w:tc>
          <w:tcPr>
            <w:tcW w:w="1260" w:type="dxa"/>
          </w:tcPr>
          <w:p w14:paraId="40F0D97F" w14:textId="77777777" w:rsidR="002B4BA7" w:rsidRPr="001D3118" w:rsidRDefault="002B4BA7" w:rsidP="00EF6F98">
            <w:pPr>
              <w:rPr>
                <w:rFonts w:ascii="Arial" w:hAnsi="Arial" w:cs="Arial"/>
                <w:sz w:val="20"/>
                <w:szCs w:val="20"/>
              </w:rPr>
            </w:pPr>
            <w:r w:rsidRPr="001D3118">
              <w:rPr>
                <w:rFonts w:ascii="Arial" w:hAnsi="Arial" w:cs="Arial"/>
                <w:sz w:val="20"/>
                <w:szCs w:val="20"/>
              </w:rPr>
              <w:t>Percentage of Releases</w:t>
            </w:r>
          </w:p>
        </w:tc>
      </w:tr>
      <w:tr w:rsidR="002B4BA7" w14:paraId="08316926" w14:textId="77777777" w:rsidTr="00F67841">
        <w:trPr>
          <w:jc w:val="center"/>
        </w:trPr>
        <w:tc>
          <w:tcPr>
            <w:tcW w:w="1718" w:type="dxa"/>
            <w:vMerge/>
          </w:tcPr>
          <w:p w14:paraId="5351DABF" w14:textId="77777777" w:rsidR="002B4BA7" w:rsidRPr="001D3118" w:rsidRDefault="002B4BA7" w:rsidP="00EF6F98">
            <w:pPr>
              <w:rPr>
                <w:rFonts w:ascii="Arial" w:hAnsi="Arial" w:cs="Arial"/>
                <w:sz w:val="20"/>
                <w:szCs w:val="20"/>
              </w:rPr>
            </w:pPr>
          </w:p>
        </w:tc>
        <w:tc>
          <w:tcPr>
            <w:tcW w:w="1793" w:type="dxa"/>
            <w:vMerge/>
          </w:tcPr>
          <w:p w14:paraId="0641A2C3" w14:textId="77777777" w:rsidR="002B4BA7" w:rsidRPr="001D3118" w:rsidRDefault="002B4BA7" w:rsidP="00EF6F98">
            <w:pPr>
              <w:rPr>
                <w:rFonts w:ascii="Arial" w:hAnsi="Arial" w:cs="Arial"/>
                <w:sz w:val="20"/>
                <w:szCs w:val="20"/>
              </w:rPr>
            </w:pPr>
          </w:p>
        </w:tc>
        <w:tc>
          <w:tcPr>
            <w:tcW w:w="1717" w:type="dxa"/>
            <w:vMerge/>
          </w:tcPr>
          <w:p w14:paraId="1F0DD05C" w14:textId="77777777" w:rsidR="002B4BA7" w:rsidRPr="001D3118" w:rsidRDefault="002B4BA7" w:rsidP="00EF6F98">
            <w:pPr>
              <w:rPr>
                <w:rFonts w:ascii="Arial" w:hAnsi="Arial" w:cs="Arial"/>
                <w:sz w:val="20"/>
                <w:szCs w:val="20"/>
              </w:rPr>
            </w:pPr>
          </w:p>
        </w:tc>
        <w:tc>
          <w:tcPr>
            <w:tcW w:w="1883" w:type="dxa"/>
          </w:tcPr>
          <w:p w14:paraId="6FFF11C4" w14:textId="77777777" w:rsidR="002B4BA7" w:rsidRPr="001D3118" w:rsidRDefault="002B4BA7" w:rsidP="00EF6F98">
            <w:pPr>
              <w:rPr>
                <w:rFonts w:ascii="Arial" w:hAnsi="Arial" w:cs="Arial"/>
                <w:sz w:val="20"/>
                <w:szCs w:val="20"/>
              </w:rPr>
            </w:pPr>
            <w:r w:rsidRPr="001D3118">
              <w:rPr>
                <w:rFonts w:ascii="Arial" w:hAnsi="Arial" w:cs="Arial"/>
                <w:sz w:val="20"/>
                <w:szCs w:val="20"/>
              </w:rPr>
              <w:t>174,979,892,048</w:t>
            </w:r>
          </w:p>
        </w:tc>
        <w:tc>
          <w:tcPr>
            <w:tcW w:w="1620" w:type="dxa"/>
          </w:tcPr>
          <w:p w14:paraId="27597CD2" w14:textId="77777777" w:rsidR="002B4BA7" w:rsidRPr="001D3118" w:rsidRDefault="002B4BA7" w:rsidP="00EF6F98">
            <w:pPr>
              <w:rPr>
                <w:rFonts w:ascii="Arial" w:hAnsi="Arial" w:cs="Arial"/>
                <w:sz w:val="20"/>
                <w:szCs w:val="20"/>
              </w:rPr>
            </w:pPr>
            <w:r w:rsidRPr="001D3118">
              <w:rPr>
                <w:rFonts w:ascii="Arial" w:hAnsi="Arial" w:cs="Arial"/>
                <w:sz w:val="20"/>
                <w:szCs w:val="20"/>
              </w:rPr>
              <w:t>32.20</w:t>
            </w:r>
          </w:p>
        </w:tc>
        <w:tc>
          <w:tcPr>
            <w:tcW w:w="1260" w:type="dxa"/>
          </w:tcPr>
          <w:p w14:paraId="2F165E6E" w14:textId="77777777" w:rsidR="002B4BA7" w:rsidRPr="001D3118" w:rsidRDefault="002B4BA7" w:rsidP="00EF6F98">
            <w:pPr>
              <w:rPr>
                <w:rFonts w:ascii="Arial" w:hAnsi="Arial" w:cs="Arial"/>
                <w:sz w:val="20"/>
                <w:szCs w:val="20"/>
              </w:rPr>
            </w:pPr>
            <w:r w:rsidRPr="001D3118">
              <w:rPr>
                <w:rFonts w:ascii="Arial" w:hAnsi="Arial" w:cs="Arial"/>
                <w:sz w:val="20"/>
                <w:szCs w:val="20"/>
              </w:rPr>
              <w:t>88.50</w:t>
            </w:r>
          </w:p>
        </w:tc>
      </w:tr>
      <w:tr w:rsidR="002B4BA7" w14:paraId="008814B2" w14:textId="77777777" w:rsidTr="00F67841">
        <w:trPr>
          <w:jc w:val="center"/>
        </w:trPr>
        <w:tc>
          <w:tcPr>
            <w:tcW w:w="1718" w:type="dxa"/>
          </w:tcPr>
          <w:p w14:paraId="01A6C6B3" w14:textId="7D56E0D5" w:rsidR="002B4BA7" w:rsidRDefault="002B4BA7" w:rsidP="00EF6F98">
            <w:pPr>
              <w:rPr>
                <w:rFonts w:ascii="Arial" w:hAnsi="Arial" w:cs="Arial"/>
                <w:sz w:val="20"/>
                <w:szCs w:val="20"/>
              </w:rPr>
            </w:pPr>
            <w:r w:rsidRPr="001D3118">
              <w:rPr>
                <w:rFonts w:ascii="Arial" w:hAnsi="Arial" w:cs="Arial"/>
                <w:sz w:val="20"/>
                <w:szCs w:val="20"/>
              </w:rPr>
              <w:t>2023</w:t>
            </w:r>
            <w:r>
              <w:rPr>
                <w:rFonts w:ascii="Arial" w:hAnsi="Arial" w:cs="Arial"/>
                <w:sz w:val="20"/>
                <w:szCs w:val="20"/>
              </w:rPr>
              <w:t>:</w:t>
            </w:r>
          </w:p>
          <w:p w14:paraId="698B1B0E" w14:textId="0668E85C" w:rsidR="002B4BA7" w:rsidRPr="001D3118" w:rsidRDefault="002B4BA7" w:rsidP="00EF6F98">
            <w:pPr>
              <w:rPr>
                <w:rFonts w:ascii="Arial" w:hAnsi="Arial" w:cs="Arial"/>
                <w:sz w:val="20"/>
                <w:szCs w:val="20"/>
              </w:rPr>
            </w:pPr>
            <w:r w:rsidRPr="001D3118">
              <w:rPr>
                <w:rFonts w:ascii="Arial" w:hAnsi="Arial" w:cs="Arial"/>
                <w:sz w:val="20"/>
                <w:szCs w:val="20"/>
              </w:rPr>
              <w:t>448,043,380,488</w:t>
            </w:r>
          </w:p>
        </w:tc>
        <w:tc>
          <w:tcPr>
            <w:tcW w:w="1793" w:type="dxa"/>
          </w:tcPr>
          <w:p w14:paraId="1899CC1E" w14:textId="77777777" w:rsidR="002B4BA7" w:rsidRPr="001D3118" w:rsidRDefault="002B4BA7" w:rsidP="00EF6F98">
            <w:pPr>
              <w:rPr>
                <w:rFonts w:ascii="Arial" w:hAnsi="Arial" w:cs="Arial"/>
                <w:sz w:val="20"/>
                <w:szCs w:val="20"/>
              </w:rPr>
            </w:pPr>
            <w:r w:rsidRPr="001D3118">
              <w:rPr>
                <w:rFonts w:ascii="Arial" w:hAnsi="Arial" w:cs="Arial"/>
                <w:sz w:val="20"/>
                <w:szCs w:val="20"/>
              </w:rPr>
              <w:t>120,963,464,313</w:t>
            </w:r>
          </w:p>
        </w:tc>
        <w:tc>
          <w:tcPr>
            <w:tcW w:w="1717" w:type="dxa"/>
          </w:tcPr>
          <w:p w14:paraId="5F38612E" w14:textId="77777777" w:rsidR="002B4BA7" w:rsidRPr="001D3118" w:rsidRDefault="002B4BA7" w:rsidP="00EF6F98">
            <w:pPr>
              <w:rPr>
                <w:rFonts w:ascii="Arial" w:hAnsi="Arial" w:cs="Arial"/>
                <w:sz w:val="20"/>
                <w:szCs w:val="20"/>
              </w:rPr>
            </w:pPr>
            <w:r w:rsidRPr="001D3118">
              <w:rPr>
                <w:rFonts w:ascii="Arial" w:hAnsi="Arial" w:cs="Arial"/>
                <w:sz w:val="20"/>
                <w:szCs w:val="20"/>
              </w:rPr>
              <w:t>120,963,464,313</w:t>
            </w:r>
          </w:p>
        </w:tc>
        <w:tc>
          <w:tcPr>
            <w:tcW w:w="1883" w:type="dxa"/>
          </w:tcPr>
          <w:p w14:paraId="10F50A17"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  77,494,053,165</w:t>
            </w:r>
          </w:p>
        </w:tc>
        <w:tc>
          <w:tcPr>
            <w:tcW w:w="1620" w:type="dxa"/>
          </w:tcPr>
          <w:p w14:paraId="2390C8CF" w14:textId="77777777" w:rsidR="002B4BA7" w:rsidRPr="001D3118" w:rsidRDefault="002B4BA7" w:rsidP="00EF6F98">
            <w:pPr>
              <w:rPr>
                <w:rFonts w:ascii="Arial" w:hAnsi="Arial" w:cs="Arial"/>
                <w:sz w:val="20"/>
                <w:szCs w:val="20"/>
              </w:rPr>
            </w:pPr>
            <w:r w:rsidRPr="001D3118">
              <w:rPr>
                <w:rFonts w:ascii="Arial" w:hAnsi="Arial" w:cs="Arial"/>
                <w:sz w:val="20"/>
                <w:szCs w:val="20"/>
              </w:rPr>
              <w:t>17.30</w:t>
            </w:r>
          </w:p>
        </w:tc>
        <w:tc>
          <w:tcPr>
            <w:tcW w:w="1260" w:type="dxa"/>
          </w:tcPr>
          <w:p w14:paraId="04746660" w14:textId="77777777" w:rsidR="002B4BA7" w:rsidRPr="001D3118" w:rsidRDefault="002B4BA7" w:rsidP="00EF6F98">
            <w:pPr>
              <w:rPr>
                <w:rFonts w:ascii="Arial" w:hAnsi="Arial" w:cs="Arial"/>
                <w:sz w:val="20"/>
                <w:szCs w:val="20"/>
              </w:rPr>
            </w:pPr>
            <w:r w:rsidRPr="001D3118">
              <w:rPr>
                <w:rFonts w:ascii="Arial" w:hAnsi="Arial" w:cs="Arial"/>
                <w:sz w:val="20"/>
                <w:szCs w:val="20"/>
              </w:rPr>
              <w:t>64.06</w:t>
            </w:r>
          </w:p>
        </w:tc>
      </w:tr>
      <w:tr w:rsidR="002B4BA7" w14:paraId="554C34F2" w14:textId="77777777" w:rsidTr="00F67841">
        <w:trPr>
          <w:jc w:val="center"/>
        </w:trPr>
        <w:tc>
          <w:tcPr>
            <w:tcW w:w="1718" w:type="dxa"/>
          </w:tcPr>
          <w:p w14:paraId="4C883AD3" w14:textId="0468CF3E" w:rsidR="002B4BA7" w:rsidRDefault="002B4BA7" w:rsidP="00EF6F98">
            <w:pPr>
              <w:rPr>
                <w:rFonts w:ascii="Arial" w:hAnsi="Arial" w:cs="Arial"/>
                <w:sz w:val="20"/>
                <w:szCs w:val="20"/>
              </w:rPr>
            </w:pPr>
            <w:r w:rsidRPr="001D3118">
              <w:rPr>
                <w:rFonts w:ascii="Arial" w:hAnsi="Arial" w:cs="Arial"/>
                <w:sz w:val="20"/>
                <w:szCs w:val="20"/>
              </w:rPr>
              <w:t>2022</w:t>
            </w:r>
            <w:r>
              <w:rPr>
                <w:rFonts w:ascii="Arial" w:hAnsi="Arial" w:cs="Arial"/>
                <w:sz w:val="20"/>
                <w:szCs w:val="20"/>
              </w:rPr>
              <w:t>:</w:t>
            </w:r>
          </w:p>
          <w:p w14:paraId="1D391665" w14:textId="60021FBB" w:rsidR="002B4BA7" w:rsidRPr="001D3118" w:rsidRDefault="002B4BA7" w:rsidP="00EF6F98">
            <w:pPr>
              <w:rPr>
                <w:rFonts w:ascii="Arial" w:hAnsi="Arial" w:cs="Arial"/>
                <w:sz w:val="20"/>
                <w:szCs w:val="20"/>
              </w:rPr>
            </w:pPr>
            <w:r w:rsidRPr="001D3118">
              <w:rPr>
                <w:rFonts w:ascii="Arial" w:hAnsi="Arial" w:cs="Arial"/>
                <w:sz w:val="20"/>
                <w:szCs w:val="20"/>
              </w:rPr>
              <w:t>207,389,943,865</w:t>
            </w:r>
          </w:p>
        </w:tc>
        <w:tc>
          <w:tcPr>
            <w:tcW w:w="1793" w:type="dxa"/>
          </w:tcPr>
          <w:p w14:paraId="321CD285" w14:textId="77777777" w:rsidR="002B4BA7" w:rsidRPr="001D3118" w:rsidRDefault="002B4BA7" w:rsidP="00EF6F98">
            <w:pPr>
              <w:rPr>
                <w:rFonts w:ascii="Arial" w:hAnsi="Arial" w:cs="Arial"/>
                <w:sz w:val="20"/>
                <w:szCs w:val="20"/>
              </w:rPr>
            </w:pPr>
            <w:r w:rsidRPr="001D3118">
              <w:rPr>
                <w:rFonts w:ascii="Arial" w:hAnsi="Arial" w:cs="Arial"/>
                <w:sz w:val="20"/>
                <w:szCs w:val="20"/>
              </w:rPr>
              <w:t>123,770,856,549</w:t>
            </w:r>
          </w:p>
        </w:tc>
        <w:tc>
          <w:tcPr>
            <w:tcW w:w="1717" w:type="dxa"/>
          </w:tcPr>
          <w:p w14:paraId="16C50A24" w14:textId="77777777" w:rsidR="002B4BA7" w:rsidRPr="001D3118" w:rsidRDefault="002B4BA7" w:rsidP="00EF6F98">
            <w:pPr>
              <w:rPr>
                <w:rFonts w:ascii="Arial" w:hAnsi="Arial" w:cs="Arial"/>
                <w:sz w:val="20"/>
                <w:szCs w:val="20"/>
              </w:rPr>
            </w:pPr>
            <w:r w:rsidRPr="001D3118">
              <w:rPr>
                <w:rFonts w:ascii="Arial" w:hAnsi="Arial" w:cs="Arial"/>
                <w:sz w:val="20"/>
                <w:szCs w:val="20"/>
              </w:rPr>
              <w:t>123,770,856,549</w:t>
            </w:r>
          </w:p>
        </w:tc>
        <w:tc>
          <w:tcPr>
            <w:tcW w:w="1883" w:type="dxa"/>
          </w:tcPr>
          <w:p w14:paraId="2022C80B"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  74,229,381,450</w:t>
            </w:r>
          </w:p>
        </w:tc>
        <w:tc>
          <w:tcPr>
            <w:tcW w:w="1620" w:type="dxa"/>
          </w:tcPr>
          <w:p w14:paraId="716113FA" w14:textId="77777777" w:rsidR="002B4BA7" w:rsidRPr="001D3118" w:rsidRDefault="002B4BA7" w:rsidP="00EF6F98">
            <w:pPr>
              <w:rPr>
                <w:rFonts w:ascii="Arial" w:hAnsi="Arial" w:cs="Arial"/>
                <w:sz w:val="20"/>
                <w:szCs w:val="20"/>
              </w:rPr>
            </w:pPr>
            <w:r w:rsidRPr="001D3118">
              <w:rPr>
                <w:rFonts w:ascii="Arial" w:hAnsi="Arial" w:cs="Arial"/>
                <w:sz w:val="20"/>
                <w:szCs w:val="20"/>
              </w:rPr>
              <w:t>35.79</w:t>
            </w:r>
          </w:p>
        </w:tc>
        <w:tc>
          <w:tcPr>
            <w:tcW w:w="1260" w:type="dxa"/>
          </w:tcPr>
          <w:p w14:paraId="344850B0" w14:textId="77777777" w:rsidR="002B4BA7" w:rsidRPr="001D3118" w:rsidRDefault="002B4BA7" w:rsidP="00EF6F98">
            <w:pPr>
              <w:rPr>
                <w:rFonts w:ascii="Arial" w:hAnsi="Arial" w:cs="Arial"/>
                <w:sz w:val="20"/>
                <w:szCs w:val="20"/>
              </w:rPr>
            </w:pPr>
            <w:r w:rsidRPr="001D3118">
              <w:rPr>
                <w:rFonts w:ascii="Arial" w:hAnsi="Arial" w:cs="Arial"/>
                <w:sz w:val="20"/>
                <w:szCs w:val="20"/>
              </w:rPr>
              <w:t>59.97</w:t>
            </w:r>
          </w:p>
        </w:tc>
      </w:tr>
      <w:tr w:rsidR="002B4BA7" w14:paraId="3B9286C8" w14:textId="77777777" w:rsidTr="00F67841">
        <w:trPr>
          <w:jc w:val="center"/>
        </w:trPr>
        <w:tc>
          <w:tcPr>
            <w:tcW w:w="1718" w:type="dxa"/>
          </w:tcPr>
          <w:p w14:paraId="5B80D5D5" w14:textId="78984217" w:rsidR="002B4BA7" w:rsidRDefault="002B4BA7" w:rsidP="00EF6F98">
            <w:pPr>
              <w:rPr>
                <w:rFonts w:ascii="Arial" w:hAnsi="Arial" w:cs="Arial"/>
                <w:sz w:val="20"/>
                <w:szCs w:val="20"/>
              </w:rPr>
            </w:pPr>
            <w:r w:rsidRPr="001D3118">
              <w:rPr>
                <w:rFonts w:ascii="Arial" w:hAnsi="Arial" w:cs="Arial"/>
                <w:sz w:val="20"/>
                <w:szCs w:val="20"/>
              </w:rPr>
              <w:t>2021</w:t>
            </w:r>
          </w:p>
          <w:p w14:paraId="4F346784" w14:textId="6F423F3C" w:rsidR="002B4BA7" w:rsidRPr="001D3118" w:rsidRDefault="002B4BA7" w:rsidP="00EF6F98">
            <w:pPr>
              <w:rPr>
                <w:rFonts w:ascii="Arial" w:hAnsi="Arial" w:cs="Arial"/>
                <w:sz w:val="20"/>
                <w:szCs w:val="20"/>
              </w:rPr>
            </w:pPr>
            <w:r w:rsidRPr="001D3118">
              <w:rPr>
                <w:rFonts w:ascii="Arial" w:hAnsi="Arial" w:cs="Arial"/>
                <w:sz w:val="20"/>
                <w:szCs w:val="20"/>
              </w:rPr>
              <w:t>134,591,025,027</w:t>
            </w:r>
          </w:p>
        </w:tc>
        <w:tc>
          <w:tcPr>
            <w:tcW w:w="1793" w:type="dxa"/>
          </w:tcPr>
          <w:p w14:paraId="28740C1F"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  90,003,801,783</w:t>
            </w:r>
          </w:p>
        </w:tc>
        <w:tc>
          <w:tcPr>
            <w:tcW w:w="1717" w:type="dxa"/>
          </w:tcPr>
          <w:p w14:paraId="0701BA96"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  90,003,801,783</w:t>
            </w:r>
          </w:p>
        </w:tc>
        <w:tc>
          <w:tcPr>
            <w:tcW w:w="1883" w:type="dxa"/>
          </w:tcPr>
          <w:p w14:paraId="685FBE3E" w14:textId="77777777" w:rsidR="002B4BA7" w:rsidRPr="001D3118" w:rsidRDefault="002B4BA7" w:rsidP="00EF6F98">
            <w:pPr>
              <w:rPr>
                <w:rFonts w:ascii="Arial" w:hAnsi="Arial" w:cs="Arial"/>
                <w:sz w:val="20"/>
                <w:szCs w:val="20"/>
              </w:rPr>
            </w:pPr>
            <w:r w:rsidRPr="001D3118">
              <w:rPr>
                <w:rFonts w:ascii="Arial" w:hAnsi="Arial" w:cs="Arial"/>
                <w:sz w:val="20"/>
                <w:szCs w:val="20"/>
              </w:rPr>
              <w:t xml:space="preserve">  54,762,279,189</w:t>
            </w:r>
          </w:p>
        </w:tc>
        <w:tc>
          <w:tcPr>
            <w:tcW w:w="1620" w:type="dxa"/>
          </w:tcPr>
          <w:p w14:paraId="3C1241BE" w14:textId="77777777" w:rsidR="002B4BA7" w:rsidRPr="001D3118" w:rsidRDefault="002B4BA7" w:rsidP="00EF6F98">
            <w:pPr>
              <w:rPr>
                <w:rFonts w:ascii="Arial" w:hAnsi="Arial" w:cs="Arial"/>
                <w:sz w:val="20"/>
                <w:szCs w:val="20"/>
              </w:rPr>
            </w:pPr>
            <w:r w:rsidRPr="001D3118">
              <w:rPr>
                <w:rFonts w:ascii="Arial" w:hAnsi="Arial" w:cs="Arial"/>
                <w:sz w:val="20"/>
                <w:szCs w:val="20"/>
              </w:rPr>
              <w:t>40.69</w:t>
            </w:r>
          </w:p>
        </w:tc>
        <w:tc>
          <w:tcPr>
            <w:tcW w:w="1260" w:type="dxa"/>
          </w:tcPr>
          <w:p w14:paraId="2370DB1C" w14:textId="77777777" w:rsidR="002B4BA7" w:rsidRPr="001D3118" w:rsidRDefault="002B4BA7" w:rsidP="00EF6F98">
            <w:pPr>
              <w:rPr>
                <w:rFonts w:ascii="Arial" w:hAnsi="Arial" w:cs="Arial"/>
                <w:sz w:val="20"/>
                <w:szCs w:val="20"/>
              </w:rPr>
            </w:pPr>
            <w:r w:rsidRPr="001D3118">
              <w:rPr>
                <w:rFonts w:ascii="Arial" w:hAnsi="Arial" w:cs="Arial"/>
                <w:sz w:val="20"/>
                <w:szCs w:val="20"/>
              </w:rPr>
              <w:t>60.84</w:t>
            </w:r>
          </w:p>
        </w:tc>
      </w:tr>
      <w:tr w:rsidR="00903B26" w14:paraId="41FA3D4E" w14:textId="77777777" w:rsidTr="00F67841">
        <w:trPr>
          <w:jc w:val="center"/>
        </w:trPr>
        <w:tc>
          <w:tcPr>
            <w:tcW w:w="1718" w:type="dxa"/>
          </w:tcPr>
          <w:p w14:paraId="40BE8E2A" w14:textId="5A375364" w:rsidR="00903B26" w:rsidRPr="00903B26" w:rsidRDefault="00556A5D" w:rsidP="00EF6F98">
            <w:pPr>
              <w:rPr>
                <w:rFonts w:ascii="Arial" w:hAnsi="Arial" w:cs="Arial"/>
                <w:b/>
                <w:bCs/>
                <w:sz w:val="20"/>
                <w:szCs w:val="20"/>
              </w:rPr>
            </w:pPr>
            <w:r w:rsidRPr="00903B26">
              <w:rPr>
                <w:rFonts w:ascii="Arial" w:hAnsi="Arial" w:cs="Arial"/>
                <w:sz w:val="20"/>
                <w:szCs w:val="20"/>
              </w:rPr>
              <w:t>1,</w:t>
            </w:r>
            <w:r>
              <w:rPr>
                <w:rFonts w:ascii="Arial" w:hAnsi="Arial" w:cs="Arial"/>
                <w:sz w:val="20"/>
                <w:szCs w:val="20"/>
              </w:rPr>
              <w:t>333,423</w:t>
            </w:r>
            <w:r w:rsidRPr="00903B26">
              <w:rPr>
                <w:rFonts w:ascii="Arial" w:hAnsi="Arial" w:cs="Arial"/>
                <w:sz w:val="20"/>
                <w:szCs w:val="20"/>
              </w:rPr>
              <w:t>,6</w:t>
            </w:r>
            <w:r>
              <w:rPr>
                <w:rFonts w:ascii="Arial" w:hAnsi="Arial" w:cs="Arial"/>
                <w:sz w:val="20"/>
                <w:szCs w:val="20"/>
              </w:rPr>
              <w:t>87</w:t>
            </w:r>
            <w:r w:rsidRPr="00903B26">
              <w:rPr>
                <w:rFonts w:ascii="Arial" w:hAnsi="Arial" w:cs="Arial"/>
                <w:sz w:val="20"/>
                <w:szCs w:val="20"/>
              </w:rPr>
              <w:t>,</w:t>
            </w:r>
            <w:r>
              <w:rPr>
                <w:rFonts w:ascii="Arial" w:hAnsi="Arial" w:cs="Arial"/>
                <w:sz w:val="20"/>
                <w:szCs w:val="20"/>
              </w:rPr>
              <w:t>2</w:t>
            </w:r>
            <w:r w:rsidRPr="00903B26">
              <w:rPr>
                <w:rFonts w:ascii="Arial" w:hAnsi="Arial" w:cs="Arial"/>
                <w:sz w:val="20"/>
                <w:szCs w:val="20"/>
              </w:rPr>
              <w:t>04</w:t>
            </w:r>
          </w:p>
          <w:p w14:paraId="00B3D8F5" w14:textId="7C0B57E1" w:rsidR="00903B26" w:rsidRPr="00903B26" w:rsidRDefault="00903B26" w:rsidP="00EF6F98">
            <w:pPr>
              <w:rPr>
                <w:rFonts w:ascii="Arial" w:hAnsi="Arial" w:cs="Arial"/>
                <w:sz w:val="20"/>
                <w:szCs w:val="20"/>
              </w:rPr>
            </w:pPr>
          </w:p>
        </w:tc>
        <w:tc>
          <w:tcPr>
            <w:tcW w:w="1793" w:type="dxa"/>
          </w:tcPr>
          <w:p w14:paraId="6024C35D" w14:textId="00AA2D82" w:rsidR="00903B26" w:rsidRDefault="00556A5D" w:rsidP="00EF6F98">
            <w:pPr>
              <w:rPr>
                <w:rFonts w:ascii="Arial" w:hAnsi="Arial" w:cs="Arial"/>
                <w:sz w:val="20"/>
                <w:szCs w:val="20"/>
              </w:rPr>
            </w:pPr>
            <w:r w:rsidRPr="00903B26">
              <w:rPr>
                <w:rFonts w:ascii="Arial" w:hAnsi="Arial" w:cs="Arial"/>
                <w:sz w:val="20"/>
                <w:szCs w:val="20"/>
              </w:rPr>
              <w:t>532,446,418,777</w:t>
            </w:r>
          </w:p>
          <w:p w14:paraId="0E96D645" w14:textId="1154E38C" w:rsidR="00903B26" w:rsidRPr="00903B26" w:rsidRDefault="00903B26" w:rsidP="00EF6F98">
            <w:pPr>
              <w:rPr>
                <w:rFonts w:ascii="Arial" w:hAnsi="Arial" w:cs="Arial"/>
                <w:sz w:val="20"/>
                <w:szCs w:val="20"/>
              </w:rPr>
            </w:pPr>
          </w:p>
        </w:tc>
        <w:tc>
          <w:tcPr>
            <w:tcW w:w="1717" w:type="dxa"/>
          </w:tcPr>
          <w:p w14:paraId="4BA6CF70" w14:textId="625A04B0" w:rsidR="00903B26" w:rsidRPr="001D3118" w:rsidRDefault="004C3B37" w:rsidP="00EF6F98">
            <w:pPr>
              <w:rPr>
                <w:rFonts w:ascii="Arial" w:hAnsi="Arial" w:cs="Arial"/>
                <w:sz w:val="20"/>
                <w:szCs w:val="20"/>
              </w:rPr>
            </w:pPr>
            <w:r w:rsidRPr="00903B26">
              <w:rPr>
                <w:rFonts w:ascii="Arial" w:hAnsi="Arial" w:cs="Arial"/>
                <w:sz w:val="20"/>
                <w:szCs w:val="20"/>
              </w:rPr>
              <w:t>532,446,418,777</w:t>
            </w:r>
          </w:p>
        </w:tc>
        <w:tc>
          <w:tcPr>
            <w:tcW w:w="1883" w:type="dxa"/>
          </w:tcPr>
          <w:p w14:paraId="5970CDC5" w14:textId="274A3062" w:rsidR="00903B26" w:rsidRPr="001D3118" w:rsidRDefault="004C3B37" w:rsidP="00EF6F98">
            <w:pPr>
              <w:rPr>
                <w:rFonts w:ascii="Arial" w:hAnsi="Arial" w:cs="Arial"/>
                <w:sz w:val="20"/>
                <w:szCs w:val="20"/>
              </w:rPr>
            </w:pPr>
            <w:r>
              <w:rPr>
                <w:rFonts w:ascii="Arial" w:hAnsi="Arial" w:cs="Arial"/>
                <w:sz w:val="20"/>
                <w:szCs w:val="20"/>
              </w:rPr>
              <w:t>381,465,605,852</w:t>
            </w:r>
          </w:p>
        </w:tc>
        <w:tc>
          <w:tcPr>
            <w:tcW w:w="1620" w:type="dxa"/>
          </w:tcPr>
          <w:p w14:paraId="5792EB10" w14:textId="77777777" w:rsidR="00903B26" w:rsidRPr="001D3118" w:rsidRDefault="00903B26" w:rsidP="00EF6F98">
            <w:pPr>
              <w:rPr>
                <w:rFonts w:ascii="Arial" w:hAnsi="Arial" w:cs="Arial"/>
                <w:sz w:val="20"/>
                <w:szCs w:val="20"/>
              </w:rPr>
            </w:pPr>
          </w:p>
        </w:tc>
        <w:tc>
          <w:tcPr>
            <w:tcW w:w="1260" w:type="dxa"/>
          </w:tcPr>
          <w:p w14:paraId="3A509F40" w14:textId="77777777" w:rsidR="00903B26" w:rsidRPr="001D3118" w:rsidRDefault="00903B26" w:rsidP="00EF6F98">
            <w:pPr>
              <w:rPr>
                <w:rFonts w:ascii="Arial" w:hAnsi="Arial" w:cs="Arial"/>
                <w:sz w:val="20"/>
                <w:szCs w:val="20"/>
              </w:rPr>
            </w:pPr>
          </w:p>
        </w:tc>
      </w:tr>
    </w:tbl>
    <w:p w14:paraId="63B95617" w14:textId="26C3CAEF" w:rsidR="00EF6F98" w:rsidRPr="0087032A" w:rsidRDefault="002B4BA7" w:rsidP="00283D5C">
      <w:pPr>
        <w:spacing w:line="276" w:lineRule="auto"/>
        <w:jc w:val="both"/>
        <w:rPr>
          <w:rFonts w:ascii="Arial" w:hAnsi="Arial" w:cs="Arial"/>
        </w:rPr>
      </w:pPr>
      <w:r w:rsidRPr="0087032A">
        <w:rPr>
          <w:rFonts w:ascii="Arial" w:hAnsi="Arial" w:cs="Arial"/>
          <w:i/>
          <w:iCs/>
        </w:rPr>
        <w:t>Source:</w:t>
      </w:r>
      <w:r w:rsidRPr="0087032A">
        <w:rPr>
          <w:rFonts w:ascii="Arial" w:hAnsi="Arial" w:cs="Arial"/>
        </w:rPr>
        <w:t xml:space="preserve"> </w:t>
      </w:r>
      <w:r w:rsidR="00F67841" w:rsidRPr="0087032A">
        <w:rPr>
          <w:rFonts w:ascii="Arial" w:hAnsi="Arial" w:cs="Arial"/>
        </w:rPr>
        <w:t xml:space="preserve">Budget Office of the Federation - </w:t>
      </w:r>
      <w:r w:rsidRPr="0087032A">
        <w:rPr>
          <w:rFonts w:ascii="Arial" w:hAnsi="Arial" w:cs="Arial"/>
        </w:rPr>
        <w:t>Fourth Quarter and Consolidated Budget Implementation Reports 2021, 20222, 2023 and 2024</w:t>
      </w:r>
      <w:r w:rsidR="00F67841" w:rsidRPr="0087032A">
        <w:rPr>
          <w:rFonts w:ascii="Arial" w:hAnsi="Arial" w:cs="Arial"/>
        </w:rPr>
        <w:t>.</w:t>
      </w:r>
    </w:p>
    <w:p w14:paraId="404CF97B" w14:textId="686766E1" w:rsidR="00257E0E" w:rsidRPr="00556A5D" w:rsidRDefault="00257E0E" w:rsidP="00556A5D">
      <w:pPr>
        <w:jc w:val="both"/>
        <w:rPr>
          <w:rFonts w:ascii="Arial" w:hAnsi="Arial" w:cs="Arial"/>
          <w:b/>
          <w:bCs/>
          <w:sz w:val="20"/>
          <w:szCs w:val="20"/>
        </w:rPr>
      </w:pPr>
      <w:r>
        <w:rPr>
          <w:rFonts w:ascii="Arial" w:hAnsi="Arial" w:cs="Arial"/>
          <w:sz w:val="24"/>
          <w:szCs w:val="24"/>
        </w:rPr>
        <w:lastRenderedPageBreak/>
        <w:t xml:space="preserve">Table 2 shows that only 32.20%, 17.30%, 35.79% and 40.69% of the health capital allocation were utilized for the years 2024, 2023, 20222, and 2021. This is a </w:t>
      </w:r>
      <w:r w:rsidR="00B23379">
        <w:rPr>
          <w:rFonts w:ascii="Arial" w:hAnsi="Arial" w:cs="Arial"/>
          <w:sz w:val="24"/>
          <w:szCs w:val="24"/>
        </w:rPr>
        <w:t>four-year</w:t>
      </w:r>
      <w:r>
        <w:rPr>
          <w:rFonts w:ascii="Arial" w:hAnsi="Arial" w:cs="Arial"/>
          <w:sz w:val="24"/>
          <w:szCs w:val="24"/>
        </w:rPr>
        <w:t xml:space="preserve"> average of 31.49% implementation of the capital vote. </w:t>
      </w:r>
      <w:r w:rsidR="00903B26">
        <w:rPr>
          <w:rFonts w:ascii="Arial" w:hAnsi="Arial" w:cs="Arial"/>
          <w:sz w:val="24"/>
          <w:szCs w:val="24"/>
        </w:rPr>
        <w:t xml:space="preserve">Out of a total appropriation of </w:t>
      </w:r>
      <w:r w:rsidR="002B63E1">
        <w:rPr>
          <w:rFonts w:ascii="Arial" w:hAnsi="Arial" w:cs="Arial"/>
          <w:sz w:val="24"/>
          <w:szCs w:val="24"/>
        </w:rPr>
        <w:t>N</w:t>
      </w:r>
      <w:r w:rsidR="00556A5D" w:rsidRPr="00556A5D">
        <w:rPr>
          <w:rFonts w:ascii="Arial" w:hAnsi="Arial" w:cs="Arial"/>
          <w:sz w:val="24"/>
          <w:szCs w:val="24"/>
        </w:rPr>
        <w:t>1,333,423,687,204</w:t>
      </w:r>
      <w:r w:rsidR="00903B26" w:rsidRPr="00556A5D">
        <w:rPr>
          <w:rFonts w:ascii="Arial" w:hAnsi="Arial" w:cs="Arial"/>
          <w:sz w:val="24"/>
          <w:szCs w:val="24"/>
        </w:rPr>
        <w:t>,</w:t>
      </w:r>
      <w:r w:rsidR="00903B26">
        <w:rPr>
          <w:rFonts w:ascii="Arial" w:hAnsi="Arial" w:cs="Arial"/>
          <w:sz w:val="24"/>
          <w:szCs w:val="24"/>
        </w:rPr>
        <w:t xml:space="preserve"> only 532,446,418,777 was released being 3</w:t>
      </w:r>
      <w:r w:rsidR="00556A5D">
        <w:rPr>
          <w:rFonts w:ascii="Arial" w:hAnsi="Arial" w:cs="Arial"/>
          <w:sz w:val="24"/>
          <w:szCs w:val="24"/>
        </w:rPr>
        <w:t>9.93</w:t>
      </w:r>
      <w:r w:rsidR="00903B26">
        <w:rPr>
          <w:rFonts w:ascii="Arial" w:hAnsi="Arial" w:cs="Arial"/>
          <w:sz w:val="24"/>
          <w:szCs w:val="24"/>
        </w:rPr>
        <w:t xml:space="preserve">% of the appropriation. </w:t>
      </w:r>
      <w:r w:rsidR="004C3B37">
        <w:rPr>
          <w:rFonts w:ascii="Arial" w:hAnsi="Arial" w:cs="Arial"/>
          <w:sz w:val="24"/>
          <w:szCs w:val="24"/>
        </w:rPr>
        <w:t>Furthermore, utili</w:t>
      </w:r>
      <w:r w:rsidR="00794592">
        <w:rPr>
          <w:rFonts w:ascii="Arial" w:hAnsi="Arial" w:cs="Arial"/>
          <w:sz w:val="24"/>
          <w:szCs w:val="24"/>
        </w:rPr>
        <w:t>s</w:t>
      </w:r>
      <w:r w:rsidR="004C3B37">
        <w:rPr>
          <w:rFonts w:ascii="Arial" w:hAnsi="Arial" w:cs="Arial"/>
          <w:sz w:val="24"/>
          <w:szCs w:val="24"/>
        </w:rPr>
        <w:t>ation was only 71.6</w:t>
      </w:r>
      <w:r w:rsidR="0087032A">
        <w:rPr>
          <w:rFonts w:ascii="Arial" w:hAnsi="Arial" w:cs="Arial"/>
          <w:sz w:val="24"/>
          <w:szCs w:val="24"/>
        </w:rPr>
        <w:t>4</w:t>
      </w:r>
      <w:r w:rsidR="00794592">
        <w:rPr>
          <w:rFonts w:ascii="Arial" w:hAnsi="Arial" w:cs="Arial"/>
          <w:sz w:val="24"/>
          <w:szCs w:val="24"/>
        </w:rPr>
        <w:t>%</w:t>
      </w:r>
      <w:r w:rsidR="004C3B37">
        <w:rPr>
          <w:rFonts w:ascii="Arial" w:hAnsi="Arial" w:cs="Arial"/>
          <w:sz w:val="24"/>
          <w:szCs w:val="24"/>
        </w:rPr>
        <w:t xml:space="preserve"> of </w:t>
      </w:r>
      <w:r w:rsidR="00794592">
        <w:rPr>
          <w:rFonts w:ascii="Arial" w:hAnsi="Arial" w:cs="Arial"/>
          <w:sz w:val="24"/>
          <w:szCs w:val="24"/>
        </w:rPr>
        <w:t xml:space="preserve">the overall </w:t>
      </w:r>
      <w:r w:rsidR="004C3B37">
        <w:rPr>
          <w:rFonts w:ascii="Arial" w:hAnsi="Arial" w:cs="Arial"/>
          <w:sz w:val="24"/>
          <w:szCs w:val="24"/>
        </w:rPr>
        <w:t xml:space="preserve">cash backed sum. </w:t>
      </w:r>
      <w:r>
        <w:rPr>
          <w:rFonts w:ascii="Arial" w:hAnsi="Arial" w:cs="Arial"/>
          <w:sz w:val="24"/>
          <w:szCs w:val="24"/>
        </w:rPr>
        <w:t xml:space="preserve">It is clear from the foregoing that </w:t>
      </w:r>
      <w:r w:rsidR="00794592">
        <w:rPr>
          <w:rFonts w:ascii="Arial" w:hAnsi="Arial" w:cs="Arial"/>
          <w:sz w:val="24"/>
          <w:szCs w:val="24"/>
        </w:rPr>
        <w:t xml:space="preserve">health service delivery and resources available for health is influenced </w:t>
      </w:r>
      <w:r>
        <w:rPr>
          <w:rFonts w:ascii="Arial" w:hAnsi="Arial" w:cs="Arial"/>
          <w:sz w:val="24"/>
          <w:szCs w:val="24"/>
        </w:rPr>
        <w:t>not just b</w:t>
      </w:r>
      <w:r w:rsidR="00794592">
        <w:rPr>
          <w:rFonts w:ascii="Arial" w:hAnsi="Arial" w:cs="Arial"/>
          <w:sz w:val="24"/>
          <w:szCs w:val="24"/>
        </w:rPr>
        <w:t>y</w:t>
      </w:r>
      <w:r>
        <w:rPr>
          <w:rFonts w:ascii="Arial" w:hAnsi="Arial" w:cs="Arial"/>
          <w:sz w:val="24"/>
          <w:szCs w:val="24"/>
        </w:rPr>
        <w:t xml:space="preserve"> the approved budget figure but the willingness of the authorities to release the appropriated sum and the capacity of the Ministry and its agencies to absorb and utilise the released votes.</w:t>
      </w:r>
    </w:p>
    <w:p w14:paraId="30CFC83F" w14:textId="0F266F60" w:rsidR="00903B26" w:rsidRPr="00EF6F98" w:rsidRDefault="00F71929" w:rsidP="00283D5C">
      <w:pPr>
        <w:spacing w:line="276" w:lineRule="auto"/>
        <w:jc w:val="both"/>
        <w:rPr>
          <w:rFonts w:ascii="Arial" w:hAnsi="Arial" w:cs="Arial"/>
          <w:sz w:val="24"/>
          <w:szCs w:val="24"/>
        </w:rPr>
      </w:pPr>
      <w:r w:rsidRPr="00F71929">
        <w:rPr>
          <w:rFonts w:ascii="Arial" w:hAnsi="Arial" w:cs="Arial"/>
          <w:sz w:val="24"/>
          <w:szCs w:val="24"/>
        </w:rPr>
        <w:t>The Minister of Health is quoted by the media as stating that only ₦36 million was released and received by the Ministry out of the ₦218 billion appropriated for the year 2025</w:t>
      </w:r>
      <w:r>
        <w:t>.</w:t>
      </w:r>
      <w:r>
        <w:rPr>
          <w:rStyle w:val="FootnoteReference"/>
        </w:rPr>
        <w:footnoteReference w:id="1"/>
      </w:r>
      <w:r>
        <w:t xml:space="preserve"> </w:t>
      </w:r>
      <w:r w:rsidR="00903B26">
        <w:rPr>
          <w:rFonts w:ascii="Arial" w:hAnsi="Arial" w:cs="Arial"/>
          <w:sz w:val="24"/>
          <w:szCs w:val="24"/>
        </w:rPr>
        <w:t xml:space="preserve">Therefore, while advocacy for FGN to meet the 15% Abuja Declaration benchmark is important, the release and utilisation of the appropriated sums </w:t>
      </w:r>
      <w:r w:rsidR="00794592">
        <w:rPr>
          <w:rFonts w:ascii="Arial" w:hAnsi="Arial" w:cs="Arial"/>
          <w:sz w:val="24"/>
          <w:szCs w:val="24"/>
        </w:rPr>
        <w:t xml:space="preserve">should </w:t>
      </w:r>
      <w:r w:rsidR="00903B26">
        <w:rPr>
          <w:rFonts w:ascii="Arial" w:hAnsi="Arial" w:cs="Arial"/>
          <w:sz w:val="24"/>
          <w:szCs w:val="24"/>
        </w:rPr>
        <w:t>attract greater civil society advocacy</w:t>
      </w:r>
      <w:r w:rsidR="00794592">
        <w:rPr>
          <w:rFonts w:ascii="Arial" w:hAnsi="Arial" w:cs="Arial"/>
          <w:sz w:val="24"/>
          <w:szCs w:val="24"/>
        </w:rPr>
        <w:t xml:space="preserve"> and oversight</w:t>
      </w:r>
      <w:r w:rsidR="00903B26">
        <w:rPr>
          <w:rFonts w:ascii="Arial" w:hAnsi="Arial" w:cs="Arial"/>
          <w:sz w:val="24"/>
          <w:szCs w:val="24"/>
        </w:rPr>
        <w:t>.</w:t>
      </w:r>
    </w:p>
    <w:p w14:paraId="2E860BE7" w14:textId="3FD09C96" w:rsidR="00437F11" w:rsidRPr="007B604C" w:rsidRDefault="005658D3" w:rsidP="00283D5C">
      <w:pPr>
        <w:spacing w:after="0" w:line="276" w:lineRule="auto"/>
        <w:jc w:val="both"/>
        <w:rPr>
          <w:rFonts w:ascii="Arial" w:eastAsia="Times New Roman" w:hAnsi="Arial" w:cs="Arial"/>
          <w:b/>
          <w:bCs/>
          <w:color w:val="002060"/>
          <w:sz w:val="23"/>
          <w:szCs w:val="23"/>
        </w:rPr>
      </w:pPr>
      <w:r>
        <w:rPr>
          <w:rFonts w:ascii="Arial" w:eastAsia="Times New Roman" w:hAnsi="Arial" w:cs="Arial"/>
          <w:b/>
          <w:bCs/>
          <w:color w:val="002060"/>
          <w:sz w:val="23"/>
          <w:szCs w:val="23"/>
        </w:rPr>
        <w:t>4</w:t>
      </w:r>
      <w:r w:rsidR="009F4946" w:rsidRPr="007B604C">
        <w:rPr>
          <w:rFonts w:ascii="Arial" w:eastAsia="Times New Roman" w:hAnsi="Arial" w:cs="Arial"/>
          <w:b/>
          <w:bCs/>
          <w:color w:val="002060"/>
          <w:sz w:val="23"/>
          <w:szCs w:val="23"/>
        </w:rPr>
        <w:t xml:space="preserve">. </w:t>
      </w:r>
      <w:r w:rsidR="00437F11" w:rsidRPr="007B604C">
        <w:rPr>
          <w:rFonts w:ascii="Arial" w:eastAsia="Times New Roman" w:hAnsi="Arial" w:cs="Arial"/>
          <w:b/>
          <w:bCs/>
          <w:color w:val="002060"/>
          <w:sz w:val="23"/>
          <w:szCs w:val="23"/>
        </w:rPr>
        <w:t xml:space="preserve">ISSUES FROM THE HEALTH </w:t>
      </w:r>
      <w:r w:rsidR="00265C98">
        <w:rPr>
          <w:rFonts w:ascii="Arial" w:eastAsia="Times New Roman" w:hAnsi="Arial" w:cs="Arial"/>
          <w:b/>
          <w:bCs/>
          <w:color w:val="002060"/>
          <w:sz w:val="23"/>
          <w:szCs w:val="23"/>
        </w:rPr>
        <w:t>BUDGET PROPOSAL</w:t>
      </w:r>
    </w:p>
    <w:p w14:paraId="67835CE8" w14:textId="77777777" w:rsidR="00437F11" w:rsidRPr="008B0B5E" w:rsidRDefault="00437F11" w:rsidP="00283D5C">
      <w:pPr>
        <w:spacing w:after="0" w:line="276" w:lineRule="auto"/>
        <w:jc w:val="both"/>
        <w:rPr>
          <w:rFonts w:ascii="Arial" w:hAnsi="Arial" w:cs="Arial"/>
          <w:sz w:val="23"/>
          <w:szCs w:val="23"/>
        </w:rPr>
      </w:pPr>
    </w:p>
    <w:p w14:paraId="0FBAA293" w14:textId="57870472" w:rsidR="00327BB3" w:rsidRDefault="005658D3" w:rsidP="00283D5C">
      <w:pPr>
        <w:spacing w:line="276" w:lineRule="auto"/>
        <w:jc w:val="both"/>
        <w:rPr>
          <w:rFonts w:ascii="Arial" w:hAnsi="Arial" w:cs="Arial"/>
          <w:sz w:val="24"/>
          <w:szCs w:val="24"/>
        </w:rPr>
      </w:pPr>
      <w:r>
        <w:rPr>
          <w:rFonts w:ascii="Arial" w:hAnsi="Arial" w:cs="Arial"/>
          <w:b/>
          <w:bCs/>
          <w:color w:val="002060"/>
          <w:sz w:val="24"/>
          <w:szCs w:val="24"/>
        </w:rPr>
        <w:t>4</w:t>
      </w:r>
      <w:r w:rsidR="00327BB3">
        <w:rPr>
          <w:rFonts w:ascii="Arial" w:hAnsi="Arial" w:cs="Arial"/>
          <w:b/>
          <w:bCs/>
          <w:color w:val="002060"/>
          <w:sz w:val="24"/>
          <w:szCs w:val="24"/>
        </w:rPr>
        <w:t xml:space="preserve">.1 Disaggregation of the Budget Vote: </w:t>
      </w:r>
      <w:r w:rsidR="00327BB3" w:rsidRPr="00327BB3">
        <w:rPr>
          <w:rFonts w:ascii="Arial" w:hAnsi="Arial" w:cs="Arial"/>
          <w:sz w:val="24"/>
          <w:szCs w:val="24"/>
        </w:rPr>
        <w:t xml:space="preserve">Table </w:t>
      </w:r>
      <w:r w:rsidR="00794592">
        <w:rPr>
          <w:rFonts w:ascii="Arial" w:hAnsi="Arial" w:cs="Arial"/>
          <w:sz w:val="24"/>
          <w:szCs w:val="24"/>
        </w:rPr>
        <w:t>3</w:t>
      </w:r>
      <w:r w:rsidR="00327BB3" w:rsidRPr="00327BB3">
        <w:rPr>
          <w:rFonts w:ascii="Arial" w:hAnsi="Arial" w:cs="Arial"/>
          <w:sz w:val="24"/>
          <w:szCs w:val="24"/>
        </w:rPr>
        <w:t xml:space="preserve"> shows the disaggregation into personnel, overheads and capital votes.</w:t>
      </w:r>
    </w:p>
    <w:p w14:paraId="721F53B7" w14:textId="49218964" w:rsidR="00327BB3" w:rsidRPr="002B63E1" w:rsidRDefault="00327BB3" w:rsidP="00283D5C">
      <w:pPr>
        <w:spacing w:after="0" w:line="276" w:lineRule="auto"/>
        <w:jc w:val="center"/>
        <w:rPr>
          <w:rFonts w:ascii="Arial" w:hAnsi="Arial" w:cs="Arial"/>
          <w:b/>
          <w:bCs/>
        </w:rPr>
      </w:pPr>
      <w:r w:rsidRPr="002B63E1">
        <w:rPr>
          <w:rFonts w:ascii="Arial" w:hAnsi="Arial" w:cs="Arial"/>
          <w:b/>
          <w:bCs/>
        </w:rPr>
        <w:t xml:space="preserve">Table </w:t>
      </w:r>
      <w:r w:rsidR="00794592" w:rsidRPr="002B63E1">
        <w:rPr>
          <w:rFonts w:ascii="Arial" w:hAnsi="Arial" w:cs="Arial"/>
          <w:b/>
          <w:bCs/>
        </w:rPr>
        <w:t>3</w:t>
      </w:r>
      <w:r w:rsidRPr="002B63E1">
        <w:rPr>
          <w:rFonts w:ascii="Arial" w:hAnsi="Arial" w:cs="Arial"/>
          <w:b/>
          <w:bCs/>
        </w:rPr>
        <w:t>: Disaggregation of the Health vote</w:t>
      </w:r>
    </w:p>
    <w:tbl>
      <w:tblPr>
        <w:tblStyle w:val="TableGrid"/>
        <w:tblW w:w="0" w:type="auto"/>
        <w:jc w:val="center"/>
        <w:tblLook w:val="04A0" w:firstRow="1" w:lastRow="0" w:firstColumn="1" w:lastColumn="0" w:noHBand="0" w:noVBand="1"/>
      </w:tblPr>
      <w:tblGrid>
        <w:gridCol w:w="2335"/>
        <w:gridCol w:w="2700"/>
        <w:gridCol w:w="1710"/>
      </w:tblGrid>
      <w:tr w:rsidR="00327BB3" w14:paraId="1DB32B06" w14:textId="77777777" w:rsidTr="00EA5525">
        <w:trPr>
          <w:jc w:val="center"/>
        </w:trPr>
        <w:tc>
          <w:tcPr>
            <w:tcW w:w="2335" w:type="dxa"/>
          </w:tcPr>
          <w:p w14:paraId="2335DF45" w14:textId="396EB320" w:rsidR="00327BB3" w:rsidRPr="000C4338" w:rsidRDefault="00327BB3" w:rsidP="00283D5C">
            <w:pPr>
              <w:spacing w:line="276" w:lineRule="auto"/>
              <w:jc w:val="both"/>
              <w:rPr>
                <w:rFonts w:ascii="Arial" w:hAnsi="Arial" w:cs="Arial"/>
                <w:b/>
                <w:bCs/>
                <w:sz w:val="20"/>
                <w:szCs w:val="20"/>
              </w:rPr>
            </w:pPr>
            <w:r w:rsidRPr="000C4338">
              <w:rPr>
                <w:rFonts w:ascii="Arial" w:hAnsi="Arial" w:cs="Arial"/>
                <w:b/>
                <w:bCs/>
                <w:sz w:val="20"/>
                <w:szCs w:val="20"/>
              </w:rPr>
              <w:t>Expenditure Head</w:t>
            </w:r>
          </w:p>
        </w:tc>
        <w:tc>
          <w:tcPr>
            <w:tcW w:w="2700" w:type="dxa"/>
          </w:tcPr>
          <w:p w14:paraId="64C32584" w14:textId="2034D582" w:rsidR="00327BB3" w:rsidRPr="000C4338" w:rsidRDefault="00327BB3" w:rsidP="00283D5C">
            <w:pPr>
              <w:spacing w:line="276" w:lineRule="auto"/>
              <w:jc w:val="both"/>
              <w:rPr>
                <w:rFonts w:ascii="Arial" w:hAnsi="Arial" w:cs="Arial"/>
                <w:b/>
                <w:bCs/>
                <w:sz w:val="20"/>
                <w:szCs w:val="20"/>
              </w:rPr>
            </w:pPr>
            <w:r w:rsidRPr="000C4338">
              <w:rPr>
                <w:rFonts w:ascii="Arial" w:hAnsi="Arial" w:cs="Arial"/>
                <w:b/>
                <w:bCs/>
                <w:sz w:val="20"/>
                <w:szCs w:val="20"/>
              </w:rPr>
              <w:t xml:space="preserve">Amount </w:t>
            </w:r>
          </w:p>
        </w:tc>
        <w:tc>
          <w:tcPr>
            <w:tcW w:w="1710" w:type="dxa"/>
          </w:tcPr>
          <w:p w14:paraId="2D8335C9" w14:textId="3F36FFD0" w:rsidR="00327BB3" w:rsidRPr="000C4338" w:rsidRDefault="00327BB3" w:rsidP="00283D5C">
            <w:pPr>
              <w:spacing w:line="276" w:lineRule="auto"/>
              <w:jc w:val="both"/>
              <w:rPr>
                <w:rFonts w:ascii="Arial" w:hAnsi="Arial" w:cs="Arial"/>
                <w:b/>
                <w:bCs/>
                <w:sz w:val="20"/>
                <w:szCs w:val="20"/>
              </w:rPr>
            </w:pPr>
            <w:r w:rsidRPr="000C4338">
              <w:rPr>
                <w:rFonts w:ascii="Arial" w:hAnsi="Arial" w:cs="Arial"/>
                <w:b/>
                <w:bCs/>
                <w:sz w:val="20"/>
                <w:szCs w:val="20"/>
              </w:rPr>
              <w:t>Percentage (%)</w:t>
            </w:r>
          </w:p>
        </w:tc>
      </w:tr>
      <w:tr w:rsidR="00327BB3" w14:paraId="250A5C1E" w14:textId="77777777" w:rsidTr="00EA5525">
        <w:trPr>
          <w:jc w:val="center"/>
        </w:trPr>
        <w:tc>
          <w:tcPr>
            <w:tcW w:w="2335" w:type="dxa"/>
          </w:tcPr>
          <w:p w14:paraId="7D865832" w14:textId="03D25ECC"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 xml:space="preserve">Personnel </w:t>
            </w:r>
          </w:p>
        </w:tc>
        <w:tc>
          <w:tcPr>
            <w:tcW w:w="2700" w:type="dxa"/>
          </w:tcPr>
          <w:p w14:paraId="25F28042" w14:textId="725A0925"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1,170,495,177,648</w:t>
            </w:r>
          </w:p>
        </w:tc>
        <w:tc>
          <w:tcPr>
            <w:tcW w:w="1710" w:type="dxa"/>
          </w:tcPr>
          <w:p w14:paraId="632F34D3" w14:textId="52CC2637"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54</w:t>
            </w:r>
          </w:p>
        </w:tc>
      </w:tr>
      <w:tr w:rsidR="00327BB3" w14:paraId="069C4EB9" w14:textId="77777777" w:rsidTr="00EA5525">
        <w:trPr>
          <w:jc w:val="center"/>
        </w:trPr>
        <w:tc>
          <w:tcPr>
            <w:tcW w:w="2335" w:type="dxa"/>
          </w:tcPr>
          <w:p w14:paraId="197CC018" w14:textId="5AFD39D0"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 xml:space="preserve">Overhead </w:t>
            </w:r>
          </w:p>
        </w:tc>
        <w:tc>
          <w:tcPr>
            <w:tcW w:w="2700" w:type="dxa"/>
          </w:tcPr>
          <w:p w14:paraId="61E22059" w14:textId="17D7AFE4"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54,649,208,124</w:t>
            </w:r>
          </w:p>
        </w:tc>
        <w:tc>
          <w:tcPr>
            <w:tcW w:w="1710" w:type="dxa"/>
          </w:tcPr>
          <w:p w14:paraId="3AFFE90C" w14:textId="04FA037B" w:rsidR="00327BB3" w:rsidRPr="000C4338" w:rsidRDefault="0069443B" w:rsidP="00283D5C">
            <w:pPr>
              <w:spacing w:line="276" w:lineRule="auto"/>
              <w:jc w:val="both"/>
              <w:rPr>
                <w:rFonts w:ascii="Arial" w:hAnsi="Arial" w:cs="Arial"/>
                <w:sz w:val="20"/>
                <w:szCs w:val="20"/>
              </w:rPr>
            </w:pPr>
            <w:r w:rsidRPr="000C4338">
              <w:rPr>
                <w:rFonts w:ascii="Arial" w:hAnsi="Arial" w:cs="Arial"/>
                <w:sz w:val="20"/>
                <w:szCs w:val="20"/>
              </w:rPr>
              <w:t>3</w:t>
            </w:r>
          </w:p>
        </w:tc>
      </w:tr>
      <w:tr w:rsidR="00327BB3" w14:paraId="6796C2AD" w14:textId="77777777" w:rsidTr="00EA5525">
        <w:trPr>
          <w:jc w:val="center"/>
        </w:trPr>
        <w:tc>
          <w:tcPr>
            <w:tcW w:w="2335" w:type="dxa"/>
          </w:tcPr>
          <w:p w14:paraId="3584CF1F" w14:textId="79D2B074"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Capital</w:t>
            </w:r>
          </w:p>
        </w:tc>
        <w:tc>
          <w:tcPr>
            <w:tcW w:w="2700" w:type="dxa"/>
          </w:tcPr>
          <w:p w14:paraId="430AAFC7" w14:textId="3EA0237E"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924,221,481,359</w:t>
            </w:r>
          </w:p>
        </w:tc>
        <w:tc>
          <w:tcPr>
            <w:tcW w:w="1710" w:type="dxa"/>
          </w:tcPr>
          <w:p w14:paraId="0C064521" w14:textId="754F62A0"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4</w:t>
            </w:r>
            <w:r w:rsidR="0069443B" w:rsidRPr="000C4338">
              <w:rPr>
                <w:rFonts w:ascii="Arial" w:hAnsi="Arial" w:cs="Arial"/>
                <w:sz w:val="20"/>
                <w:szCs w:val="20"/>
              </w:rPr>
              <w:t>3</w:t>
            </w:r>
          </w:p>
        </w:tc>
      </w:tr>
      <w:tr w:rsidR="00327BB3" w14:paraId="409247FF" w14:textId="77777777" w:rsidTr="00EA5525">
        <w:trPr>
          <w:jc w:val="center"/>
        </w:trPr>
        <w:tc>
          <w:tcPr>
            <w:tcW w:w="2335" w:type="dxa"/>
          </w:tcPr>
          <w:p w14:paraId="1DB74FD3" w14:textId="1EC0E7DE"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 xml:space="preserve">Total </w:t>
            </w:r>
          </w:p>
        </w:tc>
        <w:tc>
          <w:tcPr>
            <w:tcW w:w="2700" w:type="dxa"/>
          </w:tcPr>
          <w:p w14:paraId="1C7E177D" w14:textId="2EA769E3"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2,149,365,867,131</w:t>
            </w:r>
          </w:p>
        </w:tc>
        <w:tc>
          <w:tcPr>
            <w:tcW w:w="1710" w:type="dxa"/>
          </w:tcPr>
          <w:p w14:paraId="2C57D4FA" w14:textId="026BD021" w:rsidR="00327BB3" w:rsidRPr="000C4338" w:rsidRDefault="00327BB3" w:rsidP="00283D5C">
            <w:pPr>
              <w:spacing w:line="276" w:lineRule="auto"/>
              <w:jc w:val="both"/>
              <w:rPr>
                <w:rFonts w:ascii="Arial" w:hAnsi="Arial" w:cs="Arial"/>
                <w:sz w:val="20"/>
                <w:szCs w:val="20"/>
              </w:rPr>
            </w:pPr>
            <w:r w:rsidRPr="000C4338">
              <w:rPr>
                <w:rFonts w:ascii="Arial" w:hAnsi="Arial" w:cs="Arial"/>
                <w:sz w:val="20"/>
                <w:szCs w:val="20"/>
              </w:rPr>
              <w:t>100</w:t>
            </w:r>
          </w:p>
        </w:tc>
      </w:tr>
    </w:tbl>
    <w:p w14:paraId="1C19FFCF" w14:textId="77777777" w:rsidR="00E526E2" w:rsidRPr="00835496" w:rsidRDefault="00E526E2"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2C41FBE6" w14:textId="35998998" w:rsidR="00327BB3" w:rsidRDefault="00327BB3" w:rsidP="00283D5C">
      <w:pPr>
        <w:spacing w:line="276" w:lineRule="auto"/>
        <w:jc w:val="both"/>
        <w:rPr>
          <w:rFonts w:ascii="Arial" w:hAnsi="Arial" w:cs="Arial"/>
          <w:sz w:val="24"/>
          <w:szCs w:val="24"/>
        </w:rPr>
      </w:pPr>
      <w:r w:rsidRPr="00D17243">
        <w:rPr>
          <w:rFonts w:ascii="Arial" w:eastAsia="Times New Roman" w:hAnsi="Arial" w:cs="Arial"/>
          <w:color w:val="000000"/>
          <w:sz w:val="24"/>
          <w:szCs w:val="24"/>
        </w:rPr>
        <w:t>The budget estimate is disaggregated into ₦1</w:t>
      </w:r>
      <w:r>
        <w:rPr>
          <w:rFonts w:ascii="Arial" w:eastAsia="Times New Roman" w:hAnsi="Arial" w:cs="Arial"/>
          <w:color w:val="000000"/>
          <w:sz w:val="24"/>
          <w:szCs w:val="24"/>
        </w:rPr>
        <w:t>,</w:t>
      </w:r>
      <w:r w:rsidRPr="00D17243">
        <w:rPr>
          <w:rFonts w:ascii="Arial" w:eastAsia="Times New Roman" w:hAnsi="Arial" w:cs="Arial"/>
          <w:color w:val="000000"/>
          <w:sz w:val="24"/>
          <w:szCs w:val="24"/>
        </w:rPr>
        <w:t>170</w:t>
      </w:r>
      <w:r>
        <w:rPr>
          <w:rFonts w:ascii="Arial" w:eastAsia="Times New Roman" w:hAnsi="Arial" w:cs="Arial"/>
          <w:color w:val="000000"/>
          <w:sz w:val="24"/>
          <w:szCs w:val="24"/>
        </w:rPr>
        <w:t>,</w:t>
      </w:r>
      <w:r w:rsidRPr="00D17243">
        <w:rPr>
          <w:rFonts w:ascii="Arial" w:eastAsia="Times New Roman" w:hAnsi="Arial" w:cs="Arial"/>
          <w:color w:val="000000"/>
          <w:sz w:val="24"/>
          <w:szCs w:val="24"/>
        </w:rPr>
        <w:t>495</w:t>
      </w:r>
      <w:r>
        <w:rPr>
          <w:rFonts w:ascii="Arial" w:eastAsia="Times New Roman" w:hAnsi="Arial" w:cs="Arial"/>
          <w:color w:val="000000"/>
          <w:sz w:val="24"/>
          <w:szCs w:val="24"/>
        </w:rPr>
        <w:t>,</w:t>
      </w:r>
      <w:r w:rsidRPr="00D17243">
        <w:rPr>
          <w:rFonts w:ascii="Arial" w:eastAsia="Times New Roman" w:hAnsi="Arial" w:cs="Arial"/>
          <w:color w:val="000000"/>
          <w:sz w:val="24"/>
          <w:szCs w:val="24"/>
        </w:rPr>
        <w:t>177</w:t>
      </w:r>
      <w:r>
        <w:rPr>
          <w:rFonts w:ascii="Arial" w:eastAsia="Times New Roman" w:hAnsi="Arial" w:cs="Arial"/>
          <w:color w:val="000000"/>
          <w:sz w:val="24"/>
          <w:szCs w:val="24"/>
        </w:rPr>
        <w:t>,</w:t>
      </w:r>
      <w:r w:rsidRPr="00D17243">
        <w:rPr>
          <w:rFonts w:ascii="Arial" w:eastAsia="Times New Roman" w:hAnsi="Arial" w:cs="Arial"/>
          <w:color w:val="000000"/>
          <w:sz w:val="24"/>
          <w:szCs w:val="24"/>
        </w:rPr>
        <w:t>648</w:t>
      </w:r>
      <w:r w:rsidRPr="00D17243">
        <w:rPr>
          <w:rFonts w:ascii="Arial" w:hAnsi="Arial" w:cs="Arial"/>
          <w:sz w:val="24"/>
          <w:szCs w:val="24"/>
        </w:rPr>
        <w:t xml:space="preserve"> for personnel, </w:t>
      </w:r>
      <w:r w:rsidRPr="00D17243">
        <w:rPr>
          <w:rFonts w:ascii="Arial" w:eastAsia="Times New Roman" w:hAnsi="Arial" w:cs="Arial"/>
          <w:color w:val="000000"/>
          <w:kern w:val="0"/>
          <w:sz w:val="24"/>
          <w:szCs w:val="24"/>
          <w14:ligatures w14:val="none"/>
        </w:rPr>
        <w:t>₦54,649,208,124</w:t>
      </w:r>
      <w:r w:rsidRPr="00D17243">
        <w:rPr>
          <w:rFonts w:ascii="Arial" w:hAnsi="Arial" w:cs="Arial"/>
          <w:sz w:val="24"/>
          <w:szCs w:val="24"/>
        </w:rPr>
        <w:t xml:space="preserve"> for overheads and </w:t>
      </w:r>
      <w:r w:rsidRPr="00D17243">
        <w:rPr>
          <w:rFonts w:ascii="Arial" w:eastAsia="Times New Roman" w:hAnsi="Arial" w:cs="Arial"/>
          <w:color w:val="000000"/>
          <w:sz w:val="24"/>
          <w:szCs w:val="24"/>
        </w:rPr>
        <w:t>₦92</w:t>
      </w:r>
      <w:r>
        <w:rPr>
          <w:rFonts w:ascii="Arial" w:eastAsia="Times New Roman" w:hAnsi="Arial" w:cs="Arial"/>
          <w:color w:val="000000"/>
          <w:sz w:val="24"/>
          <w:szCs w:val="24"/>
        </w:rPr>
        <w:t>,</w:t>
      </w:r>
      <w:r w:rsidRPr="00D17243">
        <w:rPr>
          <w:rFonts w:ascii="Arial" w:eastAsia="Times New Roman" w:hAnsi="Arial" w:cs="Arial"/>
          <w:color w:val="000000"/>
          <w:sz w:val="24"/>
          <w:szCs w:val="24"/>
        </w:rPr>
        <w:t>4221</w:t>
      </w:r>
      <w:r>
        <w:rPr>
          <w:rFonts w:ascii="Arial" w:eastAsia="Times New Roman" w:hAnsi="Arial" w:cs="Arial"/>
          <w:color w:val="000000"/>
          <w:sz w:val="24"/>
          <w:szCs w:val="24"/>
        </w:rPr>
        <w:t>,</w:t>
      </w:r>
      <w:r w:rsidRPr="00D17243">
        <w:rPr>
          <w:rFonts w:ascii="Arial" w:eastAsia="Times New Roman" w:hAnsi="Arial" w:cs="Arial"/>
          <w:color w:val="000000"/>
          <w:sz w:val="24"/>
          <w:szCs w:val="24"/>
        </w:rPr>
        <w:t>481</w:t>
      </w:r>
      <w:r>
        <w:rPr>
          <w:rFonts w:ascii="Arial" w:eastAsia="Times New Roman" w:hAnsi="Arial" w:cs="Arial"/>
          <w:color w:val="000000"/>
          <w:sz w:val="24"/>
          <w:szCs w:val="24"/>
        </w:rPr>
        <w:t>,</w:t>
      </w:r>
      <w:r w:rsidRPr="00D17243">
        <w:rPr>
          <w:rFonts w:ascii="Arial" w:eastAsia="Times New Roman" w:hAnsi="Arial" w:cs="Arial"/>
          <w:color w:val="000000"/>
          <w:sz w:val="24"/>
          <w:szCs w:val="24"/>
        </w:rPr>
        <w:t>359</w:t>
      </w:r>
      <w:r w:rsidRPr="00D17243">
        <w:rPr>
          <w:rFonts w:ascii="Arial" w:hAnsi="Arial" w:cs="Arial"/>
          <w:sz w:val="24"/>
          <w:szCs w:val="24"/>
        </w:rPr>
        <w:t xml:space="preserve"> for capital expenditure. The translates to 54% for personnel, 3% for overheads and 43% for capital expenditure respectively.</w:t>
      </w:r>
      <w:r w:rsidR="0069443B">
        <w:rPr>
          <w:rFonts w:ascii="Arial" w:hAnsi="Arial" w:cs="Arial"/>
          <w:sz w:val="24"/>
          <w:szCs w:val="24"/>
        </w:rPr>
        <w:t xml:space="preserve"> </w:t>
      </w:r>
    </w:p>
    <w:p w14:paraId="6384AE11" w14:textId="1386C855" w:rsidR="00EA5525" w:rsidRPr="00D6372D" w:rsidRDefault="00EA5525" w:rsidP="00283D5C">
      <w:pPr>
        <w:spacing w:line="276" w:lineRule="auto"/>
        <w:jc w:val="both"/>
        <w:rPr>
          <w:rFonts w:ascii="Arial" w:hAnsi="Arial" w:cs="Arial"/>
          <w:sz w:val="24"/>
          <w:szCs w:val="24"/>
        </w:rPr>
      </w:pPr>
      <w:r>
        <w:rPr>
          <w:rFonts w:ascii="Arial" w:hAnsi="Arial" w:cs="Arial"/>
          <w:sz w:val="24"/>
          <w:szCs w:val="24"/>
        </w:rPr>
        <w:t>The Ministry’s headquarters vote of N</w:t>
      </w:r>
      <w:r w:rsidRPr="004970B4">
        <w:rPr>
          <w:rFonts w:ascii="Arial" w:hAnsi="Arial" w:cs="Arial"/>
          <w:sz w:val="24"/>
          <w:szCs w:val="24"/>
        </w:rPr>
        <w:t>197,362,827,995</w:t>
      </w:r>
      <w:r>
        <w:rPr>
          <w:rFonts w:ascii="Arial" w:hAnsi="Arial" w:cs="Arial"/>
          <w:sz w:val="24"/>
          <w:szCs w:val="24"/>
        </w:rPr>
        <w:t xml:space="preserve"> is 9.18% of the Ministry’s vote while the headquarters capital vote of N</w:t>
      </w:r>
      <w:r w:rsidRPr="004970B4">
        <w:t xml:space="preserve"> </w:t>
      </w:r>
      <w:r w:rsidRPr="004970B4">
        <w:rPr>
          <w:rFonts w:ascii="Arial" w:hAnsi="Arial" w:cs="Arial"/>
          <w:sz w:val="24"/>
          <w:szCs w:val="24"/>
        </w:rPr>
        <w:t>186,513,301,676</w:t>
      </w:r>
      <w:r>
        <w:rPr>
          <w:rFonts w:ascii="Arial" w:hAnsi="Arial" w:cs="Arial"/>
          <w:sz w:val="24"/>
          <w:szCs w:val="24"/>
        </w:rPr>
        <w:t xml:space="preserve"> is 20.1% of the Ministry’s capital vote.</w:t>
      </w:r>
    </w:p>
    <w:p w14:paraId="3B18B1B3" w14:textId="019EA484" w:rsidR="0069443B" w:rsidRDefault="005658D3" w:rsidP="00283D5C">
      <w:pPr>
        <w:spacing w:line="276" w:lineRule="auto"/>
        <w:jc w:val="both"/>
        <w:rPr>
          <w:rFonts w:ascii="Arial" w:hAnsi="Arial" w:cs="Arial"/>
          <w:sz w:val="24"/>
          <w:szCs w:val="24"/>
        </w:rPr>
      </w:pPr>
      <w:r>
        <w:rPr>
          <w:rFonts w:ascii="Arial" w:hAnsi="Arial" w:cs="Arial"/>
          <w:b/>
          <w:bCs/>
          <w:color w:val="002060"/>
          <w:sz w:val="24"/>
          <w:szCs w:val="24"/>
        </w:rPr>
        <w:t>4</w:t>
      </w:r>
      <w:r w:rsidR="0069443B" w:rsidRPr="00D6372D">
        <w:rPr>
          <w:rFonts w:ascii="Arial" w:hAnsi="Arial" w:cs="Arial"/>
          <w:b/>
          <w:bCs/>
          <w:color w:val="002060"/>
          <w:sz w:val="24"/>
          <w:szCs w:val="24"/>
        </w:rPr>
        <w:t>.2 Personnel and Overheads Mix:</w:t>
      </w:r>
      <w:r w:rsidR="0069443B" w:rsidRPr="00D6372D">
        <w:rPr>
          <w:rFonts w:ascii="Arial" w:hAnsi="Arial" w:cs="Arial"/>
          <w:color w:val="002060"/>
          <w:sz w:val="24"/>
          <w:szCs w:val="24"/>
        </w:rPr>
        <w:t xml:space="preserve"> </w:t>
      </w:r>
      <w:r w:rsidR="00B23379">
        <w:rPr>
          <w:rFonts w:ascii="Arial" w:hAnsi="Arial" w:cs="Arial"/>
          <w:sz w:val="24"/>
          <w:szCs w:val="24"/>
        </w:rPr>
        <w:t>T</w:t>
      </w:r>
      <w:r w:rsidR="0069443B" w:rsidRPr="00D6372D">
        <w:rPr>
          <w:rFonts w:ascii="Arial" w:hAnsi="Arial" w:cs="Arial"/>
          <w:sz w:val="24"/>
          <w:szCs w:val="24"/>
        </w:rPr>
        <w:t xml:space="preserve">he proposal </w:t>
      </w:r>
      <w:r w:rsidR="00B23379">
        <w:rPr>
          <w:rFonts w:ascii="Arial" w:hAnsi="Arial" w:cs="Arial"/>
          <w:sz w:val="24"/>
          <w:szCs w:val="24"/>
        </w:rPr>
        <w:t xml:space="preserve">in recurrent expenditure </w:t>
      </w:r>
      <w:r w:rsidR="002B63E1">
        <w:rPr>
          <w:rFonts w:ascii="Arial" w:hAnsi="Arial" w:cs="Arial"/>
          <w:sz w:val="24"/>
          <w:szCs w:val="24"/>
        </w:rPr>
        <w:t xml:space="preserve">is </w:t>
      </w:r>
      <w:r w:rsidR="00B23379">
        <w:rPr>
          <w:rFonts w:ascii="Arial" w:hAnsi="Arial" w:cs="Arial"/>
          <w:sz w:val="24"/>
          <w:szCs w:val="24"/>
        </w:rPr>
        <w:t>85.4% and 14.6% respectively f</w:t>
      </w:r>
      <w:r w:rsidR="0069443B" w:rsidRPr="00D6372D">
        <w:rPr>
          <w:rFonts w:ascii="Arial" w:hAnsi="Arial" w:cs="Arial"/>
          <w:sz w:val="24"/>
          <w:szCs w:val="24"/>
        </w:rPr>
        <w:t xml:space="preserve">or personnel </w:t>
      </w:r>
      <w:r w:rsidR="0069443B" w:rsidRPr="0003331C">
        <w:rPr>
          <w:rFonts w:ascii="Arial" w:hAnsi="Arial" w:cs="Arial"/>
          <w:sz w:val="24"/>
          <w:szCs w:val="24"/>
        </w:rPr>
        <w:t xml:space="preserve">and </w:t>
      </w:r>
      <w:r w:rsidR="0069443B" w:rsidRPr="00D6372D">
        <w:rPr>
          <w:rFonts w:ascii="Arial" w:hAnsi="Arial" w:cs="Arial"/>
          <w:sz w:val="24"/>
          <w:szCs w:val="24"/>
        </w:rPr>
        <w:t xml:space="preserve">overheads. </w:t>
      </w:r>
      <w:r w:rsidR="00B23379">
        <w:rPr>
          <w:rFonts w:ascii="Arial" w:hAnsi="Arial" w:cs="Arial"/>
          <w:sz w:val="24"/>
          <w:szCs w:val="24"/>
        </w:rPr>
        <w:t>This improves on previous funding when overheads w</w:t>
      </w:r>
      <w:r w:rsidR="002B63E1">
        <w:rPr>
          <w:rFonts w:ascii="Arial" w:hAnsi="Arial" w:cs="Arial"/>
          <w:sz w:val="24"/>
          <w:szCs w:val="24"/>
        </w:rPr>
        <w:t>ere</w:t>
      </w:r>
      <w:r w:rsidR="00B23379">
        <w:rPr>
          <w:rFonts w:ascii="Arial" w:hAnsi="Arial" w:cs="Arial"/>
          <w:sz w:val="24"/>
          <w:szCs w:val="24"/>
        </w:rPr>
        <w:t xml:space="preserve"> less than 5%</w:t>
      </w:r>
      <w:r w:rsidR="0069443B" w:rsidRPr="00D6372D">
        <w:rPr>
          <w:rFonts w:ascii="Arial" w:hAnsi="Arial" w:cs="Arial"/>
          <w:sz w:val="24"/>
          <w:szCs w:val="24"/>
        </w:rPr>
        <w:t xml:space="preserve">. This recurrent mix of personnel and overheads </w:t>
      </w:r>
      <w:r w:rsidR="00B23379">
        <w:rPr>
          <w:rFonts w:ascii="Arial" w:hAnsi="Arial" w:cs="Arial"/>
          <w:sz w:val="24"/>
          <w:szCs w:val="24"/>
        </w:rPr>
        <w:t>will</w:t>
      </w:r>
      <w:r w:rsidR="0069443B" w:rsidRPr="00D6372D">
        <w:rPr>
          <w:rFonts w:ascii="Arial" w:hAnsi="Arial" w:cs="Arial"/>
          <w:sz w:val="24"/>
          <w:szCs w:val="24"/>
        </w:rPr>
        <w:t xml:space="preserve"> facilitate functional health institutions that focus on effective service delivery. The overhead vote to run the institutions </w:t>
      </w:r>
      <w:r w:rsidR="00B23379">
        <w:rPr>
          <w:rFonts w:ascii="Arial" w:hAnsi="Arial" w:cs="Arial"/>
          <w:sz w:val="24"/>
          <w:szCs w:val="24"/>
        </w:rPr>
        <w:t xml:space="preserve">will </w:t>
      </w:r>
      <w:r w:rsidR="0069443B" w:rsidRPr="00D6372D">
        <w:rPr>
          <w:rFonts w:ascii="Arial" w:hAnsi="Arial" w:cs="Arial"/>
          <w:sz w:val="24"/>
          <w:szCs w:val="24"/>
        </w:rPr>
        <w:t>facilitate value for money and more health for money service delivery.</w:t>
      </w:r>
    </w:p>
    <w:p w14:paraId="6DB389C7" w14:textId="77F52EBE" w:rsidR="00DD4532" w:rsidRDefault="005658D3" w:rsidP="00283D5C">
      <w:pPr>
        <w:spacing w:line="276" w:lineRule="auto"/>
        <w:jc w:val="both"/>
        <w:rPr>
          <w:rFonts w:ascii="Arial" w:hAnsi="Arial" w:cs="Arial"/>
          <w:sz w:val="24"/>
          <w:szCs w:val="24"/>
        </w:rPr>
      </w:pPr>
      <w:r>
        <w:rPr>
          <w:rFonts w:ascii="Arial" w:hAnsi="Arial" w:cs="Arial"/>
          <w:b/>
          <w:bCs/>
          <w:color w:val="002060"/>
          <w:sz w:val="24"/>
          <w:szCs w:val="24"/>
        </w:rPr>
        <w:lastRenderedPageBreak/>
        <w:t>4</w:t>
      </w:r>
      <w:r w:rsidR="009F4946" w:rsidRPr="00D6372D">
        <w:rPr>
          <w:rFonts w:ascii="Arial" w:hAnsi="Arial" w:cs="Arial"/>
          <w:b/>
          <w:bCs/>
          <w:color w:val="002060"/>
          <w:sz w:val="24"/>
          <w:szCs w:val="24"/>
        </w:rPr>
        <w:t>.</w:t>
      </w:r>
      <w:r w:rsidR="00C73C34" w:rsidRPr="00D6372D">
        <w:rPr>
          <w:rFonts w:ascii="Arial" w:hAnsi="Arial" w:cs="Arial"/>
          <w:b/>
          <w:bCs/>
          <w:color w:val="002060"/>
          <w:sz w:val="24"/>
          <w:szCs w:val="24"/>
        </w:rPr>
        <w:t>3</w:t>
      </w:r>
      <w:r w:rsidR="009F4946" w:rsidRPr="00D6372D">
        <w:rPr>
          <w:rFonts w:ascii="Arial" w:hAnsi="Arial" w:cs="Arial"/>
          <w:b/>
          <w:bCs/>
          <w:color w:val="002060"/>
          <w:sz w:val="24"/>
          <w:szCs w:val="24"/>
        </w:rPr>
        <w:t xml:space="preserve"> </w:t>
      </w:r>
      <w:r w:rsidR="00B74340" w:rsidRPr="00D6372D">
        <w:rPr>
          <w:rFonts w:ascii="Arial" w:hAnsi="Arial" w:cs="Arial"/>
          <w:b/>
          <w:bCs/>
          <w:color w:val="002060"/>
          <w:sz w:val="24"/>
          <w:szCs w:val="24"/>
        </w:rPr>
        <w:t>Bulk Capital Vote without Details:</w:t>
      </w:r>
      <w:r w:rsidR="00B74340" w:rsidRPr="00D6372D">
        <w:rPr>
          <w:rFonts w:ascii="Arial" w:hAnsi="Arial" w:cs="Arial"/>
          <w:color w:val="002060"/>
          <w:sz w:val="24"/>
          <w:szCs w:val="24"/>
        </w:rPr>
        <w:t xml:space="preserve"> </w:t>
      </w:r>
      <w:r w:rsidR="00DD4532" w:rsidRPr="00D6372D">
        <w:rPr>
          <w:rFonts w:ascii="Arial" w:hAnsi="Arial" w:cs="Arial"/>
          <w:sz w:val="24"/>
          <w:szCs w:val="24"/>
        </w:rPr>
        <w:t xml:space="preserve">The biggest chunk of the capital votes </w:t>
      </w:r>
      <w:r w:rsidR="00505D46" w:rsidRPr="00D6372D">
        <w:rPr>
          <w:rFonts w:ascii="Arial" w:hAnsi="Arial" w:cs="Arial"/>
          <w:sz w:val="24"/>
          <w:szCs w:val="24"/>
        </w:rPr>
        <w:t>is</w:t>
      </w:r>
      <w:r w:rsidR="00DD4532" w:rsidRPr="00D6372D">
        <w:rPr>
          <w:rFonts w:ascii="Arial" w:hAnsi="Arial" w:cs="Arial"/>
          <w:sz w:val="24"/>
          <w:szCs w:val="24"/>
        </w:rPr>
        <w:t xml:space="preserve"> found in Table </w:t>
      </w:r>
      <w:r w:rsidR="00794592">
        <w:rPr>
          <w:rFonts w:ascii="Arial" w:hAnsi="Arial" w:cs="Arial"/>
          <w:sz w:val="24"/>
          <w:szCs w:val="24"/>
        </w:rPr>
        <w:t>4</w:t>
      </w:r>
      <w:r w:rsidR="00DD4532" w:rsidRPr="00D6372D">
        <w:rPr>
          <w:rFonts w:ascii="Arial" w:hAnsi="Arial" w:cs="Arial"/>
          <w:sz w:val="24"/>
          <w:szCs w:val="24"/>
        </w:rPr>
        <w:t xml:space="preserve"> below.</w:t>
      </w:r>
    </w:p>
    <w:p w14:paraId="2833C325" w14:textId="710E60FD" w:rsidR="00B94A2D" w:rsidRPr="002B63E1" w:rsidRDefault="00B94A2D" w:rsidP="00283D5C">
      <w:pPr>
        <w:spacing w:after="0" w:line="276" w:lineRule="auto"/>
        <w:jc w:val="center"/>
        <w:rPr>
          <w:rFonts w:ascii="Arial" w:hAnsi="Arial" w:cs="Arial"/>
          <w:b/>
          <w:bCs/>
        </w:rPr>
      </w:pPr>
      <w:r w:rsidRPr="002B63E1">
        <w:rPr>
          <w:rFonts w:ascii="Arial" w:hAnsi="Arial" w:cs="Arial"/>
          <w:b/>
          <w:bCs/>
        </w:rPr>
        <w:t xml:space="preserve">Table </w:t>
      </w:r>
      <w:r w:rsidR="00794592" w:rsidRPr="002B63E1">
        <w:rPr>
          <w:rFonts w:ascii="Arial" w:hAnsi="Arial" w:cs="Arial"/>
          <w:b/>
          <w:bCs/>
        </w:rPr>
        <w:t>4</w:t>
      </w:r>
      <w:r w:rsidRPr="002B63E1">
        <w:rPr>
          <w:rFonts w:ascii="Arial" w:hAnsi="Arial" w:cs="Arial"/>
          <w:b/>
          <w:bCs/>
        </w:rPr>
        <w:t>: Bulk Capital Votes Without Details</w:t>
      </w:r>
    </w:p>
    <w:tbl>
      <w:tblPr>
        <w:tblStyle w:val="TableGrid"/>
        <w:tblW w:w="9270" w:type="dxa"/>
        <w:tblInd w:w="85" w:type="dxa"/>
        <w:tblLook w:val="04A0" w:firstRow="1" w:lastRow="0" w:firstColumn="1" w:lastColumn="0" w:noHBand="0" w:noVBand="1"/>
      </w:tblPr>
      <w:tblGrid>
        <w:gridCol w:w="1890"/>
        <w:gridCol w:w="5490"/>
        <w:gridCol w:w="1890"/>
      </w:tblGrid>
      <w:tr w:rsidR="00DD4532" w:rsidRPr="005021C6" w14:paraId="7DAFEBB6" w14:textId="77777777" w:rsidTr="007925AC">
        <w:tc>
          <w:tcPr>
            <w:tcW w:w="1890" w:type="dxa"/>
          </w:tcPr>
          <w:p w14:paraId="263F2F90" w14:textId="408FBAF3" w:rsidR="00DD4532" w:rsidRPr="000C4338" w:rsidRDefault="00DD4532" w:rsidP="00283D5C">
            <w:pPr>
              <w:spacing w:line="276" w:lineRule="auto"/>
              <w:jc w:val="both"/>
              <w:rPr>
                <w:rFonts w:ascii="Arial" w:hAnsi="Arial" w:cs="Arial"/>
                <w:b/>
                <w:bCs/>
                <w:sz w:val="20"/>
                <w:szCs w:val="20"/>
              </w:rPr>
            </w:pPr>
            <w:r w:rsidRPr="000C4338">
              <w:rPr>
                <w:rFonts w:ascii="Arial" w:hAnsi="Arial" w:cs="Arial"/>
                <w:b/>
                <w:bCs/>
                <w:sz w:val="20"/>
                <w:szCs w:val="20"/>
              </w:rPr>
              <w:t xml:space="preserve">Code </w:t>
            </w:r>
          </w:p>
        </w:tc>
        <w:tc>
          <w:tcPr>
            <w:tcW w:w="5490" w:type="dxa"/>
          </w:tcPr>
          <w:p w14:paraId="61108100" w14:textId="46A69B58" w:rsidR="00DD4532" w:rsidRPr="000C4338" w:rsidRDefault="00DD4532" w:rsidP="00283D5C">
            <w:pPr>
              <w:spacing w:line="276" w:lineRule="auto"/>
              <w:jc w:val="both"/>
              <w:rPr>
                <w:rFonts w:ascii="Arial" w:hAnsi="Arial" w:cs="Arial"/>
                <w:b/>
                <w:bCs/>
                <w:sz w:val="20"/>
                <w:szCs w:val="20"/>
              </w:rPr>
            </w:pPr>
            <w:r w:rsidRPr="000C4338">
              <w:rPr>
                <w:rFonts w:ascii="Arial" w:hAnsi="Arial" w:cs="Arial"/>
                <w:b/>
                <w:bCs/>
                <w:sz w:val="20"/>
                <w:szCs w:val="20"/>
              </w:rPr>
              <w:t xml:space="preserve">Purpose </w:t>
            </w:r>
          </w:p>
        </w:tc>
        <w:tc>
          <w:tcPr>
            <w:tcW w:w="1890" w:type="dxa"/>
          </w:tcPr>
          <w:p w14:paraId="5131C719" w14:textId="6275D2B5" w:rsidR="00DD4532" w:rsidRPr="000C4338" w:rsidRDefault="00DD4532" w:rsidP="00283D5C">
            <w:pPr>
              <w:spacing w:line="276" w:lineRule="auto"/>
              <w:jc w:val="both"/>
              <w:rPr>
                <w:rFonts w:ascii="Arial" w:hAnsi="Arial" w:cs="Arial"/>
                <w:b/>
                <w:bCs/>
                <w:sz w:val="20"/>
                <w:szCs w:val="20"/>
              </w:rPr>
            </w:pPr>
            <w:r w:rsidRPr="000C4338">
              <w:rPr>
                <w:rFonts w:ascii="Arial" w:hAnsi="Arial" w:cs="Arial"/>
                <w:b/>
                <w:bCs/>
                <w:sz w:val="20"/>
                <w:szCs w:val="20"/>
              </w:rPr>
              <w:t xml:space="preserve">Amount </w:t>
            </w:r>
          </w:p>
        </w:tc>
      </w:tr>
      <w:tr w:rsidR="00DD4532" w:rsidRPr="005021C6" w14:paraId="2305A887" w14:textId="77777777" w:rsidTr="007925AC">
        <w:tc>
          <w:tcPr>
            <w:tcW w:w="1890" w:type="dxa"/>
          </w:tcPr>
          <w:p w14:paraId="60F298F4" w14:textId="72A7791E"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ERGP25233649</w:t>
            </w:r>
          </w:p>
        </w:tc>
        <w:tc>
          <w:tcPr>
            <w:tcW w:w="5490" w:type="dxa"/>
          </w:tcPr>
          <w:p w14:paraId="55E2C1F3" w14:textId="5A96EBB5" w:rsidR="00DD4532" w:rsidRPr="000C4338" w:rsidRDefault="007925AC" w:rsidP="00283D5C">
            <w:pPr>
              <w:autoSpaceDE w:val="0"/>
              <w:autoSpaceDN w:val="0"/>
              <w:adjustRightInd w:val="0"/>
              <w:spacing w:line="276" w:lineRule="auto"/>
              <w:jc w:val="both"/>
              <w:rPr>
                <w:rFonts w:ascii="Arial" w:hAnsi="Arial" w:cs="Arial"/>
                <w:sz w:val="20"/>
                <w:szCs w:val="20"/>
                <w:highlight w:val="yellow"/>
              </w:rPr>
            </w:pPr>
            <w:r w:rsidRPr="000C4338">
              <w:rPr>
                <w:rFonts w:ascii="Arial" w:hAnsi="Arial" w:cs="Arial"/>
                <w:sz w:val="20"/>
                <w:szCs w:val="20"/>
              </w:rPr>
              <w:t>DRUGS, CONSUMABLES, EQUIPMENT, LAB REAGENTS, TEST KITS: TARGETING 10 MILLION VULNERABLE NIGERIANS</w:t>
            </w:r>
          </w:p>
        </w:tc>
        <w:tc>
          <w:tcPr>
            <w:tcW w:w="1890" w:type="dxa"/>
          </w:tcPr>
          <w:p w14:paraId="77376409" w14:textId="7F230E9D"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42,175,897,021</w:t>
            </w:r>
          </w:p>
        </w:tc>
      </w:tr>
      <w:tr w:rsidR="007925AC" w:rsidRPr="005021C6" w14:paraId="7DED6BE7" w14:textId="77777777" w:rsidTr="007925AC">
        <w:tc>
          <w:tcPr>
            <w:tcW w:w="1890" w:type="dxa"/>
          </w:tcPr>
          <w:p w14:paraId="0FDFBD75" w14:textId="760D55BE" w:rsidR="007925AC" w:rsidRPr="000C4338" w:rsidRDefault="007925AC" w:rsidP="00283D5C">
            <w:pPr>
              <w:spacing w:line="276" w:lineRule="auto"/>
              <w:jc w:val="both"/>
              <w:rPr>
                <w:rFonts w:ascii="Arial" w:hAnsi="Arial" w:cs="Arial"/>
                <w:sz w:val="20"/>
                <w:szCs w:val="20"/>
              </w:rPr>
            </w:pPr>
            <w:r w:rsidRPr="000C4338">
              <w:rPr>
                <w:rFonts w:ascii="Arial" w:hAnsi="Arial" w:cs="Arial"/>
                <w:sz w:val="20"/>
                <w:szCs w:val="20"/>
              </w:rPr>
              <w:t>ERGP25233650</w:t>
            </w:r>
          </w:p>
        </w:tc>
        <w:tc>
          <w:tcPr>
            <w:tcW w:w="5490" w:type="dxa"/>
          </w:tcPr>
          <w:p w14:paraId="1573EC8D" w14:textId="4FC37E73" w:rsidR="007925AC" w:rsidRPr="000C4338" w:rsidRDefault="007925AC" w:rsidP="00283D5C">
            <w:pPr>
              <w:autoSpaceDE w:val="0"/>
              <w:autoSpaceDN w:val="0"/>
              <w:adjustRightInd w:val="0"/>
              <w:spacing w:line="276" w:lineRule="auto"/>
              <w:jc w:val="both"/>
              <w:rPr>
                <w:rFonts w:ascii="Arial" w:hAnsi="Arial" w:cs="Arial"/>
                <w:sz w:val="20"/>
                <w:szCs w:val="20"/>
              </w:rPr>
            </w:pPr>
            <w:r w:rsidRPr="000C4338">
              <w:rPr>
                <w:rFonts w:ascii="Arial" w:hAnsi="Arial" w:cs="Arial"/>
                <w:sz w:val="20"/>
                <w:szCs w:val="20"/>
              </w:rPr>
              <w:t>INFRASTRUCTURE</w:t>
            </w:r>
          </w:p>
        </w:tc>
        <w:tc>
          <w:tcPr>
            <w:tcW w:w="1890" w:type="dxa"/>
          </w:tcPr>
          <w:p w14:paraId="1B4695CC" w14:textId="281745ED" w:rsidR="007925AC" w:rsidRPr="000C4338" w:rsidRDefault="007925AC" w:rsidP="00283D5C">
            <w:pPr>
              <w:spacing w:line="276" w:lineRule="auto"/>
              <w:jc w:val="both"/>
              <w:rPr>
                <w:rFonts w:ascii="Arial" w:hAnsi="Arial" w:cs="Arial"/>
                <w:sz w:val="20"/>
                <w:szCs w:val="20"/>
              </w:rPr>
            </w:pPr>
            <w:r w:rsidRPr="000C4338">
              <w:rPr>
                <w:rFonts w:ascii="Arial" w:hAnsi="Arial" w:cs="Arial"/>
                <w:sz w:val="20"/>
                <w:szCs w:val="20"/>
              </w:rPr>
              <w:t>9,295,070,512</w:t>
            </w:r>
          </w:p>
        </w:tc>
      </w:tr>
      <w:tr w:rsidR="007925AC" w:rsidRPr="005021C6" w14:paraId="5BD11A28" w14:textId="77777777" w:rsidTr="007925AC">
        <w:tc>
          <w:tcPr>
            <w:tcW w:w="1890" w:type="dxa"/>
          </w:tcPr>
          <w:p w14:paraId="660D8E3F" w14:textId="6A2C962E" w:rsidR="007925AC" w:rsidRPr="000C4338" w:rsidRDefault="007925AC" w:rsidP="00283D5C">
            <w:pPr>
              <w:spacing w:line="276" w:lineRule="auto"/>
              <w:jc w:val="both"/>
              <w:rPr>
                <w:rFonts w:ascii="Arial" w:hAnsi="Arial" w:cs="Arial"/>
                <w:sz w:val="20"/>
                <w:szCs w:val="20"/>
              </w:rPr>
            </w:pPr>
            <w:r w:rsidRPr="000C4338">
              <w:rPr>
                <w:rFonts w:ascii="Arial" w:hAnsi="Arial" w:cs="Arial"/>
                <w:sz w:val="20"/>
                <w:szCs w:val="20"/>
              </w:rPr>
              <w:t>ERGP25233651</w:t>
            </w:r>
          </w:p>
        </w:tc>
        <w:tc>
          <w:tcPr>
            <w:tcW w:w="5490" w:type="dxa"/>
          </w:tcPr>
          <w:p w14:paraId="3116F46F" w14:textId="0C415DEB" w:rsidR="007925AC" w:rsidRPr="000C4338" w:rsidRDefault="007925AC" w:rsidP="00283D5C">
            <w:pPr>
              <w:autoSpaceDE w:val="0"/>
              <w:autoSpaceDN w:val="0"/>
              <w:adjustRightInd w:val="0"/>
              <w:spacing w:line="276" w:lineRule="auto"/>
              <w:jc w:val="both"/>
              <w:rPr>
                <w:rFonts w:ascii="Arial" w:hAnsi="Arial" w:cs="Arial"/>
                <w:sz w:val="20"/>
                <w:szCs w:val="20"/>
              </w:rPr>
            </w:pPr>
            <w:r w:rsidRPr="000C4338">
              <w:rPr>
                <w:rFonts w:ascii="Arial" w:hAnsi="Arial" w:cs="Arial"/>
                <w:sz w:val="20"/>
                <w:szCs w:val="20"/>
              </w:rPr>
              <w:t>PROGRAMME OPERATIONS AND EXECUTION</w:t>
            </w:r>
          </w:p>
        </w:tc>
        <w:tc>
          <w:tcPr>
            <w:tcW w:w="1890" w:type="dxa"/>
          </w:tcPr>
          <w:p w14:paraId="58AC0F3A" w14:textId="3922F4DC" w:rsidR="007925AC" w:rsidRPr="000C4338" w:rsidRDefault="007925AC" w:rsidP="00283D5C">
            <w:pPr>
              <w:spacing w:line="276" w:lineRule="auto"/>
              <w:jc w:val="both"/>
              <w:rPr>
                <w:rFonts w:ascii="Arial" w:hAnsi="Arial" w:cs="Arial"/>
                <w:sz w:val="20"/>
                <w:szCs w:val="20"/>
              </w:rPr>
            </w:pPr>
            <w:r w:rsidRPr="000C4338">
              <w:rPr>
                <w:rFonts w:ascii="Arial" w:hAnsi="Arial" w:cs="Arial"/>
                <w:sz w:val="20"/>
                <w:szCs w:val="20"/>
              </w:rPr>
              <w:t>4,275,683,893</w:t>
            </w:r>
          </w:p>
        </w:tc>
      </w:tr>
      <w:tr w:rsidR="00DD4532" w:rsidRPr="005021C6" w14:paraId="12376756" w14:textId="77777777" w:rsidTr="007925AC">
        <w:tc>
          <w:tcPr>
            <w:tcW w:w="1890" w:type="dxa"/>
          </w:tcPr>
          <w:p w14:paraId="2B1F153E" w14:textId="09A41634"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ERGP25234153</w:t>
            </w:r>
          </w:p>
        </w:tc>
        <w:tc>
          <w:tcPr>
            <w:tcW w:w="5490" w:type="dxa"/>
          </w:tcPr>
          <w:p w14:paraId="627EA8F6" w14:textId="4C1A88AB"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MULTILATERAL/BILATERAL TIED LOAN - LIVES AND LIVELIHOOD FUND (LLF) IN SUPPORT OF MALARIA ELIMINATION</w:t>
            </w:r>
          </w:p>
        </w:tc>
        <w:tc>
          <w:tcPr>
            <w:tcW w:w="1890" w:type="dxa"/>
          </w:tcPr>
          <w:p w14:paraId="3024E379" w14:textId="4BF97918"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25,896,462,000</w:t>
            </w:r>
          </w:p>
        </w:tc>
      </w:tr>
      <w:tr w:rsidR="00DD4532" w14:paraId="382863CA" w14:textId="77777777" w:rsidTr="007925AC">
        <w:tc>
          <w:tcPr>
            <w:tcW w:w="1890" w:type="dxa"/>
          </w:tcPr>
          <w:p w14:paraId="72840191" w14:textId="5A38C2E7"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ERGP25242215</w:t>
            </w:r>
          </w:p>
        </w:tc>
        <w:tc>
          <w:tcPr>
            <w:tcW w:w="5490" w:type="dxa"/>
          </w:tcPr>
          <w:p w14:paraId="4D3D01C6" w14:textId="59BFB0C4" w:rsidR="00DD4532" w:rsidRPr="000C4338" w:rsidRDefault="007925AC" w:rsidP="00283D5C">
            <w:pPr>
              <w:spacing w:line="276" w:lineRule="auto"/>
              <w:jc w:val="both"/>
              <w:rPr>
                <w:rFonts w:ascii="Arial" w:hAnsi="Arial" w:cs="Arial"/>
                <w:sz w:val="20"/>
                <w:szCs w:val="20"/>
                <w:highlight w:val="yellow"/>
              </w:rPr>
            </w:pPr>
            <w:r w:rsidRPr="000C4338">
              <w:rPr>
                <w:rFonts w:ascii="Arial" w:hAnsi="Arial" w:cs="Arial"/>
                <w:sz w:val="20"/>
                <w:szCs w:val="20"/>
              </w:rPr>
              <w:t>RENEWED HOPE HEALTH CONNECT: FREE MEDICAL OUTREACH</w:t>
            </w:r>
          </w:p>
        </w:tc>
        <w:tc>
          <w:tcPr>
            <w:tcW w:w="1890" w:type="dxa"/>
          </w:tcPr>
          <w:p w14:paraId="3879EA90" w14:textId="009D5C1F" w:rsidR="00DD4532" w:rsidRPr="000C4338" w:rsidRDefault="007925AC" w:rsidP="00283D5C">
            <w:pPr>
              <w:spacing w:line="276" w:lineRule="auto"/>
              <w:jc w:val="both"/>
              <w:rPr>
                <w:rFonts w:ascii="Arial" w:hAnsi="Arial" w:cs="Arial"/>
                <w:sz w:val="20"/>
                <w:szCs w:val="20"/>
              </w:rPr>
            </w:pPr>
            <w:r w:rsidRPr="000C4338">
              <w:rPr>
                <w:rFonts w:ascii="Arial" w:hAnsi="Arial" w:cs="Arial"/>
                <w:sz w:val="20"/>
                <w:szCs w:val="20"/>
              </w:rPr>
              <w:t>10,500,000,000</w:t>
            </w:r>
          </w:p>
        </w:tc>
      </w:tr>
      <w:tr w:rsidR="00460929" w14:paraId="7192BE10" w14:textId="77777777" w:rsidTr="007925AC">
        <w:tc>
          <w:tcPr>
            <w:tcW w:w="1890" w:type="dxa"/>
          </w:tcPr>
          <w:p w14:paraId="63523026" w14:textId="16B59F99" w:rsidR="00460929" w:rsidRPr="000C4338" w:rsidRDefault="00460929" w:rsidP="00283D5C">
            <w:pPr>
              <w:spacing w:line="276" w:lineRule="auto"/>
              <w:jc w:val="both"/>
              <w:rPr>
                <w:rFonts w:ascii="Arial" w:hAnsi="Arial" w:cs="Arial"/>
                <w:sz w:val="20"/>
                <w:szCs w:val="20"/>
              </w:rPr>
            </w:pPr>
          </w:p>
        </w:tc>
        <w:tc>
          <w:tcPr>
            <w:tcW w:w="5490" w:type="dxa"/>
          </w:tcPr>
          <w:p w14:paraId="630DFA85" w14:textId="173FDB22" w:rsidR="00460929" w:rsidRPr="000C4338" w:rsidRDefault="002B63E1" w:rsidP="00283D5C">
            <w:pPr>
              <w:spacing w:line="276" w:lineRule="auto"/>
              <w:jc w:val="both"/>
              <w:rPr>
                <w:rFonts w:ascii="Arial" w:hAnsi="Arial" w:cs="Arial"/>
                <w:sz w:val="20"/>
                <w:szCs w:val="20"/>
              </w:rPr>
            </w:pPr>
            <w:r w:rsidRPr="000C4338">
              <w:rPr>
                <w:rFonts w:ascii="Arial" w:eastAsia="Times New Roman" w:hAnsi="Arial" w:cs="Arial"/>
                <w:color w:val="000000"/>
                <w:kern w:val="0"/>
                <w:sz w:val="20"/>
                <w:szCs w:val="20"/>
                <w14:ligatures w14:val="none"/>
              </w:rPr>
              <w:t>PRESIDENTIAL WOMEN'S HEALTH TRANSFORMATION INITIATIVE</w:t>
            </w:r>
          </w:p>
        </w:tc>
        <w:tc>
          <w:tcPr>
            <w:tcW w:w="1890" w:type="dxa"/>
          </w:tcPr>
          <w:p w14:paraId="2A509C8E" w14:textId="0B414A5E" w:rsidR="00460929" w:rsidRPr="000C4338" w:rsidRDefault="00460929" w:rsidP="00283D5C">
            <w:pPr>
              <w:spacing w:line="276" w:lineRule="auto"/>
              <w:jc w:val="both"/>
              <w:rPr>
                <w:rFonts w:ascii="Arial" w:hAnsi="Arial" w:cs="Arial"/>
                <w:sz w:val="20"/>
                <w:szCs w:val="20"/>
              </w:rPr>
            </w:pPr>
            <w:r w:rsidRPr="000C4338">
              <w:rPr>
                <w:rFonts w:ascii="Arial" w:eastAsia="Times New Roman" w:hAnsi="Arial" w:cs="Arial"/>
                <w:color w:val="000000"/>
                <w:kern w:val="0"/>
                <w:sz w:val="20"/>
                <w:szCs w:val="20"/>
                <w14:ligatures w14:val="none"/>
              </w:rPr>
              <w:t>6,000,000,000</w:t>
            </w:r>
          </w:p>
        </w:tc>
      </w:tr>
    </w:tbl>
    <w:p w14:paraId="001F1447" w14:textId="2FD51AAB" w:rsidR="00835496" w:rsidRPr="00835496" w:rsidRDefault="00835496"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sidR="00EA5525">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5B46BCA5" w14:textId="031D537B" w:rsidR="00484F13" w:rsidRDefault="00DD4532" w:rsidP="00283D5C">
      <w:pPr>
        <w:spacing w:line="276" w:lineRule="auto"/>
        <w:jc w:val="both"/>
        <w:rPr>
          <w:rFonts w:ascii="Arial" w:hAnsi="Arial" w:cs="Arial"/>
          <w:sz w:val="24"/>
          <w:szCs w:val="24"/>
        </w:rPr>
      </w:pPr>
      <w:r w:rsidRPr="00D6372D">
        <w:rPr>
          <w:rFonts w:ascii="Arial" w:hAnsi="Arial" w:cs="Arial"/>
          <w:sz w:val="24"/>
          <w:szCs w:val="24"/>
        </w:rPr>
        <w:t xml:space="preserve">These </w:t>
      </w:r>
      <w:r w:rsidR="00091CD8">
        <w:rPr>
          <w:rFonts w:ascii="Arial" w:hAnsi="Arial" w:cs="Arial"/>
          <w:sz w:val="24"/>
          <w:szCs w:val="24"/>
        </w:rPr>
        <w:t xml:space="preserve">five </w:t>
      </w:r>
      <w:r w:rsidRPr="00D6372D">
        <w:rPr>
          <w:rFonts w:ascii="Arial" w:hAnsi="Arial" w:cs="Arial"/>
          <w:sz w:val="24"/>
          <w:szCs w:val="24"/>
        </w:rPr>
        <w:t>projects are in excess of</w:t>
      </w:r>
      <w:r w:rsidR="00091CD8">
        <w:rPr>
          <w:rFonts w:ascii="Arial" w:hAnsi="Arial" w:cs="Arial"/>
          <w:sz w:val="24"/>
          <w:szCs w:val="24"/>
        </w:rPr>
        <w:t xml:space="preserve"> N92bn </w:t>
      </w:r>
      <w:r w:rsidRPr="00D6372D">
        <w:rPr>
          <w:rFonts w:ascii="Arial" w:hAnsi="Arial" w:cs="Arial"/>
          <w:sz w:val="24"/>
          <w:szCs w:val="24"/>
        </w:rPr>
        <w:t>and the details of what is to be done with the votes are not indicated.</w:t>
      </w:r>
      <w:r w:rsidR="00B8086C" w:rsidRPr="00D6372D">
        <w:rPr>
          <w:rFonts w:ascii="Arial" w:hAnsi="Arial" w:cs="Arial"/>
          <w:sz w:val="24"/>
          <w:szCs w:val="24"/>
        </w:rPr>
        <w:t xml:space="preserve"> </w:t>
      </w:r>
      <w:r w:rsidR="00091CD8">
        <w:rPr>
          <w:rFonts w:ascii="Arial" w:hAnsi="Arial" w:cs="Arial"/>
          <w:sz w:val="24"/>
          <w:szCs w:val="24"/>
        </w:rPr>
        <w:t xml:space="preserve"> A general vote for drugs, consumables, equipment is loose and wooly. It is not a candidate for easy monitoring and reporting. </w:t>
      </w:r>
      <w:r w:rsidR="00B8086C" w:rsidRPr="00D6372D">
        <w:rPr>
          <w:rFonts w:ascii="Arial" w:hAnsi="Arial" w:cs="Arial"/>
          <w:sz w:val="24"/>
          <w:szCs w:val="24"/>
        </w:rPr>
        <w:t xml:space="preserve">The purpose of a loan is not sufficient detail to enable monitoring by stakeholders. </w:t>
      </w:r>
      <w:r w:rsidR="00091CD8">
        <w:rPr>
          <w:rFonts w:ascii="Arial" w:hAnsi="Arial" w:cs="Arial"/>
          <w:sz w:val="24"/>
          <w:szCs w:val="24"/>
        </w:rPr>
        <w:t xml:space="preserve"> What is “infrastructure” when specific infrastructure projects with locations and clear deliverables have been budgeted for? What is “programme operations and execution” beyond the day to day routine work of the Ministry? A vote for free medical outreach is simply a political vote. The vote can be better utilised in an evidence based, legal and legitimate manner through the Vulnerable Group Fund. </w:t>
      </w:r>
      <w:r w:rsidR="00460929" w:rsidRPr="0049669E">
        <w:rPr>
          <w:rFonts w:ascii="Arial" w:eastAsia="Times New Roman" w:hAnsi="Arial" w:cs="Arial"/>
          <w:color w:val="000000"/>
          <w:kern w:val="0"/>
          <w:sz w:val="24"/>
          <w:szCs w:val="24"/>
          <w14:ligatures w14:val="none"/>
        </w:rPr>
        <w:t xml:space="preserve">Presidential Women's Health </w:t>
      </w:r>
      <w:r w:rsidR="00460929">
        <w:rPr>
          <w:rFonts w:ascii="Arial" w:eastAsia="Times New Roman" w:hAnsi="Arial" w:cs="Arial"/>
          <w:color w:val="000000"/>
          <w:kern w:val="0"/>
          <w:sz w:val="24"/>
          <w:szCs w:val="24"/>
          <w14:ligatures w14:val="none"/>
        </w:rPr>
        <w:t>T</w:t>
      </w:r>
      <w:r w:rsidR="00460929" w:rsidRPr="0049669E">
        <w:rPr>
          <w:rFonts w:ascii="Arial" w:eastAsia="Times New Roman" w:hAnsi="Arial" w:cs="Arial"/>
          <w:color w:val="000000"/>
          <w:kern w:val="0"/>
          <w:sz w:val="24"/>
          <w:szCs w:val="24"/>
          <w14:ligatures w14:val="none"/>
        </w:rPr>
        <w:t>ransformation Initiative</w:t>
      </w:r>
      <w:r w:rsidR="00460929" w:rsidRPr="00091CD8">
        <w:rPr>
          <w:rFonts w:ascii="Arial" w:hAnsi="Arial" w:cs="Arial"/>
          <w:sz w:val="24"/>
          <w:szCs w:val="24"/>
        </w:rPr>
        <w:t xml:space="preserve"> </w:t>
      </w:r>
      <w:r w:rsidR="00460929">
        <w:rPr>
          <w:rFonts w:ascii="Arial" w:hAnsi="Arial" w:cs="Arial"/>
          <w:sz w:val="24"/>
          <w:szCs w:val="24"/>
        </w:rPr>
        <w:t xml:space="preserve">in the sum of N6bn has no publicly known activities, programmes and projects. </w:t>
      </w:r>
      <w:r w:rsidR="00283D5C">
        <w:rPr>
          <w:rFonts w:ascii="Arial" w:hAnsi="Arial" w:cs="Arial"/>
          <w:sz w:val="24"/>
          <w:szCs w:val="24"/>
        </w:rPr>
        <w:t xml:space="preserve">Is it for maternal and child health? What exactly is it for?  </w:t>
      </w:r>
      <w:r w:rsidR="00091CD8" w:rsidRPr="00091CD8">
        <w:rPr>
          <w:rFonts w:ascii="Arial" w:hAnsi="Arial" w:cs="Arial"/>
          <w:sz w:val="24"/>
          <w:szCs w:val="24"/>
        </w:rPr>
        <w:t>Opacity and lack of</w:t>
      </w:r>
      <w:r w:rsidR="00091CD8" w:rsidRPr="00D6372D">
        <w:rPr>
          <w:rFonts w:ascii="Arial" w:hAnsi="Arial" w:cs="Arial"/>
          <w:sz w:val="24"/>
          <w:szCs w:val="24"/>
        </w:rPr>
        <w:t xml:space="preserve"> details is usually the foundation of the absence of value for money, creating opportunities for mismanagement of funds. </w:t>
      </w:r>
      <w:r w:rsidR="00091CD8">
        <w:rPr>
          <w:rFonts w:ascii="Arial" w:hAnsi="Arial" w:cs="Arial"/>
          <w:sz w:val="24"/>
          <w:szCs w:val="24"/>
        </w:rPr>
        <w:t xml:space="preserve"> </w:t>
      </w:r>
      <w:r w:rsidR="00B8086C" w:rsidRPr="00D6372D">
        <w:rPr>
          <w:rFonts w:ascii="Arial" w:hAnsi="Arial" w:cs="Arial"/>
          <w:sz w:val="24"/>
          <w:szCs w:val="24"/>
        </w:rPr>
        <w:t>These votes should be broken down to specific deliverables</w:t>
      </w:r>
      <w:r w:rsidR="00091CD8">
        <w:rPr>
          <w:rFonts w:ascii="Arial" w:hAnsi="Arial" w:cs="Arial"/>
          <w:sz w:val="24"/>
          <w:szCs w:val="24"/>
        </w:rPr>
        <w:t>, projects with locations</w:t>
      </w:r>
      <w:r w:rsidR="00B8086C" w:rsidRPr="00D6372D">
        <w:rPr>
          <w:rFonts w:ascii="Arial" w:hAnsi="Arial" w:cs="Arial"/>
          <w:sz w:val="24"/>
          <w:szCs w:val="24"/>
        </w:rPr>
        <w:t xml:space="preserve"> and their support figures.</w:t>
      </w:r>
      <w:r w:rsidR="00484F13" w:rsidRPr="00D6372D">
        <w:rPr>
          <w:rFonts w:ascii="Arial" w:hAnsi="Arial" w:cs="Arial"/>
          <w:sz w:val="24"/>
          <w:szCs w:val="24"/>
        </w:rPr>
        <w:t xml:space="preserve"> Details should be provided for bulk capital votes of this nature, otherwise the concept of transparency and accountability in budgeting would be defeated. </w:t>
      </w:r>
    </w:p>
    <w:p w14:paraId="26DEF892" w14:textId="7C40530A" w:rsidR="00983484" w:rsidRDefault="005658D3" w:rsidP="00283D5C">
      <w:pPr>
        <w:spacing w:line="276" w:lineRule="auto"/>
        <w:jc w:val="both"/>
        <w:rPr>
          <w:rFonts w:ascii="Arial" w:hAnsi="Arial" w:cs="Arial"/>
          <w:sz w:val="24"/>
          <w:szCs w:val="24"/>
        </w:rPr>
      </w:pPr>
      <w:r>
        <w:rPr>
          <w:rFonts w:ascii="Arial" w:hAnsi="Arial" w:cs="Arial"/>
          <w:b/>
          <w:bCs/>
          <w:color w:val="002060"/>
          <w:sz w:val="24"/>
          <w:szCs w:val="24"/>
        </w:rPr>
        <w:t>4</w:t>
      </w:r>
      <w:r w:rsidR="00CF089A">
        <w:rPr>
          <w:rFonts w:ascii="Arial" w:hAnsi="Arial" w:cs="Arial"/>
          <w:b/>
          <w:bCs/>
          <w:color w:val="002060"/>
          <w:sz w:val="24"/>
          <w:szCs w:val="24"/>
        </w:rPr>
        <w:t xml:space="preserve">.4 </w:t>
      </w:r>
      <w:r w:rsidR="00983484" w:rsidRPr="00CF089A">
        <w:rPr>
          <w:rFonts w:ascii="Arial" w:hAnsi="Arial" w:cs="Arial"/>
          <w:b/>
          <w:bCs/>
          <w:color w:val="002060"/>
          <w:sz w:val="24"/>
          <w:szCs w:val="24"/>
        </w:rPr>
        <w:t>Preponderance of Administrative Capital:</w:t>
      </w:r>
      <w:r w:rsidR="00CF089A" w:rsidRPr="00CF089A">
        <w:rPr>
          <w:rFonts w:ascii="Arial" w:hAnsi="Arial" w:cs="Arial"/>
          <w:color w:val="002060"/>
          <w:sz w:val="24"/>
          <w:szCs w:val="24"/>
        </w:rPr>
        <w:t xml:space="preserve"> </w:t>
      </w:r>
      <w:r w:rsidR="00CF089A">
        <w:rPr>
          <w:rFonts w:ascii="Arial" w:hAnsi="Arial" w:cs="Arial"/>
          <w:sz w:val="24"/>
          <w:szCs w:val="24"/>
        </w:rPr>
        <w:t xml:space="preserve">It is imperative to understand the difference between administrative capital votes and developmental capital votes. Administrative capital refers to the votes for running the administration of the sector and these include vehicles, office buildings and their renovation and furnishing, office equipment, staff capacity building, etc. A review of the capital allocations at the headquarters shows a preponderance of administrative capital. Whilst administrative capital </w:t>
      </w:r>
      <w:r w:rsidR="00283D5C">
        <w:rPr>
          <w:rFonts w:ascii="Arial" w:hAnsi="Arial" w:cs="Arial"/>
          <w:sz w:val="24"/>
          <w:szCs w:val="24"/>
        </w:rPr>
        <w:t xml:space="preserve">generally </w:t>
      </w:r>
      <w:r w:rsidR="00CF089A">
        <w:rPr>
          <w:rFonts w:ascii="Arial" w:hAnsi="Arial" w:cs="Arial"/>
          <w:sz w:val="24"/>
          <w:szCs w:val="24"/>
        </w:rPr>
        <w:t xml:space="preserve">supports </w:t>
      </w:r>
      <w:r w:rsidR="00283D5C">
        <w:rPr>
          <w:rFonts w:ascii="Arial" w:hAnsi="Arial" w:cs="Arial"/>
          <w:sz w:val="24"/>
          <w:szCs w:val="24"/>
        </w:rPr>
        <w:t xml:space="preserve">service delivery in the implementation of </w:t>
      </w:r>
      <w:r w:rsidR="00CF089A">
        <w:rPr>
          <w:rFonts w:ascii="Arial" w:hAnsi="Arial" w:cs="Arial"/>
          <w:sz w:val="24"/>
          <w:szCs w:val="24"/>
        </w:rPr>
        <w:t xml:space="preserve">developmental capital, it is important that </w:t>
      </w:r>
      <w:r w:rsidR="00BB4177">
        <w:rPr>
          <w:rFonts w:ascii="Arial" w:hAnsi="Arial" w:cs="Arial"/>
          <w:sz w:val="24"/>
          <w:szCs w:val="24"/>
        </w:rPr>
        <w:t>developmental</w:t>
      </w:r>
      <w:r w:rsidR="00CF089A">
        <w:rPr>
          <w:rFonts w:ascii="Arial" w:hAnsi="Arial" w:cs="Arial"/>
          <w:sz w:val="24"/>
          <w:szCs w:val="24"/>
        </w:rPr>
        <w:t xml:space="preserve"> </w:t>
      </w:r>
      <w:r w:rsidR="00855886">
        <w:rPr>
          <w:rFonts w:ascii="Arial" w:hAnsi="Arial" w:cs="Arial"/>
          <w:sz w:val="24"/>
          <w:szCs w:val="24"/>
        </w:rPr>
        <w:t xml:space="preserve">capital </w:t>
      </w:r>
      <w:r w:rsidR="00CF089A">
        <w:rPr>
          <w:rFonts w:ascii="Arial" w:hAnsi="Arial" w:cs="Arial"/>
          <w:sz w:val="24"/>
          <w:szCs w:val="24"/>
        </w:rPr>
        <w:t>is prioriti</w:t>
      </w:r>
      <w:r w:rsidR="00855886">
        <w:rPr>
          <w:rFonts w:ascii="Arial" w:hAnsi="Arial" w:cs="Arial"/>
          <w:sz w:val="24"/>
          <w:szCs w:val="24"/>
        </w:rPr>
        <w:t>s</w:t>
      </w:r>
      <w:r w:rsidR="00CF089A">
        <w:rPr>
          <w:rFonts w:ascii="Arial" w:hAnsi="Arial" w:cs="Arial"/>
          <w:sz w:val="24"/>
          <w:szCs w:val="24"/>
        </w:rPr>
        <w:t>ed. However, there are borderline cases especially, the huge project tied loans and the bulk votes without details which are hard to classify between the two types of capital, simply because their details are not available.</w:t>
      </w:r>
    </w:p>
    <w:p w14:paraId="378B260E" w14:textId="4ABE9B4C" w:rsidR="00300369" w:rsidRPr="00D6372D" w:rsidRDefault="005658D3" w:rsidP="00283D5C">
      <w:pPr>
        <w:spacing w:line="276" w:lineRule="auto"/>
        <w:jc w:val="both"/>
        <w:rPr>
          <w:rFonts w:ascii="Arial" w:hAnsi="Arial" w:cs="Arial"/>
          <w:sz w:val="24"/>
          <w:szCs w:val="24"/>
        </w:rPr>
      </w:pPr>
      <w:r>
        <w:rPr>
          <w:rFonts w:ascii="Arial" w:hAnsi="Arial" w:cs="Arial"/>
          <w:b/>
          <w:bCs/>
          <w:color w:val="002060"/>
          <w:sz w:val="24"/>
          <w:szCs w:val="24"/>
        </w:rPr>
        <w:lastRenderedPageBreak/>
        <w:t>4</w:t>
      </w:r>
      <w:r w:rsidR="009F4946" w:rsidRPr="00D6372D">
        <w:rPr>
          <w:rFonts w:ascii="Arial" w:hAnsi="Arial" w:cs="Arial"/>
          <w:b/>
          <w:bCs/>
          <w:color w:val="002060"/>
          <w:sz w:val="24"/>
          <w:szCs w:val="24"/>
        </w:rPr>
        <w:t>.</w:t>
      </w:r>
      <w:r w:rsidR="00CF089A">
        <w:rPr>
          <w:rFonts w:ascii="Arial" w:hAnsi="Arial" w:cs="Arial"/>
          <w:b/>
          <w:bCs/>
          <w:color w:val="002060"/>
          <w:sz w:val="24"/>
          <w:szCs w:val="24"/>
        </w:rPr>
        <w:t>5</w:t>
      </w:r>
      <w:r w:rsidR="009F4946" w:rsidRPr="00D6372D">
        <w:rPr>
          <w:rFonts w:ascii="Arial" w:hAnsi="Arial" w:cs="Arial"/>
          <w:b/>
          <w:bCs/>
          <w:color w:val="002060"/>
          <w:sz w:val="24"/>
          <w:szCs w:val="24"/>
        </w:rPr>
        <w:t xml:space="preserve"> </w:t>
      </w:r>
      <w:r w:rsidR="00300369" w:rsidRPr="00D6372D">
        <w:rPr>
          <w:rFonts w:ascii="Arial" w:hAnsi="Arial" w:cs="Arial"/>
          <w:b/>
          <w:bCs/>
          <w:color w:val="002060"/>
          <w:sz w:val="24"/>
          <w:szCs w:val="24"/>
        </w:rPr>
        <w:t xml:space="preserve">Basic Health Care Provision Fund (BHCPF): </w:t>
      </w:r>
      <w:r w:rsidR="00300369" w:rsidRPr="00D6372D">
        <w:rPr>
          <w:rFonts w:ascii="Arial" w:hAnsi="Arial" w:cs="Arial"/>
          <w:sz w:val="24"/>
          <w:szCs w:val="24"/>
        </w:rPr>
        <w:t xml:space="preserve">There are concerns around the </w:t>
      </w:r>
      <w:r w:rsidR="00300369" w:rsidRPr="008258AF">
        <w:rPr>
          <w:rFonts w:ascii="Arial" w:hAnsi="Arial" w:cs="Arial"/>
          <w:sz w:val="24"/>
          <w:szCs w:val="24"/>
        </w:rPr>
        <w:t>1% Consolidated Revenue Fund (CRF) for BHCPF in the 202</w:t>
      </w:r>
      <w:r w:rsidR="008258AF" w:rsidRPr="008258AF">
        <w:rPr>
          <w:rFonts w:ascii="Arial" w:hAnsi="Arial" w:cs="Arial"/>
          <w:sz w:val="24"/>
          <w:szCs w:val="24"/>
        </w:rPr>
        <w:t>6</w:t>
      </w:r>
      <w:r w:rsidR="00300369" w:rsidRPr="008258AF">
        <w:rPr>
          <w:rFonts w:ascii="Arial" w:hAnsi="Arial" w:cs="Arial"/>
          <w:sz w:val="24"/>
          <w:szCs w:val="24"/>
        </w:rPr>
        <w:t xml:space="preserve"> FGN budget proposal. The </w:t>
      </w:r>
      <w:r w:rsidR="00597CE2">
        <w:rPr>
          <w:rFonts w:ascii="Arial" w:hAnsi="Arial" w:cs="Arial"/>
          <w:sz w:val="24"/>
          <w:szCs w:val="24"/>
        </w:rPr>
        <w:t xml:space="preserve">  </w:t>
      </w:r>
      <w:r w:rsidR="00B25A5E" w:rsidRPr="008258AF">
        <w:rPr>
          <w:rFonts w:ascii="Arial" w:hAnsi="Arial" w:cs="Arial"/>
          <w:sz w:val="24"/>
          <w:szCs w:val="24"/>
        </w:rPr>
        <w:t>₦</w:t>
      </w:r>
      <w:r w:rsidR="00597CE2" w:rsidRPr="00597CE2">
        <w:rPr>
          <w:rFonts w:ascii="Arial" w:hAnsi="Arial" w:cs="Arial"/>
          <w:kern w:val="0"/>
          <w:sz w:val="24"/>
          <w:szCs w:val="24"/>
        </w:rPr>
        <w:t>214,909,411,387</w:t>
      </w:r>
      <w:r w:rsidR="00300369" w:rsidRPr="008258AF">
        <w:rPr>
          <w:rFonts w:ascii="Arial" w:hAnsi="Arial" w:cs="Arial"/>
          <w:sz w:val="24"/>
          <w:szCs w:val="24"/>
        </w:rPr>
        <w:t xml:space="preserve"> </w:t>
      </w:r>
      <w:r w:rsidR="00300369" w:rsidRPr="00D6372D">
        <w:rPr>
          <w:rFonts w:ascii="Arial" w:hAnsi="Arial" w:cs="Arial"/>
          <w:sz w:val="24"/>
          <w:szCs w:val="24"/>
        </w:rPr>
        <w:t>provided for the BHCPF was included in the vote of the Ministry of Health</w:t>
      </w:r>
      <w:r w:rsidR="00CC4E57" w:rsidRPr="00D6372D">
        <w:rPr>
          <w:rFonts w:ascii="Arial" w:hAnsi="Arial" w:cs="Arial"/>
          <w:sz w:val="24"/>
          <w:szCs w:val="24"/>
        </w:rPr>
        <w:t>, as well as in statutory transfers. This amounts to double counting.</w:t>
      </w:r>
      <w:r w:rsidR="00300369" w:rsidRPr="00D6372D">
        <w:rPr>
          <w:rFonts w:ascii="Arial" w:hAnsi="Arial" w:cs="Arial"/>
          <w:sz w:val="24"/>
          <w:szCs w:val="24"/>
        </w:rPr>
        <w:t xml:space="preserve"> The National Health Act anticipates that the BHCPF should be a statutory transfer. If it is retained under the Ministry of Health, this poses a challenge because section 28 of the Fiscal Responsibility Act (FRA) stipulates as follows regarding the duties of the Finance Minister on budgetary matters: </w:t>
      </w:r>
      <w:r w:rsidR="00B25A5E" w:rsidRPr="00D6372D">
        <w:rPr>
          <w:rFonts w:ascii="Arial" w:hAnsi="Arial" w:cs="Arial"/>
          <w:sz w:val="24"/>
          <w:szCs w:val="24"/>
        </w:rPr>
        <w:t xml:space="preserve"> </w:t>
      </w:r>
    </w:p>
    <w:p w14:paraId="703FC3EB" w14:textId="31250A98" w:rsidR="00300369" w:rsidRPr="00D6372D" w:rsidRDefault="00300369" w:rsidP="00283D5C">
      <w:pPr>
        <w:spacing w:line="276" w:lineRule="auto"/>
        <w:ind w:left="720" w:right="720"/>
        <w:jc w:val="both"/>
        <w:rPr>
          <w:rFonts w:ascii="Arial" w:hAnsi="Arial" w:cs="Arial"/>
          <w:i/>
          <w:sz w:val="24"/>
          <w:szCs w:val="24"/>
        </w:rPr>
      </w:pPr>
      <w:r w:rsidRPr="008B0B5E">
        <w:rPr>
          <w:rFonts w:ascii="Arial" w:hAnsi="Arial" w:cs="Arial"/>
          <w:sz w:val="23"/>
          <w:szCs w:val="23"/>
        </w:rPr>
        <w:t>“</w:t>
      </w:r>
      <w:r w:rsidRPr="00D6372D">
        <w:rPr>
          <w:rFonts w:ascii="Arial" w:hAnsi="Arial" w:cs="Arial"/>
          <w:i/>
          <w:sz w:val="24"/>
          <w:szCs w:val="24"/>
        </w:rPr>
        <w:t xml:space="preserve">Where, by the end of three months, after the enactment of the appropriation Act, the </w:t>
      </w:r>
      <w:r w:rsidR="00007C56" w:rsidRPr="00D6372D">
        <w:rPr>
          <w:rFonts w:ascii="Arial" w:hAnsi="Arial" w:cs="Arial"/>
          <w:i/>
          <w:sz w:val="24"/>
          <w:szCs w:val="24"/>
        </w:rPr>
        <w:t>M</w:t>
      </w:r>
      <w:r w:rsidRPr="00D6372D">
        <w:rPr>
          <w:rFonts w:ascii="Arial" w:hAnsi="Arial" w:cs="Arial"/>
          <w:i/>
          <w:sz w:val="24"/>
          <w:szCs w:val="24"/>
        </w:rPr>
        <w:t xml:space="preserve">inister determines that the targeted revenues may be insufficient to fund the heads of the expenditure in the Appropriation Act, the </w:t>
      </w:r>
      <w:r w:rsidR="00007C56" w:rsidRPr="00D6372D">
        <w:rPr>
          <w:rFonts w:ascii="Arial" w:hAnsi="Arial" w:cs="Arial"/>
          <w:i/>
          <w:sz w:val="24"/>
          <w:szCs w:val="24"/>
        </w:rPr>
        <w:t>M</w:t>
      </w:r>
      <w:r w:rsidRPr="00D6372D">
        <w:rPr>
          <w:rFonts w:ascii="Arial" w:hAnsi="Arial" w:cs="Arial"/>
          <w:i/>
          <w:sz w:val="24"/>
          <w:szCs w:val="24"/>
        </w:rPr>
        <w:t>inister shall, within the next 30 days of such determination, take appropriate measures to restrict further commitments and financial operations according to the criteria set in the Fiscal Risk Appendix</w:t>
      </w:r>
      <w:r w:rsidR="00007C56" w:rsidRPr="00D6372D">
        <w:rPr>
          <w:rFonts w:ascii="Arial" w:hAnsi="Arial" w:cs="Arial"/>
          <w:i/>
          <w:sz w:val="24"/>
          <w:szCs w:val="24"/>
        </w:rPr>
        <w:t xml:space="preserve"> </w:t>
      </w:r>
      <w:r w:rsidR="00B37FC4">
        <w:rPr>
          <w:rFonts w:ascii="Arial" w:hAnsi="Arial" w:cs="Arial"/>
          <w:i/>
          <w:sz w:val="24"/>
          <w:szCs w:val="24"/>
        </w:rPr>
        <w:t>–</w:t>
      </w:r>
      <w:r w:rsidRPr="00D6372D">
        <w:rPr>
          <w:rFonts w:ascii="Arial" w:hAnsi="Arial" w:cs="Arial"/>
          <w:i/>
          <w:sz w:val="24"/>
          <w:szCs w:val="24"/>
        </w:rPr>
        <w:t xml:space="preserve"> such provisions shall not apply to statutory or constitutional expenditure.”</w:t>
      </w:r>
    </w:p>
    <w:p w14:paraId="594C1098" w14:textId="7BE7DB76" w:rsidR="00300369" w:rsidRPr="00D6372D" w:rsidRDefault="00300369" w:rsidP="00283D5C">
      <w:pPr>
        <w:spacing w:line="276" w:lineRule="auto"/>
        <w:jc w:val="both"/>
        <w:rPr>
          <w:rFonts w:ascii="Arial" w:hAnsi="Arial" w:cs="Arial"/>
          <w:sz w:val="24"/>
          <w:szCs w:val="24"/>
        </w:rPr>
      </w:pPr>
      <w:r w:rsidRPr="00D6372D">
        <w:rPr>
          <w:rFonts w:ascii="Arial" w:hAnsi="Arial" w:cs="Arial"/>
          <w:sz w:val="24"/>
          <w:szCs w:val="24"/>
        </w:rPr>
        <w:t>The above implies that if there is a paucity of resources for budget implementation, the vote provided for BHCPF would be subject to budget cuts alongside other budget lines that are not statutory transfers. This is very likely to happen considering the huge deficit financing of the 202</w:t>
      </w:r>
      <w:r w:rsidR="008258AF">
        <w:rPr>
          <w:rFonts w:ascii="Arial" w:hAnsi="Arial" w:cs="Arial"/>
          <w:sz w:val="24"/>
          <w:szCs w:val="24"/>
        </w:rPr>
        <w:t>6</w:t>
      </w:r>
      <w:r w:rsidRPr="00D6372D">
        <w:rPr>
          <w:rFonts w:ascii="Arial" w:hAnsi="Arial" w:cs="Arial"/>
          <w:sz w:val="24"/>
          <w:szCs w:val="24"/>
        </w:rPr>
        <w:t xml:space="preserve"> budget.</w:t>
      </w:r>
    </w:p>
    <w:p w14:paraId="56258BBB" w14:textId="4F05A12F" w:rsidR="00CB2F31" w:rsidRPr="00D6372D" w:rsidRDefault="00300369" w:rsidP="00283D5C">
      <w:pPr>
        <w:pStyle w:val="Default"/>
        <w:spacing w:line="276" w:lineRule="auto"/>
        <w:jc w:val="both"/>
        <w:rPr>
          <w:rFonts w:ascii="Arial" w:hAnsi="Arial" w:cs="Arial"/>
        </w:rPr>
      </w:pPr>
      <w:r w:rsidRPr="00D6372D">
        <w:rPr>
          <w:rFonts w:ascii="Arial" w:hAnsi="Arial" w:cs="Arial"/>
        </w:rPr>
        <w:t>The second challenge associated with the allocation is that S.11 of the National Health Act did not provide that the BHCPF must get only 1% of the CRF. It merely states that it must not be less than 1%. Thus, 1% is the minimum threshold and not the maximum. Since inception, the BHCPF had not got more than 1% allocation. This should not be the case.</w:t>
      </w:r>
      <w:r w:rsidR="00CB2F31" w:rsidRPr="00D6372D">
        <w:rPr>
          <w:rFonts w:ascii="Arial" w:hAnsi="Arial" w:cs="Arial"/>
        </w:rPr>
        <w:t xml:space="preserve"> Beefing up the vote to the BHCPF is imperative because of its knock-on effect on access to primary health care</w:t>
      </w:r>
      <w:r w:rsidR="00007C56" w:rsidRPr="00D6372D">
        <w:rPr>
          <w:rFonts w:ascii="Arial" w:hAnsi="Arial" w:cs="Arial"/>
        </w:rPr>
        <w:t xml:space="preserve"> which is very important to maintain the good health of the poorest of the poor</w:t>
      </w:r>
      <w:r w:rsidR="00CB2F31" w:rsidRPr="00D6372D">
        <w:rPr>
          <w:rFonts w:ascii="Arial" w:hAnsi="Arial" w:cs="Arial"/>
        </w:rPr>
        <w:t>.</w:t>
      </w:r>
    </w:p>
    <w:p w14:paraId="796E7014" w14:textId="77777777" w:rsidR="00CB2F31" w:rsidRPr="00D6372D" w:rsidRDefault="00CB2F31" w:rsidP="00283D5C">
      <w:pPr>
        <w:pStyle w:val="Default"/>
        <w:spacing w:line="276" w:lineRule="auto"/>
        <w:jc w:val="both"/>
        <w:rPr>
          <w:rFonts w:ascii="Arial" w:hAnsi="Arial" w:cs="Arial"/>
        </w:rPr>
      </w:pPr>
    </w:p>
    <w:p w14:paraId="1CCEA5BB" w14:textId="1802B59C" w:rsidR="00CB2F31" w:rsidRPr="00D6372D" w:rsidRDefault="005658D3" w:rsidP="00283D5C">
      <w:pPr>
        <w:pStyle w:val="Default"/>
        <w:spacing w:line="276" w:lineRule="auto"/>
        <w:jc w:val="both"/>
        <w:rPr>
          <w:rFonts w:ascii="Arial" w:eastAsia="Times New Roman" w:hAnsi="Arial" w:cs="Arial"/>
        </w:rPr>
      </w:pPr>
      <w:r>
        <w:rPr>
          <w:rFonts w:ascii="Arial" w:hAnsi="Arial" w:cs="Arial"/>
          <w:b/>
          <w:color w:val="002060"/>
        </w:rPr>
        <w:t>4</w:t>
      </w:r>
      <w:r w:rsidR="009F4946" w:rsidRPr="00D6372D">
        <w:rPr>
          <w:rFonts w:ascii="Arial" w:hAnsi="Arial" w:cs="Arial"/>
          <w:b/>
          <w:color w:val="002060"/>
        </w:rPr>
        <w:t>.</w:t>
      </w:r>
      <w:r w:rsidR="00CF089A">
        <w:rPr>
          <w:rFonts w:ascii="Arial" w:hAnsi="Arial" w:cs="Arial"/>
          <w:b/>
          <w:color w:val="002060"/>
        </w:rPr>
        <w:t>6</w:t>
      </w:r>
      <w:r w:rsidR="009F4946" w:rsidRPr="00D6372D">
        <w:rPr>
          <w:rFonts w:ascii="Arial" w:hAnsi="Arial" w:cs="Arial"/>
          <w:b/>
          <w:color w:val="002060"/>
        </w:rPr>
        <w:t xml:space="preserve"> </w:t>
      </w:r>
      <w:r w:rsidR="00CB2F31" w:rsidRPr="00D6372D">
        <w:rPr>
          <w:rFonts w:ascii="Arial" w:hAnsi="Arial" w:cs="Arial"/>
          <w:b/>
          <w:color w:val="002060"/>
        </w:rPr>
        <w:t xml:space="preserve">Vulnerable Group Fund </w:t>
      </w:r>
      <w:r w:rsidR="00CB2F31" w:rsidRPr="00D6372D">
        <w:rPr>
          <w:rFonts w:ascii="Arial" w:eastAsia="Times New Roman" w:hAnsi="Arial" w:cs="Arial"/>
          <w:b/>
          <w:color w:val="002060"/>
        </w:rPr>
        <w:t>of the National Health Insurance Authority Act</w:t>
      </w:r>
      <w:r w:rsidR="00E340B8" w:rsidRPr="00D6372D">
        <w:rPr>
          <w:rFonts w:ascii="Arial" w:eastAsia="Times New Roman" w:hAnsi="Arial" w:cs="Arial"/>
          <w:b/>
          <w:color w:val="002060"/>
        </w:rPr>
        <w:t xml:space="preserve"> (NHIAA)</w:t>
      </w:r>
      <w:r w:rsidR="00CB2F31" w:rsidRPr="00D6372D">
        <w:rPr>
          <w:rFonts w:ascii="Arial" w:eastAsia="Times New Roman" w:hAnsi="Arial" w:cs="Arial"/>
          <w:b/>
          <w:color w:val="002060"/>
        </w:rPr>
        <w:t>:</w:t>
      </w:r>
      <w:r w:rsidR="00CB2F31" w:rsidRPr="00D6372D">
        <w:rPr>
          <w:rFonts w:ascii="Arial" w:eastAsia="Times New Roman" w:hAnsi="Arial" w:cs="Arial"/>
          <w:b/>
        </w:rPr>
        <w:t xml:space="preserve"> </w:t>
      </w:r>
      <w:r w:rsidR="00CB2F31" w:rsidRPr="00D6372D">
        <w:rPr>
          <w:rFonts w:ascii="Arial" w:eastAsia="Times New Roman" w:hAnsi="Arial" w:cs="Arial"/>
        </w:rPr>
        <w:t>The VGF established by S.25 of the National Health Insurance Authority</w:t>
      </w:r>
      <w:r w:rsidR="000C44C6" w:rsidRPr="00D6372D">
        <w:rPr>
          <w:rFonts w:ascii="Arial" w:eastAsia="Times New Roman" w:hAnsi="Arial" w:cs="Arial"/>
        </w:rPr>
        <w:t xml:space="preserve"> (NHIA)</w:t>
      </w:r>
      <w:r w:rsidR="00CB2F31" w:rsidRPr="00D6372D">
        <w:rPr>
          <w:rFonts w:ascii="Arial" w:eastAsia="Times New Roman" w:hAnsi="Arial" w:cs="Arial"/>
        </w:rPr>
        <w:t xml:space="preserve"> Act has many sources of funding. The first is the resources accruing from the BHCPF which apparently has been activated before the enactment of the Act. The second source of funding is the health insurance levy which has not been fixed or imposed. It is not clear, in view of the prevalent negative macroeconomic indicators, which sets of individuals, companies, or </w:t>
      </w:r>
      <w:r w:rsidR="00505D46" w:rsidRPr="00D6372D">
        <w:rPr>
          <w:rFonts w:ascii="Arial" w:eastAsia="Times New Roman" w:hAnsi="Arial" w:cs="Arial"/>
        </w:rPr>
        <w:t>organi</w:t>
      </w:r>
      <w:r w:rsidR="00855886">
        <w:rPr>
          <w:rFonts w:ascii="Arial" w:eastAsia="Times New Roman" w:hAnsi="Arial" w:cs="Arial"/>
        </w:rPr>
        <w:t>s</w:t>
      </w:r>
      <w:r w:rsidR="00505D46" w:rsidRPr="00D6372D">
        <w:rPr>
          <w:rFonts w:ascii="Arial" w:eastAsia="Times New Roman" w:hAnsi="Arial" w:cs="Arial"/>
        </w:rPr>
        <w:t>ations</w:t>
      </w:r>
      <w:r w:rsidR="00CB2F31" w:rsidRPr="00D6372D">
        <w:rPr>
          <w:rFonts w:ascii="Arial" w:eastAsia="Times New Roman" w:hAnsi="Arial" w:cs="Arial"/>
        </w:rPr>
        <w:t xml:space="preserve"> that can afford to pay any extra levies. </w:t>
      </w:r>
      <w:r w:rsidR="00E340B8" w:rsidRPr="00D6372D">
        <w:rPr>
          <w:rFonts w:ascii="Arial" w:eastAsia="Times New Roman" w:hAnsi="Arial" w:cs="Arial"/>
        </w:rPr>
        <w:t xml:space="preserve">The third and fourth are monies from grants, donations and gifts; and accruals from investments. </w:t>
      </w:r>
      <w:r w:rsidR="00CB2F31" w:rsidRPr="00D6372D">
        <w:rPr>
          <w:rFonts w:ascii="Arial" w:eastAsia="Times New Roman" w:hAnsi="Arial" w:cs="Arial"/>
        </w:rPr>
        <w:t xml:space="preserve">The </w:t>
      </w:r>
      <w:r w:rsidR="00E340B8" w:rsidRPr="00D6372D">
        <w:rPr>
          <w:rFonts w:ascii="Arial" w:eastAsia="Times New Roman" w:hAnsi="Arial" w:cs="Arial"/>
        </w:rPr>
        <w:t>fifth source</w:t>
      </w:r>
      <w:r w:rsidR="00CB2F31" w:rsidRPr="00D6372D">
        <w:rPr>
          <w:rFonts w:ascii="Arial" w:eastAsia="Times New Roman" w:hAnsi="Arial" w:cs="Arial"/>
        </w:rPr>
        <w:t xml:space="preserve"> is the special intervention fund to be allocated by Government and appropriated to the Fund. Surprisingly, there was no vote for th</w:t>
      </w:r>
      <w:r w:rsidR="00E340B8" w:rsidRPr="00D6372D">
        <w:rPr>
          <w:rFonts w:ascii="Arial" w:eastAsia="Times New Roman" w:hAnsi="Arial" w:cs="Arial"/>
        </w:rPr>
        <w:t>is</w:t>
      </w:r>
      <w:r w:rsidR="00CB2F31" w:rsidRPr="00D6372D">
        <w:rPr>
          <w:rFonts w:ascii="Arial" w:eastAsia="Times New Roman" w:hAnsi="Arial" w:cs="Arial"/>
        </w:rPr>
        <w:t xml:space="preserve"> expenditure head in the 202</w:t>
      </w:r>
      <w:r w:rsidR="00795FAA">
        <w:rPr>
          <w:rFonts w:ascii="Arial" w:eastAsia="Times New Roman" w:hAnsi="Arial" w:cs="Arial"/>
        </w:rPr>
        <w:t>6</w:t>
      </w:r>
      <w:r w:rsidR="00CB2F31" w:rsidRPr="00D6372D">
        <w:rPr>
          <w:rFonts w:ascii="Arial" w:eastAsia="Times New Roman" w:hAnsi="Arial" w:cs="Arial"/>
        </w:rPr>
        <w:t xml:space="preserve"> budget proposal.</w:t>
      </w:r>
      <w:r w:rsidR="00E340B8" w:rsidRPr="00D6372D">
        <w:rPr>
          <w:rFonts w:ascii="Arial" w:eastAsia="Times New Roman" w:hAnsi="Arial" w:cs="Arial"/>
        </w:rPr>
        <w:t xml:space="preserve"> And the VGF is yet to be </w:t>
      </w:r>
      <w:r w:rsidR="00795FAA">
        <w:rPr>
          <w:rFonts w:ascii="Arial" w:eastAsia="Times New Roman" w:hAnsi="Arial" w:cs="Arial"/>
        </w:rPr>
        <w:t>activated t</w:t>
      </w:r>
      <w:r w:rsidR="00E340B8" w:rsidRPr="00D6372D">
        <w:rPr>
          <w:rFonts w:ascii="Arial" w:eastAsia="Times New Roman" w:hAnsi="Arial" w:cs="Arial"/>
        </w:rPr>
        <w:t>hree years after the enactment of the Act.</w:t>
      </w:r>
      <w:r w:rsidR="00795FAA">
        <w:rPr>
          <w:rFonts w:ascii="Arial" w:eastAsia="Times New Roman" w:hAnsi="Arial" w:cs="Arial"/>
        </w:rPr>
        <w:t xml:space="preserve"> Indeed</w:t>
      </w:r>
      <w:r w:rsidR="00BB4177">
        <w:rPr>
          <w:rFonts w:ascii="Arial" w:eastAsia="Times New Roman" w:hAnsi="Arial" w:cs="Arial"/>
        </w:rPr>
        <w:t>,</w:t>
      </w:r>
      <w:r w:rsidR="00795FAA">
        <w:rPr>
          <w:rFonts w:ascii="Arial" w:eastAsia="Times New Roman" w:hAnsi="Arial" w:cs="Arial"/>
        </w:rPr>
        <w:t xml:space="preserve"> the 2026 federal budget estimates still referred to the NHIA as the National Health Insurance Scheme.</w:t>
      </w:r>
    </w:p>
    <w:p w14:paraId="510F5DC8" w14:textId="558D950D" w:rsidR="00E340B8" w:rsidRPr="00D6372D" w:rsidRDefault="00E340B8" w:rsidP="00283D5C">
      <w:pPr>
        <w:pStyle w:val="Default"/>
        <w:spacing w:line="276" w:lineRule="auto"/>
        <w:jc w:val="both"/>
        <w:rPr>
          <w:rFonts w:ascii="Arial" w:eastAsia="Times New Roman" w:hAnsi="Arial" w:cs="Arial"/>
        </w:rPr>
      </w:pPr>
    </w:p>
    <w:p w14:paraId="339BF3EF" w14:textId="37655EC9" w:rsidR="00E340B8" w:rsidRDefault="005658D3" w:rsidP="00283D5C">
      <w:pPr>
        <w:pStyle w:val="Default"/>
        <w:spacing w:line="276" w:lineRule="auto"/>
        <w:jc w:val="both"/>
        <w:rPr>
          <w:rFonts w:ascii="Arial" w:eastAsia="Times New Roman" w:hAnsi="Arial" w:cs="Arial"/>
        </w:rPr>
      </w:pPr>
      <w:r>
        <w:rPr>
          <w:rFonts w:ascii="Arial" w:eastAsia="Times New Roman" w:hAnsi="Arial" w:cs="Arial"/>
          <w:b/>
          <w:bCs/>
          <w:color w:val="002060"/>
        </w:rPr>
        <w:lastRenderedPageBreak/>
        <w:t>4</w:t>
      </w:r>
      <w:r w:rsidR="00535D79" w:rsidRPr="00D6372D">
        <w:rPr>
          <w:rFonts w:ascii="Arial" w:eastAsia="Times New Roman" w:hAnsi="Arial" w:cs="Arial"/>
          <w:b/>
          <w:bCs/>
          <w:color w:val="002060"/>
        </w:rPr>
        <w:t>.</w:t>
      </w:r>
      <w:r w:rsidR="00CF089A">
        <w:rPr>
          <w:rFonts w:ascii="Arial" w:eastAsia="Times New Roman" w:hAnsi="Arial" w:cs="Arial"/>
          <w:b/>
          <w:bCs/>
          <w:color w:val="002060"/>
        </w:rPr>
        <w:t>7</w:t>
      </w:r>
      <w:r w:rsidR="00535D79" w:rsidRPr="00D6372D">
        <w:rPr>
          <w:rFonts w:ascii="Arial" w:eastAsia="Times New Roman" w:hAnsi="Arial" w:cs="Arial"/>
          <w:b/>
          <w:bCs/>
          <w:color w:val="002060"/>
        </w:rPr>
        <w:t xml:space="preserve"> </w:t>
      </w:r>
      <w:r w:rsidR="00E340B8" w:rsidRPr="00D6372D">
        <w:rPr>
          <w:rFonts w:ascii="Arial" w:eastAsia="Times New Roman" w:hAnsi="Arial" w:cs="Arial"/>
          <w:b/>
          <w:bCs/>
          <w:color w:val="002060"/>
        </w:rPr>
        <w:t>The Compulsory Health Insurance Regime of the NHIAA:</w:t>
      </w:r>
      <w:r w:rsidR="00E340B8" w:rsidRPr="00D6372D">
        <w:rPr>
          <w:rFonts w:ascii="Arial" w:eastAsia="Times New Roman" w:hAnsi="Arial" w:cs="Arial"/>
          <w:color w:val="002060"/>
        </w:rPr>
        <w:t xml:space="preserve"> </w:t>
      </w:r>
      <w:r w:rsidR="00E340B8" w:rsidRPr="00D6372D">
        <w:rPr>
          <w:rFonts w:ascii="Arial" w:eastAsia="Times New Roman" w:hAnsi="Arial" w:cs="Arial"/>
        </w:rPr>
        <w:t xml:space="preserve">Per S.3 (b) of the NHIAA, health insurance is mandatory for all Nigerians and residents in Nigeria. The National Health Insurance Authority has the mandate of ensuring the full implementation of the mandatory health insurance regime. </w:t>
      </w:r>
      <w:r w:rsidR="00535D79" w:rsidRPr="00D6372D">
        <w:rPr>
          <w:rFonts w:ascii="Arial" w:eastAsia="Times New Roman" w:hAnsi="Arial" w:cs="Arial"/>
        </w:rPr>
        <w:t xml:space="preserve">The Authority </w:t>
      </w:r>
      <w:r w:rsidR="00E340B8" w:rsidRPr="00D6372D">
        <w:rPr>
          <w:rFonts w:ascii="Arial" w:eastAsia="Times New Roman" w:hAnsi="Arial" w:cs="Arial"/>
        </w:rPr>
        <w:t>is both a regulator and player in the industry.</w:t>
      </w:r>
      <w:r w:rsidR="00535D79" w:rsidRPr="00D6372D">
        <w:rPr>
          <w:rFonts w:ascii="Arial" w:eastAsia="Times New Roman" w:hAnsi="Arial" w:cs="Arial"/>
        </w:rPr>
        <w:t xml:space="preserve"> There is nothing in the 202</w:t>
      </w:r>
      <w:r w:rsidR="007C627A">
        <w:rPr>
          <w:rFonts w:ascii="Arial" w:eastAsia="Times New Roman" w:hAnsi="Arial" w:cs="Arial"/>
        </w:rPr>
        <w:t>6</w:t>
      </w:r>
      <w:r w:rsidR="00535D79" w:rsidRPr="00D6372D">
        <w:rPr>
          <w:rFonts w:ascii="Arial" w:eastAsia="Times New Roman" w:hAnsi="Arial" w:cs="Arial"/>
        </w:rPr>
        <w:t xml:space="preserve"> health budget proposal for the kickstarting of the compulsory health insurance regime </w:t>
      </w:r>
      <w:r w:rsidR="00B37FC4">
        <w:rPr>
          <w:rFonts w:ascii="Arial" w:eastAsia="Times New Roman" w:hAnsi="Arial" w:cs="Arial"/>
        </w:rPr>
        <w:t>–</w:t>
      </w:r>
      <w:r w:rsidR="00535D79" w:rsidRPr="00D6372D">
        <w:rPr>
          <w:rFonts w:ascii="Arial" w:eastAsia="Times New Roman" w:hAnsi="Arial" w:cs="Arial"/>
        </w:rPr>
        <w:t xml:space="preserve"> no votes for education, sensiti</w:t>
      </w:r>
      <w:r w:rsidR="00855886">
        <w:rPr>
          <w:rFonts w:ascii="Arial" w:eastAsia="Times New Roman" w:hAnsi="Arial" w:cs="Arial"/>
        </w:rPr>
        <w:t>s</w:t>
      </w:r>
      <w:r w:rsidR="00535D79" w:rsidRPr="00D6372D">
        <w:rPr>
          <w:rFonts w:ascii="Arial" w:eastAsia="Times New Roman" w:hAnsi="Arial" w:cs="Arial"/>
        </w:rPr>
        <w:t>ation and enforcement. Nigeria’s march towards universal health coverage will remain a mirage until the compulsory health insurance regime kicks off. It is estimated that not less than N6trillion in premiums will accrue from the compulsory premiums when it starts.</w:t>
      </w:r>
    </w:p>
    <w:p w14:paraId="2577D615" w14:textId="015CBB86" w:rsidR="009A1836" w:rsidRDefault="009A1836" w:rsidP="00283D5C">
      <w:pPr>
        <w:pStyle w:val="Default"/>
        <w:spacing w:line="276" w:lineRule="auto"/>
        <w:jc w:val="both"/>
        <w:rPr>
          <w:rFonts w:ascii="Arial" w:eastAsia="Times New Roman" w:hAnsi="Arial" w:cs="Arial"/>
        </w:rPr>
      </w:pPr>
    </w:p>
    <w:p w14:paraId="731DE7FE" w14:textId="2C7B3B4E" w:rsidR="009A1836" w:rsidRPr="00835496" w:rsidRDefault="007169EA" w:rsidP="00344E1C">
      <w:pPr>
        <w:pStyle w:val="Default"/>
        <w:spacing w:line="276" w:lineRule="auto"/>
        <w:jc w:val="both"/>
        <w:rPr>
          <w:rFonts w:ascii="Arial" w:hAnsi="Arial" w:cs="Arial"/>
        </w:rPr>
      </w:pPr>
      <w:r>
        <w:rPr>
          <w:rFonts w:ascii="Arial" w:eastAsia="Times New Roman" w:hAnsi="Arial" w:cs="Arial"/>
          <w:b/>
          <w:bCs/>
          <w:color w:val="002060"/>
        </w:rPr>
        <w:t xml:space="preserve">4.8 </w:t>
      </w:r>
      <w:r w:rsidR="009A1836" w:rsidRPr="00344E1C">
        <w:rPr>
          <w:rFonts w:ascii="Arial" w:eastAsia="Times New Roman" w:hAnsi="Arial" w:cs="Arial"/>
          <w:b/>
          <w:bCs/>
          <w:color w:val="002060"/>
        </w:rPr>
        <w:t>Emergency Services:</w:t>
      </w:r>
      <w:r w:rsidR="00344E1C" w:rsidRPr="00344E1C">
        <w:rPr>
          <w:rFonts w:ascii="Arial" w:eastAsia="Times New Roman" w:hAnsi="Arial" w:cs="Arial"/>
          <w:color w:val="002060"/>
        </w:rPr>
        <w:t xml:space="preserve"> </w:t>
      </w:r>
      <w:r w:rsidR="00344E1C">
        <w:rPr>
          <w:rFonts w:ascii="Arial" w:eastAsia="Times New Roman" w:hAnsi="Arial" w:cs="Arial"/>
        </w:rPr>
        <w:t xml:space="preserve">Emergency services received very little votes, less than N6bn from the headquarters and across all agencies and institutions under the Ministry of Health. Although, it has </w:t>
      </w:r>
      <w:r w:rsidR="00D77206">
        <w:rPr>
          <w:rFonts w:ascii="Arial" w:eastAsia="Times New Roman" w:hAnsi="Arial" w:cs="Arial"/>
        </w:rPr>
        <w:t xml:space="preserve">a </w:t>
      </w:r>
      <w:r w:rsidR="00344E1C">
        <w:rPr>
          <w:rFonts w:ascii="Arial" w:eastAsia="Times New Roman" w:hAnsi="Arial" w:cs="Arial"/>
        </w:rPr>
        <w:t xml:space="preserve">vote of 5% of the BHCPF, that sum is infinitesimal compared to the demands and challenges facing emergency services, especially ambulance services. </w:t>
      </w:r>
      <w:r>
        <w:rPr>
          <w:rFonts w:ascii="Arial" w:eastAsia="Times New Roman" w:hAnsi="Arial" w:cs="Arial"/>
        </w:rPr>
        <w:t>Mainstreaming emergency services in all the major health institutions and increasing the vote is recommended.</w:t>
      </w:r>
    </w:p>
    <w:p w14:paraId="6F9A7746" w14:textId="13DEAFDE" w:rsidR="009A1836" w:rsidRDefault="009A1836" w:rsidP="00283D5C">
      <w:pPr>
        <w:pStyle w:val="Default"/>
        <w:spacing w:line="276" w:lineRule="auto"/>
        <w:jc w:val="both"/>
        <w:rPr>
          <w:rFonts w:ascii="Arial" w:eastAsia="Times New Roman" w:hAnsi="Arial" w:cs="Arial"/>
        </w:rPr>
      </w:pPr>
    </w:p>
    <w:p w14:paraId="1B31DA50" w14:textId="6C2A895C" w:rsidR="00460929" w:rsidRDefault="005658D3" w:rsidP="00283D5C">
      <w:pPr>
        <w:spacing w:line="276" w:lineRule="auto"/>
        <w:jc w:val="both"/>
        <w:rPr>
          <w:rFonts w:ascii="Arial" w:hAnsi="Arial" w:cs="Arial"/>
          <w:sz w:val="24"/>
          <w:szCs w:val="24"/>
        </w:rPr>
      </w:pPr>
      <w:r>
        <w:rPr>
          <w:rFonts w:ascii="Arial" w:hAnsi="Arial" w:cs="Arial"/>
          <w:b/>
          <w:color w:val="002060"/>
          <w:sz w:val="24"/>
          <w:szCs w:val="24"/>
        </w:rPr>
        <w:t>4</w:t>
      </w:r>
      <w:r w:rsidR="00484F13" w:rsidRPr="00D6372D">
        <w:rPr>
          <w:rFonts w:ascii="Arial" w:hAnsi="Arial" w:cs="Arial"/>
          <w:b/>
          <w:color w:val="002060"/>
          <w:sz w:val="24"/>
          <w:szCs w:val="24"/>
        </w:rPr>
        <w:t>.</w:t>
      </w:r>
      <w:r w:rsidR="007169EA">
        <w:rPr>
          <w:rFonts w:ascii="Arial" w:hAnsi="Arial" w:cs="Arial"/>
          <w:b/>
          <w:color w:val="002060"/>
          <w:sz w:val="24"/>
          <w:szCs w:val="24"/>
        </w:rPr>
        <w:t>9</w:t>
      </w:r>
      <w:r w:rsidR="00484F13" w:rsidRPr="00D6372D">
        <w:rPr>
          <w:rFonts w:ascii="Arial" w:hAnsi="Arial" w:cs="Arial"/>
          <w:b/>
          <w:color w:val="002060"/>
          <w:sz w:val="24"/>
          <w:szCs w:val="24"/>
        </w:rPr>
        <w:t xml:space="preserve"> Primary Health Care</w:t>
      </w:r>
      <w:r w:rsidR="00AF5F3E">
        <w:rPr>
          <w:rFonts w:ascii="Arial" w:hAnsi="Arial" w:cs="Arial"/>
          <w:b/>
          <w:color w:val="002060"/>
          <w:sz w:val="24"/>
          <w:szCs w:val="24"/>
        </w:rPr>
        <w:t xml:space="preserve"> Including </w:t>
      </w:r>
      <w:r w:rsidR="00AF5F3E" w:rsidRPr="00AF5F3E">
        <w:rPr>
          <w:rFonts w:ascii="Arial" w:hAnsi="Arial" w:cs="Arial"/>
          <w:b/>
          <w:bCs/>
          <w:color w:val="002060"/>
          <w:sz w:val="24"/>
          <w:szCs w:val="24"/>
        </w:rPr>
        <w:t xml:space="preserve">Maternal and Child Health and Immunization:  </w:t>
      </w:r>
      <w:r w:rsidR="00484F13" w:rsidRPr="00D6372D">
        <w:rPr>
          <w:rFonts w:ascii="Arial" w:hAnsi="Arial" w:cs="Arial"/>
          <w:b/>
          <w:color w:val="002060"/>
          <w:sz w:val="24"/>
          <w:szCs w:val="24"/>
        </w:rPr>
        <w:t xml:space="preserve"> </w:t>
      </w:r>
      <w:r w:rsidR="00484F13" w:rsidRPr="00D6372D">
        <w:rPr>
          <w:rFonts w:ascii="Arial" w:hAnsi="Arial" w:cs="Arial"/>
          <w:sz w:val="24"/>
          <w:szCs w:val="24"/>
        </w:rPr>
        <w:t xml:space="preserve">Although there are a number of constructions of PHC facilities that seem to be constituency projects of legislators, and </w:t>
      </w:r>
      <w:r w:rsidR="002D1BE9">
        <w:rPr>
          <w:rFonts w:ascii="Arial" w:hAnsi="Arial" w:cs="Arial"/>
          <w:sz w:val="24"/>
          <w:szCs w:val="24"/>
        </w:rPr>
        <w:t>L</w:t>
      </w:r>
      <w:r w:rsidR="00484F13" w:rsidRPr="00D6372D">
        <w:rPr>
          <w:rFonts w:ascii="Arial" w:hAnsi="Arial" w:cs="Arial"/>
          <w:sz w:val="24"/>
          <w:szCs w:val="24"/>
        </w:rPr>
        <w:t xml:space="preserve">ocal </w:t>
      </w:r>
      <w:r w:rsidR="002D1BE9">
        <w:rPr>
          <w:rFonts w:ascii="Arial" w:hAnsi="Arial" w:cs="Arial"/>
          <w:sz w:val="24"/>
          <w:szCs w:val="24"/>
        </w:rPr>
        <w:t>G</w:t>
      </w:r>
      <w:r w:rsidR="00484F13" w:rsidRPr="00D6372D">
        <w:rPr>
          <w:rFonts w:ascii="Arial" w:hAnsi="Arial" w:cs="Arial"/>
          <w:sz w:val="24"/>
          <w:szCs w:val="24"/>
        </w:rPr>
        <w:t xml:space="preserve">overnment </w:t>
      </w:r>
      <w:r w:rsidR="002D1BE9">
        <w:rPr>
          <w:rFonts w:ascii="Arial" w:hAnsi="Arial" w:cs="Arial"/>
          <w:sz w:val="24"/>
          <w:szCs w:val="24"/>
        </w:rPr>
        <w:t>Councils</w:t>
      </w:r>
      <w:r w:rsidR="00484F13" w:rsidRPr="00D6372D">
        <w:rPr>
          <w:rFonts w:ascii="Arial" w:hAnsi="Arial" w:cs="Arial"/>
          <w:sz w:val="24"/>
          <w:szCs w:val="24"/>
        </w:rPr>
        <w:t xml:space="preserve"> </w:t>
      </w:r>
      <w:r w:rsidR="002D1BE9">
        <w:rPr>
          <w:rFonts w:ascii="Arial" w:hAnsi="Arial" w:cs="Arial"/>
          <w:sz w:val="24"/>
          <w:szCs w:val="24"/>
        </w:rPr>
        <w:t>are</w:t>
      </w:r>
      <w:r w:rsidR="00484F13" w:rsidRPr="00D6372D">
        <w:rPr>
          <w:rFonts w:ascii="Arial" w:hAnsi="Arial" w:cs="Arial"/>
          <w:sz w:val="24"/>
          <w:szCs w:val="24"/>
        </w:rPr>
        <w:t xml:space="preserve"> expected to play </w:t>
      </w:r>
      <w:r w:rsidR="00150989">
        <w:rPr>
          <w:rFonts w:ascii="Arial" w:hAnsi="Arial" w:cs="Arial"/>
          <w:sz w:val="24"/>
          <w:szCs w:val="24"/>
        </w:rPr>
        <w:t>enhanced</w:t>
      </w:r>
      <w:r w:rsidR="00484F13" w:rsidRPr="00D6372D">
        <w:rPr>
          <w:rFonts w:ascii="Arial" w:hAnsi="Arial" w:cs="Arial"/>
          <w:sz w:val="24"/>
          <w:szCs w:val="24"/>
        </w:rPr>
        <w:t xml:space="preserve"> roles in the delivery of PHC services (due to local government autonomy), the </w:t>
      </w:r>
      <w:r w:rsidR="00AF5F3E">
        <w:rPr>
          <w:rFonts w:ascii="Arial" w:hAnsi="Arial" w:cs="Arial"/>
          <w:sz w:val="24"/>
          <w:szCs w:val="24"/>
        </w:rPr>
        <w:t xml:space="preserve">total </w:t>
      </w:r>
      <w:r w:rsidR="00484F13" w:rsidRPr="00D6372D">
        <w:rPr>
          <w:rFonts w:ascii="Arial" w:hAnsi="Arial" w:cs="Arial"/>
          <w:sz w:val="24"/>
          <w:szCs w:val="24"/>
        </w:rPr>
        <w:t xml:space="preserve"> allocation of </w:t>
      </w:r>
      <w:r w:rsidR="00484F13" w:rsidRPr="007C627A">
        <w:rPr>
          <w:rFonts w:ascii="Arial" w:hAnsi="Arial" w:cs="Arial"/>
          <w:sz w:val="24"/>
          <w:szCs w:val="24"/>
        </w:rPr>
        <w:t>₦</w:t>
      </w:r>
      <w:r w:rsidR="007C627A" w:rsidRPr="007C627A">
        <w:rPr>
          <w:rFonts w:ascii="Arial" w:hAnsi="Arial" w:cs="Arial"/>
          <w:sz w:val="24"/>
          <w:szCs w:val="24"/>
        </w:rPr>
        <w:t>64,006,645,050</w:t>
      </w:r>
      <w:r w:rsidR="00484F13" w:rsidRPr="007C627A">
        <w:rPr>
          <w:rFonts w:ascii="Arial" w:hAnsi="Arial" w:cs="Arial"/>
          <w:kern w:val="0"/>
          <w:sz w:val="24"/>
          <w:szCs w:val="24"/>
        </w:rPr>
        <w:t xml:space="preserve"> </w:t>
      </w:r>
      <w:r w:rsidR="00484F13" w:rsidRPr="007C627A">
        <w:rPr>
          <w:rFonts w:ascii="Arial" w:hAnsi="Arial" w:cs="Arial"/>
          <w:sz w:val="24"/>
          <w:szCs w:val="24"/>
        </w:rPr>
        <w:t>given to the NPHCDA</w:t>
      </w:r>
      <w:r w:rsidR="00484F13" w:rsidRPr="00D6372D">
        <w:rPr>
          <w:rFonts w:ascii="Arial" w:hAnsi="Arial" w:cs="Arial"/>
          <w:sz w:val="24"/>
          <w:szCs w:val="24"/>
        </w:rPr>
        <w:t xml:space="preserve"> seems paltry considering that PHC is the first level of contact for citizens and the community within the national health system. </w:t>
      </w:r>
      <w:r w:rsidR="00727DEE">
        <w:rPr>
          <w:rFonts w:ascii="Arial" w:hAnsi="Arial" w:cs="Arial"/>
          <w:sz w:val="24"/>
          <w:szCs w:val="24"/>
        </w:rPr>
        <w:t>There is also N253.5bn for GAVI/Immunisation and</w:t>
      </w:r>
      <w:r w:rsidR="00150989">
        <w:rPr>
          <w:rFonts w:ascii="Arial" w:hAnsi="Arial" w:cs="Arial"/>
          <w:sz w:val="24"/>
          <w:szCs w:val="24"/>
        </w:rPr>
        <w:t xml:space="preserve"> of N7.4bn for</w:t>
      </w:r>
      <w:r w:rsidR="00727DEE">
        <w:rPr>
          <w:rFonts w:ascii="Arial" w:hAnsi="Arial" w:cs="Arial"/>
          <w:sz w:val="24"/>
          <w:szCs w:val="24"/>
        </w:rPr>
        <w:t xml:space="preserve"> Counterpart Funding </w:t>
      </w:r>
      <w:r w:rsidR="00150989">
        <w:rPr>
          <w:rFonts w:ascii="Arial" w:hAnsi="Arial" w:cs="Arial"/>
          <w:sz w:val="24"/>
          <w:szCs w:val="24"/>
        </w:rPr>
        <w:t>of</w:t>
      </w:r>
      <w:r w:rsidR="00727DEE">
        <w:rPr>
          <w:rFonts w:ascii="Arial" w:hAnsi="Arial" w:cs="Arial"/>
          <w:sz w:val="24"/>
          <w:szCs w:val="24"/>
        </w:rPr>
        <w:t xml:space="preserve"> Global Fund provided in Service Wide Votes. </w:t>
      </w:r>
      <w:r w:rsidR="009E174A">
        <w:rPr>
          <w:rFonts w:ascii="Arial" w:hAnsi="Arial" w:cs="Arial"/>
          <w:sz w:val="24"/>
          <w:szCs w:val="24"/>
        </w:rPr>
        <w:t>Considering Nigeria’s relatively high rates of infant/child mortality</w:t>
      </w:r>
      <w:r w:rsidR="00150989">
        <w:rPr>
          <w:rFonts w:ascii="Arial" w:hAnsi="Arial" w:cs="Arial"/>
          <w:sz w:val="24"/>
          <w:szCs w:val="24"/>
        </w:rPr>
        <w:t>,</w:t>
      </w:r>
      <w:r w:rsidR="009E174A">
        <w:rPr>
          <w:rFonts w:ascii="Arial" w:hAnsi="Arial" w:cs="Arial"/>
          <w:sz w:val="24"/>
          <w:szCs w:val="24"/>
        </w:rPr>
        <w:t xml:space="preserve"> maternal mortality and morbidity rates, budget votes based on </w:t>
      </w:r>
      <w:r w:rsidR="00727DEE">
        <w:rPr>
          <w:rFonts w:ascii="Arial" w:hAnsi="Arial" w:cs="Arial"/>
          <w:sz w:val="24"/>
          <w:szCs w:val="24"/>
        </w:rPr>
        <w:t xml:space="preserve">a </w:t>
      </w:r>
      <w:r w:rsidR="009E174A">
        <w:rPr>
          <w:rFonts w:ascii="Arial" w:hAnsi="Arial" w:cs="Arial"/>
          <w:sz w:val="24"/>
          <w:szCs w:val="24"/>
        </w:rPr>
        <w:t xml:space="preserve">costed MNCH policy interventions would better respond to the crisis in the sector. </w:t>
      </w:r>
    </w:p>
    <w:p w14:paraId="224D32F1" w14:textId="5F194075" w:rsidR="006B2C5F" w:rsidRDefault="006B2C5F" w:rsidP="00283D5C">
      <w:pPr>
        <w:spacing w:line="276" w:lineRule="auto"/>
        <w:jc w:val="both"/>
        <w:rPr>
          <w:rFonts w:ascii="Arial" w:hAnsi="Arial" w:cs="Arial"/>
          <w:sz w:val="24"/>
          <w:szCs w:val="24"/>
        </w:rPr>
      </w:pPr>
      <w:r>
        <w:rPr>
          <w:rFonts w:ascii="Arial" w:hAnsi="Arial" w:cs="Arial"/>
          <w:sz w:val="24"/>
          <w:szCs w:val="24"/>
        </w:rPr>
        <w:t xml:space="preserve">In NPHCDA, there are a number of very general votes without details as shown in </w:t>
      </w:r>
      <w:r w:rsidR="00344E1C">
        <w:rPr>
          <w:rFonts w:ascii="Arial" w:hAnsi="Arial" w:cs="Arial"/>
          <w:sz w:val="24"/>
          <w:szCs w:val="24"/>
        </w:rPr>
        <w:t>T</w:t>
      </w:r>
      <w:r>
        <w:rPr>
          <w:rFonts w:ascii="Arial" w:hAnsi="Arial" w:cs="Arial"/>
          <w:sz w:val="24"/>
          <w:szCs w:val="24"/>
        </w:rPr>
        <w:t>able 5.</w:t>
      </w:r>
    </w:p>
    <w:p w14:paraId="3EFC27D8" w14:textId="78410B48" w:rsidR="006B2C5F" w:rsidRPr="006B2C5F" w:rsidRDefault="006B2C5F" w:rsidP="006B2C5F">
      <w:pPr>
        <w:spacing w:after="0" w:line="276" w:lineRule="auto"/>
        <w:jc w:val="center"/>
        <w:rPr>
          <w:rFonts w:ascii="Arial" w:hAnsi="Arial" w:cs="Arial"/>
          <w:b/>
          <w:bCs/>
          <w:sz w:val="24"/>
          <w:szCs w:val="24"/>
        </w:rPr>
      </w:pPr>
      <w:r w:rsidRPr="006B2C5F">
        <w:rPr>
          <w:rFonts w:ascii="Arial" w:hAnsi="Arial" w:cs="Arial"/>
          <w:b/>
          <w:bCs/>
          <w:sz w:val="24"/>
          <w:szCs w:val="24"/>
        </w:rPr>
        <w:t>Table 5: General and Difficult to Track Votes</w:t>
      </w:r>
    </w:p>
    <w:tbl>
      <w:tblPr>
        <w:tblStyle w:val="TableGrid"/>
        <w:tblW w:w="0" w:type="auto"/>
        <w:tblLook w:val="04A0" w:firstRow="1" w:lastRow="0" w:firstColumn="1" w:lastColumn="0" w:noHBand="0" w:noVBand="1"/>
      </w:tblPr>
      <w:tblGrid>
        <w:gridCol w:w="1705"/>
        <w:gridCol w:w="5940"/>
        <w:gridCol w:w="1705"/>
      </w:tblGrid>
      <w:tr w:rsidR="006B2C5F" w14:paraId="7B60B7A9" w14:textId="77777777" w:rsidTr="006B2C5F">
        <w:tc>
          <w:tcPr>
            <w:tcW w:w="1705" w:type="dxa"/>
          </w:tcPr>
          <w:p w14:paraId="32B6ABF2" w14:textId="12A04F53" w:rsidR="006B2C5F" w:rsidRPr="000C4338" w:rsidRDefault="006B2C5F" w:rsidP="006B2C5F">
            <w:pPr>
              <w:spacing w:line="276" w:lineRule="auto"/>
              <w:jc w:val="center"/>
              <w:rPr>
                <w:rFonts w:ascii="Arial" w:hAnsi="Arial" w:cs="Arial"/>
                <w:b/>
                <w:bCs/>
                <w:sz w:val="20"/>
                <w:szCs w:val="20"/>
              </w:rPr>
            </w:pPr>
            <w:r w:rsidRPr="000C4338">
              <w:rPr>
                <w:rFonts w:ascii="Arial" w:hAnsi="Arial" w:cs="Arial"/>
                <w:b/>
                <w:bCs/>
                <w:sz w:val="20"/>
                <w:szCs w:val="20"/>
              </w:rPr>
              <w:t>Code</w:t>
            </w:r>
          </w:p>
        </w:tc>
        <w:tc>
          <w:tcPr>
            <w:tcW w:w="5940" w:type="dxa"/>
          </w:tcPr>
          <w:p w14:paraId="24EF26A7" w14:textId="2B0FE983" w:rsidR="006B2C5F" w:rsidRPr="000C4338" w:rsidRDefault="006B2C5F" w:rsidP="006B2C5F">
            <w:pPr>
              <w:spacing w:line="276" w:lineRule="auto"/>
              <w:jc w:val="center"/>
              <w:rPr>
                <w:rFonts w:ascii="Arial" w:hAnsi="Arial" w:cs="Arial"/>
                <w:b/>
                <w:bCs/>
                <w:sz w:val="20"/>
                <w:szCs w:val="20"/>
              </w:rPr>
            </w:pPr>
            <w:r w:rsidRPr="000C4338">
              <w:rPr>
                <w:rFonts w:ascii="Arial" w:hAnsi="Arial" w:cs="Arial"/>
                <w:b/>
                <w:bCs/>
                <w:sz w:val="20"/>
                <w:szCs w:val="20"/>
              </w:rPr>
              <w:t>Project</w:t>
            </w:r>
          </w:p>
        </w:tc>
        <w:tc>
          <w:tcPr>
            <w:tcW w:w="1705" w:type="dxa"/>
          </w:tcPr>
          <w:p w14:paraId="05AA8FF1" w14:textId="1C7E0F93" w:rsidR="006B2C5F" w:rsidRPr="000C4338" w:rsidRDefault="006B2C5F" w:rsidP="006B2C5F">
            <w:pPr>
              <w:spacing w:line="276" w:lineRule="auto"/>
              <w:jc w:val="center"/>
              <w:rPr>
                <w:rFonts w:ascii="Arial" w:hAnsi="Arial" w:cs="Arial"/>
                <w:b/>
                <w:bCs/>
                <w:sz w:val="20"/>
                <w:szCs w:val="20"/>
              </w:rPr>
            </w:pPr>
            <w:r w:rsidRPr="000C4338">
              <w:rPr>
                <w:rFonts w:ascii="Arial" w:hAnsi="Arial" w:cs="Arial"/>
                <w:b/>
                <w:bCs/>
                <w:sz w:val="20"/>
                <w:szCs w:val="20"/>
              </w:rPr>
              <w:t>Amount</w:t>
            </w:r>
          </w:p>
        </w:tc>
      </w:tr>
      <w:tr w:rsidR="006B2C5F" w14:paraId="1E2EC36C" w14:textId="77777777" w:rsidTr="006B2C5F">
        <w:tc>
          <w:tcPr>
            <w:tcW w:w="1705" w:type="dxa"/>
          </w:tcPr>
          <w:p w14:paraId="4872C78E" w14:textId="49B8CA45"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ERGP25224287</w:t>
            </w:r>
          </w:p>
        </w:tc>
        <w:tc>
          <w:tcPr>
            <w:tcW w:w="5940" w:type="dxa"/>
          </w:tcPr>
          <w:p w14:paraId="765E617C" w14:textId="37DBDA50"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NORTH CENTRAL ZONE</w:t>
            </w:r>
          </w:p>
        </w:tc>
        <w:tc>
          <w:tcPr>
            <w:tcW w:w="1705" w:type="dxa"/>
          </w:tcPr>
          <w:p w14:paraId="1DCEB627" w14:textId="236C8AB0"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174,131,205</w:t>
            </w:r>
          </w:p>
        </w:tc>
      </w:tr>
      <w:tr w:rsidR="006B2C5F" w14:paraId="71EFAF6A" w14:textId="77777777" w:rsidTr="006B2C5F">
        <w:tc>
          <w:tcPr>
            <w:tcW w:w="1705" w:type="dxa"/>
          </w:tcPr>
          <w:p w14:paraId="030BC421" w14:textId="124CA449"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ERGP25224291</w:t>
            </w:r>
          </w:p>
        </w:tc>
        <w:tc>
          <w:tcPr>
            <w:tcW w:w="5940" w:type="dxa"/>
          </w:tcPr>
          <w:p w14:paraId="756FDACF" w14:textId="70AF63F2"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NORTH EAST ZONE</w:t>
            </w:r>
          </w:p>
        </w:tc>
        <w:tc>
          <w:tcPr>
            <w:tcW w:w="1705" w:type="dxa"/>
          </w:tcPr>
          <w:p w14:paraId="5F2A3993" w14:textId="54F515E0"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199,007,092</w:t>
            </w:r>
          </w:p>
        </w:tc>
      </w:tr>
      <w:tr w:rsidR="006B2C5F" w14:paraId="50C86914" w14:textId="77777777" w:rsidTr="006B2C5F">
        <w:tc>
          <w:tcPr>
            <w:tcW w:w="1705" w:type="dxa"/>
          </w:tcPr>
          <w:p w14:paraId="13296EBF" w14:textId="593D93E6"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ERGP25224304</w:t>
            </w:r>
          </w:p>
        </w:tc>
        <w:tc>
          <w:tcPr>
            <w:tcW w:w="5940" w:type="dxa"/>
          </w:tcPr>
          <w:p w14:paraId="378A44F8" w14:textId="1DE66AB7"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NORTH WEST ZONE</w:t>
            </w:r>
          </w:p>
        </w:tc>
        <w:tc>
          <w:tcPr>
            <w:tcW w:w="1705" w:type="dxa"/>
          </w:tcPr>
          <w:p w14:paraId="4E849EAE" w14:textId="12F0CBD5"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199,007,092</w:t>
            </w:r>
          </w:p>
        </w:tc>
      </w:tr>
      <w:tr w:rsidR="006B2C5F" w14:paraId="6A21ADCB" w14:textId="77777777" w:rsidTr="006B2C5F">
        <w:tc>
          <w:tcPr>
            <w:tcW w:w="1705" w:type="dxa"/>
          </w:tcPr>
          <w:p w14:paraId="33740560" w14:textId="296619F1"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ERGP25224312</w:t>
            </w:r>
          </w:p>
        </w:tc>
        <w:tc>
          <w:tcPr>
            <w:tcW w:w="5940" w:type="dxa"/>
          </w:tcPr>
          <w:p w14:paraId="04FEF6F1" w14:textId="1C5005BC"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SOUTH EAST ZONE</w:t>
            </w:r>
          </w:p>
        </w:tc>
        <w:tc>
          <w:tcPr>
            <w:tcW w:w="1705" w:type="dxa"/>
          </w:tcPr>
          <w:p w14:paraId="44541E78" w14:textId="18032C59"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124,379,432</w:t>
            </w:r>
          </w:p>
        </w:tc>
      </w:tr>
      <w:tr w:rsidR="006B2C5F" w14:paraId="2F4EE02A" w14:textId="77777777" w:rsidTr="006B2C5F">
        <w:tc>
          <w:tcPr>
            <w:tcW w:w="1705" w:type="dxa"/>
          </w:tcPr>
          <w:p w14:paraId="29153A89" w14:textId="780932BF"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lastRenderedPageBreak/>
              <w:t>ERGP25224317</w:t>
            </w:r>
          </w:p>
        </w:tc>
        <w:tc>
          <w:tcPr>
            <w:tcW w:w="5940" w:type="dxa"/>
          </w:tcPr>
          <w:p w14:paraId="2E7361ED" w14:textId="16402F79"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SOUTH SOUTH ZONE</w:t>
            </w:r>
          </w:p>
        </w:tc>
        <w:tc>
          <w:tcPr>
            <w:tcW w:w="1705" w:type="dxa"/>
          </w:tcPr>
          <w:p w14:paraId="1B8097DE" w14:textId="45F1C32F"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149,255,318</w:t>
            </w:r>
          </w:p>
        </w:tc>
      </w:tr>
      <w:tr w:rsidR="006B2C5F" w14:paraId="6BF5CDE5" w14:textId="77777777" w:rsidTr="006B2C5F">
        <w:tc>
          <w:tcPr>
            <w:tcW w:w="1705" w:type="dxa"/>
          </w:tcPr>
          <w:p w14:paraId="7FFA6DCA" w14:textId="35D0C744"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ERGP25224324</w:t>
            </w:r>
          </w:p>
        </w:tc>
        <w:tc>
          <w:tcPr>
            <w:tcW w:w="5940" w:type="dxa"/>
          </w:tcPr>
          <w:p w14:paraId="4552E9F9" w14:textId="74CA5EB6" w:rsidR="006B2C5F" w:rsidRPr="000C4338" w:rsidRDefault="006B2C5F" w:rsidP="006B2C5F">
            <w:pPr>
              <w:spacing w:line="276" w:lineRule="auto"/>
              <w:jc w:val="both"/>
              <w:rPr>
                <w:rFonts w:ascii="Arial" w:hAnsi="Arial" w:cs="Arial"/>
                <w:sz w:val="20"/>
                <w:szCs w:val="20"/>
              </w:rPr>
            </w:pPr>
            <w:r w:rsidRPr="000C4338">
              <w:rPr>
                <w:rFonts w:ascii="Arial" w:hAnsi="Arial" w:cs="Arial"/>
                <w:sz w:val="20"/>
                <w:szCs w:val="20"/>
              </w:rPr>
              <w:t>IMPLEMENTATION OF MATERNAL NEONATAL AND CHILD (MNCH) INNOVATIONS IN PRIORITIZED LGAs IN SOUTH WEST ZONE</w:t>
            </w:r>
          </w:p>
        </w:tc>
        <w:tc>
          <w:tcPr>
            <w:tcW w:w="1705" w:type="dxa"/>
          </w:tcPr>
          <w:p w14:paraId="18E6DE96" w14:textId="2638DF75" w:rsidR="006B2C5F" w:rsidRPr="000C4338" w:rsidRDefault="006B2C5F" w:rsidP="00283D5C">
            <w:pPr>
              <w:spacing w:line="276" w:lineRule="auto"/>
              <w:jc w:val="both"/>
              <w:rPr>
                <w:rFonts w:ascii="Arial" w:hAnsi="Arial" w:cs="Arial"/>
                <w:sz w:val="20"/>
                <w:szCs w:val="20"/>
              </w:rPr>
            </w:pPr>
            <w:r w:rsidRPr="000C4338">
              <w:rPr>
                <w:rFonts w:ascii="Arial" w:hAnsi="Arial" w:cs="Arial"/>
                <w:sz w:val="20"/>
                <w:szCs w:val="20"/>
              </w:rPr>
              <w:t>149,255,318</w:t>
            </w:r>
          </w:p>
        </w:tc>
      </w:tr>
    </w:tbl>
    <w:p w14:paraId="7528D7F5" w14:textId="77777777" w:rsidR="002E07F2" w:rsidRPr="00835496" w:rsidRDefault="002E07F2" w:rsidP="002E07F2">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088BE031" w14:textId="30C06EFA" w:rsidR="006B2C5F" w:rsidRDefault="006B2C5F" w:rsidP="00283D5C">
      <w:pPr>
        <w:spacing w:line="276" w:lineRule="auto"/>
        <w:jc w:val="both"/>
        <w:rPr>
          <w:rFonts w:ascii="Arial" w:hAnsi="Arial" w:cs="Arial"/>
          <w:sz w:val="24"/>
          <w:szCs w:val="24"/>
        </w:rPr>
      </w:pPr>
      <w:r>
        <w:rPr>
          <w:rFonts w:ascii="Arial" w:hAnsi="Arial" w:cs="Arial"/>
          <w:sz w:val="24"/>
          <w:szCs w:val="24"/>
        </w:rPr>
        <w:t xml:space="preserve">These resources may be better channeled through an evidence led </w:t>
      </w:r>
      <w:r w:rsidR="002E07F2">
        <w:rPr>
          <w:rFonts w:ascii="Arial" w:hAnsi="Arial" w:cs="Arial"/>
          <w:sz w:val="24"/>
          <w:szCs w:val="24"/>
        </w:rPr>
        <w:t xml:space="preserve">NPHCDA gateway of the </w:t>
      </w:r>
      <w:r>
        <w:rPr>
          <w:rFonts w:ascii="Arial" w:hAnsi="Arial" w:cs="Arial"/>
          <w:sz w:val="24"/>
          <w:szCs w:val="24"/>
        </w:rPr>
        <w:t>BHCPF</w:t>
      </w:r>
      <w:r w:rsidR="002E07F2">
        <w:rPr>
          <w:rFonts w:ascii="Arial" w:hAnsi="Arial" w:cs="Arial"/>
          <w:sz w:val="24"/>
          <w:szCs w:val="24"/>
        </w:rPr>
        <w:t xml:space="preserve"> and subject to its accountability mechanisms</w:t>
      </w:r>
      <w:r w:rsidR="00150989">
        <w:rPr>
          <w:rFonts w:ascii="Arial" w:hAnsi="Arial" w:cs="Arial"/>
          <w:sz w:val="24"/>
          <w:szCs w:val="24"/>
        </w:rPr>
        <w:t>,</w:t>
      </w:r>
      <w:r w:rsidR="002E07F2">
        <w:rPr>
          <w:rFonts w:ascii="Arial" w:hAnsi="Arial" w:cs="Arial"/>
          <w:sz w:val="24"/>
          <w:szCs w:val="24"/>
        </w:rPr>
        <w:t xml:space="preserve"> rather than being votes that are hanging</w:t>
      </w:r>
      <w:r w:rsidR="006B180B">
        <w:rPr>
          <w:rFonts w:ascii="Arial" w:hAnsi="Arial" w:cs="Arial"/>
          <w:sz w:val="24"/>
          <w:szCs w:val="24"/>
        </w:rPr>
        <w:t xml:space="preserve"> </w:t>
      </w:r>
      <w:r w:rsidR="002E07F2">
        <w:rPr>
          <w:rFonts w:ascii="Arial" w:hAnsi="Arial" w:cs="Arial"/>
          <w:sz w:val="24"/>
          <w:szCs w:val="24"/>
        </w:rPr>
        <w:t>- without project locations and clear deliverables.</w:t>
      </w:r>
      <w:r w:rsidR="00AB2E5C">
        <w:rPr>
          <w:rFonts w:ascii="Arial" w:hAnsi="Arial" w:cs="Arial"/>
          <w:sz w:val="24"/>
          <w:szCs w:val="24"/>
        </w:rPr>
        <w:t xml:space="preserve"> Details </w:t>
      </w:r>
      <w:r w:rsidR="009A3EEE">
        <w:rPr>
          <w:rFonts w:ascii="Arial" w:hAnsi="Arial" w:cs="Arial"/>
          <w:sz w:val="24"/>
          <w:szCs w:val="24"/>
        </w:rPr>
        <w:t xml:space="preserve">of these votes </w:t>
      </w:r>
      <w:r w:rsidR="00AB2E5C">
        <w:rPr>
          <w:rFonts w:ascii="Arial" w:hAnsi="Arial" w:cs="Arial"/>
          <w:sz w:val="24"/>
          <w:szCs w:val="24"/>
        </w:rPr>
        <w:t xml:space="preserve">should be provided to </w:t>
      </w:r>
      <w:r w:rsidR="009A3EEE">
        <w:rPr>
          <w:rFonts w:ascii="Arial" w:hAnsi="Arial" w:cs="Arial"/>
          <w:sz w:val="24"/>
          <w:szCs w:val="24"/>
        </w:rPr>
        <w:t xml:space="preserve">the </w:t>
      </w:r>
      <w:r w:rsidR="00AB2E5C">
        <w:rPr>
          <w:rFonts w:ascii="Arial" w:hAnsi="Arial" w:cs="Arial"/>
          <w:sz w:val="24"/>
          <w:szCs w:val="24"/>
        </w:rPr>
        <w:t>N</w:t>
      </w:r>
      <w:r w:rsidR="009A3EEE">
        <w:rPr>
          <w:rFonts w:ascii="Arial" w:hAnsi="Arial" w:cs="Arial"/>
          <w:sz w:val="24"/>
          <w:szCs w:val="24"/>
        </w:rPr>
        <w:t xml:space="preserve">ational </w:t>
      </w:r>
      <w:r w:rsidR="00AB2E5C">
        <w:rPr>
          <w:rFonts w:ascii="Arial" w:hAnsi="Arial" w:cs="Arial"/>
          <w:sz w:val="24"/>
          <w:szCs w:val="24"/>
        </w:rPr>
        <w:t>A</w:t>
      </w:r>
      <w:r w:rsidR="009A3EEE">
        <w:rPr>
          <w:rFonts w:ascii="Arial" w:hAnsi="Arial" w:cs="Arial"/>
          <w:sz w:val="24"/>
          <w:szCs w:val="24"/>
        </w:rPr>
        <w:t>ssembly</w:t>
      </w:r>
      <w:r w:rsidR="00AB2E5C">
        <w:rPr>
          <w:rFonts w:ascii="Arial" w:hAnsi="Arial" w:cs="Arial"/>
          <w:sz w:val="24"/>
          <w:szCs w:val="24"/>
        </w:rPr>
        <w:t xml:space="preserve"> and Nigerians before approval.</w:t>
      </w:r>
    </w:p>
    <w:p w14:paraId="1E7BB8DA" w14:textId="73E28B67" w:rsidR="00F3340E" w:rsidRDefault="005658D3" w:rsidP="00283D5C">
      <w:pPr>
        <w:spacing w:line="276" w:lineRule="auto"/>
        <w:jc w:val="both"/>
        <w:rPr>
          <w:rFonts w:ascii="Arial" w:hAnsi="Arial" w:cs="Arial"/>
          <w:sz w:val="23"/>
          <w:szCs w:val="23"/>
        </w:rPr>
      </w:pPr>
      <w:r>
        <w:rPr>
          <w:rFonts w:ascii="Arial" w:hAnsi="Arial" w:cs="Arial"/>
          <w:b/>
          <w:bCs/>
          <w:color w:val="002060"/>
          <w:kern w:val="0"/>
          <w:sz w:val="23"/>
          <w:szCs w:val="23"/>
        </w:rPr>
        <w:t>4</w:t>
      </w:r>
      <w:r w:rsidR="00F3340E">
        <w:rPr>
          <w:rFonts w:ascii="Arial" w:hAnsi="Arial" w:cs="Arial"/>
          <w:b/>
          <w:bCs/>
          <w:color w:val="002060"/>
          <w:kern w:val="0"/>
          <w:sz w:val="23"/>
          <w:szCs w:val="23"/>
        </w:rPr>
        <w:t>.</w:t>
      </w:r>
      <w:r w:rsidR="007169EA">
        <w:rPr>
          <w:rFonts w:ascii="Arial" w:hAnsi="Arial" w:cs="Arial"/>
          <w:b/>
          <w:bCs/>
          <w:color w:val="002060"/>
          <w:kern w:val="0"/>
          <w:sz w:val="23"/>
          <w:szCs w:val="23"/>
        </w:rPr>
        <w:t>10</w:t>
      </w:r>
      <w:r w:rsidR="00F3340E">
        <w:rPr>
          <w:rFonts w:ascii="Arial" w:hAnsi="Arial" w:cs="Arial"/>
          <w:b/>
          <w:bCs/>
          <w:color w:val="002060"/>
          <w:kern w:val="0"/>
          <w:sz w:val="23"/>
          <w:szCs w:val="23"/>
        </w:rPr>
        <w:t xml:space="preserve"> </w:t>
      </w:r>
      <w:r w:rsidR="00F3340E" w:rsidRPr="004F7E83">
        <w:rPr>
          <w:rFonts w:ascii="Arial" w:hAnsi="Arial" w:cs="Arial"/>
          <w:b/>
          <w:bCs/>
          <w:color w:val="002060"/>
          <w:kern w:val="0"/>
          <w:sz w:val="23"/>
          <w:szCs w:val="23"/>
        </w:rPr>
        <w:t>Family Planning:</w:t>
      </w:r>
      <w:r w:rsidR="00F3340E" w:rsidRPr="004F7E83">
        <w:rPr>
          <w:rFonts w:ascii="Arial" w:hAnsi="Arial" w:cs="Arial"/>
          <w:color w:val="002060"/>
          <w:kern w:val="0"/>
          <w:sz w:val="23"/>
          <w:szCs w:val="23"/>
        </w:rPr>
        <w:t xml:space="preserve"> </w:t>
      </w:r>
      <w:r w:rsidR="00F3340E" w:rsidRPr="008B0B5E">
        <w:rPr>
          <w:rFonts w:ascii="Arial" w:hAnsi="Arial" w:cs="Arial"/>
          <w:sz w:val="23"/>
          <w:szCs w:val="23"/>
        </w:rPr>
        <w:t xml:space="preserve">According to the Nigeria Family Planning 2030 Commitment: </w:t>
      </w:r>
    </w:p>
    <w:p w14:paraId="45464E02" w14:textId="207D1FFD" w:rsidR="00F3340E" w:rsidRDefault="00F3340E" w:rsidP="00283D5C">
      <w:pPr>
        <w:spacing w:line="276" w:lineRule="auto"/>
        <w:ind w:left="720"/>
        <w:jc w:val="both"/>
        <w:rPr>
          <w:rFonts w:ascii="Arial" w:hAnsi="Arial" w:cs="Arial"/>
          <w:sz w:val="23"/>
          <w:szCs w:val="23"/>
        </w:rPr>
      </w:pPr>
      <w:r w:rsidRPr="008B0B5E">
        <w:rPr>
          <w:rFonts w:ascii="Arial" w:hAnsi="Arial" w:cs="Arial"/>
          <w:i/>
          <w:iCs/>
          <w:sz w:val="23"/>
          <w:szCs w:val="23"/>
        </w:rPr>
        <w:t>“By the end of 2030, Nigeria envisions a country where everyone including adolescents, young people, populations affected by crisis and other vulnerable populations are able to make informed choices, have equitable and affordable access to quality family planning and participate as equals in society’s development”</w:t>
      </w:r>
      <w:r w:rsidRPr="00267A9B">
        <w:rPr>
          <w:rFonts w:ascii="Arial" w:hAnsi="Arial" w:cs="Arial"/>
          <w:sz w:val="23"/>
          <w:szCs w:val="23"/>
        </w:rPr>
        <w:t xml:space="preserve"> </w:t>
      </w:r>
    </w:p>
    <w:p w14:paraId="0BBEB2DA" w14:textId="5E9C8477" w:rsidR="000D3554" w:rsidRDefault="00F3340E" w:rsidP="00283D5C">
      <w:pPr>
        <w:spacing w:line="276" w:lineRule="auto"/>
        <w:jc w:val="both"/>
        <w:rPr>
          <w:rFonts w:ascii="Arial" w:hAnsi="Arial" w:cs="Arial"/>
          <w:sz w:val="23"/>
          <w:szCs w:val="23"/>
        </w:rPr>
      </w:pPr>
      <w:r w:rsidRPr="008B0B5E">
        <w:rPr>
          <w:rFonts w:ascii="Arial" w:eastAsia="Times New Roman" w:hAnsi="Arial" w:cs="Arial"/>
          <w:sz w:val="23"/>
          <w:szCs w:val="23"/>
        </w:rPr>
        <w:t>Nigeria promised to i</w:t>
      </w:r>
      <w:r w:rsidRPr="008B0B5E">
        <w:rPr>
          <w:rFonts w:ascii="Arial" w:hAnsi="Arial" w:cs="Arial"/>
          <w:sz w:val="23"/>
          <w:szCs w:val="23"/>
        </w:rPr>
        <w:t>mprove financing for F</w:t>
      </w:r>
      <w:r>
        <w:rPr>
          <w:rFonts w:ascii="Arial" w:hAnsi="Arial" w:cs="Arial"/>
          <w:sz w:val="23"/>
          <w:szCs w:val="23"/>
        </w:rPr>
        <w:t xml:space="preserve">amily </w:t>
      </w:r>
      <w:r w:rsidRPr="008B0B5E">
        <w:rPr>
          <w:rFonts w:ascii="Arial" w:hAnsi="Arial" w:cs="Arial"/>
          <w:sz w:val="23"/>
          <w:szCs w:val="23"/>
        </w:rPr>
        <w:t>P</w:t>
      </w:r>
      <w:r>
        <w:rPr>
          <w:rFonts w:ascii="Arial" w:hAnsi="Arial" w:cs="Arial"/>
          <w:sz w:val="23"/>
          <w:szCs w:val="23"/>
        </w:rPr>
        <w:t>lanning</w:t>
      </w:r>
      <w:r w:rsidRPr="008B0B5E">
        <w:rPr>
          <w:rFonts w:ascii="Arial" w:hAnsi="Arial" w:cs="Arial"/>
          <w:sz w:val="23"/>
          <w:szCs w:val="23"/>
        </w:rPr>
        <w:t xml:space="preserve"> </w:t>
      </w:r>
      <w:r>
        <w:rPr>
          <w:rFonts w:ascii="Arial" w:hAnsi="Arial" w:cs="Arial"/>
          <w:sz w:val="23"/>
          <w:szCs w:val="23"/>
        </w:rPr>
        <w:t xml:space="preserve">(FP) </w:t>
      </w:r>
      <w:r w:rsidRPr="008B0B5E">
        <w:rPr>
          <w:rFonts w:ascii="Arial" w:hAnsi="Arial" w:cs="Arial"/>
          <w:sz w:val="23"/>
          <w:szCs w:val="23"/>
        </w:rPr>
        <w:t>by leveraging both existing and additional innovative domestic mechanisms</w:t>
      </w:r>
      <w:r>
        <w:rPr>
          <w:rFonts w:ascii="Arial" w:hAnsi="Arial" w:cs="Arial"/>
          <w:sz w:val="23"/>
          <w:szCs w:val="23"/>
        </w:rPr>
        <w:t xml:space="preserve"> </w:t>
      </w:r>
      <w:r w:rsidRPr="00F3340E">
        <w:rPr>
          <w:rFonts w:ascii="Arial" w:hAnsi="Arial" w:cs="Arial"/>
          <w:sz w:val="23"/>
          <w:szCs w:val="23"/>
        </w:rPr>
        <w:t>and to improve</w:t>
      </w:r>
      <w:r>
        <w:rPr>
          <w:rFonts w:ascii="Arial" w:hAnsi="Arial" w:cs="Arial"/>
          <w:sz w:val="23"/>
          <w:szCs w:val="23"/>
        </w:rPr>
        <w:t xml:space="preserve"> </w:t>
      </w:r>
      <w:r w:rsidRPr="00F3340E">
        <w:rPr>
          <w:rFonts w:ascii="Arial" w:hAnsi="Arial" w:cs="Arial"/>
          <w:sz w:val="23"/>
          <w:szCs w:val="23"/>
        </w:rPr>
        <w:t>financing for FP by allocating a minimum of 1% annually of the National and State Health budgets</w:t>
      </w:r>
      <w:r>
        <w:rPr>
          <w:rFonts w:ascii="Arial" w:hAnsi="Arial" w:cs="Arial"/>
          <w:sz w:val="23"/>
          <w:szCs w:val="23"/>
        </w:rPr>
        <w:t>.</w:t>
      </w:r>
      <w:r w:rsidR="00E64990">
        <w:rPr>
          <w:rFonts w:ascii="Arial" w:hAnsi="Arial" w:cs="Arial"/>
          <w:sz w:val="23"/>
          <w:szCs w:val="23"/>
        </w:rPr>
        <w:t xml:space="preserve"> </w:t>
      </w:r>
      <w:r w:rsidR="00E64990" w:rsidRPr="000D3554">
        <w:rPr>
          <w:rFonts w:ascii="Arial" w:hAnsi="Arial" w:cs="Arial"/>
          <w:sz w:val="23"/>
          <w:szCs w:val="23"/>
        </w:rPr>
        <w:t>1% of</w:t>
      </w:r>
      <w:r w:rsidR="00E64990">
        <w:rPr>
          <w:rFonts w:ascii="Arial" w:hAnsi="Arial" w:cs="Arial"/>
          <w:sz w:val="23"/>
          <w:szCs w:val="23"/>
        </w:rPr>
        <w:t xml:space="preserve"> the overall health vote of N</w:t>
      </w:r>
      <w:r w:rsidR="000D3554" w:rsidRPr="0049669E">
        <w:rPr>
          <w:rFonts w:ascii="Arial" w:eastAsia="Times New Roman" w:hAnsi="Arial" w:cs="Arial"/>
          <w:color w:val="000000"/>
          <w:kern w:val="0"/>
          <w:sz w:val="24"/>
          <w:szCs w:val="24"/>
          <w14:ligatures w14:val="none"/>
        </w:rPr>
        <w:t xml:space="preserve">2,915,473,003,380.00 </w:t>
      </w:r>
      <w:r w:rsidR="00E64990">
        <w:rPr>
          <w:rFonts w:ascii="Arial" w:hAnsi="Arial" w:cs="Arial"/>
          <w:sz w:val="23"/>
          <w:szCs w:val="23"/>
        </w:rPr>
        <w:t xml:space="preserve">(across all MDAs) would amount to </w:t>
      </w:r>
      <w:r w:rsidR="00E64990" w:rsidRPr="000D3554">
        <w:rPr>
          <w:rFonts w:ascii="Arial" w:hAnsi="Arial" w:cs="Arial"/>
          <w:sz w:val="23"/>
          <w:szCs w:val="23"/>
        </w:rPr>
        <w:t>N</w:t>
      </w:r>
      <w:r w:rsidR="000D3554">
        <w:rPr>
          <w:rFonts w:ascii="Arial" w:hAnsi="Arial" w:cs="Arial"/>
          <w:sz w:val="23"/>
          <w:szCs w:val="23"/>
        </w:rPr>
        <w:t>29,154,730,033</w:t>
      </w:r>
      <w:r w:rsidR="00E64990">
        <w:rPr>
          <w:rFonts w:ascii="Arial" w:hAnsi="Arial" w:cs="Arial"/>
          <w:sz w:val="23"/>
          <w:szCs w:val="23"/>
        </w:rPr>
        <w:t xml:space="preserve"> and </w:t>
      </w:r>
      <w:r w:rsidR="00E64990" w:rsidRPr="000D3554">
        <w:rPr>
          <w:rFonts w:ascii="Arial" w:hAnsi="Arial" w:cs="Arial"/>
          <w:sz w:val="23"/>
          <w:szCs w:val="23"/>
        </w:rPr>
        <w:t>1%</w:t>
      </w:r>
      <w:r w:rsidR="00E64990">
        <w:rPr>
          <w:rFonts w:ascii="Arial" w:hAnsi="Arial" w:cs="Arial"/>
          <w:sz w:val="23"/>
          <w:szCs w:val="23"/>
        </w:rPr>
        <w:t xml:space="preserve"> of the Ministry of Health and Social Welfare vote of </w:t>
      </w:r>
      <w:r w:rsidR="00E64990" w:rsidRPr="000D3554">
        <w:rPr>
          <w:rFonts w:ascii="Arial" w:hAnsi="Arial" w:cs="Arial"/>
          <w:sz w:val="23"/>
          <w:szCs w:val="23"/>
        </w:rPr>
        <w:t>N</w:t>
      </w:r>
      <w:r w:rsidR="000D3554" w:rsidRPr="00A65A3F">
        <w:rPr>
          <w:rFonts w:ascii="Arial" w:hAnsi="Arial" w:cs="Arial"/>
          <w:bCs/>
          <w:sz w:val="24"/>
          <w:szCs w:val="24"/>
        </w:rPr>
        <w:t>2,149,365,867,</w:t>
      </w:r>
      <w:r w:rsidR="000D3554" w:rsidRPr="002C4EB8">
        <w:rPr>
          <w:rFonts w:ascii="Arial" w:hAnsi="Arial" w:cs="Arial"/>
          <w:bCs/>
          <w:sz w:val="24"/>
          <w:szCs w:val="24"/>
        </w:rPr>
        <w:t>131</w:t>
      </w:r>
      <w:r w:rsidR="000D3554" w:rsidRPr="002C4EB8">
        <w:rPr>
          <w:rFonts w:ascii="Arial" w:hAnsi="Arial" w:cs="Arial"/>
          <w:bCs/>
          <w:kern w:val="0"/>
          <w:sz w:val="24"/>
          <w:szCs w:val="24"/>
        </w:rPr>
        <w:t xml:space="preserve"> </w:t>
      </w:r>
      <w:r w:rsidR="00E64990" w:rsidRPr="000D3554">
        <w:rPr>
          <w:rFonts w:ascii="Arial" w:hAnsi="Arial" w:cs="Arial"/>
          <w:sz w:val="23"/>
          <w:szCs w:val="23"/>
        </w:rPr>
        <w:t>would be N</w:t>
      </w:r>
      <w:r w:rsidR="000D3554">
        <w:rPr>
          <w:rFonts w:ascii="Arial" w:hAnsi="Arial" w:cs="Arial"/>
          <w:sz w:val="23"/>
          <w:szCs w:val="23"/>
        </w:rPr>
        <w:t>21,493,658,671</w:t>
      </w:r>
      <w:r w:rsidR="00E64990">
        <w:rPr>
          <w:rFonts w:ascii="Arial" w:hAnsi="Arial" w:cs="Arial"/>
          <w:sz w:val="23"/>
          <w:szCs w:val="23"/>
        </w:rPr>
        <w:t xml:space="preserve">. </w:t>
      </w:r>
      <w:r>
        <w:rPr>
          <w:rFonts w:ascii="Arial" w:hAnsi="Arial" w:cs="Arial"/>
          <w:sz w:val="23"/>
          <w:szCs w:val="23"/>
        </w:rPr>
        <w:t xml:space="preserve"> The 202</w:t>
      </w:r>
      <w:r w:rsidR="000D3554">
        <w:rPr>
          <w:rFonts w:ascii="Arial" w:hAnsi="Arial" w:cs="Arial"/>
          <w:sz w:val="23"/>
          <w:szCs w:val="23"/>
        </w:rPr>
        <w:t>6</w:t>
      </w:r>
      <w:r>
        <w:rPr>
          <w:rFonts w:ascii="Arial" w:hAnsi="Arial" w:cs="Arial"/>
          <w:sz w:val="23"/>
          <w:szCs w:val="23"/>
        </w:rPr>
        <w:t xml:space="preserve"> budget proposal </w:t>
      </w:r>
      <w:r w:rsidR="000D3554">
        <w:rPr>
          <w:rFonts w:ascii="Arial" w:hAnsi="Arial" w:cs="Arial"/>
          <w:sz w:val="23"/>
          <w:szCs w:val="23"/>
        </w:rPr>
        <w:t xml:space="preserve">for family </w:t>
      </w:r>
      <w:r w:rsidR="0035656E">
        <w:rPr>
          <w:rFonts w:ascii="Arial" w:hAnsi="Arial" w:cs="Arial"/>
          <w:sz w:val="23"/>
          <w:szCs w:val="23"/>
        </w:rPr>
        <w:t>p</w:t>
      </w:r>
      <w:r w:rsidR="000D3554">
        <w:rPr>
          <w:rFonts w:ascii="Arial" w:hAnsi="Arial" w:cs="Arial"/>
          <w:sz w:val="23"/>
          <w:szCs w:val="23"/>
        </w:rPr>
        <w:t xml:space="preserve">lanning </w:t>
      </w:r>
      <w:r w:rsidR="00150989">
        <w:rPr>
          <w:rFonts w:ascii="Arial" w:hAnsi="Arial" w:cs="Arial"/>
          <w:sz w:val="23"/>
          <w:szCs w:val="23"/>
        </w:rPr>
        <w:t xml:space="preserve">is </w:t>
      </w:r>
      <w:r w:rsidR="000D3554" w:rsidRPr="000D3554">
        <w:rPr>
          <w:rFonts w:ascii="Arial" w:hAnsi="Arial" w:cs="Arial"/>
          <w:sz w:val="23"/>
          <w:szCs w:val="23"/>
        </w:rPr>
        <w:t>as s</w:t>
      </w:r>
      <w:r w:rsidR="000D3554">
        <w:rPr>
          <w:rFonts w:ascii="Arial" w:hAnsi="Arial" w:cs="Arial"/>
          <w:sz w:val="23"/>
          <w:szCs w:val="23"/>
        </w:rPr>
        <w:t>hown</w:t>
      </w:r>
      <w:r w:rsidR="000D3554" w:rsidRPr="000D3554">
        <w:rPr>
          <w:rFonts w:ascii="Arial" w:hAnsi="Arial" w:cs="Arial"/>
          <w:sz w:val="23"/>
          <w:szCs w:val="23"/>
        </w:rPr>
        <w:t xml:space="preserve"> in </w:t>
      </w:r>
      <w:r w:rsidR="000D3554">
        <w:rPr>
          <w:rFonts w:ascii="Arial" w:hAnsi="Arial" w:cs="Arial"/>
          <w:sz w:val="23"/>
          <w:szCs w:val="23"/>
        </w:rPr>
        <w:t>T</w:t>
      </w:r>
      <w:r w:rsidR="000D3554" w:rsidRPr="000D3554">
        <w:rPr>
          <w:rFonts w:ascii="Arial" w:hAnsi="Arial" w:cs="Arial"/>
          <w:sz w:val="23"/>
          <w:szCs w:val="23"/>
        </w:rPr>
        <w:t xml:space="preserve">able </w:t>
      </w:r>
      <w:r w:rsidR="009E174A">
        <w:rPr>
          <w:rFonts w:ascii="Arial" w:hAnsi="Arial" w:cs="Arial"/>
          <w:sz w:val="23"/>
          <w:szCs w:val="23"/>
        </w:rPr>
        <w:t>6</w:t>
      </w:r>
      <w:r w:rsidR="000D3554">
        <w:rPr>
          <w:rFonts w:ascii="Arial" w:hAnsi="Arial" w:cs="Arial"/>
          <w:sz w:val="23"/>
          <w:szCs w:val="23"/>
        </w:rPr>
        <w:t>.</w:t>
      </w:r>
    </w:p>
    <w:p w14:paraId="2D9FB68F" w14:textId="4BEADE7B" w:rsidR="000D3554" w:rsidRPr="000D3554" w:rsidRDefault="000D3554" w:rsidP="00283D5C">
      <w:pPr>
        <w:spacing w:after="0" w:line="276" w:lineRule="auto"/>
        <w:jc w:val="center"/>
        <w:rPr>
          <w:rFonts w:ascii="Arial" w:hAnsi="Arial" w:cs="Arial"/>
          <w:b/>
          <w:bCs/>
          <w:sz w:val="23"/>
          <w:szCs w:val="23"/>
        </w:rPr>
      </w:pPr>
      <w:r w:rsidRPr="000D3554">
        <w:rPr>
          <w:rFonts w:ascii="Arial" w:hAnsi="Arial" w:cs="Arial"/>
          <w:b/>
          <w:bCs/>
          <w:sz w:val="23"/>
          <w:szCs w:val="23"/>
        </w:rPr>
        <w:t xml:space="preserve">Table </w:t>
      </w:r>
      <w:r w:rsidR="009E174A">
        <w:rPr>
          <w:rFonts w:ascii="Arial" w:hAnsi="Arial" w:cs="Arial"/>
          <w:b/>
          <w:bCs/>
          <w:sz w:val="23"/>
          <w:szCs w:val="23"/>
        </w:rPr>
        <w:t>6</w:t>
      </w:r>
      <w:r w:rsidRPr="000D3554">
        <w:rPr>
          <w:rFonts w:ascii="Arial" w:hAnsi="Arial" w:cs="Arial"/>
          <w:b/>
          <w:bCs/>
          <w:sz w:val="23"/>
          <w:szCs w:val="23"/>
        </w:rPr>
        <w:t xml:space="preserve">: Family Planning Provisions in the 2026 </w:t>
      </w:r>
      <w:r w:rsidR="0035656E">
        <w:rPr>
          <w:rFonts w:ascii="Arial" w:hAnsi="Arial" w:cs="Arial"/>
          <w:b/>
          <w:bCs/>
          <w:sz w:val="23"/>
          <w:szCs w:val="23"/>
        </w:rPr>
        <w:t>F</w:t>
      </w:r>
      <w:r w:rsidRPr="000D3554">
        <w:rPr>
          <w:rFonts w:ascii="Arial" w:hAnsi="Arial" w:cs="Arial"/>
          <w:b/>
          <w:bCs/>
          <w:sz w:val="23"/>
          <w:szCs w:val="23"/>
        </w:rPr>
        <w:t>ederal Budget Estimates</w:t>
      </w:r>
    </w:p>
    <w:tbl>
      <w:tblPr>
        <w:tblStyle w:val="TableGrid"/>
        <w:tblW w:w="0" w:type="auto"/>
        <w:jc w:val="center"/>
        <w:tblLook w:val="04A0" w:firstRow="1" w:lastRow="0" w:firstColumn="1" w:lastColumn="0" w:noHBand="0" w:noVBand="1"/>
      </w:tblPr>
      <w:tblGrid>
        <w:gridCol w:w="2610"/>
        <w:gridCol w:w="4860"/>
        <w:gridCol w:w="1710"/>
      </w:tblGrid>
      <w:tr w:rsidR="000D3554" w14:paraId="77444A91" w14:textId="77777777" w:rsidTr="0057797B">
        <w:trPr>
          <w:jc w:val="center"/>
        </w:trPr>
        <w:tc>
          <w:tcPr>
            <w:tcW w:w="2610" w:type="dxa"/>
          </w:tcPr>
          <w:p w14:paraId="79CA0298" w14:textId="2C719747" w:rsidR="000D3554" w:rsidRPr="000C4338" w:rsidRDefault="000D3554" w:rsidP="00283D5C">
            <w:pPr>
              <w:spacing w:line="276" w:lineRule="auto"/>
              <w:jc w:val="center"/>
              <w:rPr>
                <w:rFonts w:ascii="Arial" w:hAnsi="Arial" w:cs="Arial"/>
                <w:b/>
                <w:bCs/>
                <w:sz w:val="20"/>
                <w:szCs w:val="20"/>
              </w:rPr>
            </w:pPr>
            <w:r w:rsidRPr="000C4338">
              <w:rPr>
                <w:rFonts w:ascii="Arial" w:hAnsi="Arial" w:cs="Arial"/>
                <w:b/>
                <w:bCs/>
                <w:sz w:val="20"/>
                <w:szCs w:val="20"/>
              </w:rPr>
              <w:t>Code</w:t>
            </w:r>
          </w:p>
        </w:tc>
        <w:tc>
          <w:tcPr>
            <w:tcW w:w="4860" w:type="dxa"/>
          </w:tcPr>
          <w:p w14:paraId="55D26745" w14:textId="1CC53CB0" w:rsidR="000D3554" w:rsidRPr="000C4338" w:rsidRDefault="000D3554" w:rsidP="00283D5C">
            <w:pPr>
              <w:spacing w:line="276" w:lineRule="auto"/>
              <w:jc w:val="center"/>
              <w:rPr>
                <w:rFonts w:ascii="Arial" w:hAnsi="Arial" w:cs="Arial"/>
                <w:b/>
                <w:bCs/>
                <w:sz w:val="20"/>
                <w:szCs w:val="20"/>
              </w:rPr>
            </w:pPr>
            <w:r w:rsidRPr="000C4338">
              <w:rPr>
                <w:rFonts w:ascii="Arial" w:hAnsi="Arial" w:cs="Arial"/>
                <w:b/>
                <w:bCs/>
                <w:sz w:val="20"/>
                <w:szCs w:val="20"/>
              </w:rPr>
              <w:t>Purpose</w:t>
            </w:r>
          </w:p>
        </w:tc>
        <w:tc>
          <w:tcPr>
            <w:tcW w:w="1710" w:type="dxa"/>
          </w:tcPr>
          <w:p w14:paraId="03D0AB32" w14:textId="0097B8B7" w:rsidR="000D3554" w:rsidRPr="000C4338" w:rsidRDefault="000D3554" w:rsidP="00283D5C">
            <w:pPr>
              <w:spacing w:line="276" w:lineRule="auto"/>
              <w:jc w:val="center"/>
              <w:rPr>
                <w:rFonts w:ascii="Arial" w:hAnsi="Arial" w:cs="Arial"/>
                <w:b/>
                <w:bCs/>
                <w:sz w:val="20"/>
                <w:szCs w:val="20"/>
              </w:rPr>
            </w:pPr>
            <w:r w:rsidRPr="000C4338">
              <w:rPr>
                <w:rFonts w:ascii="Arial" w:hAnsi="Arial" w:cs="Arial"/>
                <w:b/>
                <w:bCs/>
                <w:sz w:val="20"/>
                <w:szCs w:val="20"/>
              </w:rPr>
              <w:t>Amount</w:t>
            </w:r>
            <w:r w:rsidR="00ED14A6" w:rsidRPr="000C4338">
              <w:rPr>
                <w:rFonts w:ascii="Arial" w:hAnsi="Arial" w:cs="Arial"/>
                <w:b/>
                <w:bCs/>
                <w:sz w:val="20"/>
                <w:szCs w:val="20"/>
              </w:rPr>
              <w:t xml:space="preserve"> N</w:t>
            </w:r>
          </w:p>
        </w:tc>
      </w:tr>
      <w:tr w:rsidR="000D3554" w14:paraId="176E6598" w14:textId="77777777" w:rsidTr="0057797B">
        <w:trPr>
          <w:jc w:val="center"/>
        </w:trPr>
        <w:tc>
          <w:tcPr>
            <w:tcW w:w="2610" w:type="dxa"/>
          </w:tcPr>
          <w:p w14:paraId="11ED9FBA" w14:textId="30684AB4" w:rsidR="000D3554" w:rsidRPr="000C4338" w:rsidRDefault="009838DA" w:rsidP="00283D5C">
            <w:pPr>
              <w:spacing w:line="276" w:lineRule="auto"/>
              <w:jc w:val="both"/>
              <w:rPr>
                <w:rFonts w:ascii="Arial" w:hAnsi="Arial" w:cs="Arial"/>
                <w:sz w:val="20"/>
                <w:szCs w:val="20"/>
              </w:rPr>
            </w:pPr>
            <w:r w:rsidRPr="000C4338">
              <w:rPr>
                <w:rFonts w:ascii="Arial" w:hAnsi="Arial" w:cs="Arial"/>
                <w:sz w:val="20"/>
                <w:szCs w:val="20"/>
              </w:rPr>
              <w:t>ERGP25158195</w:t>
            </w:r>
          </w:p>
        </w:tc>
        <w:tc>
          <w:tcPr>
            <w:tcW w:w="4860" w:type="dxa"/>
          </w:tcPr>
          <w:p w14:paraId="64157092" w14:textId="03F2D5C4" w:rsidR="000D3554" w:rsidRPr="000C4338" w:rsidRDefault="009838DA" w:rsidP="00283D5C">
            <w:pPr>
              <w:spacing w:line="276" w:lineRule="auto"/>
              <w:jc w:val="both"/>
              <w:rPr>
                <w:rFonts w:ascii="Arial" w:hAnsi="Arial" w:cs="Arial"/>
                <w:sz w:val="20"/>
                <w:szCs w:val="20"/>
              </w:rPr>
            </w:pPr>
            <w:r w:rsidRPr="000C4338">
              <w:rPr>
                <w:rFonts w:ascii="Arial" w:hAnsi="Arial" w:cs="Arial"/>
                <w:sz w:val="20"/>
                <w:szCs w:val="20"/>
              </w:rPr>
              <w:t>INCREASE ACCESS TO COMPREHENSIVE AND QUALITY FAMILY PLANNING</w:t>
            </w:r>
            <w:r w:rsidR="00DF786A" w:rsidRPr="000C4338">
              <w:rPr>
                <w:rFonts w:ascii="Arial" w:hAnsi="Arial" w:cs="Arial"/>
                <w:sz w:val="20"/>
                <w:szCs w:val="20"/>
              </w:rPr>
              <w:t xml:space="preserve"> </w:t>
            </w:r>
            <w:r w:rsidRPr="000C4338">
              <w:rPr>
                <w:rFonts w:ascii="Arial" w:hAnsi="Arial" w:cs="Arial"/>
                <w:sz w:val="20"/>
                <w:szCs w:val="20"/>
              </w:rPr>
              <w:t>INFORMATION, SUPPLY CHAIN AND SERVICES, INCLUDING SELFCARE INTERVENTIONS</w:t>
            </w:r>
          </w:p>
        </w:tc>
        <w:tc>
          <w:tcPr>
            <w:tcW w:w="1710" w:type="dxa"/>
          </w:tcPr>
          <w:p w14:paraId="258C6E40" w14:textId="0942A991" w:rsidR="000D3554" w:rsidRPr="000C4338" w:rsidRDefault="009838DA" w:rsidP="00283D5C">
            <w:pPr>
              <w:spacing w:line="276" w:lineRule="auto"/>
              <w:jc w:val="both"/>
              <w:rPr>
                <w:rFonts w:ascii="Arial" w:hAnsi="Arial" w:cs="Arial"/>
                <w:sz w:val="20"/>
                <w:szCs w:val="20"/>
              </w:rPr>
            </w:pPr>
            <w:r w:rsidRPr="000C4338">
              <w:rPr>
                <w:rFonts w:ascii="Arial" w:hAnsi="Arial" w:cs="Arial"/>
                <w:sz w:val="20"/>
                <w:szCs w:val="20"/>
              </w:rPr>
              <w:t>46,475,353</w:t>
            </w:r>
          </w:p>
        </w:tc>
      </w:tr>
      <w:tr w:rsidR="00DF786A" w14:paraId="47296B5C" w14:textId="77777777" w:rsidTr="0057797B">
        <w:trPr>
          <w:jc w:val="center"/>
        </w:trPr>
        <w:tc>
          <w:tcPr>
            <w:tcW w:w="2610" w:type="dxa"/>
          </w:tcPr>
          <w:p w14:paraId="5C6B6AC5" w14:textId="0255987E" w:rsidR="00DF786A"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ERGP25223751</w:t>
            </w:r>
          </w:p>
        </w:tc>
        <w:tc>
          <w:tcPr>
            <w:tcW w:w="4860" w:type="dxa"/>
          </w:tcPr>
          <w:p w14:paraId="1FEBFFAE" w14:textId="6F560427" w:rsidR="00DF786A"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CONSTRUCTION OF GYNAECOLOGY CLINIC COMPLEX WITH FAMILY PLANNING AREA</w:t>
            </w:r>
          </w:p>
        </w:tc>
        <w:tc>
          <w:tcPr>
            <w:tcW w:w="1710" w:type="dxa"/>
          </w:tcPr>
          <w:p w14:paraId="3BBC7035" w14:textId="0CB701AF" w:rsidR="00DF786A"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164,683,622</w:t>
            </w:r>
          </w:p>
        </w:tc>
      </w:tr>
      <w:tr w:rsidR="000D3554" w14:paraId="06F39CC3" w14:textId="77777777" w:rsidTr="0057797B">
        <w:trPr>
          <w:jc w:val="center"/>
        </w:trPr>
        <w:tc>
          <w:tcPr>
            <w:tcW w:w="2610" w:type="dxa"/>
          </w:tcPr>
          <w:p w14:paraId="64A5BB40" w14:textId="1A610A79" w:rsidR="000D3554" w:rsidRPr="000C4338" w:rsidRDefault="00ED14A6" w:rsidP="00283D5C">
            <w:pPr>
              <w:spacing w:line="276" w:lineRule="auto"/>
              <w:jc w:val="both"/>
              <w:rPr>
                <w:rFonts w:ascii="Arial" w:hAnsi="Arial" w:cs="Arial"/>
                <w:sz w:val="20"/>
                <w:szCs w:val="20"/>
              </w:rPr>
            </w:pPr>
            <w:r w:rsidRPr="000C4338">
              <w:rPr>
                <w:rFonts w:ascii="Arial" w:hAnsi="Arial" w:cs="Arial"/>
                <w:sz w:val="20"/>
                <w:szCs w:val="20"/>
              </w:rPr>
              <w:t xml:space="preserve">Total </w:t>
            </w:r>
          </w:p>
        </w:tc>
        <w:tc>
          <w:tcPr>
            <w:tcW w:w="4860" w:type="dxa"/>
          </w:tcPr>
          <w:p w14:paraId="450D7991" w14:textId="1863604D" w:rsidR="000D3554" w:rsidRPr="000C4338" w:rsidRDefault="000D3554" w:rsidP="00283D5C">
            <w:pPr>
              <w:spacing w:line="276" w:lineRule="auto"/>
              <w:jc w:val="both"/>
              <w:rPr>
                <w:rFonts w:ascii="Arial" w:hAnsi="Arial" w:cs="Arial"/>
                <w:sz w:val="20"/>
                <w:szCs w:val="20"/>
              </w:rPr>
            </w:pPr>
          </w:p>
        </w:tc>
        <w:tc>
          <w:tcPr>
            <w:tcW w:w="1710" w:type="dxa"/>
          </w:tcPr>
          <w:p w14:paraId="30FD780F" w14:textId="2F502004" w:rsidR="000D3554"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211,158,975</w:t>
            </w:r>
          </w:p>
        </w:tc>
      </w:tr>
      <w:tr w:rsidR="00ED14A6" w14:paraId="201329B4" w14:textId="77777777" w:rsidTr="0057797B">
        <w:trPr>
          <w:jc w:val="center"/>
        </w:trPr>
        <w:tc>
          <w:tcPr>
            <w:tcW w:w="2610" w:type="dxa"/>
          </w:tcPr>
          <w:p w14:paraId="6E970140" w14:textId="4174365A" w:rsidR="00ED14A6" w:rsidRPr="000C4338" w:rsidRDefault="00ED14A6" w:rsidP="00283D5C">
            <w:pPr>
              <w:spacing w:line="276" w:lineRule="auto"/>
              <w:jc w:val="both"/>
              <w:rPr>
                <w:rFonts w:ascii="Arial" w:hAnsi="Arial" w:cs="Arial"/>
                <w:sz w:val="20"/>
                <w:szCs w:val="20"/>
              </w:rPr>
            </w:pPr>
            <w:r w:rsidRPr="000C4338">
              <w:rPr>
                <w:rFonts w:ascii="Arial" w:hAnsi="Arial" w:cs="Arial"/>
                <w:sz w:val="20"/>
                <w:szCs w:val="20"/>
              </w:rPr>
              <w:t>Variance from overall health Budget across all MDAs</w:t>
            </w:r>
          </w:p>
        </w:tc>
        <w:tc>
          <w:tcPr>
            <w:tcW w:w="4860" w:type="dxa"/>
          </w:tcPr>
          <w:p w14:paraId="3217F8A6" w14:textId="3AD109DE" w:rsidR="00ED14A6" w:rsidRPr="000C4338" w:rsidRDefault="00ED14A6" w:rsidP="00283D5C">
            <w:pPr>
              <w:spacing w:line="276" w:lineRule="auto"/>
              <w:jc w:val="both"/>
              <w:rPr>
                <w:rFonts w:ascii="Arial" w:hAnsi="Arial" w:cs="Arial"/>
                <w:sz w:val="20"/>
                <w:szCs w:val="20"/>
              </w:rPr>
            </w:pPr>
            <w:r w:rsidRPr="000C4338">
              <w:rPr>
                <w:rFonts w:ascii="Arial" w:hAnsi="Arial" w:cs="Arial"/>
                <w:sz w:val="20"/>
                <w:szCs w:val="20"/>
              </w:rPr>
              <w:t>N29,154,730,033-</w:t>
            </w:r>
            <w:r w:rsidR="00DF786A" w:rsidRPr="000C4338">
              <w:rPr>
                <w:rFonts w:ascii="Arial" w:hAnsi="Arial" w:cs="Arial"/>
                <w:sz w:val="20"/>
                <w:szCs w:val="20"/>
              </w:rPr>
              <w:t>211,158,975</w:t>
            </w:r>
          </w:p>
        </w:tc>
        <w:tc>
          <w:tcPr>
            <w:tcW w:w="1710" w:type="dxa"/>
          </w:tcPr>
          <w:p w14:paraId="5CAAD0A5" w14:textId="7D6ADFD1" w:rsidR="00ED14A6"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28,943,571,058</w:t>
            </w:r>
          </w:p>
        </w:tc>
      </w:tr>
      <w:tr w:rsidR="00ED14A6" w14:paraId="796331BC" w14:textId="77777777" w:rsidTr="0057797B">
        <w:trPr>
          <w:jc w:val="center"/>
        </w:trPr>
        <w:tc>
          <w:tcPr>
            <w:tcW w:w="2610" w:type="dxa"/>
          </w:tcPr>
          <w:p w14:paraId="2BFC7322" w14:textId="30814BCD" w:rsidR="00ED14A6" w:rsidRPr="000C4338" w:rsidRDefault="00ED14A6" w:rsidP="00283D5C">
            <w:pPr>
              <w:spacing w:line="276" w:lineRule="auto"/>
              <w:jc w:val="both"/>
              <w:rPr>
                <w:rFonts w:ascii="Arial" w:hAnsi="Arial" w:cs="Arial"/>
                <w:sz w:val="20"/>
                <w:szCs w:val="20"/>
              </w:rPr>
            </w:pPr>
            <w:r w:rsidRPr="000C4338">
              <w:rPr>
                <w:rFonts w:ascii="Arial" w:hAnsi="Arial" w:cs="Arial"/>
                <w:sz w:val="20"/>
                <w:szCs w:val="20"/>
              </w:rPr>
              <w:t>Variance from the Budget of Ministry of Health and Social Welfare</w:t>
            </w:r>
          </w:p>
        </w:tc>
        <w:tc>
          <w:tcPr>
            <w:tcW w:w="4860" w:type="dxa"/>
          </w:tcPr>
          <w:p w14:paraId="0ED99AC6" w14:textId="00746344" w:rsidR="00ED14A6" w:rsidRPr="000C4338" w:rsidRDefault="00ED14A6" w:rsidP="00283D5C">
            <w:pPr>
              <w:spacing w:line="276" w:lineRule="auto"/>
              <w:jc w:val="both"/>
              <w:rPr>
                <w:rFonts w:ascii="Arial" w:hAnsi="Arial" w:cs="Arial"/>
                <w:sz w:val="20"/>
                <w:szCs w:val="20"/>
              </w:rPr>
            </w:pPr>
            <w:r w:rsidRPr="000C4338">
              <w:rPr>
                <w:rFonts w:ascii="Arial" w:hAnsi="Arial" w:cs="Arial"/>
                <w:sz w:val="20"/>
                <w:szCs w:val="20"/>
              </w:rPr>
              <w:t>N21,493,658,671-</w:t>
            </w:r>
            <w:r w:rsidR="00DF786A" w:rsidRPr="000C4338">
              <w:rPr>
                <w:rFonts w:ascii="Arial" w:hAnsi="Arial" w:cs="Arial"/>
                <w:sz w:val="20"/>
                <w:szCs w:val="20"/>
              </w:rPr>
              <w:t>211,158,975</w:t>
            </w:r>
          </w:p>
        </w:tc>
        <w:tc>
          <w:tcPr>
            <w:tcW w:w="1710" w:type="dxa"/>
          </w:tcPr>
          <w:p w14:paraId="4D1352FA" w14:textId="67BD00A6" w:rsidR="00ED14A6" w:rsidRPr="000C4338" w:rsidRDefault="00DF786A" w:rsidP="00283D5C">
            <w:pPr>
              <w:spacing w:line="276" w:lineRule="auto"/>
              <w:jc w:val="both"/>
              <w:rPr>
                <w:rFonts w:ascii="Arial" w:hAnsi="Arial" w:cs="Arial"/>
                <w:sz w:val="20"/>
                <w:szCs w:val="20"/>
              </w:rPr>
            </w:pPr>
            <w:r w:rsidRPr="000C4338">
              <w:rPr>
                <w:rFonts w:ascii="Arial" w:hAnsi="Arial" w:cs="Arial"/>
                <w:sz w:val="20"/>
                <w:szCs w:val="20"/>
              </w:rPr>
              <w:t>21,282,499,696</w:t>
            </w:r>
          </w:p>
        </w:tc>
      </w:tr>
    </w:tbl>
    <w:p w14:paraId="55398E6E" w14:textId="77777777" w:rsidR="00E526E2" w:rsidRPr="00835496" w:rsidRDefault="00E526E2"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3E9DCB60" w14:textId="513BB508" w:rsidR="00F3340E" w:rsidRPr="00267A9B" w:rsidRDefault="00EC2B77" w:rsidP="00283D5C">
      <w:pPr>
        <w:spacing w:line="276" w:lineRule="auto"/>
        <w:jc w:val="both"/>
        <w:rPr>
          <w:rFonts w:ascii="Arial" w:hAnsi="Arial" w:cs="Arial"/>
          <w:i/>
          <w:iCs/>
          <w:sz w:val="23"/>
          <w:szCs w:val="23"/>
        </w:rPr>
      </w:pPr>
      <w:r>
        <w:rPr>
          <w:rFonts w:ascii="Arial" w:hAnsi="Arial" w:cs="Arial"/>
          <w:sz w:val="23"/>
          <w:szCs w:val="23"/>
        </w:rPr>
        <w:t>These were exactly the two items provided in the 2025 budget and now replicated this year</w:t>
      </w:r>
      <w:r w:rsidR="0037200E">
        <w:rPr>
          <w:rFonts w:ascii="Arial" w:hAnsi="Arial" w:cs="Arial"/>
          <w:sz w:val="23"/>
          <w:szCs w:val="23"/>
        </w:rPr>
        <w:t xml:space="preserve">. </w:t>
      </w:r>
      <w:r w:rsidR="00E64990">
        <w:rPr>
          <w:rFonts w:ascii="Arial" w:hAnsi="Arial" w:cs="Arial"/>
          <w:sz w:val="24"/>
          <w:szCs w:val="24"/>
        </w:rPr>
        <w:t xml:space="preserve">In scenario 1 on health estimates across all MDAs, there is a funding gap </w:t>
      </w:r>
      <w:r w:rsidR="0037200E">
        <w:rPr>
          <w:rFonts w:ascii="Arial" w:hAnsi="Arial" w:cs="Arial"/>
          <w:sz w:val="24"/>
          <w:szCs w:val="24"/>
        </w:rPr>
        <w:t xml:space="preserve">of N28.9bn </w:t>
      </w:r>
      <w:r w:rsidR="00E64990">
        <w:rPr>
          <w:rFonts w:ascii="Arial" w:hAnsi="Arial" w:cs="Arial"/>
          <w:sz w:val="24"/>
          <w:szCs w:val="24"/>
        </w:rPr>
        <w:t xml:space="preserve">and in the second scenario of just the votes of the Ministry of Health and Social Welfare, there is a funding gap of </w:t>
      </w:r>
      <w:r w:rsidR="0037200E">
        <w:rPr>
          <w:rFonts w:ascii="Arial" w:hAnsi="Arial" w:cs="Arial"/>
          <w:sz w:val="24"/>
          <w:szCs w:val="24"/>
        </w:rPr>
        <w:t>N21.2bn</w:t>
      </w:r>
      <w:r w:rsidR="00E64990">
        <w:rPr>
          <w:rFonts w:ascii="Arial" w:hAnsi="Arial" w:cs="Arial"/>
          <w:sz w:val="24"/>
          <w:szCs w:val="24"/>
        </w:rPr>
        <w:t xml:space="preserve">. </w:t>
      </w:r>
      <w:r w:rsidR="0037200E">
        <w:rPr>
          <w:rFonts w:ascii="Arial" w:hAnsi="Arial" w:cs="Arial"/>
          <w:sz w:val="24"/>
          <w:szCs w:val="24"/>
        </w:rPr>
        <w:t xml:space="preserve">The </w:t>
      </w:r>
      <w:r w:rsidR="00150989">
        <w:rPr>
          <w:rFonts w:ascii="Arial" w:hAnsi="Arial" w:cs="Arial"/>
          <w:sz w:val="24"/>
          <w:szCs w:val="24"/>
        </w:rPr>
        <w:t xml:space="preserve">extant </w:t>
      </w:r>
      <w:r w:rsidR="0037200E">
        <w:rPr>
          <w:rFonts w:ascii="Arial" w:hAnsi="Arial" w:cs="Arial"/>
          <w:sz w:val="24"/>
          <w:szCs w:val="24"/>
        </w:rPr>
        <w:t xml:space="preserve">vote </w:t>
      </w:r>
      <w:r w:rsidR="00F3340E">
        <w:rPr>
          <w:rFonts w:ascii="Arial" w:hAnsi="Arial" w:cs="Arial"/>
          <w:sz w:val="23"/>
          <w:szCs w:val="23"/>
        </w:rPr>
        <w:t xml:space="preserve">is not enough to meet Nigeria’s family planning commitments. </w:t>
      </w:r>
      <w:r w:rsidR="0037200E">
        <w:rPr>
          <w:rFonts w:ascii="Arial" w:hAnsi="Arial" w:cs="Arial"/>
          <w:sz w:val="23"/>
          <w:szCs w:val="23"/>
        </w:rPr>
        <w:t>It needs to be increased.</w:t>
      </w:r>
      <w:r w:rsidR="00F3340E">
        <w:rPr>
          <w:rFonts w:ascii="Arial" w:hAnsi="Arial" w:cs="Arial"/>
          <w:sz w:val="23"/>
          <w:szCs w:val="23"/>
        </w:rPr>
        <w:t xml:space="preserve">  </w:t>
      </w:r>
    </w:p>
    <w:p w14:paraId="2C36D8A8" w14:textId="20798F9D" w:rsidR="00BF273C" w:rsidRDefault="005658D3" w:rsidP="00283D5C">
      <w:pPr>
        <w:pStyle w:val="Default"/>
        <w:spacing w:line="276" w:lineRule="auto"/>
        <w:jc w:val="both"/>
        <w:rPr>
          <w:rFonts w:ascii="Arial" w:eastAsia="Times New Roman" w:hAnsi="Arial" w:cs="Arial"/>
          <w:sz w:val="23"/>
          <w:szCs w:val="23"/>
        </w:rPr>
      </w:pPr>
      <w:r>
        <w:rPr>
          <w:rFonts w:ascii="Arial" w:eastAsia="Times New Roman" w:hAnsi="Arial" w:cs="Arial"/>
          <w:b/>
          <w:bCs/>
          <w:color w:val="002060"/>
          <w:sz w:val="23"/>
          <w:szCs w:val="23"/>
        </w:rPr>
        <w:lastRenderedPageBreak/>
        <w:t>4</w:t>
      </w:r>
      <w:r w:rsidR="00DE0DA0" w:rsidRPr="00DE0DA0">
        <w:rPr>
          <w:rFonts w:ascii="Arial" w:eastAsia="Times New Roman" w:hAnsi="Arial" w:cs="Arial"/>
          <w:b/>
          <w:bCs/>
          <w:color w:val="002060"/>
          <w:sz w:val="23"/>
          <w:szCs w:val="23"/>
        </w:rPr>
        <w:t>.</w:t>
      </w:r>
      <w:r w:rsidR="00CF089A">
        <w:rPr>
          <w:rFonts w:ascii="Arial" w:eastAsia="Times New Roman" w:hAnsi="Arial" w:cs="Arial"/>
          <w:b/>
          <w:bCs/>
          <w:color w:val="002060"/>
          <w:sz w:val="23"/>
          <w:szCs w:val="23"/>
        </w:rPr>
        <w:t>1</w:t>
      </w:r>
      <w:r w:rsidR="007169EA">
        <w:rPr>
          <w:rFonts w:ascii="Arial" w:eastAsia="Times New Roman" w:hAnsi="Arial" w:cs="Arial"/>
          <w:b/>
          <w:bCs/>
          <w:color w:val="002060"/>
          <w:sz w:val="23"/>
          <w:szCs w:val="23"/>
        </w:rPr>
        <w:t>1</w:t>
      </w:r>
      <w:r w:rsidR="00DE0DA0" w:rsidRPr="00DE0DA0">
        <w:rPr>
          <w:rFonts w:ascii="Arial" w:eastAsia="Times New Roman" w:hAnsi="Arial" w:cs="Arial"/>
          <w:b/>
          <w:bCs/>
          <w:color w:val="002060"/>
          <w:sz w:val="23"/>
          <w:szCs w:val="23"/>
        </w:rPr>
        <w:t xml:space="preserve"> Nutrition:</w:t>
      </w:r>
      <w:r w:rsidR="00DE0DA0" w:rsidRPr="00DE0DA0">
        <w:rPr>
          <w:rFonts w:ascii="Arial" w:eastAsia="Times New Roman" w:hAnsi="Arial" w:cs="Arial"/>
          <w:color w:val="002060"/>
          <w:sz w:val="23"/>
          <w:szCs w:val="23"/>
        </w:rPr>
        <w:t xml:space="preserve"> </w:t>
      </w:r>
      <w:r w:rsidR="00DE0DA0" w:rsidRPr="00DE0DA0">
        <w:rPr>
          <w:rFonts w:ascii="Arial" w:eastAsia="Times New Roman" w:hAnsi="Arial" w:cs="Arial"/>
          <w:sz w:val="23"/>
          <w:szCs w:val="23"/>
        </w:rPr>
        <w:t xml:space="preserve">The National Strategic Plan of Action for Nutrition (2021 </w:t>
      </w:r>
      <w:r w:rsidR="00A87B85">
        <w:rPr>
          <w:rFonts w:ascii="Arial" w:eastAsia="Times New Roman" w:hAnsi="Arial" w:cs="Arial"/>
          <w:sz w:val="23"/>
          <w:szCs w:val="23"/>
        </w:rPr>
        <w:t>–</w:t>
      </w:r>
      <w:r w:rsidR="00DE0DA0" w:rsidRPr="00DE0DA0">
        <w:rPr>
          <w:rFonts w:ascii="Arial" w:eastAsia="Times New Roman" w:hAnsi="Arial" w:cs="Arial"/>
          <w:sz w:val="23"/>
          <w:szCs w:val="23"/>
        </w:rPr>
        <w:t xml:space="preserve"> 2025</w:t>
      </w:r>
      <w:r w:rsidR="00A87B85">
        <w:rPr>
          <w:rFonts w:ascii="Arial" w:eastAsia="Times New Roman" w:hAnsi="Arial" w:cs="Arial"/>
          <w:sz w:val="23"/>
          <w:szCs w:val="23"/>
        </w:rPr>
        <w:t>; “NSPAN”</w:t>
      </w:r>
      <w:r w:rsidR="00DE0DA0" w:rsidRPr="00DE0DA0">
        <w:rPr>
          <w:rFonts w:ascii="Arial" w:eastAsia="Times New Roman" w:hAnsi="Arial" w:cs="Arial"/>
          <w:sz w:val="23"/>
          <w:szCs w:val="23"/>
        </w:rPr>
        <w:t>) Intervention</w:t>
      </w:r>
      <w:r w:rsidR="00A87B85">
        <w:rPr>
          <w:rFonts w:ascii="Arial" w:eastAsia="Times New Roman" w:hAnsi="Arial" w:cs="Arial"/>
          <w:sz w:val="23"/>
          <w:szCs w:val="23"/>
        </w:rPr>
        <w:t xml:space="preserve"> </w:t>
      </w:r>
      <w:r w:rsidR="00DE0DA0" w:rsidRPr="00DE0DA0">
        <w:rPr>
          <w:rFonts w:ascii="Arial" w:eastAsia="Times New Roman" w:hAnsi="Arial" w:cs="Arial"/>
          <w:sz w:val="23"/>
          <w:szCs w:val="23"/>
        </w:rPr>
        <w:t>projects a Moderate and Ambitious Scenario</w:t>
      </w:r>
      <w:r w:rsidR="00D52D50">
        <w:rPr>
          <w:rFonts w:ascii="Arial" w:eastAsia="Times New Roman" w:hAnsi="Arial" w:cs="Arial"/>
          <w:sz w:val="23"/>
          <w:szCs w:val="23"/>
        </w:rPr>
        <w:t>s</w:t>
      </w:r>
      <w:r w:rsidR="00DE0DA0" w:rsidRPr="00DE0DA0">
        <w:rPr>
          <w:rFonts w:ascii="Arial" w:eastAsia="Times New Roman" w:hAnsi="Arial" w:cs="Arial"/>
          <w:sz w:val="23"/>
          <w:szCs w:val="23"/>
        </w:rPr>
        <w:t>.</w:t>
      </w:r>
      <w:r w:rsidR="009462E8">
        <w:rPr>
          <w:rFonts w:ascii="Arial" w:eastAsia="Times New Roman" w:hAnsi="Arial" w:cs="Arial"/>
          <w:sz w:val="23"/>
          <w:szCs w:val="23"/>
        </w:rPr>
        <w:t xml:space="preserve"> Although, it expired by the effluxion of time in 2025, this analysis deploys the Plan for the analysis of the 2026 estimates. </w:t>
      </w:r>
      <w:r w:rsidR="00DE0DA0" w:rsidRPr="00DE0DA0">
        <w:rPr>
          <w:rFonts w:ascii="Arial" w:eastAsia="Times New Roman" w:hAnsi="Arial" w:cs="Arial"/>
          <w:sz w:val="23"/>
          <w:szCs w:val="23"/>
        </w:rPr>
        <w:t xml:space="preserve"> The Moderate </w:t>
      </w:r>
      <w:r w:rsidR="006B011F">
        <w:rPr>
          <w:rFonts w:ascii="Arial" w:eastAsia="Times New Roman" w:hAnsi="Arial" w:cs="Arial"/>
          <w:sz w:val="23"/>
          <w:szCs w:val="23"/>
        </w:rPr>
        <w:t xml:space="preserve">Scenario </w:t>
      </w:r>
      <w:r w:rsidR="00DE0DA0" w:rsidRPr="009462E8">
        <w:rPr>
          <w:rFonts w:ascii="Arial" w:eastAsia="Times New Roman" w:hAnsi="Arial" w:cs="Arial"/>
          <w:sz w:val="23"/>
          <w:szCs w:val="23"/>
        </w:rPr>
        <w:t>in 202</w:t>
      </w:r>
      <w:r w:rsidR="00A87B85" w:rsidRPr="009462E8">
        <w:rPr>
          <w:rFonts w:ascii="Arial" w:eastAsia="Times New Roman" w:hAnsi="Arial" w:cs="Arial"/>
          <w:sz w:val="23"/>
          <w:szCs w:val="23"/>
        </w:rPr>
        <w:t>5</w:t>
      </w:r>
      <w:r w:rsidR="00DE0DA0" w:rsidRPr="00DE0DA0">
        <w:rPr>
          <w:rFonts w:ascii="Arial" w:eastAsia="Times New Roman" w:hAnsi="Arial" w:cs="Arial"/>
          <w:sz w:val="23"/>
          <w:szCs w:val="23"/>
        </w:rPr>
        <w:t xml:space="preserve"> is to cost </w:t>
      </w:r>
      <w:r w:rsidR="00DE0DA0" w:rsidRPr="009462E8">
        <w:rPr>
          <w:rFonts w:ascii="Arial" w:eastAsia="Times New Roman" w:hAnsi="Arial" w:cs="Arial"/>
          <w:sz w:val="23"/>
          <w:szCs w:val="23"/>
        </w:rPr>
        <w:t>N</w:t>
      </w:r>
      <w:r w:rsidR="006B011F" w:rsidRPr="009462E8">
        <w:rPr>
          <w:rFonts w:ascii="Arial" w:eastAsia="Times New Roman" w:hAnsi="Arial" w:cs="Arial"/>
          <w:sz w:val="23"/>
          <w:szCs w:val="23"/>
        </w:rPr>
        <w:t>230</w:t>
      </w:r>
      <w:r w:rsidR="00DE0DA0" w:rsidRPr="009462E8">
        <w:rPr>
          <w:rFonts w:ascii="Arial" w:eastAsia="Times New Roman" w:hAnsi="Arial" w:cs="Arial"/>
          <w:sz w:val="23"/>
          <w:szCs w:val="23"/>
        </w:rPr>
        <w:t>.</w:t>
      </w:r>
      <w:r w:rsidR="006B011F" w:rsidRPr="009462E8">
        <w:rPr>
          <w:rFonts w:ascii="Arial" w:eastAsia="Times New Roman" w:hAnsi="Arial" w:cs="Arial"/>
          <w:sz w:val="23"/>
          <w:szCs w:val="23"/>
        </w:rPr>
        <w:t>8</w:t>
      </w:r>
      <w:r w:rsidR="00DE0DA0" w:rsidRPr="009462E8">
        <w:rPr>
          <w:rFonts w:ascii="Arial" w:eastAsia="Times New Roman" w:hAnsi="Arial" w:cs="Arial"/>
          <w:sz w:val="23"/>
          <w:szCs w:val="23"/>
        </w:rPr>
        <w:t>5</w:t>
      </w:r>
      <w:r w:rsidR="006B011F" w:rsidRPr="009462E8">
        <w:rPr>
          <w:rFonts w:ascii="Arial" w:eastAsia="Times New Roman" w:hAnsi="Arial" w:cs="Arial"/>
          <w:sz w:val="23"/>
          <w:szCs w:val="23"/>
        </w:rPr>
        <w:t xml:space="preserve">3 </w:t>
      </w:r>
      <w:r w:rsidR="00DE0DA0" w:rsidRPr="009462E8">
        <w:rPr>
          <w:rFonts w:ascii="Arial" w:eastAsia="Times New Roman" w:hAnsi="Arial" w:cs="Arial"/>
          <w:sz w:val="23"/>
          <w:szCs w:val="23"/>
        </w:rPr>
        <w:t>billion</w:t>
      </w:r>
      <w:r w:rsidR="006B011F">
        <w:rPr>
          <w:rFonts w:ascii="Arial" w:eastAsia="Times New Roman" w:hAnsi="Arial" w:cs="Arial"/>
          <w:sz w:val="23"/>
          <w:szCs w:val="23"/>
        </w:rPr>
        <w:t xml:space="preserve"> </w:t>
      </w:r>
      <w:r w:rsidR="00DE0DA0" w:rsidRPr="00DE0DA0">
        <w:rPr>
          <w:rFonts w:ascii="Arial" w:eastAsia="Times New Roman" w:hAnsi="Arial" w:cs="Arial"/>
          <w:sz w:val="23"/>
          <w:szCs w:val="23"/>
        </w:rPr>
        <w:t xml:space="preserve">while the Ambitious </w:t>
      </w:r>
      <w:r w:rsidR="006B011F">
        <w:rPr>
          <w:rFonts w:ascii="Arial" w:eastAsia="Times New Roman" w:hAnsi="Arial" w:cs="Arial"/>
          <w:sz w:val="23"/>
          <w:szCs w:val="23"/>
        </w:rPr>
        <w:t xml:space="preserve">Scenario </w:t>
      </w:r>
      <w:r w:rsidR="00DE0DA0" w:rsidRPr="00DE0DA0">
        <w:rPr>
          <w:rFonts w:ascii="Arial" w:eastAsia="Times New Roman" w:hAnsi="Arial" w:cs="Arial"/>
          <w:sz w:val="23"/>
          <w:szCs w:val="23"/>
        </w:rPr>
        <w:t xml:space="preserve">will cost </w:t>
      </w:r>
      <w:r w:rsidR="00DE0DA0" w:rsidRPr="009462E8">
        <w:rPr>
          <w:rFonts w:ascii="Arial" w:eastAsia="Times New Roman" w:hAnsi="Arial" w:cs="Arial"/>
          <w:sz w:val="23"/>
          <w:szCs w:val="23"/>
        </w:rPr>
        <w:t>N</w:t>
      </w:r>
      <w:r w:rsidR="006B011F" w:rsidRPr="009462E8">
        <w:rPr>
          <w:rFonts w:ascii="Arial" w:eastAsia="Times New Roman" w:hAnsi="Arial" w:cs="Arial"/>
          <w:sz w:val="23"/>
          <w:szCs w:val="23"/>
        </w:rPr>
        <w:t>301.829 b</w:t>
      </w:r>
      <w:r w:rsidR="00DE0DA0" w:rsidRPr="009462E8">
        <w:rPr>
          <w:rFonts w:ascii="Arial" w:eastAsia="Times New Roman" w:hAnsi="Arial" w:cs="Arial"/>
          <w:sz w:val="23"/>
          <w:szCs w:val="23"/>
        </w:rPr>
        <w:t>illion</w:t>
      </w:r>
      <w:r w:rsidR="00DE0DA0" w:rsidRPr="00DE0DA0">
        <w:rPr>
          <w:rFonts w:ascii="Arial" w:eastAsia="Times New Roman" w:hAnsi="Arial" w:cs="Arial"/>
          <w:sz w:val="23"/>
          <w:szCs w:val="23"/>
        </w:rPr>
        <w:t>.</w:t>
      </w:r>
      <w:r w:rsidR="00A87B85">
        <w:rPr>
          <w:rFonts w:ascii="Arial" w:eastAsia="Times New Roman" w:hAnsi="Arial" w:cs="Arial"/>
          <w:sz w:val="23"/>
          <w:szCs w:val="23"/>
        </w:rPr>
        <w:t xml:space="preserve"> This rate is calculated on the basis of the United States dollar equivalent of the estimates at the </w:t>
      </w:r>
      <w:r w:rsidR="00A87B85" w:rsidRPr="009462E8">
        <w:rPr>
          <w:rFonts w:ascii="Arial" w:eastAsia="Times New Roman" w:hAnsi="Arial" w:cs="Arial"/>
          <w:sz w:val="23"/>
          <w:szCs w:val="23"/>
        </w:rPr>
        <w:t>2021</w:t>
      </w:r>
      <w:r w:rsidR="00A87B85">
        <w:rPr>
          <w:rFonts w:ascii="Arial" w:eastAsia="Times New Roman" w:hAnsi="Arial" w:cs="Arial"/>
          <w:sz w:val="23"/>
          <w:szCs w:val="23"/>
        </w:rPr>
        <w:t xml:space="preserve"> value and using that value and the exchange rate </w:t>
      </w:r>
      <w:r w:rsidR="00360B06">
        <w:rPr>
          <w:rFonts w:ascii="Arial" w:eastAsia="Times New Roman" w:hAnsi="Arial" w:cs="Arial"/>
          <w:sz w:val="23"/>
          <w:szCs w:val="23"/>
        </w:rPr>
        <w:t xml:space="preserve">of </w:t>
      </w:r>
      <w:r w:rsidR="00360B06" w:rsidRPr="009462E8">
        <w:rPr>
          <w:rFonts w:ascii="Arial" w:eastAsia="Times New Roman" w:hAnsi="Arial" w:cs="Arial"/>
          <w:sz w:val="23"/>
          <w:szCs w:val="23"/>
        </w:rPr>
        <w:t>N1500=1USD</w:t>
      </w:r>
      <w:r w:rsidR="00360B06">
        <w:rPr>
          <w:rFonts w:ascii="Arial" w:eastAsia="Times New Roman" w:hAnsi="Arial" w:cs="Arial"/>
          <w:sz w:val="23"/>
          <w:szCs w:val="23"/>
        </w:rPr>
        <w:t xml:space="preserve"> </w:t>
      </w:r>
      <w:r w:rsidR="00A87B85">
        <w:rPr>
          <w:rFonts w:ascii="Arial" w:eastAsia="Times New Roman" w:hAnsi="Arial" w:cs="Arial"/>
          <w:sz w:val="23"/>
          <w:szCs w:val="23"/>
        </w:rPr>
        <w:t>to arrive at the ideal NSPAN budget figure.</w:t>
      </w:r>
      <w:r w:rsidR="009462E8">
        <w:rPr>
          <w:rFonts w:ascii="Arial" w:eastAsia="Times New Roman" w:hAnsi="Arial" w:cs="Arial"/>
          <w:sz w:val="23"/>
          <w:szCs w:val="23"/>
        </w:rPr>
        <w:t xml:space="preserve"> Table </w:t>
      </w:r>
      <w:r w:rsidR="009E174A">
        <w:rPr>
          <w:rFonts w:ascii="Arial" w:eastAsia="Times New Roman" w:hAnsi="Arial" w:cs="Arial"/>
          <w:sz w:val="23"/>
          <w:szCs w:val="23"/>
        </w:rPr>
        <w:t>7</w:t>
      </w:r>
      <w:r w:rsidR="009462E8">
        <w:rPr>
          <w:rFonts w:ascii="Arial" w:eastAsia="Times New Roman" w:hAnsi="Arial" w:cs="Arial"/>
          <w:sz w:val="23"/>
          <w:szCs w:val="23"/>
        </w:rPr>
        <w:t xml:space="preserve"> shows the provisions in the 2026 health estimates.</w:t>
      </w:r>
    </w:p>
    <w:p w14:paraId="43060376" w14:textId="06F64961" w:rsidR="009462E8" w:rsidRDefault="009462E8" w:rsidP="00283D5C">
      <w:pPr>
        <w:pStyle w:val="Default"/>
        <w:spacing w:line="276" w:lineRule="auto"/>
        <w:jc w:val="both"/>
        <w:rPr>
          <w:rFonts w:ascii="Arial" w:eastAsia="Times New Roman" w:hAnsi="Arial" w:cs="Arial"/>
          <w:sz w:val="23"/>
          <w:szCs w:val="23"/>
        </w:rPr>
      </w:pPr>
    </w:p>
    <w:p w14:paraId="5B37D05F" w14:textId="3BF84DD0" w:rsidR="009462E8" w:rsidRPr="000D3554" w:rsidRDefault="009462E8" w:rsidP="00283D5C">
      <w:pPr>
        <w:spacing w:after="0" w:line="276" w:lineRule="auto"/>
        <w:jc w:val="center"/>
        <w:rPr>
          <w:rFonts w:ascii="Arial" w:hAnsi="Arial" w:cs="Arial"/>
          <w:b/>
          <w:bCs/>
          <w:sz w:val="23"/>
          <w:szCs w:val="23"/>
        </w:rPr>
      </w:pPr>
      <w:r w:rsidRPr="000D3554">
        <w:rPr>
          <w:rFonts w:ascii="Arial" w:hAnsi="Arial" w:cs="Arial"/>
          <w:b/>
          <w:bCs/>
          <w:sz w:val="23"/>
          <w:szCs w:val="23"/>
        </w:rPr>
        <w:t xml:space="preserve">Table </w:t>
      </w:r>
      <w:r w:rsidR="009E174A">
        <w:rPr>
          <w:rFonts w:ascii="Arial" w:hAnsi="Arial" w:cs="Arial"/>
          <w:b/>
          <w:bCs/>
          <w:sz w:val="23"/>
          <w:szCs w:val="23"/>
        </w:rPr>
        <w:t>7</w:t>
      </w:r>
      <w:r w:rsidRPr="000D3554">
        <w:rPr>
          <w:rFonts w:ascii="Arial" w:hAnsi="Arial" w:cs="Arial"/>
          <w:b/>
          <w:bCs/>
          <w:sz w:val="23"/>
          <w:szCs w:val="23"/>
        </w:rPr>
        <w:t xml:space="preserve">: </w:t>
      </w:r>
      <w:r>
        <w:rPr>
          <w:rFonts w:ascii="Arial" w:hAnsi="Arial" w:cs="Arial"/>
          <w:b/>
          <w:bCs/>
          <w:sz w:val="23"/>
          <w:szCs w:val="23"/>
        </w:rPr>
        <w:t xml:space="preserve">Nutrition Provisions </w:t>
      </w:r>
      <w:r w:rsidRPr="000D3554">
        <w:rPr>
          <w:rFonts w:ascii="Arial" w:hAnsi="Arial" w:cs="Arial"/>
          <w:b/>
          <w:bCs/>
          <w:sz w:val="23"/>
          <w:szCs w:val="23"/>
        </w:rPr>
        <w:t xml:space="preserve">in the 2026 </w:t>
      </w:r>
      <w:r>
        <w:rPr>
          <w:rFonts w:ascii="Arial" w:hAnsi="Arial" w:cs="Arial"/>
          <w:b/>
          <w:bCs/>
          <w:sz w:val="23"/>
          <w:szCs w:val="23"/>
        </w:rPr>
        <w:t>F</w:t>
      </w:r>
      <w:r w:rsidRPr="000D3554">
        <w:rPr>
          <w:rFonts w:ascii="Arial" w:hAnsi="Arial" w:cs="Arial"/>
          <w:b/>
          <w:bCs/>
          <w:sz w:val="23"/>
          <w:szCs w:val="23"/>
        </w:rPr>
        <w:t>ederal Budget Estimates</w:t>
      </w:r>
    </w:p>
    <w:tbl>
      <w:tblPr>
        <w:tblStyle w:val="TableGrid"/>
        <w:tblW w:w="0" w:type="auto"/>
        <w:jc w:val="center"/>
        <w:tblLook w:val="04A0" w:firstRow="1" w:lastRow="0" w:firstColumn="1" w:lastColumn="0" w:noHBand="0" w:noVBand="1"/>
      </w:tblPr>
      <w:tblGrid>
        <w:gridCol w:w="1851"/>
        <w:gridCol w:w="5753"/>
        <w:gridCol w:w="1746"/>
      </w:tblGrid>
      <w:tr w:rsidR="00D22C50" w:rsidRPr="007A501B" w14:paraId="7567906D" w14:textId="77777777" w:rsidTr="007224B2">
        <w:trPr>
          <w:jc w:val="center"/>
        </w:trPr>
        <w:tc>
          <w:tcPr>
            <w:tcW w:w="1851" w:type="dxa"/>
          </w:tcPr>
          <w:p w14:paraId="0741B9E9" w14:textId="77777777" w:rsidR="009462E8" w:rsidRPr="007A501B" w:rsidRDefault="009462E8" w:rsidP="00283D5C">
            <w:pPr>
              <w:spacing w:line="276" w:lineRule="auto"/>
              <w:jc w:val="center"/>
              <w:rPr>
                <w:rFonts w:ascii="Arial" w:hAnsi="Arial" w:cs="Arial"/>
                <w:b/>
                <w:bCs/>
                <w:sz w:val="21"/>
                <w:szCs w:val="21"/>
              </w:rPr>
            </w:pPr>
            <w:r w:rsidRPr="007A501B">
              <w:rPr>
                <w:rFonts w:ascii="Arial" w:hAnsi="Arial" w:cs="Arial"/>
                <w:b/>
                <w:bCs/>
                <w:sz w:val="21"/>
                <w:szCs w:val="21"/>
              </w:rPr>
              <w:t>Code</w:t>
            </w:r>
          </w:p>
        </w:tc>
        <w:tc>
          <w:tcPr>
            <w:tcW w:w="5753" w:type="dxa"/>
          </w:tcPr>
          <w:p w14:paraId="7F85DA9C" w14:textId="77777777" w:rsidR="009462E8" w:rsidRPr="007A501B" w:rsidRDefault="009462E8" w:rsidP="00283D5C">
            <w:pPr>
              <w:spacing w:line="276" w:lineRule="auto"/>
              <w:jc w:val="center"/>
              <w:rPr>
                <w:rFonts w:ascii="Arial" w:hAnsi="Arial" w:cs="Arial"/>
                <w:b/>
                <w:bCs/>
                <w:sz w:val="21"/>
                <w:szCs w:val="21"/>
              </w:rPr>
            </w:pPr>
            <w:r w:rsidRPr="007A501B">
              <w:rPr>
                <w:rFonts w:ascii="Arial" w:hAnsi="Arial" w:cs="Arial"/>
                <w:b/>
                <w:bCs/>
                <w:sz w:val="21"/>
                <w:szCs w:val="21"/>
              </w:rPr>
              <w:t>Purpose</w:t>
            </w:r>
          </w:p>
        </w:tc>
        <w:tc>
          <w:tcPr>
            <w:tcW w:w="1746" w:type="dxa"/>
          </w:tcPr>
          <w:p w14:paraId="4D209100" w14:textId="77777777" w:rsidR="009462E8" w:rsidRPr="007A501B" w:rsidRDefault="009462E8" w:rsidP="00283D5C">
            <w:pPr>
              <w:spacing w:line="276" w:lineRule="auto"/>
              <w:jc w:val="center"/>
              <w:rPr>
                <w:rFonts w:ascii="Arial" w:hAnsi="Arial" w:cs="Arial"/>
                <w:b/>
                <w:bCs/>
                <w:sz w:val="21"/>
                <w:szCs w:val="21"/>
              </w:rPr>
            </w:pPr>
            <w:r w:rsidRPr="007A501B">
              <w:rPr>
                <w:rFonts w:ascii="Arial" w:hAnsi="Arial" w:cs="Arial"/>
                <w:b/>
                <w:bCs/>
                <w:sz w:val="21"/>
                <w:szCs w:val="21"/>
              </w:rPr>
              <w:t>Amount N</w:t>
            </w:r>
          </w:p>
        </w:tc>
      </w:tr>
      <w:tr w:rsidR="00D22C50" w:rsidRPr="007A501B" w14:paraId="75A120D2" w14:textId="77777777" w:rsidTr="00D22C50">
        <w:trPr>
          <w:jc w:val="center"/>
        </w:trPr>
        <w:tc>
          <w:tcPr>
            <w:tcW w:w="9350" w:type="dxa"/>
            <w:gridSpan w:val="3"/>
          </w:tcPr>
          <w:p w14:paraId="64B101DB" w14:textId="442EE56B" w:rsidR="00D22C50" w:rsidRPr="000C4338" w:rsidRDefault="00D22C50" w:rsidP="00283D5C">
            <w:pPr>
              <w:spacing w:line="276" w:lineRule="auto"/>
              <w:jc w:val="center"/>
              <w:rPr>
                <w:rFonts w:ascii="Arial" w:hAnsi="Arial" w:cs="Arial"/>
                <w:b/>
                <w:bCs/>
                <w:sz w:val="20"/>
                <w:szCs w:val="20"/>
              </w:rPr>
            </w:pPr>
            <w:r w:rsidRPr="000C4338">
              <w:rPr>
                <w:rFonts w:ascii="Arial" w:hAnsi="Arial" w:cs="Arial"/>
                <w:b/>
                <w:bCs/>
                <w:sz w:val="20"/>
                <w:szCs w:val="20"/>
              </w:rPr>
              <w:t xml:space="preserve">FEDERAL MINISTRY OF HEALTH AND SOCIAL WELFARE </w:t>
            </w:r>
            <w:r w:rsidR="00B97CA6" w:rsidRPr="000C4338">
              <w:rPr>
                <w:rFonts w:ascii="Arial" w:hAnsi="Arial" w:cs="Arial"/>
                <w:b/>
                <w:bCs/>
                <w:sz w:val="20"/>
                <w:szCs w:val="20"/>
              </w:rPr>
              <w:t>–</w:t>
            </w:r>
            <w:r w:rsidRPr="000C4338">
              <w:rPr>
                <w:rFonts w:ascii="Arial" w:hAnsi="Arial" w:cs="Arial"/>
                <w:b/>
                <w:bCs/>
                <w:sz w:val="20"/>
                <w:szCs w:val="20"/>
              </w:rPr>
              <w:t xml:space="preserve"> HQTRS</w:t>
            </w:r>
          </w:p>
        </w:tc>
      </w:tr>
      <w:tr w:rsidR="00D22C50" w:rsidRPr="007A501B" w14:paraId="35B5C0AA" w14:textId="77777777" w:rsidTr="007224B2">
        <w:trPr>
          <w:jc w:val="center"/>
        </w:trPr>
        <w:tc>
          <w:tcPr>
            <w:tcW w:w="1851" w:type="dxa"/>
          </w:tcPr>
          <w:p w14:paraId="4937350D" w14:textId="489BE6AD"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ERGP25132265</w:t>
            </w:r>
          </w:p>
        </w:tc>
        <w:tc>
          <w:tcPr>
            <w:tcW w:w="5753" w:type="dxa"/>
          </w:tcPr>
          <w:p w14:paraId="65FAFD4D" w14:textId="1DAE0786"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SCALING UP OF THE PROVISION OF MATERNAL, INFANT AND YOUNG CHILD NUTRITION INTERVENTION IN NIGERIA INCLUDING MICRONUTRIENT DEFICIENCY CONTROL AND NUTRITION INFORMATION SURVELLANCE SYSTEM (NUT.3.NP)</w:t>
            </w:r>
          </w:p>
        </w:tc>
        <w:tc>
          <w:tcPr>
            <w:tcW w:w="1746" w:type="dxa"/>
          </w:tcPr>
          <w:p w14:paraId="68D45B0C" w14:textId="45202706"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48,445,996</w:t>
            </w:r>
          </w:p>
        </w:tc>
      </w:tr>
      <w:tr w:rsidR="00D22C50" w:rsidRPr="007A501B" w14:paraId="1B4E5C27" w14:textId="77777777" w:rsidTr="007224B2">
        <w:trPr>
          <w:jc w:val="center"/>
        </w:trPr>
        <w:tc>
          <w:tcPr>
            <w:tcW w:w="1851" w:type="dxa"/>
          </w:tcPr>
          <w:p w14:paraId="46F80E7A" w14:textId="045110B7"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ERGP25212810</w:t>
            </w:r>
          </w:p>
        </w:tc>
        <w:tc>
          <w:tcPr>
            <w:tcW w:w="5753" w:type="dxa"/>
          </w:tcPr>
          <w:p w14:paraId="35502906" w14:textId="0A93D166"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PROCUREMENT OF EQUIPMENT INCLUDING TOOLS FOR VIRTUAL CONFERENCES AND ENGAGEMENT OF STAKEHOLDERS FOR DEPARTMENT OF NUTRITION (NUT.3.NP)</w:t>
            </w:r>
          </w:p>
        </w:tc>
        <w:tc>
          <w:tcPr>
            <w:tcW w:w="1746" w:type="dxa"/>
          </w:tcPr>
          <w:p w14:paraId="5F42A8B0" w14:textId="1F6F3BB1" w:rsidR="00D22C50" w:rsidRPr="000C4338" w:rsidRDefault="00D22C50" w:rsidP="00283D5C">
            <w:pPr>
              <w:spacing w:line="276" w:lineRule="auto"/>
              <w:jc w:val="both"/>
              <w:rPr>
                <w:rFonts w:ascii="Arial" w:hAnsi="Arial" w:cs="Arial"/>
                <w:sz w:val="20"/>
                <w:szCs w:val="20"/>
              </w:rPr>
            </w:pPr>
            <w:r w:rsidRPr="000C4338">
              <w:rPr>
                <w:rFonts w:ascii="Arial" w:hAnsi="Arial" w:cs="Arial"/>
                <w:sz w:val="20"/>
                <w:szCs w:val="20"/>
              </w:rPr>
              <w:t>18,590,141</w:t>
            </w:r>
          </w:p>
        </w:tc>
      </w:tr>
      <w:tr w:rsidR="00D22C50" w:rsidRPr="007A501B" w14:paraId="560AF4F8" w14:textId="77777777" w:rsidTr="007224B2">
        <w:trPr>
          <w:jc w:val="center"/>
        </w:trPr>
        <w:tc>
          <w:tcPr>
            <w:tcW w:w="1851" w:type="dxa"/>
          </w:tcPr>
          <w:p w14:paraId="3383E370" w14:textId="5D92FCE9" w:rsidR="00D22C50" w:rsidRPr="000C4338" w:rsidRDefault="0057745B" w:rsidP="00283D5C">
            <w:pPr>
              <w:spacing w:line="276" w:lineRule="auto"/>
              <w:jc w:val="both"/>
              <w:rPr>
                <w:rFonts w:ascii="Arial" w:hAnsi="Arial" w:cs="Arial"/>
                <w:sz w:val="20"/>
                <w:szCs w:val="20"/>
              </w:rPr>
            </w:pPr>
            <w:r w:rsidRPr="000C4338">
              <w:rPr>
                <w:rFonts w:ascii="Arial" w:hAnsi="Arial" w:cs="Arial"/>
                <w:sz w:val="20"/>
                <w:szCs w:val="20"/>
              </w:rPr>
              <w:t>ERGP25212811</w:t>
            </w:r>
          </w:p>
        </w:tc>
        <w:tc>
          <w:tcPr>
            <w:tcW w:w="5753" w:type="dxa"/>
          </w:tcPr>
          <w:p w14:paraId="65B90645" w14:textId="03A1CEDE" w:rsidR="00D22C50" w:rsidRPr="000C4338" w:rsidRDefault="0057745B" w:rsidP="00283D5C">
            <w:pPr>
              <w:spacing w:line="276" w:lineRule="auto"/>
              <w:jc w:val="both"/>
              <w:rPr>
                <w:rFonts w:ascii="Arial" w:hAnsi="Arial" w:cs="Arial"/>
                <w:sz w:val="20"/>
                <w:szCs w:val="20"/>
              </w:rPr>
            </w:pPr>
            <w:r w:rsidRPr="000C4338">
              <w:rPr>
                <w:rFonts w:ascii="Arial" w:hAnsi="Arial" w:cs="Arial"/>
                <w:sz w:val="20"/>
                <w:szCs w:val="20"/>
              </w:rPr>
              <w:t>BUILD CAPACITY OF HEALTH WORKERS AT NATIONAL AND SUB-NATIONAL LEVELS ON SPECIALISED COMPETENCIES IN NUTRITION INTERVENTION FOR IMPROVED COORDINATION AND LEADERSHIP (NUT.3.NP</w:t>
            </w:r>
          </w:p>
        </w:tc>
        <w:tc>
          <w:tcPr>
            <w:tcW w:w="1746" w:type="dxa"/>
          </w:tcPr>
          <w:p w14:paraId="063262F5" w14:textId="379C6250" w:rsidR="00D22C50" w:rsidRPr="000C4338" w:rsidRDefault="0057745B" w:rsidP="00283D5C">
            <w:pPr>
              <w:spacing w:line="276" w:lineRule="auto"/>
              <w:jc w:val="both"/>
              <w:rPr>
                <w:rFonts w:ascii="Arial" w:hAnsi="Arial" w:cs="Arial"/>
                <w:sz w:val="20"/>
                <w:szCs w:val="20"/>
              </w:rPr>
            </w:pPr>
            <w:r w:rsidRPr="000C4338">
              <w:rPr>
                <w:rFonts w:ascii="Arial" w:hAnsi="Arial" w:cs="Arial"/>
                <w:sz w:val="20"/>
                <w:szCs w:val="20"/>
              </w:rPr>
              <w:t>55,770,423</w:t>
            </w:r>
          </w:p>
        </w:tc>
      </w:tr>
      <w:tr w:rsidR="00D22C50" w:rsidRPr="007A501B" w14:paraId="313DCDC2" w14:textId="77777777" w:rsidTr="007224B2">
        <w:trPr>
          <w:jc w:val="center"/>
        </w:trPr>
        <w:tc>
          <w:tcPr>
            <w:tcW w:w="1851" w:type="dxa"/>
          </w:tcPr>
          <w:p w14:paraId="501FE67F" w14:textId="54628C74" w:rsidR="00D22C50" w:rsidRPr="000C4338" w:rsidRDefault="0057745B" w:rsidP="00283D5C">
            <w:pPr>
              <w:spacing w:line="276" w:lineRule="auto"/>
              <w:jc w:val="both"/>
              <w:rPr>
                <w:rFonts w:ascii="Arial" w:hAnsi="Arial" w:cs="Arial"/>
                <w:sz w:val="20"/>
                <w:szCs w:val="20"/>
              </w:rPr>
            </w:pPr>
            <w:r w:rsidRPr="000C4338">
              <w:rPr>
                <w:rFonts w:ascii="Arial" w:hAnsi="Arial" w:cs="Arial"/>
                <w:sz w:val="20"/>
                <w:szCs w:val="20"/>
              </w:rPr>
              <w:t>ERGP25212812</w:t>
            </w:r>
          </w:p>
        </w:tc>
        <w:tc>
          <w:tcPr>
            <w:tcW w:w="5753" w:type="dxa"/>
          </w:tcPr>
          <w:p w14:paraId="72DA7E0F" w14:textId="04832744" w:rsidR="00D22C50" w:rsidRPr="000C4338" w:rsidRDefault="0057745B" w:rsidP="00283D5C">
            <w:pPr>
              <w:spacing w:line="276" w:lineRule="auto"/>
              <w:jc w:val="both"/>
              <w:rPr>
                <w:rFonts w:ascii="Arial" w:hAnsi="Arial" w:cs="Arial"/>
                <w:sz w:val="20"/>
                <w:szCs w:val="20"/>
              </w:rPr>
            </w:pPr>
            <w:r w:rsidRPr="000C4338">
              <w:rPr>
                <w:rFonts w:ascii="Arial" w:hAnsi="Arial" w:cs="Arial"/>
                <w:sz w:val="20"/>
                <w:szCs w:val="20"/>
              </w:rPr>
              <w:t>PROCURE AND INSTALL ESSENTIAL NUTRITION EQUIPMENT IN ADDITIONAL 6</w:t>
            </w:r>
            <w:r w:rsidR="007F7462" w:rsidRPr="000C4338">
              <w:rPr>
                <w:rFonts w:ascii="Arial" w:hAnsi="Arial" w:cs="Arial"/>
                <w:sz w:val="20"/>
                <w:szCs w:val="20"/>
              </w:rPr>
              <w:t xml:space="preserve"> </w:t>
            </w:r>
            <w:r w:rsidRPr="000C4338">
              <w:rPr>
                <w:rFonts w:ascii="Arial" w:hAnsi="Arial" w:cs="Arial"/>
                <w:sz w:val="20"/>
                <w:szCs w:val="20"/>
              </w:rPr>
              <w:t>SELECTED FTHIS TO ENHANCE DELIVERY OF OPTIMAL NUTRITION SERVICES INCLUDING</w:t>
            </w:r>
            <w:r w:rsidR="007F7462" w:rsidRPr="000C4338">
              <w:rPr>
                <w:rFonts w:ascii="Arial" w:hAnsi="Arial" w:cs="Arial"/>
                <w:sz w:val="20"/>
                <w:szCs w:val="20"/>
              </w:rPr>
              <w:t xml:space="preserve"> </w:t>
            </w:r>
            <w:r w:rsidRPr="000C4338">
              <w:rPr>
                <w:rFonts w:ascii="Arial" w:hAnsi="Arial" w:cs="Arial"/>
                <w:sz w:val="20"/>
                <w:szCs w:val="20"/>
              </w:rPr>
              <w:t>IMAM SERVICES (NUT.3.NP</w:t>
            </w:r>
          </w:p>
        </w:tc>
        <w:tc>
          <w:tcPr>
            <w:tcW w:w="1746" w:type="dxa"/>
          </w:tcPr>
          <w:p w14:paraId="4323032E" w14:textId="2E183E43"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46,475,353</w:t>
            </w:r>
          </w:p>
        </w:tc>
      </w:tr>
      <w:tr w:rsidR="007F7462" w:rsidRPr="007A501B" w14:paraId="535A5437" w14:textId="77777777" w:rsidTr="007224B2">
        <w:trPr>
          <w:jc w:val="center"/>
        </w:trPr>
        <w:tc>
          <w:tcPr>
            <w:tcW w:w="1851" w:type="dxa"/>
          </w:tcPr>
          <w:p w14:paraId="0EF7A490" w14:textId="58416C63" w:rsidR="007F7462"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ERGP25212815</w:t>
            </w:r>
          </w:p>
        </w:tc>
        <w:tc>
          <w:tcPr>
            <w:tcW w:w="5753" w:type="dxa"/>
          </w:tcPr>
          <w:p w14:paraId="4D70E84D" w14:textId="07B8984F" w:rsidR="007F7462"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PROCUREMENT OF SEED STOCK OF MMS, MNP AND SQLNS FOR PRIORITISED STATES WITH HIGH RATE OF ANAEMIA AMONGST PREGNANT WOMEN AND SAM CHILDREN AND DISTRIBUTION OF SEED STOCK (NUT.3.NP)</w:t>
            </w:r>
          </w:p>
        </w:tc>
        <w:tc>
          <w:tcPr>
            <w:tcW w:w="1746" w:type="dxa"/>
          </w:tcPr>
          <w:p w14:paraId="7F8CB074" w14:textId="0B7EC519" w:rsidR="007F7462"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120,835,917</w:t>
            </w:r>
          </w:p>
        </w:tc>
      </w:tr>
      <w:tr w:rsidR="0057745B" w:rsidRPr="007A501B" w14:paraId="2F79A6D1" w14:textId="77777777" w:rsidTr="007224B2">
        <w:trPr>
          <w:jc w:val="center"/>
        </w:trPr>
        <w:tc>
          <w:tcPr>
            <w:tcW w:w="1851" w:type="dxa"/>
          </w:tcPr>
          <w:p w14:paraId="79C44BB4" w14:textId="756F0D43"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ERGP25212816</w:t>
            </w:r>
          </w:p>
        </w:tc>
        <w:tc>
          <w:tcPr>
            <w:tcW w:w="5753" w:type="dxa"/>
          </w:tcPr>
          <w:p w14:paraId="2B4DC2FA" w14:textId="550596A1" w:rsidR="007F7462"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MAINTAIN DATA REPOSITORY PLATFORM FOR NUTRITION SERVICES, HUMAN RESOURCES AND INFORMATION TO STRENGTHEN NATIONAL NUTRITION</w:t>
            </w:r>
          </w:p>
          <w:p w14:paraId="7A992E8D" w14:textId="613DC867"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INFORMATION MANAGEMENT SYSTEM (NUT.3.NP)</w:t>
            </w:r>
          </w:p>
        </w:tc>
        <w:tc>
          <w:tcPr>
            <w:tcW w:w="1746" w:type="dxa"/>
          </w:tcPr>
          <w:p w14:paraId="619BC24B" w14:textId="69B452ED"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13,942,606</w:t>
            </w:r>
          </w:p>
        </w:tc>
      </w:tr>
      <w:tr w:rsidR="0057745B" w:rsidRPr="007A501B" w14:paraId="62096250" w14:textId="77777777" w:rsidTr="007224B2">
        <w:trPr>
          <w:jc w:val="center"/>
        </w:trPr>
        <w:tc>
          <w:tcPr>
            <w:tcW w:w="1851" w:type="dxa"/>
          </w:tcPr>
          <w:p w14:paraId="0BE794D2" w14:textId="287CEFD6"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ERGP25212817</w:t>
            </w:r>
          </w:p>
        </w:tc>
        <w:tc>
          <w:tcPr>
            <w:tcW w:w="5753" w:type="dxa"/>
          </w:tcPr>
          <w:p w14:paraId="4E44F8FB" w14:textId="6556E852"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QUARTERLY INTEGRATED SUPPORTIVE SUPERVISORY VISITS TO SUB-NATIONAL LEVELS TO MONITOR THE PROGRESS OF IMPLEMENTATION OF NUTRITION ACTIVITIES AND INTERVENTIONS (NUT.3.NP)</w:t>
            </w:r>
          </w:p>
        </w:tc>
        <w:tc>
          <w:tcPr>
            <w:tcW w:w="1746" w:type="dxa"/>
          </w:tcPr>
          <w:p w14:paraId="471093F8" w14:textId="131AF234"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27,885,211</w:t>
            </w:r>
          </w:p>
        </w:tc>
      </w:tr>
      <w:tr w:rsidR="0057745B" w:rsidRPr="007A501B" w14:paraId="532B05DB" w14:textId="77777777" w:rsidTr="007224B2">
        <w:trPr>
          <w:jc w:val="center"/>
        </w:trPr>
        <w:tc>
          <w:tcPr>
            <w:tcW w:w="1851" w:type="dxa"/>
          </w:tcPr>
          <w:p w14:paraId="372A0563" w14:textId="46785A2B"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ERGP25212818</w:t>
            </w:r>
          </w:p>
        </w:tc>
        <w:tc>
          <w:tcPr>
            <w:tcW w:w="5753" w:type="dxa"/>
          </w:tcPr>
          <w:p w14:paraId="621D6A06" w14:textId="751AC1D3"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DISSEMINATION OF DEVELOPED/REVIEWED NUTRITION POLICY DOCUMENTS AND ADVOCACY BRIEFS (NUT.3.NP)</w:t>
            </w:r>
          </w:p>
        </w:tc>
        <w:tc>
          <w:tcPr>
            <w:tcW w:w="1746" w:type="dxa"/>
          </w:tcPr>
          <w:p w14:paraId="1D7957D3" w14:textId="58E24006"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46,475,353</w:t>
            </w:r>
          </w:p>
        </w:tc>
      </w:tr>
      <w:tr w:rsidR="0057745B" w:rsidRPr="007A501B" w14:paraId="0757B8BE" w14:textId="77777777" w:rsidTr="007224B2">
        <w:trPr>
          <w:jc w:val="center"/>
        </w:trPr>
        <w:tc>
          <w:tcPr>
            <w:tcW w:w="1851" w:type="dxa"/>
          </w:tcPr>
          <w:p w14:paraId="23BDCD69" w14:textId="6F3CBFA2"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ERGP25212819</w:t>
            </w:r>
          </w:p>
        </w:tc>
        <w:tc>
          <w:tcPr>
            <w:tcW w:w="5753" w:type="dxa"/>
          </w:tcPr>
          <w:p w14:paraId="437DF7AE" w14:textId="2B458DA9" w:rsidR="0057745B" w:rsidRPr="000C4338" w:rsidRDefault="007F7462" w:rsidP="00E66F8B">
            <w:pPr>
              <w:spacing w:line="276" w:lineRule="auto"/>
              <w:jc w:val="both"/>
              <w:rPr>
                <w:rFonts w:ascii="Arial" w:hAnsi="Arial" w:cs="Arial"/>
                <w:sz w:val="20"/>
                <w:szCs w:val="20"/>
              </w:rPr>
            </w:pPr>
            <w:r w:rsidRPr="000C4338">
              <w:rPr>
                <w:rFonts w:ascii="Arial" w:hAnsi="Arial" w:cs="Arial"/>
                <w:sz w:val="20"/>
                <w:szCs w:val="20"/>
              </w:rPr>
              <w:t>ENGAGE PRIVATE SECTORS TO PROMOTE INDUSTRIAL FORTIFICATION OF STAPLE FOOD VEHICLE AND IN-COUNTRY PRODUCTION OF ESSENTIAL NUTRITION</w:t>
            </w:r>
            <w:r w:rsidR="00E66F8B" w:rsidRPr="000C4338">
              <w:rPr>
                <w:rFonts w:ascii="Arial" w:hAnsi="Arial" w:cs="Arial"/>
                <w:sz w:val="20"/>
                <w:szCs w:val="20"/>
              </w:rPr>
              <w:t xml:space="preserve"> </w:t>
            </w:r>
            <w:r w:rsidRPr="000C4338">
              <w:rPr>
                <w:rFonts w:ascii="Arial" w:hAnsi="Arial" w:cs="Arial"/>
                <w:sz w:val="20"/>
                <w:szCs w:val="20"/>
              </w:rPr>
              <w:t>COMMODITIES SUCH AS RUTF, SQLNS, ETC (NUT.3.NP</w:t>
            </w:r>
            <w:r w:rsidR="00E66F8B" w:rsidRPr="000C4338">
              <w:rPr>
                <w:rFonts w:ascii="Arial" w:hAnsi="Arial" w:cs="Arial"/>
                <w:sz w:val="20"/>
                <w:szCs w:val="20"/>
              </w:rPr>
              <w:t>)</w:t>
            </w:r>
          </w:p>
        </w:tc>
        <w:tc>
          <w:tcPr>
            <w:tcW w:w="1746" w:type="dxa"/>
          </w:tcPr>
          <w:p w14:paraId="5293B370" w14:textId="0995D458"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23,237,676</w:t>
            </w:r>
          </w:p>
        </w:tc>
      </w:tr>
      <w:tr w:rsidR="0057745B" w:rsidRPr="007A501B" w14:paraId="695FDDDE" w14:textId="77777777" w:rsidTr="007224B2">
        <w:trPr>
          <w:jc w:val="center"/>
        </w:trPr>
        <w:tc>
          <w:tcPr>
            <w:tcW w:w="1851" w:type="dxa"/>
          </w:tcPr>
          <w:p w14:paraId="4205CED2" w14:textId="332FCC73"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ERGP25212820</w:t>
            </w:r>
          </w:p>
        </w:tc>
        <w:tc>
          <w:tcPr>
            <w:tcW w:w="5753" w:type="dxa"/>
          </w:tcPr>
          <w:p w14:paraId="73DC18FD" w14:textId="0EBFE6E2"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COMMEMORATION OF NUTRITION SPECIFIC NATIONAL AND INTERNATIONAL DAYS (NUT.3.NP)</w:t>
            </w:r>
          </w:p>
        </w:tc>
        <w:tc>
          <w:tcPr>
            <w:tcW w:w="1746" w:type="dxa"/>
          </w:tcPr>
          <w:p w14:paraId="5DB7A5C8" w14:textId="1057CF5D" w:rsidR="0057745B"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13,942,606</w:t>
            </w:r>
          </w:p>
        </w:tc>
      </w:tr>
      <w:tr w:rsidR="00D22C50" w:rsidRPr="007A501B" w14:paraId="4F200309" w14:textId="77777777" w:rsidTr="007224B2">
        <w:trPr>
          <w:jc w:val="center"/>
        </w:trPr>
        <w:tc>
          <w:tcPr>
            <w:tcW w:w="1851" w:type="dxa"/>
          </w:tcPr>
          <w:p w14:paraId="21456624" w14:textId="4AA480BA"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lastRenderedPageBreak/>
              <w:t>ERGP25212821</w:t>
            </w:r>
          </w:p>
        </w:tc>
        <w:tc>
          <w:tcPr>
            <w:tcW w:w="5753" w:type="dxa"/>
          </w:tcPr>
          <w:p w14:paraId="7E6C42E0" w14:textId="265869AF"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ONBOARD NUTRITION COMMODITY LOGISTIC MANAGEMENT SYSTEM INTO THE NIGERIAN HEALTH LOGISTICE MANAGEMENT INFORMATION SYSTEM (NUT.3.NP</w:t>
            </w:r>
            <w:r w:rsidR="00E66F8B" w:rsidRPr="000C4338">
              <w:rPr>
                <w:rFonts w:ascii="Arial" w:hAnsi="Arial" w:cs="Arial"/>
                <w:sz w:val="20"/>
                <w:szCs w:val="20"/>
              </w:rPr>
              <w:t>)</w:t>
            </w:r>
          </w:p>
        </w:tc>
        <w:tc>
          <w:tcPr>
            <w:tcW w:w="1746" w:type="dxa"/>
          </w:tcPr>
          <w:p w14:paraId="1A4E7660" w14:textId="713DFA65"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83,655,634</w:t>
            </w:r>
          </w:p>
        </w:tc>
      </w:tr>
      <w:tr w:rsidR="00D22C50" w:rsidRPr="007A501B" w14:paraId="331984C1" w14:textId="77777777" w:rsidTr="007224B2">
        <w:trPr>
          <w:jc w:val="center"/>
        </w:trPr>
        <w:tc>
          <w:tcPr>
            <w:tcW w:w="1851" w:type="dxa"/>
          </w:tcPr>
          <w:p w14:paraId="2B71178A" w14:textId="2E005C39"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ERGP25212822</w:t>
            </w:r>
          </w:p>
        </w:tc>
        <w:tc>
          <w:tcPr>
            <w:tcW w:w="5753" w:type="dxa"/>
          </w:tcPr>
          <w:p w14:paraId="798C6891" w14:textId="493F27A8" w:rsidR="007F7462"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QUARTERLY ROUND TABLE DIALOGUE WITH MEDIA EXECUTIVES INCLUDING ROUTINE ORIENTATION OF MEDIA CORRESPONDENCE TO QUARTERLY ROUND TABLE DIALOGUE WITH MEDIA EXECUTIVES INCLUDING ROUTINE ORIENTATION OF MEDIA</w:t>
            </w:r>
          </w:p>
          <w:p w14:paraId="2CA0E4C6" w14:textId="759C5005"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CORRESPONDENCE ON ADEQUATE NUTRITION IN NIGERIA (NUT.3.NP</w:t>
            </w:r>
            <w:r w:rsidR="00E66F8B" w:rsidRPr="000C4338">
              <w:rPr>
                <w:rFonts w:ascii="Arial" w:hAnsi="Arial" w:cs="Arial"/>
                <w:sz w:val="20"/>
                <w:szCs w:val="20"/>
              </w:rPr>
              <w:t>)</w:t>
            </w:r>
          </w:p>
        </w:tc>
        <w:tc>
          <w:tcPr>
            <w:tcW w:w="1746" w:type="dxa"/>
          </w:tcPr>
          <w:p w14:paraId="33753907" w14:textId="08F2A269" w:rsidR="00D22C50" w:rsidRPr="000C4338" w:rsidRDefault="007F7462" w:rsidP="00283D5C">
            <w:pPr>
              <w:spacing w:line="276" w:lineRule="auto"/>
              <w:jc w:val="both"/>
              <w:rPr>
                <w:rFonts w:ascii="Arial" w:hAnsi="Arial" w:cs="Arial"/>
                <w:sz w:val="20"/>
                <w:szCs w:val="20"/>
              </w:rPr>
            </w:pPr>
            <w:r w:rsidRPr="000C4338">
              <w:rPr>
                <w:rFonts w:ascii="Arial" w:hAnsi="Arial" w:cs="Arial"/>
                <w:sz w:val="20"/>
                <w:szCs w:val="20"/>
              </w:rPr>
              <w:t>27,885,211</w:t>
            </w:r>
          </w:p>
        </w:tc>
      </w:tr>
      <w:tr w:rsidR="00D22C50" w:rsidRPr="007A501B" w14:paraId="1118C205" w14:textId="77777777" w:rsidTr="007224B2">
        <w:trPr>
          <w:jc w:val="center"/>
        </w:trPr>
        <w:tc>
          <w:tcPr>
            <w:tcW w:w="1851" w:type="dxa"/>
          </w:tcPr>
          <w:p w14:paraId="4842D25B" w14:textId="0ADD69A8" w:rsidR="00D22C50"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ERGP25212824</w:t>
            </w:r>
          </w:p>
        </w:tc>
        <w:tc>
          <w:tcPr>
            <w:tcW w:w="5753" w:type="dxa"/>
          </w:tcPr>
          <w:p w14:paraId="468CB8D0" w14:textId="782224F3" w:rsidR="00D22C50" w:rsidRPr="000C4338" w:rsidRDefault="00506193" w:rsidP="00E66F8B">
            <w:pPr>
              <w:spacing w:line="276" w:lineRule="auto"/>
              <w:jc w:val="both"/>
              <w:rPr>
                <w:rFonts w:ascii="Arial" w:hAnsi="Arial" w:cs="Arial"/>
                <w:sz w:val="20"/>
                <w:szCs w:val="20"/>
              </w:rPr>
            </w:pPr>
            <w:r w:rsidRPr="000C4338">
              <w:rPr>
                <w:rFonts w:ascii="Arial" w:hAnsi="Arial" w:cs="Arial"/>
                <w:sz w:val="20"/>
                <w:szCs w:val="20"/>
              </w:rPr>
              <w:t>PARTICIPATION AT LOCAL AND INTERNATIONAL CONFERENCE, FORUMS, STUDY</w:t>
            </w:r>
            <w:r w:rsidR="00E66F8B" w:rsidRPr="000C4338">
              <w:rPr>
                <w:rFonts w:ascii="Arial" w:hAnsi="Arial" w:cs="Arial"/>
                <w:sz w:val="20"/>
                <w:szCs w:val="20"/>
              </w:rPr>
              <w:t xml:space="preserve"> </w:t>
            </w:r>
            <w:r w:rsidRPr="000C4338">
              <w:rPr>
                <w:rFonts w:ascii="Arial" w:hAnsi="Arial" w:cs="Arial"/>
                <w:sz w:val="20"/>
                <w:szCs w:val="20"/>
              </w:rPr>
              <w:t>TOURS AND SEMINARS (NUT.3.NP</w:t>
            </w:r>
            <w:r w:rsidR="00C92FDF" w:rsidRPr="000C4338">
              <w:rPr>
                <w:rFonts w:ascii="Arial" w:hAnsi="Arial" w:cs="Arial"/>
                <w:sz w:val="20"/>
                <w:szCs w:val="20"/>
              </w:rPr>
              <w:t>)</w:t>
            </w:r>
          </w:p>
        </w:tc>
        <w:tc>
          <w:tcPr>
            <w:tcW w:w="1746" w:type="dxa"/>
          </w:tcPr>
          <w:p w14:paraId="1F9ACF8B" w14:textId="7E6F75F5" w:rsidR="00D22C50"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31,303,894</w:t>
            </w:r>
          </w:p>
        </w:tc>
      </w:tr>
      <w:tr w:rsidR="007F7462" w:rsidRPr="007A501B" w14:paraId="246E99D0" w14:textId="77777777" w:rsidTr="007224B2">
        <w:trPr>
          <w:jc w:val="center"/>
        </w:trPr>
        <w:tc>
          <w:tcPr>
            <w:tcW w:w="1851" w:type="dxa"/>
          </w:tcPr>
          <w:p w14:paraId="1B3E2A2E" w14:textId="2A599CCA"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ERGP25212825</w:t>
            </w:r>
          </w:p>
        </w:tc>
        <w:tc>
          <w:tcPr>
            <w:tcW w:w="5753" w:type="dxa"/>
          </w:tcPr>
          <w:p w14:paraId="3AE4D82B" w14:textId="513B87C7"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QUARTERLY MEETINGS OF NUTRITION TECHNICAL WORKING GROUP (NUT.3.NP)</w:t>
            </w:r>
          </w:p>
        </w:tc>
        <w:tc>
          <w:tcPr>
            <w:tcW w:w="1746" w:type="dxa"/>
          </w:tcPr>
          <w:p w14:paraId="7845AF9A" w14:textId="6C249261"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23,237,676</w:t>
            </w:r>
          </w:p>
        </w:tc>
      </w:tr>
      <w:tr w:rsidR="007F7462" w:rsidRPr="007A501B" w14:paraId="6FC7215D" w14:textId="77777777" w:rsidTr="007224B2">
        <w:trPr>
          <w:jc w:val="center"/>
        </w:trPr>
        <w:tc>
          <w:tcPr>
            <w:tcW w:w="1851" w:type="dxa"/>
          </w:tcPr>
          <w:p w14:paraId="53219F3E" w14:textId="75C2F908"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ERGP25212826</w:t>
            </w:r>
          </w:p>
        </w:tc>
        <w:tc>
          <w:tcPr>
            <w:tcW w:w="5753" w:type="dxa"/>
          </w:tcPr>
          <w:p w14:paraId="4BE6ED35" w14:textId="1227ECCA"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ROUTINE MINISTERIAL BRIEFING AND DIRECTORS APPEARANCE ON SELECTED MEDIA HOUSES TO ENGAGE THE PUBLIC ON GOVERNMENT EFFORTS TO PROMOTE FOOD AND NUTRITION SECURITY (NUT.3.NP)</w:t>
            </w:r>
          </w:p>
        </w:tc>
        <w:tc>
          <w:tcPr>
            <w:tcW w:w="1746" w:type="dxa"/>
          </w:tcPr>
          <w:p w14:paraId="7526E25E" w14:textId="2AE2C1CB"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13,942,606</w:t>
            </w:r>
          </w:p>
        </w:tc>
      </w:tr>
      <w:tr w:rsidR="007F7462" w:rsidRPr="007A501B" w14:paraId="336ED53B" w14:textId="77777777" w:rsidTr="007224B2">
        <w:trPr>
          <w:jc w:val="center"/>
        </w:trPr>
        <w:tc>
          <w:tcPr>
            <w:tcW w:w="1851" w:type="dxa"/>
          </w:tcPr>
          <w:p w14:paraId="72917677" w14:textId="1EBFCB00"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ERGP25232263</w:t>
            </w:r>
          </w:p>
        </w:tc>
        <w:tc>
          <w:tcPr>
            <w:tcW w:w="5753" w:type="dxa"/>
          </w:tcPr>
          <w:p w14:paraId="517AB29C" w14:textId="047F49F7"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PROCUREMENT OF OFFICE FURNITURE FOR DEPARTMENT OF NUTRITION (NUT.3.NP)</w:t>
            </w:r>
          </w:p>
        </w:tc>
        <w:tc>
          <w:tcPr>
            <w:tcW w:w="1746" w:type="dxa"/>
          </w:tcPr>
          <w:p w14:paraId="6B22DC6B" w14:textId="28AFC4EE" w:rsidR="007F7462"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9,295,070</w:t>
            </w:r>
          </w:p>
        </w:tc>
      </w:tr>
      <w:tr w:rsidR="00506193" w:rsidRPr="007A501B" w14:paraId="0B406DE3" w14:textId="77777777" w:rsidTr="007224B2">
        <w:trPr>
          <w:jc w:val="center"/>
        </w:trPr>
        <w:tc>
          <w:tcPr>
            <w:tcW w:w="1851" w:type="dxa"/>
          </w:tcPr>
          <w:p w14:paraId="7E9F5B04" w14:textId="48A94C88"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ERGP25232264</w:t>
            </w:r>
          </w:p>
        </w:tc>
        <w:tc>
          <w:tcPr>
            <w:tcW w:w="5753" w:type="dxa"/>
          </w:tcPr>
          <w:p w14:paraId="4273AE93" w14:textId="1D486049"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PROCUREMENT OF UTILITY/PROGRAMME VEHICLES (3 NOS) FOR THE DEPARTMENT OF NUTRITION (NUT.3.NP)</w:t>
            </w:r>
          </w:p>
        </w:tc>
        <w:tc>
          <w:tcPr>
            <w:tcW w:w="1746" w:type="dxa"/>
          </w:tcPr>
          <w:p w14:paraId="6AFD1CA2" w14:textId="39DD0035"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69,713,029</w:t>
            </w:r>
          </w:p>
        </w:tc>
      </w:tr>
      <w:tr w:rsidR="00506193" w:rsidRPr="007A501B" w14:paraId="5B1F8FCB" w14:textId="77777777" w:rsidTr="00460929">
        <w:trPr>
          <w:jc w:val="center"/>
        </w:trPr>
        <w:tc>
          <w:tcPr>
            <w:tcW w:w="9350" w:type="dxa"/>
            <w:gridSpan w:val="3"/>
          </w:tcPr>
          <w:p w14:paraId="706E8635" w14:textId="3EE700A9" w:rsidR="00506193" w:rsidRPr="000C4338" w:rsidRDefault="00506193" w:rsidP="00283D5C">
            <w:pPr>
              <w:spacing w:line="276" w:lineRule="auto"/>
              <w:jc w:val="center"/>
              <w:rPr>
                <w:rFonts w:ascii="Arial" w:hAnsi="Arial" w:cs="Arial"/>
                <w:b/>
                <w:bCs/>
                <w:sz w:val="20"/>
                <w:szCs w:val="20"/>
              </w:rPr>
            </w:pPr>
            <w:r w:rsidRPr="000C4338">
              <w:rPr>
                <w:rFonts w:ascii="Arial" w:hAnsi="Arial" w:cs="Arial"/>
                <w:b/>
                <w:bCs/>
                <w:sz w:val="20"/>
                <w:szCs w:val="20"/>
              </w:rPr>
              <w:t>NATIONAL PRIMARY HEALTH CARE DEVELOPMENT AGENCY</w:t>
            </w:r>
          </w:p>
        </w:tc>
      </w:tr>
      <w:tr w:rsidR="00506193" w:rsidRPr="007A501B" w14:paraId="29AAD42C" w14:textId="77777777" w:rsidTr="007224B2">
        <w:trPr>
          <w:jc w:val="center"/>
        </w:trPr>
        <w:tc>
          <w:tcPr>
            <w:tcW w:w="1851" w:type="dxa"/>
          </w:tcPr>
          <w:p w14:paraId="343B7313" w14:textId="7FAF46DE"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ERGP25157520</w:t>
            </w:r>
          </w:p>
        </w:tc>
        <w:tc>
          <w:tcPr>
            <w:tcW w:w="5753" w:type="dxa"/>
          </w:tcPr>
          <w:p w14:paraId="67BA6728" w14:textId="51517692"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EMERGENCY MANAGEMENT OF ACUTE MAL-NUTRITION AND STUNTING IN HIGH BURNDEN STATES</w:t>
            </w:r>
          </w:p>
        </w:tc>
        <w:tc>
          <w:tcPr>
            <w:tcW w:w="1746" w:type="dxa"/>
          </w:tcPr>
          <w:p w14:paraId="75145FC4" w14:textId="77F33155" w:rsidR="00506193" w:rsidRPr="000C4338" w:rsidRDefault="00506193" w:rsidP="00283D5C">
            <w:pPr>
              <w:spacing w:line="276" w:lineRule="auto"/>
              <w:jc w:val="both"/>
              <w:rPr>
                <w:rFonts w:ascii="Arial" w:hAnsi="Arial" w:cs="Arial"/>
                <w:sz w:val="20"/>
                <w:szCs w:val="20"/>
              </w:rPr>
            </w:pPr>
            <w:r w:rsidRPr="000C4338">
              <w:rPr>
                <w:rFonts w:ascii="Arial" w:hAnsi="Arial" w:cs="Arial"/>
                <w:sz w:val="20"/>
                <w:szCs w:val="20"/>
              </w:rPr>
              <w:t>350,000,000</w:t>
            </w:r>
          </w:p>
        </w:tc>
      </w:tr>
      <w:tr w:rsidR="00D22C50" w:rsidRPr="007A501B" w14:paraId="09C5D62F" w14:textId="77777777" w:rsidTr="00D22C50">
        <w:trPr>
          <w:jc w:val="center"/>
        </w:trPr>
        <w:tc>
          <w:tcPr>
            <w:tcW w:w="9350" w:type="dxa"/>
            <w:gridSpan w:val="3"/>
          </w:tcPr>
          <w:p w14:paraId="7C093F14" w14:textId="3A31D4B2" w:rsidR="00D22C50" w:rsidRPr="000C4338" w:rsidRDefault="00D22C50" w:rsidP="00283D5C">
            <w:pPr>
              <w:spacing w:line="276" w:lineRule="auto"/>
              <w:jc w:val="center"/>
              <w:rPr>
                <w:rFonts w:ascii="Arial" w:hAnsi="Arial" w:cs="Arial"/>
                <w:b/>
                <w:bCs/>
                <w:sz w:val="20"/>
                <w:szCs w:val="20"/>
              </w:rPr>
            </w:pPr>
            <w:r w:rsidRPr="000C4338">
              <w:rPr>
                <w:rFonts w:ascii="Arial" w:hAnsi="Arial" w:cs="Arial"/>
                <w:b/>
                <w:bCs/>
                <w:sz w:val="20"/>
                <w:szCs w:val="20"/>
              </w:rPr>
              <w:t>FEDERAL MEDICAL CENTRE, UMUAHIA</w:t>
            </w:r>
          </w:p>
        </w:tc>
      </w:tr>
      <w:tr w:rsidR="00D22C50" w:rsidRPr="007A501B" w14:paraId="3C72683D" w14:textId="77777777" w:rsidTr="007224B2">
        <w:trPr>
          <w:jc w:val="center"/>
        </w:trPr>
        <w:tc>
          <w:tcPr>
            <w:tcW w:w="1851" w:type="dxa"/>
          </w:tcPr>
          <w:p w14:paraId="211CA73A" w14:textId="597FEADF"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 xml:space="preserve">ERGP25223712: </w:t>
            </w:r>
          </w:p>
        </w:tc>
        <w:tc>
          <w:tcPr>
            <w:tcW w:w="5753" w:type="dxa"/>
          </w:tcPr>
          <w:p w14:paraId="634818D6" w14:textId="73274B6E"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CONSTRUCTION OF NUTRITION/DIETETICS BUILDING WITH BIOMEDICAL ANNEX</w:t>
            </w:r>
          </w:p>
        </w:tc>
        <w:tc>
          <w:tcPr>
            <w:tcW w:w="1746" w:type="dxa"/>
          </w:tcPr>
          <w:p w14:paraId="5FEDAF7E" w14:textId="7801526F"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210,000,000</w:t>
            </w:r>
          </w:p>
        </w:tc>
      </w:tr>
      <w:tr w:rsidR="0085167D" w:rsidRPr="007A501B" w14:paraId="21F65C38" w14:textId="77777777" w:rsidTr="00D22C50">
        <w:trPr>
          <w:jc w:val="center"/>
        </w:trPr>
        <w:tc>
          <w:tcPr>
            <w:tcW w:w="9350" w:type="dxa"/>
            <w:gridSpan w:val="3"/>
          </w:tcPr>
          <w:p w14:paraId="2B1D669D" w14:textId="1C287EFA" w:rsidR="0085167D" w:rsidRPr="000C4338" w:rsidRDefault="0085167D" w:rsidP="00283D5C">
            <w:pPr>
              <w:spacing w:line="276" w:lineRule="auto"/>
              <w:jc w:val="both"/>
              <w:rPr>
                <w:rFonts w:ascii="Arial" w:hAnsi="Arial" w:cs="Arial"/>
                <w:b/>
                <w:bCs/>
                <w:sz w:val="20"/>
                <w:szCs w:val="20"/>
              </w:rPr>
            </w:pPr>
            <w:r w:rsidRPr="000C4338">
              <w:rPr>
                <w:rFonts w:ascii="Arial" w:hAnsi="Arial" w:cs="Arial"/>
                <w:b/>
                <w:bCs/>
                <w:sz w:val="20"/>
                <w:szCs w:val="20"/>
              </w:rPr>
              <w:t>FEDERAL MINISTRY OF HUMANITARIAN AFFAIRS AND POVERTY ALLEVIATION</w:t>
            </w:r>
          </w:p>
        </w:tc>
      </w:tr>
      <w:tr w:rsidR="00D22C50" w:rsidRPr="007A501B" w14:paraId="2C476012" w14:textId="77777777" w:rsidTr="007224B2">
        <w:trPr>
          <w:jc w:val="center"/>
        </w:trPr>
        <w:tc>
          <w:tcPr>
            <w:tcW w:w="1851" w:type="dxa"/>
          </w:tcPr>
          <w:p w14:paraId="6234A77B" w14:textId="589BF218" w:rsidR="00BE05F0"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 xml:space="preserve">ERGP22233239 </w:t>
            </w:r>
          </w:p>
          <w:p w14:paraId="0C15C27B" w14:textId="07E94A2F" w:rsidR="009462E8" w:rsidRPr="000C4338" w:rsidRDefault="009462E8" w:rsidP="00283D5C">
            <w:pPr>
              <w:spacing w:line="276" w:lineRule="auto"/>
              <w:jc w:val="both"/>
              <w:rPr>
                <w:rFonts w:ascii="Arial" w:hAnsi="Arial" w:cs="Arial"/>
                <w:sz w:val="20"/>
                <w:szCs w:val="20"/>
              </w:rPr>
            </w:pPr>
          </w:p>
        </w:tc>
        <w:tc>
          <w:tcPr>
            <w:tcW w:w="5753" w:type="dxa"/>
          </w:tcPr>
          <w:p w14:paraId="39D2A5C0" w14:textId="66AFB1B1"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DEVELOPMENT OF SUB-SECTOR STRATEGIC PLAN OF ACTION ON NUTRITION AND</w:t>
            </w:r>
            <w:r w:rsidR="00FE57D3" w:rsidRPr="000C4338">
              <w:rPr>
                <w:rFonts w:ascii="Arial" w:hAnsi="Arial" w:cs="Arial"/>
                <w:sz w:val="20"/>
                <w:szCs w:val="20"/>
              </w:rPr>
              <w:t xml:space="preserve"> </w:t>
            </w:r>
            <w:r w:rsidRPr="000C4338">
              <w:rPr>
                <w:rFonts w:ascii="Arial" w:hAnsi="Arial" w:cs="Arial"/>
                <w:sz w:val="20"/>
                <w:szCs w:val="20"/>
              </w:rPr>
              <w:t>FOOD SECURITY FOR THE FMHAPA</w:t>
            </w:r>
          </w:p>
        </w:tc>
        <w:tc>
          <w:tcPr>
            <w:tcW w:w="1746" w:type="dxa"/>
          </w:tcPr>
          <w:p w14:paraId="612D9203" w14:textId="3B5B6990"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54,600,000</w:t>
            </w:r>
          </w:p>
        </w:tc>
      </w:tr>
      <w:tr w:rsidR="00D22C50" w:rsidRPr="007A501B" w14:paraId="47F2AC05" w14:textId="77777777" w:rsidTr="007224B2">
        <w:trPr>
          <w:jc w:val="center"/>
        </w:trPr>
        <w:tc>
          <w:tcPr>
            <w:tcW w:w="1851" w:type="dxa"/>
          </w:tcPr>
          <w:p w14:paraId="493D6A5B" w14:textId="2F6FD82A"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ERGP22233242</w:t>
            </w:r>
          </w:p>
        </w:tc>
        <w:tc>
          <w:tcPr>
            <w:tcW w:w="5753" w:type="dxa"/>
          </w:tcPr>
          <w:p w14:paraId="5425FA67" w14:textId="6FFBEBEE"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PROVISION OF NUTRITION INPUT/LOGISTIC FOR HOME GROWN GARDENS SET-UPS</w:t>
            </w:r>
          </w:p>
        </w:tc>
        <w:tc>
          <w:tcPr>
            <w:tcW w:w="1746" w:type="dxa"/>
          </w:tcPr>
          <w:p w14:paraId="500416FC" w14:textId="02EDE4BE" w:rsidR="009462E8"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70,000,000</w:t>
            </w:r>
          </w:p>
        </w:tc>
      </w:tr>
      <w:tr w:rsidR="007A501B" w:rsidRPr="007A501B" w14:paraId="72B6F85E" w14:textId="77777777" w:rsidTr="007224B2">
        <w:trPr>
          <w:jc w:val="center"/>
        </w:trPr>
        <w:tc>
          <w:tcPr>
            <w:tcW w:w="1851" w:type="dxa"/>
          </w:tcPr>
          <w:p w14:paraId="54C52AB1" w14:textId="26F95FCA" w:rsidR="007A501B" w:rsidRPr="000C4338" w:rsidRDefault="007A501B" w:rsidP="00283D5C">
            <w:pPr>
              <w:spacing w:line="276" w:lineRule="auto"/>
              <w:jc w:val="both"/>
              <w:rPr>
                <w:rFonts w:ascii="Arial" w:hAnsi="Arial" w:cs="Arial"/>
                <w:sz w:val="20"/>
                <w:szCs w:val="20"/>
              </w:rPr>
            </w:pPr>
            <w:r w:rsidRPr="000C4338">
              <w:rPr>
                <w:rFonts w:ascii="Arial" w:hAnsi="Arial" w:cs="Arial"/>
                <w:sz w:val="20"/>
                <w:szCs w:val="20"/>
              </w:rPr>
              <w:t xml:space="preserve">Subtotal </w:t>
            </w:r>
          </w:p>
        </w:tc>
        <w:tc>
          <w:tcPr>
            <w:tcW w:w="5753" w:type="dxa"/>
          </w:tcPr>
          <w:p w14:paraId="2B03B9F8" w14:textId="77777777" w:rsidR="007A501B" w:rsidRPr="000C4338" w:rsidRDefault="007A501B" w:rsidP="00283D5C">
            <w:pPr>
              <w:spacing w:line="276" w:lineRule="auto"/>
              <w:jc w:val="both"/>
              <w:rPr>
                <w:rFonts w:ascii="Arial" w:hAnsi="Arial" w:cs="Arial"/>
                <w:sz w:val="20"/>
                <w:szCs w:val="20"/>
              </w:rPr>
            </w:pPr>
          </w:p>
        </w:tc>
        <w:tc>
          <w:tcPr>
            <w:tcW w:w="1746" w:type="dxa"/>
          </w:tcPr>
          <w:p w14:paraId="490227A0" w14:textId="77777777" w:rsidR="007A501B" w:rsidRPr="000C4338" w:rsidRDefault="007A501B" w:rsidP="00283D5C">
            <w:pPr>
              <w:spacing w:line="276" w:lineRule="auto"/>
              <w:jc w:val="both"/>
              <w:rPr>
                <w:rFonts w:ascii="Arial" w:hAnsi="Arial" w:cs="Arial"/>
                <w:sz w:val="20"/>
                <w:szCs w:val="20"/>
              </w:rPr>
            </w:pPr>
          </w:p>
        </w:tc>
      </w:tr>
      <w:tr w:rsidR="0085167D" w:rsidRPr="007A501B" w14:paraId="7B1CA85C" w14:textId="77777777" w:rsidTr="00D22C50">
        <w:trPr>
          <w:jc w:val="center"/>
        </w:trPr>
        <w:tc>
          <w:tcPr>
            <w:tcW w:w="9350" w:type="dxa"/>
            <w:gridSpan w:val="3"/>
          </w:tcPr>
          <w:p w14:paraId="62AF5354" w14:textId="46DCF5D4" w:rsidR="0085167D" w:rsidRPr="000C4338" w:rsidRDefault="0085167D" w:rsidP="00283D5C">
            <w:pPr>
              <w:spacing w:line="276" w:lineRule="auto"/>
              <w:jc w:val="center"/>
              <w:rPr>
                <w:rFonts w:ascii="Arial" w:hAnsi="Arial" w:cs="Arial"/>
                <w:sz w:val="20"/>
                <w:szCs w:val="20"/>
              </w:rPr>
            </w:pPr>
            <w:r w:rsidRPr="000C4338">
              <w:rPr>
                <w:rFonts w:ascii="Arial" w:hAnsi="Arial" w:cs="Arial"/>
                <w:b/>
                <w:bCs/>
                <w:sz w:val="20"/>
                <w:szCs w:val="20"/>
              </w:rPr>
              <w:t>NATIONAL EMERGENCY MANAGEMANT AGENCY</w:t>
            </w:r>
          </w:p>
        </w:tc>
      </w:tr>
      <w:tr w:rsidR="00D22C50" w:rsidRPr="007A501B" w14:paraId="71911AEB" w14:textId="77777777" w:rsidTr="007224B2">
        <w:trPr>
          <w:jc w:val="center"/>
        </w:trPr>
        <w:tc>
          <w:tcPr>
            <w:tcW w:w="1851" w:type="dxa"/>
          </w:tcPr>
          <w:p w14:paraId="5F57F772" w14:textId="429107F1" w:rsidR="00BE05F0"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ERGP30233407</w:t>
            </w:r>
          </w:p>
        </w:tc>
        <w:tc>
          <w:tcPr>
            <w:tcW w:w="5753" w:type="dxa"/>
          </w:tcPr>
          <w:p w14:paraId="581D8D34" w14:textId="407A2AFE" w:rsidR="00BE05F0"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TRAINING OF EMERGENCY MANAGERS ON MAINSTREAMING NUTRITION IN FEEDING PROGRAM, TRAINNG TO MAINTAIN PROFICIENCY AND FLIGHT SAFETY (NCAA) REQUIREMENT, COSPAS-SARSAT, SOUTH CENTRAL DATA DISTRIBUTION REGION</w:t>
            </w:r>
          </w:p>
          <w:p w14:paraId="4CBCBD6F" w14:textId="00BEDE09" w:rsidR="00BE05F0" w:rsidRPr="000C4338" w:rsidRDefault="00BE05F0" w:rsidP="00283D5C">
            <w:pPr>
              <w:spacing w:line="276" w:lineRule="auto"/>
              <w:jc w:val="both"/>
              <w:rPr>
                <w:rFonts w:ascii="Arial" w:hAnsi="Arial" w:cs="Arial"/>
                <w:sz w:val="20"/>
                <w:szCs w:val="20"/>
              </w:rPr>
            </w:pPr>
            <w:r w:rsidRPr="000C4338">
              <w:rPr>
                <w:rFonts w:ascii="Arial" w:hAnsi="Arial" w:cs="Arial"/>
                <w:sz w:val="20"/>
                <w:szCs w:val="20"/>
              </w:rPr>
              <w:t>MEETING</w:t>
            </w:r>
          </w:p>
        </w:tc>
        <w:tc>
          <w:tcPr>
            <w:tcW w:w="1746" w:type="dxa"/>
          </w:tcPr>
          <w:p w14:paraId="7FBC302D" w14:textId="24B842DD"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94,500,000</w:t>
            </w:r>
          </w:p>
        </w:tc>
      </w:tr>
      <w:tr w:rsidR="0085167D" w:rsidRPr="007A501B" w14:paraId="4821EC86" w14:textId="77777777" w:rsidTr="00D22C50">
        <w:trPr>
          <w:jc w:val="center"/>
        </w:trPr>
        <w:tc>
          <w:tcPr>
            <w:tcW w:w="9350" w:type="dxa"/>
            <w:gridSpan w:val="3"/>
          </w:tcPr>
          <w:p w14:paraId="27F6F501" w14:textId="07B36667" w:rsidR="0085167D" w:rsidRPr="000C4338" w:rsidRDefault="0085167D" w:rsidP="00283D5C">
            <w:pPr>
              <w:spacing w:line="276" w:lineRule="auto"/>
              <w:jc w:val="center"/>
              <w:rPr>
                <w:rFonts w:ascii="Arial" w:hAnsi="Arial" w:cs="Arial"/>
                <w:b/>
                <w:bCs/>
                <w:sz w:val="20"/>
                <w:szCs w:val="20"/>
              </w:rPr>
            </w:pPr>
            <w:r w:rsidRPr="000C4338">
              <w:rPr>
                <w:rFonts w:ascii="Arial" w:hAnsi="Arial" w:cs="Arial"/>
                <w:b/>
                <w:bCs/>
                <w:sz w:val="20"/>
                <w:szCs w:val="20"/>
              </w:rPr>
              <w:t>NATIONAL SENIOR CITIZEN CENTRE</w:t>
            </w:r>
          </w:p>
        </w:tc>
      </w:tr>
      <w:tr w:rsidR="00D22C50" w:rsidRPr="007A501B" w14:paraId="4899037A" w14:textId="77777777" w:rsidTr="007224B2">
        <w:trPr>
          <w:jc w:val="center"/>
        </w:trPr>
        <w:tc>
          <w:tcPr>
            <w:tcW w:w="1851" w:type="dxa"/>
          </w:tcPr>
          <w:p w14:paraId="3AAC5A3A" w14:textId="241140F4"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 xml:space="preserve">ERGP22232584: </w:t>
            </w:r>
          </w:p>
        </w:tc>
        <w:tc>
          <w:tcPr>
            <w:tcW w:w="5753" w:type="dxa"/>
          </w:tcPr>
          <w:p w14:paraId="010E47A1" w14:textId="3293665E"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AWARENESS CREATION SENSITIZATION COMMUNITY OUTREACH AND CAPACITY</w:t>
            </w:r>
            <w:r w:rsidR="00D22C50" w:rsidRPr="000C4338">
              <w:rPr>
                <w:rFonts w:ascii="Arial" w:hAnsi="Arial" w:cs="Arial"/>
                <w:sz w:val="20"/>
                <w:szCs w:val="20"/>
              </w:rPr>
              <w:t xml:space="preserve"> </w:t>
            </w:r>
            <w:r w:rsidRPr="000C4338">
              <w:rPr>
                <w:rFonts w:ascii="Arial" w:hAnsi="Arial" w:cs="Arial"/>
                <w:sz w:val="20"/>
                <w:szCs w:val="20"/>
              </w:rPr>
              <w:t>ENHANCEMENTS OF OLDER PERSONS, AND COMMUNITY BASED ORGANIZATION ON</w:t>
            </w:r>
            <w:r w:rsidR="0085167D" w:rsidRPr="000C4338">
              <w:rPr>
                <w:rFonts w:ascii="Arial" w:hAnsi="Arial" w:cs="Arial"/>
                <w:sz w:val="20"/>
                <w:szCs w:val="20"/>
              </w:rPr>
              <w:t xml:space="preserve"> </w:t>
            </w:r>
            <w:r w:rsidRPr="000C4338">
              <w:rPr>
                <w:rFonts w:ascii="Arial" w:hAnsi="Arial" w:cs="Arial"/>
                <w:sz w:val="20"/>
                <w:szCs w:val="20"/>
              </w:rPr>
              <w:t>HEALTHY AGEING NUTRITION AND AVAILABILITY OF CARE SERVICES.</w:t>
            </w:r>
          </w:p>
        </w:tc>
        <w:tc>
          <w:tcPr>
            <w:tcW w:w="1746" w:type="dxa"/>
          </w:tcPr>
          <w:p w14:paraId="1BDEACD4" w14:textId="6DBFA6B4"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21,000,000</w:t>
            </w:r>
          </w:p>
        </w:tc>
      </w:tr>
      <w:tr w:rsidR="00D22C50" w:rsidRPr="007A501B" w14:paraId="69613D3A" w14:textId="77777777" w:rsidTr="00D22C50">
        <w:trPr>
          <w:jc w:val="center"/>
        </w:trPr>
        <w:tc>
          <w:tcPr>
            <w:tcW w:w="9350" w:type="dxa"/>
            <w:gridSpan w:val="3"/>
          </w:tcPr>
          <w:p w14:paraId="7B9DA21D" w14:textId="5B8D7DFB" w:rsidR="00D22C50" w:rsidRPr="000C4338" w:rsidRDefault="00D22C50" w:rsidP="00283D5C">
            <w:pPr>
              <w:spacing w:line="276" w:lineRule="auto"/>
              <w:jc w:val="center"/>
              <w:rPr>
                <w:rFonts w:ascii="Arial" w:hAnsi="Arial" w:cs="Arial"/>
                <w:b/>
                <w:bCs/>
                <w:sz w:val="20"/>
                <w:szCs w:val="20"/>
              </w:rPr>
            </w:pPr>
            <w:r w:rsidRPr="000C4338">
              <w:rPr>
                <w:rFonts w:ascii="Arial" w:hAnsi="Arial" w:cs="Arial"/>
                <w:b/>
                <w:bCs/>
                <w:sz w:val="20"/>
                <w:szCs w:val="20"/>
              </w:rPr>
              <w:t>INSTITUTE OF AGRICULTURAL RESEARCH AND TRAINING- IBADAN</w:t>
            </w:r>
          </w:p>
        </w:tc>
      </w:tr>
      <w:tr w:rsidR="00D22C50" w:rsidRPr="007A501B" w14:paraId="3BEC4C9E" w14:textId="77777777" w:rsidTr="007224B2">
        <w:trPr>
          <w:jc w:val="center"/>
        </w:trPr>
        <w:tc>
          <w:tcPr>
            <w:tcW w:w="1851" w:type="dxa"/>
          </w:tcPr>
          <w:p w14:paraId="3F19BF8B" w14:textId="3844887A"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lastRenderedPageBreak/>
              <w:t xml:space="preserve">ERGP30151660: </w:t>
            </w:r>
          </w:p>
        </w:tc>
        <w:tc>
          <w:tcPr>
            <w:tcW w:w="5753" w:type="dxa"/>
          </w:tcPr>
          <w:p w14:paraId="59D615FB" w14:textId="3735A9DA"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NUTRITION, QUALITY CONTROL AND STANDARDIZATION EQUIPMENT</w:t>
            </w:r>
          </w:p>
        </w:tc>
        <w:tc>
          <w:tcPr>
            <w:tcW w:w="1746" w:type="dxa"/>
          </w:tcPr>
          <w:p w14:paraId="051619E6" w14:textId="49009A8B"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31,885,686</w:t>
            </w:r>
          </w:p>
        </w:tc>
      </w:tr>
      <w:tr w:rsidR="00D22C50" w:rsidRPr="007A501B" w14:paraId="178516A8" w14:textId="77777777" w:rsidTr="00D22C50">
        <w:trPr>
          <w:jc w:val="center"/>
        </w:trPr>
        <w:tc>
          <w:tcPr>
            <w:tcW w:w="9350" w:type="dxa"/>
            <w:gridSpan w:val="3"/>
          </w:tcPr>
          <w:p w14:paraId="3BAA838A" w14:textId="483F7AE9" w:rsidR="00D22C50" w:rsidRPr="000C4338" w:rsidRDefault="00D22C50" w:rsidP="00283D5C">
            <w:pPr>
              <w:spacing w:line="276" w:lineRule="auto"/>
              <w:jc w:val="center"/>
              <w:rPr>
                <w:rFonts w:ascii="Arial" w:hAnsi="Arial" w:cs="Arial"/>
                <w:b/>
                <w:bCs/>
                <w:sz w:val="20"/>
                <w:szCs w:val="20"/>
              </w:rPr>
            </w:pPr>
            <w:r w:rsidRPr="000C4338">
              <w:rPr>
                <w:rFonts w:ascii="Arial" w:hAnsi="Arial" w:cs="Arial"/>
                <w:b/>
                <w:bCs/>
                <w:sz w:val="20"/>
                <w:szCs w:val="20"/>
              </w:rPr>
              <w:t>FEDERAL CO-OPERATIVE COLLEGE- OJI RIVER</w:t>
            </w:r>
          </w:p>
        </w:tc>
      </w:tr>
      <w:tr w:rsidR="00D22C50" w:rsidRPr="007A501B" w14:paraId="40FE3883" w14:textId="77777777" w:rsidTr="007224B2">
        <w:trPr>
          <w:jc w:val="center"/>
        </w:trPr>
        <w:tc>
          <w:tcPr>
            <w:tcW w:w="1851" w:type="dxa"/>
          </w:tcPr>
          <w:p w14:paraId="38880317" w14:textId="6734814B"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 xml:space="preserve">ERGP30235129: </w:t>
            </w:r>
          </w:p>
        </w:tc>
        <w:tc>
          <w:tcPr>
            <w:tcW w:w="5753" w:type="dxa"/>
          </w:tcPr>
          <w:p w14:paraId="54EB6E95" w14:textId="5294A17C"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STRATEGIC EMPOWERMENT AND TRAINING OF YOUTHS ON FOOD NUTRITION IN SURULERE 2 FEDERAL CONSTITUENCY</w:t>
            </w:r>
          </w:p>
        </w:tc>
        <w:tc>
          <w:tcPr>
            <w:tcW w:w="1746" w:type="dxa"/>
          </w:tcPr>
          <w:p w14:paraId="66FE332D" w14:textId="70917761"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70,000,000</w:t>
            </w:r>
          </w:p>
        </w:tc>
      </w:tr>
      <w:tr w:rsidR="0085167D" w:rsidRPr="007A501B" w14:paraId="1201CFAC" w14:textId="77777777" w:rsidTr="00D22C50">
        <w:trPr>
          <w:jc w:val="center"/>
        </w:trPr>
        <w:tc>
          <w:tcPr>
            <w:tcW w:w="9350" w:type="dxa"/>
            <w:gridSpan w:val="3"/>
          </w:tcPr>
          <w:p w14:paraId="1649384E" w14:textId="7B0E4CB4" w:rsidR="0085167D" w:rsidRPr="000C4338" w:rsidRDefault="0085167D" w:rsidP="00283D5C">
            <w:pPr>
              <w:spacing w:line="276" w:lineRule="auto"/>
              <w:jc w:val="center"/>
              <w:rPr>
                <w:rFonts w:ascii="Arial" w:hAnsi="Arial" w:cs="Arial"/>
                <w:b/>
                <w:bCs/>
                <w:sz w:val="20"/>
                <w:szCs w:val="20"/>
              </w:rPr>
            </w:pPr>
            <w:r w:rsidRPr="000C4338">
              <w:rPr>
                <w:rFonts w:ascii="Arial" w:hAnsi="Arial" w:cs="Arial"/>
                <w:b/>
                <w:bCs/>
                <w:sz w:val="20"/>
                <w:szCs w:val="20"/>
              </w:rPr>
              <w:t xml:space="preserve">FEDERAL MINISTRY OF BUDGET AND ECONOMIC PLANNING </w:t>
            </w:r>
            <w:r w:rsidR="00B97CA6" w:rsidRPr="000C4338">
              <w:rPr>
                <w:rFonts w:ascii="Arial" w:hAnsi="Arial" w:cs="Arial"/>
                <w:b/>
                <w:bCs/>
                <w:sz w:val="20"/>
                <w:szCs w:val="20"/>
              </w:rPr>
              <w:t>–</w:t>
            </w:r>
            <w:r w:rsidRPr="000C4338">
              <w:rPr>
                <w:rFonts w:ascii="Arial" w:hAnsi="Arial" w:cs="Arial"/>
                <w:b/>
                <w:bCs/>
                <w:sz w:val="20"/>
                <w:szCs w:val="20"/>
              </w:rPr>
              <w:t xml:space="preserve"> HQTRS</w:t>
            </w:r>
          </w:p>
        </w:tc>
      </w:tr>
      <w:tr w:rsidR="00D22C50" w:rsidRPr="007A501B" w14:paraId="60488780" w14:textId="77777777" w:rsidTr="007224B2">
        <w:trPr>
          <w:jc w:val="center"/>
        </w:trPr>
        <w:tc>
          <w:tcPr>
            <w:tcW w:w="1851" w:type="dxa"/>
          </w:tcPr>
          <w:p w14:paraId="2CB74F7A" w14:textId="4ACF85E9"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ERGP30210253</w:t>
            </w:r>
            <w:r w:rsidR="00FC62EF" w:rsidRPr="000C4338">
              <w:rPr>
                <w:rFonts w:ascii="Arial" w:hAnsi="Arial" w:cs="Arial"/>
                <w:sz w:val="20"/>
                <w:szCs w:val="20"/>
              </w:rPr>
              <w:t xml:space="preserve"> </w:t>
            </w:r>
          </w:p>
        </w:tc>
        <w:tc>
          <w:tcPr>
            <w:tcW w:w="5753" w:type="dxa"/>
          </w:tcPr>
          <w:p w14:paraId="0F70D4DD" w14:textId="2E1E945E"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COORDINATE THE IMPLEMENTATION OF THE NATIONAL POLICY ON FOOD AND</w:t>
            </w:r>
            <w:r w:rsidR="00D22C50" w:rsidRPr="000C4338">
              <w:rPr>
                <w:rFonts w:ascii="Arial" w:hAnsi="Arial" w:cs="Arial"/>
                <w:sz w:val="20"/>
                <w:szCs w:val="20"/>
              </w:rPr>
              <w:t xml:space="preserve"> </w:t>
            </w:r>
            <w:r w:rsidRPr="000C4338">
              <w:rPr>
                <w:rFonts w:ascii="Arial" w:hAnsi="Arial" w:cs="Arial"/>
                <w:sz w:val="20"/>
                <w:szCs w:val="20"/>
              </w:rPr>
              <w:t>NUTRITION (NUT.6.NP)</w:t>
            </w:r>
          </w:p>
        </w:tc>
        <w:tc>
          <w:tcPr>
            <w:tcW w:w="1746" w:type="dxa"/>
          </w:tcPr>
          <w:p w14:paraId="76A2D815" w14:textId="331CF0A9" w:rsidR="00BE05F0" w:rsidRPr="000C4338" w:rsidRDefault="00FE57D3" w:rsidP="00283D5C">
            <w:pPr>
              <w:spacing w:line="276" w:lineRule="auto"/>
              <w:jc w:val="both"/>
              <w:rPr>
                <w:rFonts w:ascii="Arial" w:hAnsi="Arial" w:cs="Arial"/>
                <w:sz w:val="20"/>
                <w:szCs w:val="20"/>
              </w:rPr>
            </w:pPr>
            <w:r w:rsidRPr="000C4338">
              <w:rPr>
                <w:rFonts w:ascii="Arial" w:hAnsi="Arial" w:cs="Arial"/>
                <w:sz w:val="20"/>
                <w:szCs w:val="20"/>
              </w:rPr>
              <w:t>17,500,000</w:t>
            </w:r>
          </w:p>
        </w:tc>
      </w:tr>
      <w:tr w:rsidR="00D22C50" w:rsidRPr="007A501B" w14:paraId="099234D0" w14:textId="77777777" w:rsidTr="007224B2">
        <w:trPr>
          <w:jc w:val="center"/>
        </w:trPr>
        <w:tc>
          <w:tcPr>
            <w:tcW w:w="1851" w:type="dxa"/>
          </w:tcPr>
          <w:p w14:paraId="20256667" w14:textId="7F2BB163"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 xml:space="preserve">ERGP30233817 </w:t>
            </w:r>
          </w:p>
        </w:tc>
        <w:tc>
          <w:tcPr>
            <w:tcW w:w="5753" w:type="dxa"/>
          </w:tcPr>
          <w:p w14:paraId="55D644AC" w14:textId="0CEA98D1"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NUTRITION DATA ALLIANCE, NIGERIA NUTRITION DASHBOARD AND PERFORMANCE MANAGEMENT SYSTEM SUPPORT</w:t>
            </w:r>
          </w:p>
        </w:tc>
        <w:tc>
          <w:tcPr>
            <w:tcW w:w="1746" w:type="dxa"/>
          </w:tcPr>
          <w:p w14:paraId="181570B9" w14:textId="34AA8C90"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7,000,000</w:t>
            </w:r>
          </w:p>
        </w:tc>
      </w:tr>
      <w:tr w:rsidR="00D22C50" w:rsidRPr="007A501B" w14:paraId="01FE0A01" w14:textId="77777777" w:rsidTr="007224B2">
        <w:trPr>
          <w:jc w:val="center"/>
        </w:trPr>
        <w:tc>
          <w:tcPr>
            <w:tcW w:w="1851" w:type="dxa"/>
          </w:tcPr>
          <w:p w14:paraId="65D70762" w14:textId="4A412869"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ERGP30233818</w:t>
            </w:r>
          </w:p>
        </w:tc>
        <w:tc>
          <w:tcPr>
            <w:tcW w:w="5753" w:type="dxa"/>
          </w:tcPr>
          <w:p w14:paraId="05432EE5" w14:textId="225FB139"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PROJECT ON CAPACITY DEVELOPMENT FOR NUTRITION IMPROVEMENT</w:t>
            </w:r>
          </w:p>
        </w:tc>
        <w:tc>
          <w:tcPr>
            <w:tcW w:w="1746" w:type="dxa"/>
          </w:tcPr>
          <w:p w14:paraId="7D6AB711" w14:textId="0CF696E4"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14,000,000</w:t>
            </w:r>
          </w:p>
        </w:tc>
      </w:tr>
      <w:tr w:rsidR="00D22C50" w:rsidRPr="007A501B" w14:paraId="024609AD" w14:textId="77777777" w:rsidTr="007224B2">
        <w:trPr>
          <w:jc w:val="center"/>
        </w:trPr>
        <w:tc>
          <w:tcPr>
            <w:tcW w:w="1851" w:type="dxa"/>
          </w:tcPr>
          <w:p w14:paraId="1C588AA6" w14:textId="40B83151"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 xml:space="preserve">ERGP5233815 </w:t>
            </w:r>
          </w:p>
        </w:tc>
        <w:tc>
          <w:tcPr>
            <w:tcW w:w="5753" w:type="dxa"/>
          </w:tcPr>
          <w:p w14:paraId="0BCBB542" w14:textId="7CEA2E04"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NUTRITION RESEARCH</w:t>
            </w:r>
          </w:p>
        </w:tc>
        <w:tc>
          <w:tcPr>
            <w:tcW w:w="1746" w:type="dxa"/>
          </w:tcPr>
          <w:p w14:paraId="20F56C3C" w14:textId="60AACA1E"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7,000,000</w:t>
            </w:r>
          </w:p>
        </w:tc>
      </w:tr>
      <w:tr w:rsidR="00D22C50" w:rsidRPr="007A501B" w14:paraId="1B4F0E2A" w14:textId="77777777" w:rsidTr="007224B2">
        <w:trPr>
          <w:jc w:val="center"/>
        </w:trPr>
        <w:tc>
          <w:tcPr>
            <w:tcW w:w="1851" w:type="dxa"/>
          </w:tcPr>
          <w:p w14:paraId="183814B9" w14:textId="7548BCDA"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 xml:space="preserve">ERGP5233816 </w:t>
            </w:r>
          </w:p>
        </w:tc>
        <w:tc>
          <w:tcPr>
            <w:tcW w:w="5753" w:type="dxa"/>
          </w:tcPr>
          <w:p w14:paraId="3A7FC344" w14:textId="0C1A9DF1"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QUARTERLY SUBNATIONAL AND NATIONAL LEVELS FOOD AND NUTRITION SUPERVISION AND MONITORING</w:t>
            </w:r>
          </w:p>
        </w:tc>
        <w:tc>
          <w:tcPr>
            <w:tcW w:w="1746" w:type="dxa"/>
          </w:tcPr>
          <w:p w14:paraId="5272DB2C" w14:textId="7001A76E"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7,000,000</w:t>
            </w:r>
          </w:p>
        </w:tc>
      </w:tr>
      <w:tr w:rsidR="00D22C50" w:rsidRPr="007A501B" w14:paraId="4C5901EB" w14:textId="77777777" w:rsidTr="007224B2">
        <w:trPr>
          <w:jc w:val="center"/>
        </w:trPr>
        <w:tc>
          <w:tcPr>
            <w:tcW w:w="1851" w:type="dxa"/>
          </w:tcPr>
          <w:p w14:paraId="1CDE9FA5" w14:textId="0281DB87"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 xml:space="preserve">ERGP5233819 </w:t>
            </w:r>
          </w:p>
        </w:tc>
        <w:tc>
          <w:tcPr>
            <w:tcW w:w="5753" w:type="dxa"/>
          </w:tcPr>
          <w:p w14:paraId="239F31C5" w14:textId="28A7A37D"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COORDINATE IMPLEMENTATION OF NUTRITION INTERVENTIONS IN THE 774 LOCAL GOVERNMENT AREAS PLUS FCT IN THE COUNTRY TO DELIVER N774 LGA INITIATIVE OF</w:t>
            </w:r>
            <w:r w:rsidR="00D22C50" w:rsidRPr="000C4338">
              <w:rPr>
                <w:rFonts w:ascii="Arial" w:hAnsi="Arial" w:cs="Arial"/>
                <w:sz w:val="20"/>
                <w:szCs w:val="20"/>
              </w:rPr>
              <w:t xml:space="preserve"> </w:t>
            </w:r>
            <w:r w:rsidRPr="000C4338">
              <w:rPr>
                <w:rFonts w:ascii="Arial" w:hAnsi="Arial" w:cs="Arial"/>
                <w:sz w:val="20"/>
                <w:szCs w:val="20"/>
              </w:rPr>
              <w:t>THE NATIONAL COUNCIL ON NUTRITION.</w:t>
            </w:r>
          </w:p>
        </w:tc>
        <w:tc>
          <w:tcPr>
            <w:tcW w:w="1746" w:type="dxa"/>
          </w:tcPr>
          <w:p w14:paraId="2D450837" w14:textId="6E0C62AF"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10,500,000</w:t>
            </w:r>
          </w:p>
        </w:tc>
      </w:tr>
      <w:tr w:rsidR="00D22C50" w:rsidRPr="007A501B" w14:paraId="54E5E17A" w14:textId="77777777" w:rsidTr="007224B2">
        <w:trPr>
          <w:jc w:val="center"/>
        </w:trPr>
        <w:tc>
          <w:tcPr>
            <w:tcW w:w="1851" w:type="dxa"/>
          </w:tcPr>
          <w:p w14:paraId="10C2357A" w14:textId="31D97A0A"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 xml:space="preserve">ERGP5233820 </w:t>
            </w:r>
          </w:p>
        </w:tc>
        <w:tc>
          <w:tcPr>
            <w:tcW w:w="5753" w:type="dxa"/>
          </w:tcPr>
          <w:p w14:paraId="058A53CE" w14:textId="2C1A04DE"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REVIEW OF THE NATIONAL POLICY ON FOOD AND NUTRITION AND ITS</w:t>
            </w:r>
            <w:r w:rsidR="00B97CA6" w:rsidRPr="000C4338">
              <w:rPr>
                <w:rFonts w:ascii="Arial" w:hAnsi="Arial" w:cs="Arial"/>
                <w:sz w:val="20"/>
                <w:szCs w:val="20"/>
              </w:rPr>
              <w:t xml:space="preserve"> </w:t>
            </w:r>
            <w:r w:rsidRPr="000C4338">
              <w:rPr>
                <w:rFonts w:ascii="Arial" w:hAnsi="Arial" w:cs="Arial"/>
                <w:sz w:val="20"/>
                <w:szCs w:val="20"/>
              </w:rPr>
              <w:t>MULTISECTORAL PLAN OF ACTION INCLUDING NATIONAL/STATE COMMITTEE</w:t>
            </w:r>
            <w:r w:rsidR="0085167D" w:rsidRPr="000C4338">
              <w:rPr>
                <w:rFonts w:ascii="Arial" w:hAnsi="Arial" w:cs="Arial"/>
                <w:sz w:val="20"/>
                <w:szCs w:val="20"/>
              </w:rPr>
              <w:t xml:space="preserve"> ERGP28171124 </w:t>
            </w:r>
            <w:r w:rsidRPr="000C4338">
              <w:rPr>
                <w:rFonts w:ascii="Arial" w:hAnsi="Arial" w:cs="Arial"/>
                <w:sz w:val="20"/>
                <w:szCs w:val="20"/>
              </w:rPr>
              <w:t>Ã¢â ¬â¢S ON FOOD AND NUTRITION AS WELL AS NATIONAL COUNCIL ON NUTRITION (NUT.6.NF)</w:t>
            </w:r>
          </w:p>
        </w:tc>
        <w:tc>
          <w:tcPr>
            <w:tcW w:w="1746" w:type="dxa"/>
          </w:tcPr>
          <w:p w14:paraId="26BDA814" w14:textId="6239AC48"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7,000,000</w:t>
            </w:r>
          </w:p>
        </w:tc>
      </w:tr>
      <w:tr w:rsidR="00D22C50" w:rsidRPr="007A501B" w14:paraId="19115A3D" w14:textId="77777777" w:rsidTr="007224B2">
        <w:trPr>
          <w:jc w:val="center"/>
        </w:trPr>
        <w:tc>
          <w:tcPr>
            <w:tcW w:w="1851" w:type="dxa"/>
          </w:tcPr>
          <w:p w14:paraId="47972796" w14:textId="20C14750"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ERGP523382</w:t>
            </w:r>
            <w:r w:rsidR="0085167D" w:rsidRPr="000C4338">
              <w:rPr>
                <w:rFonts w:ascii="Arial" w:hAnsi="Arial" w:cs="Arial"/>
                <w:sz w:val="20"/>
                <w:szCs w:val="20"/>
              </w:rPr>
              <w:t xml:space="preserve"> </w:t>
            </w:r>
          </w:p>
        </w:tc>
        <w:tc>
          <w:tcPr>
            <w:tcW w:w="5753" w:type="dxa"/>
          </w:tcPr>
          <w:p w14:paraId="0CD67D89" w14:textId="7025361F"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COMPLIMENTARY FUNDING FOR IMPLEMENTATION OF THE WORLD BANK/FGN PROJECT ON PHASE 2 OF THE ACCELERATING NUTRITION RESULTS IN NIGERIA (ANRIN</w:t>
            </w:r>
            <w:r w:rsidR="00D22C50" w:rsidRPr="000C4338">
              <w:rPr>
                <w:rFonts w:ascii="Arial" w:hAnsi="Arial" w:cs="Arial"/>
                <w:sz w:val="20"/>
                <w:szCs w:val="20"/>
              </w:rPr>
              <w:t xml:space="preserve"> </w:t>
            </w:r>
            <w:r w:rsidRPr="000C4338">
              <w:rPr>
                <w:rFonts w:ascii="Arial" w:hAnsi="Arial" w:cs="Arial"/>
                <w:sz w:val="20"/>
                <w:szCs w:val="20"/>
              </w:rPr>
              <w:t>2.0)</w:t>
            </w:r>
          </w:p>
        </w:tc>
        <w:tc>
          <w:tcPr>
            <w:tcW w:w="1746" w:type="dxa"/>
          </w:tcPr>
          <w:p w14:paraId="1B9AB4A8" w14:textId="11853410" w:rsidR="00FC62EF" w:rsidRPr="000C4338" w:rsidRDefault="00FC62EF" w:rsidP="00283D5C">
            <w:pPr>
              <w:spacing w:line="276" w:lineRule="auto"/>
              <w:jc w:val="both"/>
              <w:rPr>
                <w:rFonts w:ascii="Arial" w:hAnsi="Arial" w:cs="Arial"/>
                <w:sz w:val="20"/>
                <w:szCs w:val="20"/>
              </w:rPr>
            </w:pPr>
            <w:r w:rsidRPr="000C4338">
              <w:rPr>
                <w:rFonts w:ascii="Arial" w:hAnsi="Arial" w:cs="Arial"/>
                <w:sz w:val="20"/>
                <w:szCs w:val="20"/>
              </w:rPr>
              <w:t>10,500,000</w:t>
            </w:r>
          </w:p>
        </w:tc>
      </w:tr>
      <w:tr w:rsidR="0085167D" w:rsidRPr="007A501B" w14:paraId="6EAB67DA" w14:textId="77777777" w:rsidTr="00D22C50">
        <w:trPr>
          <w:jc w:val="center"/>
        </w:trPr>
        <w:tc>
          <w:tcPr>
            <w:tcW w:w="9350" w:type="dxa"/>
            <w:gridSpan w:val="3"/>
          </w:tcPr>
          <w:p w14:paraId="7E145FC8" w14:textId="25630315" w:rsidR="0085167D" w:rsidRPr="000C4338" w:rsidRDefault="0085167D" w:rsidP="00283D5C">
            <w:pPr>
              <w:spacing w:line="276" w:lineRule="auto"/>
              <w:jc w:val="center"/>
              <w:rPr>
                <w:rFonts w:ascii="Arial" w:hAnsi="Arial" w:cs="Arial"/>
                <w:b/>
                <w:bCs/>
                <w:sz w:val="20"/>
                <w:szCs w:val="20"/>
              </w:rPr>
            </w:pPr>
            <w:r w:rsidRPr="000C4338">
              <w:rPr>
                <w:rFonts w:ascii="Arial" w:hAnsi="Arial" w:cs="Arial"/>
                <w:b/>
                <w:bCs/>
                <w:sz w:val="20"/>
                <w:szCs w:val="20"/>
              </w:rPr>
              <w:t xml:space="preserve">FEDERAL MINISTRY OF WATER RESOURCES AND SANITATION </w:t>
            </w:r>
            <w:r w:rsidR="00B97CA6" w:rsidRPr="000C4338">
              <w:rPr>
                <w:rFonts w:ascii="Arial" w:hAnsi="Arial" w:cs="Arial"/>
                <w:b/>
                <w:bCs/>
                <w:sz w:val="20"/>
                <w:szCs w:val="20"/>
              </w:rPr>
              <w:t>–</w:t>
            </w:r>
            <w:r w:rsidRPr="000C4338">
              <w:rPr>
                <w:rFonts w:ascii="Arial" w:hAnsi="Arial" w:cs="Arial"/>
                <w:b/>
                <w:bCs/>
                <w:sz w:val="20"/>
                <w:szCs w:val="20"/>
              </w:rPr>
              <w:t xml:space="preserve"> HQTRS</w:t>
            </w:r>
          </w:p>
        </w:tc>
      </w:tr>
      <w:tr w:rsidR="00D22C50" w:rsidRPr="007A501B" w14:paraId="3DAF67FB" w14:textId="77777777" w:rsidTr="007224B2">
        <w:trPr>
          <w:jc w:val="center"/>
        </w:trPr>
        <w:tc>
          <w:tcPr>
            <w:tcW w:w="1851" w:type="dxa"/>
          </w:tcPr>
          <w:p w14:paraId="3F29810B" w14:textId="735CAAA5"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ERGP28111173</w:t>
            </w:r>
          </w:p>
        </w:tc>
        <w:tc>
          <w:tcPr>
            <w:tcW w:w="5753" w:type="dxa"/>
          </w:tcPr>
          <w:p w14:paraId="364848E8" w14:textId="14B9FF73"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NUT.3. WASH MAINSTREAMING NUTRITION INTO WASH</w:t>
            </w:r>
          </w:p>
        </w:tc>
        <w:tc>
          <w:tcPr>
            <w:tcW w:w="1746" w:type="dxa"/>
          </w:tcPr>
          <w:p w14:paraId="0E21B1D1" w14:textId="27F59DF8"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27,732,119</w:t>
            </w:r>
          </w:p>
        </w:tc>
      </w:tr>
      <w:tr w:rsidR="00D22C50" w:rsidRPr="007A501B" w14:paraId="1628AC9A" w14:textId="77777777" w:rsidTr="007224B2">
        <w:trPr>
          <w:jc w:val="center"/>
        </w:trPr>
        <w:tc>
          <w:tcPr>
            <w:tcW w:w="1851" w:type="dxa"/>
          </w:tcPr>
          <w:p w14:paraId="23F0500F" w14:textId="080E1A72"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ERGP28171124</w:t>
            </w:r>
          </w:p>
        </w:tc>
        <w:tc>
          <w:tcPr>
            <w:tcW w:w="5753" w:type="dxa"/>
          </w:tcPr>
          <w:p w14:paraId="553C277D" w14:textId="79C1F0A8"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NUT.3.</w:t>
            </w:r>
            <w:r w:rsidR="00C92FDF" w:rsidRPr="000C4338">
              <w:rPr>
                <w:rFonts w:ascii="Arial" w:hAnsi="Arial" w:cs="Arial"/>
                <w:sz w:val="20"/>
                <w:szCs w:val="20"/>
              </w:rPr>
              <w:t xml:space="preserve"> </w:t>
            </w:r>
            <w:r w:rsidRPr="000C4338">
              <w:rPr>
                <w:rFonts w:ascii="Arial" w:hAnsi="Arial" w:cs="Arial"/>
                <w:sz w:val="20"/>
                <w:szCs w:val="20"/>
              </w:rPr>
              <w:t>WASH NATIONAL MULTI-SECTORAL PLAN OF ACTION FOR NUTRITION (WASH COMPONENT)</w:t>
            </w:r>
          </w:p>
        </w:tc>
        <w:tc>
          <w:tcPr>
            <w:tcW w:w="1746" w:type="dxa"/>
          </w:tcPr>
          <w:p w14:paraId="7FC3D0A8" w14:textId="5890E722"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24,661,790</w:t>
            </w:r>
          </w:p>
        </w:tc>
      </w:tr>
      <w:tr w:rsidR="00172B6D" w:rsidRPr="007A501B" w14:paraId="264ED73E" w14:textId="77777777" w:rsidTr="00D22C50">
        <w:trPr>
          <w:jc w:val="center"/>
        </w:trPr>
        <w:tc>
          <w:tcPr>
            <w:tcW w:w="9350" w:type="dxa"/>
            <w:gridSpan w:val="3"/>
          </w:tcPr>
          <w:p w14:paraId="7293AC88" w14:textId="278E1610" w:rsidR="00172B6D" w:rsidRPr="000C4338" w:rsidRDefault="00172B6D" w:rsidP="00283D5C">
            <w:pPr>
              <w:spacing w:line="276" w:lineRule="auto"/>
              <w:jc w:val="center"/>
              <w:rPr>
                <w:rFonts w:ascii="Arial" w:hAnsi="Arial" w:cs="Arial"/>
                <w:b/>
                <w:bCs/>
                <w:sz w:val="20"/>
                <w:szCs w:val="20"/>
              </w:rPr>
            </w:pPr>
            <w:r w:rsidRPr="000C4338">
              <w:rPr>
                <w:rFonts w:ascii="Arial" w:hAnsi="Arial" w:cs="Arial"/>
                <w:b/>
                <w:bCs/>
                <w:sz w:val="20"/>
                <w:szCs w:val="20"/>
              </w:rPr>
              <w:t>NIGER DELTA RBDA</w:t>
            </w:r>
          </w:p>
        </w:tc>
      </w:tr>
      <w:tr w:rsidR="00D22C50" w:rsidRPr="007A501B" w14:paraId="28C09533" w14:textId="77777777" w:rsidTr="007224B2">
        <w:trPr>
          <w:jc w:val="center"/>
        </w:trPr>
        <w:tc>
          <w:tcPr>
            <w:tcW w:w="1851" w:type="dxa"/>
          </w:tcPr>
          <w:p w14:paraId="16921D1A" w14:textId="6AA0EB4E"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ERGP28233305</w:t>
            </w:r>
          </w:p>
        </w:tc>
        <w:tc>
          <w:tcPr>
            <w:tcW w:w="5753" w:type="dxa"/>
          </w:tcPr>
          <w:p w14:paraId="7E73261D" w14:textId="3F45A366"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PROVISION FOR COMMUNITY NUTRITION OUTREACH INITIATIVE</w:t>
            </w:r>
          </w:p>
        </w:tc>
        <w:tc>
          <w:tcPr>
            <w:tcW w:w="1746" w:type="dxa"/>
          </w:tcPr>
          <w:p w14:paraId="228A252B" w14:textId="28BA1BA1" w:rsidR="0085167D" w:rsidRPr="000C4338" w:rsidRDefault="0085167D" w:rsidP="00283D5C">
            <w:pPr>
              <w:spacing w:line="276" w:lineRule="auto"/>
              <w:jc w:val="both"/>
              <w:rPr>
                <w:rFonts w:ascii="Arial" w:hAnsi="Arial" w:cs="Arial"/>
                <w:sz w:val="20"/>
                <w:szCs w:val="20"/>
              </w:rPr>
            </w:pPr>
            <w:r w:rsidRPr="000C4338">
              <w:rPr>
                <w:rFonts w:ascii="Arial" w:hAnsi="Arial" w:cs="Arial"/>
                <w:sz w:val="20"/>
                <w:szCs w:val="20"/>
              </w:rPr>
              <w:t>21,000,000</w:t>
            </w:r>
          </w:p>
        </w:tc>
      </w:tr>
      <w:tr w:rsidR="00172B6D" w:rsidRPr="007A501B" w14:paraId="2F72F0E6" w14:textId="77777777" w:rsidTr="00D22C50">
        <w:trPr>
          <w:jc w:val="center"/>
        </w:trPr>
        <w:tc>
          <w:tcPr>
            <w:tcW w:w="9350" w:type="dxa"/>
            <w:gridSpan w:val="3"/>
          </w:tcPr>
          <w:p w14:paraId="45E64F09" w14:textId="3331C5F0" w:rsidR="00172B6D" w:rsidRPr="000C4338" w:rsidRDefault="00172B6D" w:rsidP="00283D5C">
            <w:pPr>
              <w:spacing w:line="276" w:lineRule="auto"/>
              <w:jc w:val="center"/>
              <w:rPr>
                <w:rFonts w:ascii="Arial" w:hAnsi="Arial" w:cs="Arial"/>
                <w:b/>
                <w:bCs/>
                <w:sz w:val="20"/>
                <w:szCs w:val="20"/>
              </w:rPr>
            </w:pPr>
            <w:r w:rsidRPr="000C4338">
              <w:rPr>
                <w:rFonts w:ascii="Arial" w:hAnsi="Arial" w:cs="Arial"/>
                <w:b/>
                <w:bCs/>
                <w:sz w:val="20"/>
                <w:szCs w:val="20"/>
              </w:rPr>
              <w:t xml:space="preserve">FEDERAL MINISTRY OF WOMEN AFFAIRS </w:t>
            </w:r>
            <w:r w:rsidR="00B97CA6" w:rsidRPr="000C4338">
              <w:rPr>
                <w:rFonts w:ascii="Arial" w:hAnsi="Arial" w:cs="Arial"/>
                <w:b/>
                <w:bCs/>
                <w:sz w:val="20"/>
                <w:szCs w:val="20"/>
              </w:rPr>
              <w:t>–</w:t>
            </w:r>
            <w:r w:rsidRPr="000C4338">
              <w:rPr>
                <w:rFonts w:ascii="Arial" w:hAnsi="Arial" w:cs="Arial"/>
                <w:b/>
                <w:bCs/>
                <w:sz w:val="20"/>
                <w:szCs w:val="20"/>
              </w:rPr>
              <w:t xml:space="preserve"> HQTRS</w:t>
            </w:r>
          </w:p>
        </w:tc>
      </w:tr>
      <w:tr w:rsidR="00D22C50" w:rsidRPr="007A501B" w14:paraId="7630F6A0" w14:textId="77777777" w:rsidTr="007224B2">
        <w:trPr>
          <w:jc w:val="center"/>
        </w:trPr>
        <w:tc>
          <w:tcPr>
            <w:tcW w:w="1851" w:type="dxa"/>
          </w:tcPr>
          <w:p w14:paraId="43B094B1" w14:textId="51216412"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ERGP22228919</w:t>
            </w:r>
          </w:p>
        </w:tc>
        <w:tc>
          <w:tcPr>
            <w:tcW w:w="5753" w:type="dxa"/>
          </w:tcPr>
          <w:p w14:paraId="68452F74" w14:textId="24E3B564"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IMPLEMENTATION OF NUTRITION 774 INITIATIVE</w:t>
            </w:r>
          </w:p>
        </w:tc>
        <w:tc>
          <w:tcPr>
            <w:tcW w:w="1746" w:type="dxa"/>
          </w:tcPr>
          <w:p w14:paraId="413A5739" w14:textId="7AF1644A"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14,000,000</w:t>
            </w:r>
          </w:p>
        </w:tc>
      </w:tr>
      <w:tr w:rsidR="00D22C50" w:rsidRPr="007A501B" w14:paraId="4786D95A" w14:textId="77777777" w:rsidTr="007224B2">
        <w:trPr>
          <w:jc w:val="center"/>
        </w:trPr>
        <w:tc>
          <w:tcPr>
            <w:tcW w:w="1851" w:type="dxa"/>
          </w:tcPr>
          <w:p w14:paraId="06289121" w14:textId="440609FA"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ERGP22228628</w:t>
            </w:r>
          </w:p>
        </w:tc>
        <w:tc>
          <w:tcPr>
            <w:tcW w:w="5753" w:type="dxa"/>
          </w:tcPr>
          <w:p w14:paraId="5D544FB1" w14:textId="60D6D463"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NATIONAL AND INTERNATIONAL CONFERENCES, SEMINARS, WORKSHOPS ON NUTRITION INTERVENTION PROGRAMMES</w:t>
            </w:r>
          </w:p>
        </w:tc>
        <w:tc>
          <w:tcPr>
            <w:tcW w:w="1746" w:type="dxa"/>
          </w:tcPr>
          <w:p w14:paraId="068215B1" w14:textId="24273982"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14,000,000</w:t>
            </w:r>
          </w:p>
        </w:tc>
      </w:tr>
      <w:tr w:rsidR="00D22C50" w:rsidRPr="007A501B" w14:paraId="776C6D48" w14:textId="77777777" w:rsidTr="007224B2">
        <w:trPr>
          <w:jc w:val="center"/>
        </w:trPr>
        <w:tc>
          <w:tcPr>
            <w:tcW w:w="1851" w:type="dxa"/>
          </w:tcPr>
          <w:p w14:paraId="2DE3003A" w14:textId="04BDF5A0"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ERGP22228944</w:t>
            </w:r>
          </w:p>
        </w:tc>
        <w:tc>
          <w:tcPr>
            <w:tcW w:w="5753" w:type="dxa"/>
          </w:tcPr>
          <w:p w14:paraId="788C8BF5" w14:textId="5CDBF5C1"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NUTRITION EDUCATION TO VULNERABLE WOMEN AND ADOLESCENT GIRLS IN SIX GEO-POLITICAL ZONES COVERING NORTH AND SOUTHERN STATES</w:t>
            </w:r>
          </w:p>
        </w:tc>
        <w:tc>
          <w:tcPr>
            <w:tcW w:w="1746" w:type="dxa"/>
          </w:tcPr>
          <w:p w14:paraId="42E21C82" w14:textId="334F77D5" w:rsidR="0085167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7,000,000</w:t>
            </w:r>
          </w:p>
        </w:tc>
      </w:tr>
      <w:tr w:rsidR="00172B6D" w:rsidRPr="007A501B" w14:paraId="7B82A1F9" w14:textId="77777777" w:rsidTr="007224B2">
        <w:trPr>
          <w:jc w:val="center"/>
        </w:trPr>
        <w:tc>
          <w:tcPr>
            <w:tcW w:w="1851" w:type="dxa"/>
          </w:tcPr>
          <w:p w14:paraId="21F88E68" w14:textId="3BC70249"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ERGP22229041</w:t>
            </w:r>
          </w:p>
        </w:tc>
        <w:tc>
          <w:tcPr>
            <w:tcW w:w="5753" w:type="dxa"/>
          </w:tcPr>
          <w:p w14:paraId="577BE1CE" w14:textId="5432A5C9"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NUTRITION EDUCATION TARGETING RELIGIOUS LEADERS, TRADITIONAL LEADERS, MEN AND BOYS IN 2 GEO-POLITICAL ZONES COVERING NORTH AND SOUTH</w:t>
            </w:r>
          </w:p>
        </w:tc>
        <w:tc>
          <w:tcPr>
            <w:tcW w:w="1746" w:type="dxa"/>
          </w:tcPr>
          <w:p w14:paraId="46927440" w14:textId="1580B60F"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21,000,000</w:t>
            </w:r>
          </w:p>
        </w:tc>
      </w:tr>
      <w:tr w:rsidR="00172B6D" w:rsidRPr="007A501B" w14:paraId="765C4053" w14:textId="77777777" w:rsidTr="007224B2">
        <w:trPr>
          <w:jc w:val="center"/>
        </w:trPr>
        <w:tc>
          <w:tcPr>
            <w:tcW w:w="1851" w:type="dxa"/>
          </w:tcPr>
          <w:p w14:paraId="26E9CEE0" w14:textId="3FDAB3F7"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ERGP30228975</w:t>
            </w:r>
          </w:p>
        </w:tc>
        <w:tc>
          <w:tcPr>
            <w:tcW w:w="5753" w:type="dxa"/>
          </w:tcPr>
          <w:p w14:paraId="72B2336D" w14:textId="15EFCA1B"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PRODUCTION OF ADDITIONAL COPIES AND DISSEMINATION OF NATIONAL GUIDELINES ON WOMEN AND GIRLS EMPOWERMENT ON OPTIMAL NUTRITION.</w:t>
            </w:r>
          </w:p>
        </w:tc>
        <w:tc>
          <w:tcPr>
            <w:tcW w:w="1746" w:type="dxa"/>
          </w:tcPr>
          <w:p w14:paraId="396BC473" w14:textId="7C204BFA"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3,500,000</w:t>
            </w:r>
          </w:p>
        </w:tc>
      </w:tr>
      <w:tr w:rsidR="00172B6D" w:rsidRPr="007A501B" w14:paraId="0DCB5D29" w14:textId="77777777" w:rsidTr="00D22C50">
        <w:trPr>
          <w:jc w:val="center"/>
        </w:trPr>
        <w:tc>
          <w:tcPr>
            <w:tcW w:w="9350" w:type="dxa"/>
            <w:gridSpan w:val="3"/>
          </w:tcPr>
          <w:p w14:paraId="4E8CE21D" w14:textId="10E6F45B" w:rsidR="00172B6D" w:rsidRPr="000C4338" w:rsidRDefault="00172B6D" w:rsidP="00283D5C">
            <w:pPr>
              <w:spacing w:line="276" w:lineRule="auto"/>
              <w:jc w:val="center"/>
              <w:rPr>
                <w:rFonts w:ascii="Arial" w:hAnsi="Arial" w:cs="Arial"/>
                <w:b/>
                <w:bCs/>
                <w:sz w:val="20"/>
                <w:szCs w:val="20"/>
              </w:rPr>
            </w:pPr>
            <w:r w:rsidRPr="000C4338">
              <w:rPr>
                <w:rFonts w:ascii="Arial" w:hAnsi="Arial" w:cs="Arial"/>
                <w:b/>
                <w:bCs/>
                <w:sz w:val="20"/>
                <w:szCs w:val="20"/>
              </w:rPr>
              <w:t xml:space="preserve">FEDERAL MINISTRY OF EDUCATION </w:t>
            </w:r>
            <w:r w:rsidR="00B97CA6" w:rsidRPr="000C4338">
              <w:rPr>
                <w:rFonts w:ascii="Arial" w:hAnsi="Arial" w:cs="Arial"/>
                <w:b/>
                <w:bCs/>
                <w:sz w:val="20"/>
                <w:szCs w:val="20"/>
              </w:rPr>
              <w:t>–</w:t>
            </w:r>
            <w:r w:rsidRPr="000C4338">
              <w:rPr>
                <w:rFonts w:ascii="Arial" w:hAnsi="Arial" w:cs="Arial"/>
                <w:b/>
                <w:bCs/>
                <w:sz w:val="20"/>
                <w:szCs w:val="20"/>
              </w:rPr>
              <w:t xml:space="preserve"> HQTRS</w:t>
            </w:r>
          </w:p>
        </w:tc>
      </w:tr>
      <w:tr w:rsidR="00172B6D" w:rsidRPr="007A501B" w14:paraId="75E6600E" w14:textId="77777777" w:rsidTr="007224B2">
        <w:trPr>
          <w:jc w:val="center"/>
        </w:trPr>
        <w:tc>
          <w:tcPr>
            <w:tcW w:w="1851" w:type="dxa"/>
          </w:tcPr>
          <w:p w14:paraId="37C4BBBB" w14:textId="53A974F9"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lastRenderedPageBreak/>
              <w:t>ERGP24225836</w:t>
            </w:r>
          </w:p>
        </w:tc>
        <w:tc>
          <w:tcPr>
            <w:tcW w:w="5753" w:type="dxa"/>
          </w:tcPr>
          <w:p w14:paraId="1162B4ED" w14:textId="2E209943"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SCHOOL NUTRITION FEEDING PRIMARY SCHOOL</w:t>
            </w:r>
          </w:p>
        </w:tc>
        <w:tc>
          <w:tcPr>
            <w:tcW w:w="1746" w:type="dxa"/>
          </w:tcPr>
          <w:p w14:paraId="12C3A039" w14:textId="542BA488" w:rsidR="00172B6D" w:rsidRPr="000C4338" w:rsidRDefault="00172B6D" w:rsidP="00283D5C">
            <w:pPr>
              <w:spacing w:line="276" w:lineRule="auto"/>
              <w:jc w:val="both"/>
              <w:rPr>
                <w:rFonts w:ascii="Arial" w:hAnsi="Arial" w:cs="Arial"/>
                <w:sz w:val="20"/>
                <w:szCs w:val="20"/>
              </w:rPr>
            </w:pPr>
            <w:r w:rsidRPr="000C4338">
              <w:rPr>
                <w:rFonts w:ascii="Arial" w:hAnsi="Arial" w:cs="Arial"/>
                <w:sz w:val="20"/>
                <w:szCs w:val="20"/>
              </w:rPr>
              <w:t>42,000,000,000</w:t>
            </w:r>
          </w:p>
        </w:tc>
      </w:tr>
      <w:tr w:rsidR="00172B6D" w:rsidRPr="007A501B" w14:paraId="5EED2EA6" w14:textId="77777777" w:rsidTr="007224B2">
        <w:trPr>
          <w:jc w:val="center"/>
        </w:trPr>
        <w:tc>
          <w:tcPr>
            <w:tcW w:w="1851" w:type="dxa"/>
          </w:tcPr>
          <w:p w14:paraId="6AA78E55" w14:textId="1CC0475C" w:rsidR="00172B6D" w:rsidRPr="000C4338" w:rsidRDefault="007A501B" w:rsidP="00283D5C">
            <w:pPr>
              <w:spacing w:line="276" w:lineRule="auto"/>
              <w:jc w:val="both"/>
              <w:rPr>
                <w:rFonts w:ascii="Arial" w:hAnsi="Arial" w:cs="Arial"/>
                <w:b/>
                <w:bCs/>
                <w:sz w:val="20"/>
                <w:szCs w:val="20"/>
              </w:rPr>
            </w:pPr>
            <w:r w:rsidRPr="000C4338">
              <w:rPr>
                <w:rFonts w:ascii="Arial" w:hAnsi="Arial" w:cs="Arial"/>
                <w:b/>
                <w:bCs/>
                <w:sz w:val="20"/>
                <w:szCs w:val="20"/>
              </w:rPr>
              <w:t xml:space="preserve">TOTAL </w:t>
            </w:r>
          </w:p>
        </w:tc>
        <w:tc>
          <w:tcPr>
            <w:tcW w:w="5753" w:type="dxa"/>
          </w:tcPr>
          <w:p w14:paraId="390C431F" w14:textId="77777777" w:rsidR="00172B6D" w:rsidRPr="000C4338" w:rsidRDefault="00172B6D" w:rsidP="00283D5C">
            <w:pPr>
              <w:spacing w:line="276" w:lineRule="auto"/>
              <w:jc w:val="both"/>
              <w:rPr>
                <w:rFonts w:ascii="Arial" w:hAnsi="Arial" w:cs="Arial"/>
                <w:sz w:val="20"/>
                <w:szCs w:val="20"/>
              </w:rPr>
            </w:pPr>
          </w:p>
        </w:tc>
        <w:tc>
          <w:tcPr>
            <w:tcW w:w="1746" w:type="dxa"/>
          </w:tcPr>
          <w:p w14:paraId="2677D9D9" w14:textId="5003414E" w:rsidR="00172B6D" w:rsidRPr="000C4338" w:rsidRDefault="00BD1FC6" w:rsidP="00283D5C">
            <w:pPr>
              <w:spacing w:line="276" w:lineRule="auto"/>
              <w:jc w:val="both"/>
              <w:rPr>
                <w:rFonts w:ascii="Arial" w:hAnsi="Arial" w:cs="Arial"/>
                <w:sz w:val="20"/>
                <w:szCs w:val="20"/>
              </w:rPr>
            </w:pPr>
            <w:r w:rsidRPr="000C4338">
              <w:rPr>
                <w:rFonts w:ascii="Arial" w:hAnsi="Arial" w:cs="Arial"/>
                <w:sz w:val="20"/>
                <w:szCs w:val="20"/>
              </w:rPr>
              <w:t>43,790,013,997</w:t>
            </w:r>
          </w:p>
        </w:tc>
      </w:tr>
    </w:tbl>
    <w:p w14:paraId="18000E84" w14:textId="77777777" w:rsidR="00E526E2" w:rsidRPr="00835496" w:rsidRDefault="00E526E2"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4AA3B152" w14:textId="77777777" w:rsidR="009462E8" w:rsidRDefault="009462E8" w:rsidP="00283D5C">
      <w:pPr>
        <w:pStyle w:val="Default"/>
        <w:spacing w:line="276" w:lineRule="auto"/>
        <w:jc w:val="both"/>
        <w:rPr>
          <w:rFonts w:ascii="Arial" w:eastAsia="Times New Roman" w:hAnsi="Arial" w:cs="Arial"/>
          <w:sz w:val="23"/>
          <w:szCs w:val="23"/>
        </w:rPr>
      </w:pPr>
    </w:p>
    <w:p w14:paraId="472213B4" w14:textId="7A9CE4F8" w:rsidR="00E64990" w:rsidRDefault="00A87B85" w:rsidP="00283D5C">
      <w:pPr>
        <w:pStyle w:val="Default"/>
        <w:spacing w:line="276" w:lineRule="auto"/>
        <w:jc w:val="both"/>
        <w:rPr>
          <w:rFonts w:ascii="Arial" w:hAnsi="Arial" w:cs="Arial"/>
        </w:rPr>
      </w:pPr>
      <w:r w:rsidRPr="00397FF9">
        <w:rPr>
          <w:rFonts w:ascii="Arial" w:eastAsia="Times New Roman" w:hAnsi="Arial" w:cs="Arial"/>
          <w:sz w:val="23"/>
          <w:szCs w:val="23"/>
        </w:rPr>
        <w:t xml:space="preserve">The total sum of </w:t>
      </w:r>
      <w:r w:rsidRPr="00397FF9">
        <w:rPr>
          <w:rFonts w:ascii="Arial" w:eastAsia="Times New Roman" w:hAnsi="Arial" w:cs="Arial"/>
        </w:rPr>
        <w:t>N</w:t>
      </w:r>
      <w:r w:rsidR="00397FF9" w:rsidRPr="00397FF9">
        <w:rPr>
          <w:rFonts w:ascii="Arial" w:hAnsi="Arial" w:cs="Arial"/>
        </w:rPr>
        <w:t>43,790,013,997</w:t>
      </w:r>
      <w:r w:rsidR="00397FF9">
        <w:rPr>
          <w:rFonts w:ascii="Calibri" w:hAnsi="Calibri" w:cs="Calibri"/>
          <w:sz w:val="22"/>
          <w:szCs w:val="22"/>
        </w:rPr>
        <w:t xml:space="preserve"> </w:t>
      </w:r>
      <w:r w:rsidRPr="00A87B85">
        <w:rPr>
          <w:rFonts w:ascii="Arial" w:hAnsi="Arial" w:cs="Arial"/>
        </w:rPr>
        <w:t xml:space="preserve">voted in the </w:t>
      </w:r>
      <w:r>
        <w:rPr>
          <w:rFonts w:ascii="Arial" w:hAnsi="Arial" w:cs="Arial"/>
        </w:rPr>
        <w:t xml:space="preserve">estimates of the </w:t>
      </w:r>
      <w:r w:rsidRPr="00A87B85">
        <w:rPr>
          <w:rFonts w:ascii="Arial" w:hAnsi="Arial" w:cs="Arial"/>
        </w:rPr>
        <w:t>Ministry Hea</w:t>
      </w:r>
      <w:r>
        <w:rPr>
          <w:rFonts w:ascii="Arial" w:hAnsi="Arial" w:cs="Arial"/>
        </w:rPr>
        <w:t>l</w:t>
      </w:r>
      <w:r w:rsidRPr="00A87B85">
        <w:rPr>
          <w:rFonts w:ascii="Arial" w:hAnsi="Arial" w:cs="Arial"/>
        </w:rPr>
        <w:t xml:space="preserve">th and Social </w:t>
      </w:r>
      <w:r>
        <w:rPr>
          <w:rFonts w:ascii="Arial" w:hAnsi="Arial" w:cs="Arial"/>
        </w:rPr>
        <w:t>W</w:t>
      </w:r>
      <w:r w:rsidRPr="00A87B85">
        <w:rPr>
          <w:rFonts w:ascii="Arial" w:hAnsi="Arial" w:cs="Arial"/>
        </w:rPr>
        <w:t>elfare and other MDAs</w:t>
      </w:r>
      <w:r>
        <w:rPr>
          <w:rFonts w:ascii="Arial" w:hAnsi="Arial" w:cs="Arial"/>
        </w:rPr>
        <w:t xml:space="preserve"> is therefore insufficient to meet both the </w:t>
      </w:r>
      <w:r w:rsidR="00360B06">
        <w:rPr>
          <w:rFonts w:ascii="Arial" w:hAnsi="Arial" w:cs="Arial"/>
        </w:rPr>
        <w:t>M</w:t>
      </w:r>
      <w:r>
        <w:rPr>
          <w:rFonts w:ascii="Arial" w:hAnsi="Arial" w:cs="Arial"/>
        </w:rPr>
        <w:t xml:space="preserve">oderate and </w:t>
      </w:r>
      <w:r w:rsidR="00360B06">
        <w:rPr>
          <w:rFonts w:ascii="Arial" w:hAnsi="Arial" w:cs="Arial"/>
        </w:rPr>
        <w:t>A</w:t>
      </w:r>
      <w:r>
        <w:rPr>
          <w:rFonts w:ascii="Arial" w:hAnsi="Arial" w:cs="Arial"/>
        </w:rPr>
        <w:t xml:space="preserve">mbitious </w:t>
      </w:r>
      <w:r w:rsidR="00360B06">
        <w:rPr>
          <w:rFonts w:ascii="Arial" w:hAnsi="Arial" w:cs="Arial"/>
        </w:rPr>
        <w:t>S</w:t>
      </w:r>
      <w:r>
        <w:rPr>
          <w:rFonts w:ascii="Arial" w:hAnsi="Arial" w:cs="Arial"/>
        </w:rPr>
        <w:t>cenarios detailed in the</w:t>
      </w:r>
      <w:r w:rsidR="006B011F">
        <w:rPr>
          <w:rFonts w:ascii="Arial" w:hAnsi="Arial" w:cs="Arial"/>
        </w:rPr>
        <w:t xml:space="preserve"> NSPAN.</w:t>
      </w:r>
      <w:r>
        <w:rPr>
          <w:rFonts w:ascii="Arial" w:hAnsi="Arial" w:cs="Arial"/>
        </w:rPr>
        <w:t xml:space="preserve"> </w:t>
      </w:r>
      <w:r w:rsidR="00397FF9">
        <w:rPr>
          <w:rFonts w:ascii="Arial" w:hAnsi="Arial" w:cs="Arial"/>
        </w:rPr>
        <w:t>Indeed, the bulk of the votes (97%) is the N42bn vote of the Ministry of Education.</w:t>
      </w:r>
      <w:r w:rsidR="00B23379">
        <w:rPr>
          <w:rFonts w:ascii="Arial" w:hAnsi="Arial" w:cs="Arial"/>
        </w:rPr>
        <w:t xml:space="preserve"> There is a funding gap of N226bn in the Moderate Scenario and </w:t>
      </w:r>
      <w:r w:rsidR="00B23379" w:rsidRPr="0009522A">
        <w:rPr>
          <w:rFonts w:ascii="Arial" w:hAnsi="Arial" w:cs="Arial"/>
          <w:bCs/>
          <w:color w:val="auto"/>
        </w:rPr>
        <w:t>N258bn</w:t>
      </w:r>
      <w:r w:rsidR="00B23379">
        <w:rPr>
          <w:rFonts w:ascii="Arial" w:hAnsi="Arial" w:cs="Arial"/>
        </w:rPr>
        <w:t xml:space="preserve"> in the Ambitious Scenario.</w:t>
      </w:r>
    </w:p>
    <w:p w14:paraId="421F9410" w14:textId="77777777" w:rsidR="00794592" w:rsidRDefault="00794592" w:rsidP="00283D5C">
      <w:pPr>
        <w:pStyle w:val="Default"/>
        <w:spacing w:line="276" w:lineRule="auto"/>
        <w:jc w:val="both"/>
        <w:rPr>
          <w:rFonts w:ascii="Arial" w:hAnsi="Arial" w:cs="Arial"/>
        </w:rPr>
      </w:pPr>
    </w:p>
    <w:p w14:paraId="78A71AB6" w14:textId="700901F7" w:rsidR="00794592" w:rsidRDefault="00794592" w:rsidP="00283D5C">
      <w:pPr>
        <w:pStyle w:val="Default"/>
        <w:spacing w:line="276" w:lineRule="auto"/>
        <w:jc w:val="both"/>
        <w:rPr>
          <w:rFonts w:ascii="Arial" w:hAnsi="Arial" w:cs="Arial"/>
        </w:rPr>
      </w:pPr>
      <w:r>
        <w:rPr>
          <w:rFonts w:ascii="Arial" w:hAnsi="Arial" w:cs="Arial"/>
        </w:rPr>
        <w:t>Furthermore, there are borderline provisions which may not be strictly about nutrition but the word “nutrition” is mentioned in a general context of the provisions. These are mostly found in the votes o</w:t>
      </w:r>
      <w:r w:rsidR="00150989">
        <w:rPr>
          <w:rFonts w:ascii="Arial" w:hAnsi="Arial" w:cs="Arial"/>
        </w:rPr>
        <w:t>f</w:t>
      </w:r>
      <w:r>
        <w:rPr>
          <w:rFonts w:ascii="Arial" w:hAnsi="Arial" w:cs="Arial"/>
        </w:rPr>
        <w:t xml:space="preserve"> the Ministry of Agriculture and Food Security as shown in Table </w:t>
      </w:r>
      <w:r w:rsidR="009E174A">
        <w:rPr>
          <w:rFonts w:ascii="Arial" w:hAnsi="Arial" w:cs="Arial"/>
        </w:rPr>
        <w:t>8</w:t>
      </w:r>
      <w:r>
        <w:rPr>
          <w:rFonts w:ascii="Arial" w:hAnsi="Arial" w:cs="Arial"/>
        </w:rPr>
        <w:t>.</w:t>
      </w:r>
    </w:p>
    <w:p w14:paraId="29D1E386" w14:textId="77777777" w:rsidR="00794592" w:rsidRDefault="00794592" w:rsidP="00283D5C">
      <w:pPr>
        <w:pStyle w:val="Default"/>
        <w:spacing w:line="276" w:lineRule="auto"/>
        <w:jc w:val="both"/>
        <w:rPr>
          <w:rFonts w:ascii="Arial" w:hAnsi="Arial" w:cs="Arial"/>
        </w:rPr>
      </w:pPr>
    </w:p>
    <w:p w14:paraId="1775ECB5" w14:textId="2A0AE6B1" w:rsidR="00621E4A" w:rsidRDefault="00794592" w:rsidP="00283D5C">
      <w:pPr>
        <w:pStyle w:val="Default"/>
        <w:spacing w:line="276" w:lineRule="auto"/>
        <w:jc w:val="both"/>
        <w:rPr>
          <w:rFonts w:ascii="Arial" w:hAnsi="Arial" w:cs="Arial"/>
        </w:rPr>
      </w:pPr>
      <w:r w:rsidRPr="00344E1C">
        <w:rPr>
          <w:rFonts w:ascii="Arial" w:hAnsi="Arial" w:cs="Arial"/>
          <w:b/>
          <w:bCs/>
        </w:rPr>
        <w:t xml:space="preserve">Table </w:t>
      </w:r>
      <w:r w:rsidR="009E174A" w:rsidRPr="00344E1C">
        <w:rPr>
          <w:rFonts w:ascii="Arial" w:hAnsi="Arial" w:cs="Arial"/>
          <w:b/>
          <w:bCs/>
        </w:rPr>
        <w:t>8</w:t>
      </w:r>
      <w:r w:rsidRPr="00344E1C">
        <w:rPr>
          <w:rFonts w:ascii="Arial" w:hAnsi="Arial" w:cs="Arial"/>
          <w:b/>
          <w:bCs/>
        </w:rPr>
        <w:t>:</w:t>
      </w:r>
      <w:r w:rsidRPr="00794592">
        <w:rPr>
          <w:rFonts w:ascii="Arial" w:hAnsi="Arial" w:cs="Arial"/>
          <w:b/>
          <w:bCs/>
          <w:sz w:val="23"/>
          <w:szCs w:val="23"/>
        </w:rPr>
        <w:t xml:space="preserve"> </w:t>
      </w:r>
      <w:r>
        <w:rPr>
          <w:rFonts w:ascii="Arial" w:hAnsi="Arial" w:cs="Arial"/>
          <w:b/>
          <w:bCs/>
          <w:sz w:val="23"/>
          <w:szCs w:val="23"/>
        </w:rPr>
        <w:t xml:space="preserve">Nutrition Related Provisions </w:t>
      </w:r>
      <w:r w:rsidRPr="000D3554">
        <w:rPr>
          <w:rFonts w:ascii="Arial" w:hAnsi="Arial" w:cs="Arial"/>
          <w:b/>
          <w:bCs/>
          <w:sz w:val="23"/>
          <w:szCs w:val="23"/>
        </w:rPr>
        <w:t xml:space="preserve">in the 2026 </w:t>
      </w:r>
      <w:r>
        <w:rPr>
          <w:rFonts w:ascii="Arial" w:hAnsi="Arial" w:cs="Arial"/>
          <w:b/>
          <w:bCs/>
          <w:sz w:val="23"/>
          <w:szCs w:val="23"/>
        </w:rPr>
        <w:t>Agriculture</w:t>
      </w:r>
      <w:r w:rsidRPr="000D3554">
        <w:rPr>
          <w:rFonts w:ascii="Arial" w:hAnsi="Arial" w:cs="Arial"/>
          <w:b/>
          <w:bCs/>
          <w:sz w:val="23"/>
          <w:szCs w:val="23"/>
        </w:rPr>
        <w:t xml:space="preserve"> Budget Estimates</w:t>
      </w:r>
    </w:p>
    <w:tbl>
      <w:tblPr>
        <w:tblStyle w:val="TableGrid"/>
        <w:tblW w:w="0" w:type="auto"/>
        <w:tblLook w:val="04A0" w:firstRow="1" w:lastRow="0" w:firstColumn="1" w:lastColumn="0" w:noHBand="0" w:noVBand="1"/>
      </w:tblPr>
      <w:tblGrid>
        <w:gridCol w:w="1795"/>
        <w:gridCol w:w="6030"/>
        <w:gridCol w:w="1525"/>
      </w:tblGrid>
      <w:tr w:rsidR="00621E4A" w14:paraId="0F66D167" w14:textId="77777777" w:rsidTr="00794592">
        <w:tc>
          <w:tcPr>
            <w:tcW w:w="1795" w:type="dxa"/>
          </w:tcPr>
          <w:p w14:paraId="661CFE7E" w14:textId="77777777" w:rsidR="00621E4A" w:rsidRPr="00794592" w:rsidRDefault="00621E4A" w:rsidP="00EF6F98">
            <w:pPr>
              <w:rPr>
                <w:rFonts w:ascii="Arial" w:hAnsi="Arial" w:cs="Arial"/>
                <w:b/>
                <w:bCs/>
                <w:sz w:val="21"/>
                <w:szCs w:val="21"/>
              </w:rPr>
            </w:pPr>
            <w:r w:rsidRPr="00794592">
              <w:rPr>
                <w:rFonts w:ascii="Arial" w:hAnsi="Arial" w:cs="Arial"/>
                <w:b/>
                <w:bCs/>
                <w:sz w:val="21"/>
                <w:szCs w:val="21"/>
              </w:rPr>
              <w:t xml:space="preserve">Code </w:t>
            </w:r>
          </w:p>
        </w:tc>
        <w:tc>
          <w:tcPr>
            <w:tcW w:w="6030" w:type="dxa"/>
          </w:tcPr>
          <w:p w14:paraId="015C079C" w14:textId="77777777" w:rsidR="00621E4A" w:rsidRPr="00794592" w:rsidRDefault="00621E4A" w:rsidP="00EF6F98">
            <w:pPr>
              <w:rPr>
                <w:rFonts w:ascii="Arial" w:hAnsi="Arial" w:cs="Arial"/>
                <w:b/>
                <w:bCs/>
                <w:sz w:val="21"/>
                <w:szCs w:val="21"/>
              </w:rPr>
            </w:pPr>
            <w:r w:rsidRPr="00794592">
              <w:rPr>
                <w:rFonts w:ascii="Arial" w:hAnsi="Arial" w:cs="Arial"/>
                <w:b/>
                <w:bCs/>
                <w:sz w:val="21"/>
                <w:szCs w:val="21"/>
              </w:rPr>
              <w:t xml:space="preserve">Project </w:t>
            </w:r>
          </w:p>
        </w:tc>
        <w:tc>
          <w:tcPr>
            <w:tcW w:w="1525" w:type="dxa"/>
          </w:tcPr>
          <w:p w14:paraId="429CAB5C" w14:textId="77777777" w:rsidR="00621E4A" w:rsidRPr="00794592" w:rsidRDefault="00621E4A" w:rsidP="00EF6F98">
            <w:pPr>
              <w:rPr>
                <w:rFonts w:ascii="Arial" w:hAnsi="Arial" w:cs="Arial"/>
                <w:b/>
                <w:bCs/>
                <w:sz w:val="21"/>
                <w:szCs w:val="21"/>
              </w:rPr>
            </w:pPr>
            <w:r w:rsidRPr="00794592">
              <w:rPr>
                <w:rFonts w:ascii="Arial" w:hAnsi="Arial" w:cs="Arial"/>
                <w:b/>
                <w:bCs/>
                <w:sz w:val="21"/>
                <w:szCs w:val="21"/>
              </w:rPr>
              <w:t xml:space="preserve">Amount </w:t>
            </w:r>
          </w:p>
        </w:tc>
      </w:tr>
      <w:tr w:rsidR="00621E4A" w14:paraId="39828397" w14:textId="77777777" w:rsidTr="00794592">
        <w:tc>
          <w:tcPr>
            <w:tcW w:w="1795" w:type="dxa"/>
          </w:tcPr>
          <w:p w14:paraId="767C0759"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ERGP30208761</w:t>
            </w:r>
          </w:p>
        </w:tc>
        <w:tc>
          <w:tcPr>
            <w:tcW w:w="6030" w:type="dxa"/>
          </w:tcPr>
          <w:p w14:paraId="2E78F124" w14:textId="6B479F35" w:rsidR="00621E4A" w:rsidRPr="000C4338" w:rsidRDefault="00621E4A" w:rsidP="00794592">
            <w:pPr>
              <w:jc w:val="both"/>
              <w:rPr>
                <w:rFonts w:ascii="Arial" w:hAnsi="Arial" w:cs="Arial"/>
                <w:sz w:val="20"/>
                <w:szCs w:val="20"/>
              </w:rPr>
            </w:pPr>
            <w:r w:rsidRPr="000C4338">
              <w:rPr>
                <w:rFonts w:ascii="Arial" w:hAnsi="Arial" w:cs="Arial"/>
                <w:sz w:val="20"/>
                <w:szCs w:val="20"/>
              </w:rPr>
              <w:t>REVIEW OF EXISTING AGRICULTURAL LAWS AND DRAFTING OF NEW ONES TO SUPPORT</w:t>
            </w:r>
            <w:r w:rsidR="00794592" w:rsidRPr="000C4338">
              <w:rPr>
                <w:rFonts w:ascii="Arial" w:hAnsi="Arial" w:cs="Arial"/>
                <w:sz w:val="20"/>
                <w:szCs w:val="20"/>
              </w:rPr>
              <w:t xml:space="preserve"> </w:t>
            </w:r>
            <w:r w:rsidRPr="000C4338">
              <w:rPr>
                <w:rFonts w:ascii="Arial" w:hAnsi="Arial" w:cs="Arial"/>
                <w:sz w:val="20"/>
                <w:szCs w:val="20"/>
              </w:rPr>
              <w:t>AGRIBUSINESS AND INVESTMENTS FOR AGRICULTURAL DEVELOPMENT AND FOOD AND NUTRITION SECURITY</w:t>
            </w:r>
          </w:p>
        </w:tc>
        <w:tc>
          <w:tcPr>
            <w:tcW w:w="1525" w:type="dxa"/>
          </w:tcPr>
          <w:p w14:paraId="70C7BBF4"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140,000,000</w:t>
            </w:r>
          </w:p>
        </w:tc>
      </w:tr>
      <w:tr w:rsidR="00621E4A" w14:paraId="0B04F6C6" w14:textId="77777777" w:rsidTr="00794592">
        <w:tc>
          <w:tcPr>
            <w:tcW w:w="1795" w:type="dxa"/>
          </w:tcPr>
          <w:p w14:paraId="5EFF0CBF"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ERGP30208768</w:t>
            </w:r>
          </w:p>
        </w:tc>
        <w:tc>
          <w:tcPr>
            <w:tcW w:w="6030" w:type="dxa"/>
          </w:tcPr>
          <w:p w14:paraId="7998F3DE"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INSTITUTIONALIZING THE NIGERIAN FOOD SYSTEM DASHBOARD ON THE STATE OF FOOD AND NUTRITION IN THE COUNTRY</w:t>
            </w:r>
          </w:p>
        </w:tc>
        <w:tc>
          <w:tcPr>
            <w:tcW w:w="1525" w:type="dxa"/>
          </w:tcPr>
          <w:p w14:paraId="7BD08ED8"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1,750,000,000</w:t>
            </w:r>
          </w:p>
        </w:tc>
      </w:tr>
      <w:tr w:rsidR="00621E4A" w14:paraId="663521A7" w14:textId="77777777" w:rsidTr="00794592">
        <w:tc>
          <w:tcPr>
            <w:tcW w:w="1795" w:type="dxa"/>
          </w:tcPr>
          <w:p w14:paraId="587BB89C"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ERGP30208781</w:t>
            </w:r>
          </w:p>
        </w:tc>
        <w:tc>
          <w:tcPr>
            <w:tcW w:w="6030" w:type="dxa"/>
          </w:tcPr>
          <w:p w14:paraId="1D6618BB"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EDUCATION PROMOTION OF HOME GARDEN, HOME ECONOMICS AND NUTRITION KNOWLEDGE TRANSFER AND PRACTICE AT THE STATE AND LOCAL GOVERNMENTS LEVELS FOR THE RENEWED HOPE INITIATIVE FOR FOOD AND NUTRITION SECURITY</w:t>
            </w:r>
          </w:p>
        </w:tc>
        <w:tc>
          <w:tcPr>
            <w:tcW w:w="1525" w:type="dxa"/>
          </w:tcPr>
          <w:p w14:paraId="70CF9286"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476,742,384</w:t>
            </w:r>
          </w:p>
        </w:tc>
      </w:tr>
      <w:tr w:rsidR="00621E4A" w14:paraId="639E93DB" w14:textId="77777777" w:rsidTr="00794592">
        <w:tc>
          <w:tcPr>
            <w:tcW w:w="1795" w:type="dxa"/>
          </w:tcPr>
          <w:p w14:paraId="1F58F0FE"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ERGP30208786</w:t>
            </w:r>
          </w:p>
        </w:tc>
        <w:tc>
          <w:tcPr>
            <w:tcW w:w="6030" w:type="dxa"/>
          </w:tcPr>
          <w:p w14:paraId="3221F446"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CAPACITY BUILDING ON PROJECTS MONITORING EVALUATION, ACCOUNTABILITY AND LEARNING FOR EFFICIENCY AND HIGH PERFORMANCE FOR FOOD AND NUTRITION SECURITY</w:t>
            </w:r>
          </w:p>
        </w:tc>
        <w:tc>
          <w:tcPr>
            <w:tcW w:w="1525" w:type="dxa"/>
          </w:tcPr>
          <w:p w14:paraId="5BA4FD84" w14:textId="77777777" w:rsidR="00621E4A" w:rsidRPr="000C4338" w:rsidRDefault="00621E4A" w:rsidP="00EF6F98">
            <w:pPr>
              <w:jc w:val="both"/>
              <w:rPr>
                <w:rFonts w:ascii="Arial" w:hAnsi="Arial" w:cs="Arial"/>
                <w:sz w:val="20"/>
                <w:szCs w:val="20"/>
              </w:rPr>
            </w:pPr>
            <w:r w:rsidRPr="000C4338">
              <w:rPr>
                <w:rFonts w:ascii="Arial" w:hAnsi="Arial" w:cs="Arial"/>
                <w:sz w:val="20"/>
                <w:szCs w:val="20"/>
              </w:rPr>
              <w:t>282,936,375</w:t>
            </w:r>
          </w:p>
        </w:tc>
      </w:tr>
      <w:tr w:rsidR="00621E4A" w14:paraId="27811714" w14:textId="77777777" w:rsidTr="00794592">
        <w:tc>
          <w:tcPr>
            <w:tcW w:w="1795" w:type="dxa"/>
          </w:tcPr>
          <w:p w14:paraId="559B2FC5" w14:textId="77777777" w:rsidR="00621E4A" w:rsidRPr="000C4338" w:rsidRDefault="00621E4A" w:rsidP="00EF6F98">
            <w:pPr>
              <w:rPr>
                <w:rFonts w:ascii="Arial" w:hAnsi="Arial" w:cs="Arial"/>
                <w:sz w:val="20"/>
                <w:szCs w:val="20"/>
              </w:rPr>
            </w:pPr>
            <w:r w:rsidRPr="000C4338">
              <w:rPr>
                <w:rFonts w:ascii="Arial" w:hAnsi="Arial" w:cs="Arial"/>
                <w:sz w:val="20"/>
                <w:szCs w:val="20"/>
              </w:rPr>
              <w:t>ERGP30208799</w:t>
            </w:r>
          </w:p>
        </w:tc>
        <w:tc>
          <w:tcPr>
            <w:tcW w:w="6030" w:type="dxa"/>
          </w:tcPr>
          <w:p w14:paraId="3D847208" w14:textId="77777777" w:rsidR="00621E4A" w:rsidRPr="000C4338" w:rsidRDefault="00621E4A" w:rsidP="00EF6F98">
            <w:pPr>
              <w:rPr>
                <w:rFonts w:ascii="Arial" w:hAnsi="Arial" w:cs="Arial"/>
                <w:sz w:val="20"/>
                <w:szCs w:val="20"/>
              </w:rPr>
            </w:pPr>
            <w:r w:rsidRPr="000C4338">
              <w:rPr>
                <w:rFonts w:ascii="Arial" w:hAnsi="Arial" w:cs="Arial"/>
                <w:sz w:val="20"/>
                <w:szCs w:val="20"/>
              </w:rPr>
              <w:t>DEVELOPMENT AND IMPLEMENTATION OF STRATEGIC COMMUNICATION TO PROMOTE AGRICULTURE AND FOOD SECURITY VALUE CHAINS DEVELOPMENT AND KNOWLEDGE DISSEMINATION FOR ENHANCED FOOD AND NUTRITION SECURITY</w:t>
            </w:r>
          </w:p>
        </w:tc>
        <w:tc>
          <w:tcPr>
            <w:tcW w:w="1525" w:type="dxa"/>
          </w:tcPr>
          <w:p w14:paraId="1D17721A" w14:textId="77777777" w:rsidR="00621E4A" w:rsidRPr="000C4338" w:rsidRDefault="00621E4A" w:rsidP="00EF6F98">
            <w:pPr>
              <w:rPr>
                <w:rFonts w:ascii="Arial" w:hAnsi="Arial" w:cs="Arial"/>
                <w:sz w:val="20"/>
                <w:szCs w:val="20"/>
              </w:rPr>
            </w:pPr>
            <w:r w:rsidRPr="000C4338">
              <w:rPr>
                <w:rFonts w:ascii="Arial" w:hAnsi="Arial" w:cs="Arial"/>
                <w:sz w:val="20"/>
                <w:szCs w:val="20"/>
              </w:rPr>
              <w:t>505,759,062</w:t>
            </w:r>
          </w:p>
        </w:tc>
      </w:tr>
    </w:tbl>
    <w:p w14:paraId="6837C56D" w14:textId="2F1B1FD1" w:rsidR="00F3340E" w:rsidRDefault="00794592" w:rsidP="00794592">
      <w:pPr>
        <w:pStyle w:val="Default"/>
        <w:spacing w:line="276" w:lineRule="auto"/>
        <w:jc w:val="center"/>
        <w:rPr>
          <w:rFonts w:ascii="Arial" w:eastAsia="Times New Roman" w:hAnsi="Arial" w:cs="Arial"/>
          <w:sz w:val="23"/>
          <w:szCs w:val="23"/>
        </w:rPr>
      </w:pPr>
      <w:r w:rsidRPr="00794592">
        <w:rPr>
          <w:rFonts w:ascii="Arial" w:eastAsia="Times New Roman" w:hAnsi="Arial" w:cs="Arial"/>
          <w:i/>
          <w:iCs/>
          <w:sz w:val="23"/>
          <w:szCs w:val="23"/>
        </w:rPr>
        <w:t>Source:</w:t>
      </w:r>
      <w:r>
        <w:rPr>
          <w:rFonts w:ascii="Arial" w:eastAsia="Times New Roman" w:hAnsi="Arial" w:cs="Arial"/>
          <w:sz w:val="23"/>
          <w:szCs w:val="23"/>
        </w:rPr>
        <w:t xml:space="preserve"> Budget office of the Federation, 2026 Federal Budget Estimates</w:t>
      </w:r>
    </w:p>
    <w:p w14:paraId="4A9778D2" w14:textId="77777777" w:rsidR="00794592" w:rsidRDefault="00794592" w:rsidP="00283D5C">
      <w:pPr>
        <w:pStyle w:val="Default"/>
        <w:spacing w:line="276" w:lineRule="auto"/>
        <w:jc w:val="both"/>
        <w:rPr>
          <w:rFonts w:ascii="Arial" w:eastAsia="Times New Roman" w:hAnsi="Arial" w:cs="Arial"/>
          <w:sz w:val="23"/>
          <w:szCs w:val="23"/>
        </w:rPr>
      </w:pPr>
    </w:p>
    <w:p w14:paraId="7C901C25" w14:textId="48905940" w:rsidR="006B011F" w:rsidRPr="00855886" w:rsidRDefault="005658D3" w:rsidP="00283D5C">
      <w:pPr>
        <w:spacing w:line="276" w:lineRule="auto"/>
        <w:jc w:val="both"/>
        <w:rPr>
          <w:rFonts w:ascii="Arial" w:eastAsia="Times New Roman" w:hAnsi="Arial" w:cs="Arial"/>
          <w:sz w:val="24"/>
          <w:szCs w:val="24"/>
        </w:rPr>
      </w:pPr>
      <w:r w:rsidRPr="00855886">
        <w:rPr>
          <w:rFonts w:ascii="Arial" w:hAnsi="Arial" w:cs="Arial"/>
          <w:b/>
          <w:color w:val="002060"/>
          <w:sz w:val="24"/>
          <w:szCs w:val="24"/>
        </w:rPr>
        <w:t>4</w:t>
      </w:r>
      <w:r w:rsidR="007603BA" w:rsidRPr="00855886">
        <w:rPr>
          <w:rFonts w:ascii="Arial" w:hAnsi="Arial" w:cs="Arial"/>
          <w:b/>
          <w:color w:val="002060"/>
          <w:sz w:val="24"/>
          <w:szCs w:val="24"/>
        </w:rPr>
        <w:t>.</w:t>
      </w:r>
      <w:r w:rsidR="00360B06" w:rsidRPr="00855886">
        <w:rPr>
          <w:rFonts w:ascii="Arial" w:hAnsi="Arial" w:cs="Arial"/>
          <w:b/>
          <w:color w:val="002060"/>
          <w:sz w:val="24"/>
          <w:szCs w:val="24"/>
        </w:rPr>
        <w:t>1</w:t>
      </w:r>
      <w:r w:rsidR="007169EA" w:rsidRPr="00855886">
        <w:rPr>
          <w:rFonts w:ascii="Arial" w:hAnsi="Arial" w:cs="Arial"/>
          <w:b/>
          <w:color w:val="002060"/>
          <w:sz w:val="24"/>
          <w:szCs w:val="24"/>
        </w:rPr>
        <w:t>2</w:t>
      </w:r>
      <w:r w:rsidR="007603BA" w:rsidRPr="00855886">
        <w:rPr>
          <w:rFonts w:ascii="Arial" w:hAnsi="Arial" w:cs="Arial"/>
          <w:bCs/>
          <w:color w:val="002060"/>
          <w:sz w:val="24"/>
          <w:szCs w:val="24"/>
        </w:rPr>
        <w:t xml:space="preserve"> </w:t>
      </w:r>
      <w:r w:rsidR="007603BA" w:rsidRPr="00855886">
        <w:rPr>
          <w:rFonts w:ascii="Arial" w:eastAsia="Times New Roman" w:hAnsi="Arial" w:cs="Arial"/>
          <w:b/>
          <w:color w:val="002060"/>
          <w:sz w:val="24"/>
          <w:szCs w:val="24"/>
        </w:rPr>
        <w:t xml:space="preserve">Sin and Other </w:t>
      </w:r>
      <w:r w:rsidR="002128E0" w:rsidRPr="00855886">
        <w:rPr>
          <w:rFonts w:ascii="Arial" w:eastAsia="Times New Roman" w:hAnsi="Arial" w:cs="Arial"/>
          <w:b/>
          <w:color w:val="002060"/>
          <w:sz w:val="24"/>
          <w:szCs w:val="24"/>
        </w:rPr>
        <w:t>Health-Related</w:t>
      </w:r>
      <w:r w:rsidR="007603BA" w:rsidRPr="00855886">
        <w:rPr>
          <w:rFonts w:ascii="Arial" w:eastAsia="Times New Roman" w:hAnsi="Arial" w:cs="Arial"/>
          <w:b/>
          <w:color w:val="002060"/>
          <w:sz w:val="24"/>
          <w:szCs w:val="24"/>
        </w:rPr>
        <w:t xml:space="preserve"> Taxes/Levies</w:t>
      </w:r>
      <w:r w:rsidR="007603BA" w:rsidRPr="00855886">
        <w:rPr>
          <w:rFonts w:ascii="Arial" w:eastAsia="Times New Roman" w:hAnsi="Arial" w:cs="Arial"/>
          <w:color w:val="002060"/>
          <w:sz w:val="24"/>
          <w:szCs w:val="24"/>
        </w:rPr>
        <w:t xml:space="preserve">: </w:t>
      </w:r>
      <w:r w:rsidR="007603BA" w:rsidRPr="00855886">
        <w:rPr>
          <w:rFonts w:ascii="Arial" w:eastAsia="Times New Roman" w:hAnsi="Arial" w:cs="Arial"/>
          <w:sz w:val="24"/>
          <w:szCs w:val="24"/>
        </w:rPr>
        <w:t>In accordance with the recommendations of the Nigeria Health Care Financing Policy and Strategy:</w:t>
      </w:r>
      <w:r w:rsidR="007603BA" w:rsidRPr="00855886">
        <w:rPr>
          <w:rStyle w:val="FootnoteReference"/>
          <w:rFonts w:ascii="Arial" w:eastAsia="Times New Roman" w:hAnsi="Arial" w:cs="Arial"/>
          <w:sz w:val="24"/>
          <w:szCs w:val="24"/>
        </w:rPr>
        <w:footnoteReference w:id="2"/>
      </w:r>
      <w:r w:rsidR="007603BA" w:rsidRPr="00855886">
        <w:rPr>
          <w:rFonts w:ascii="Arial" w:eastAsia="Times New Roman" w:hAnsi="Arial" w:cs="Arial"/>
          <w:sz w:val="24"/>
          <w:szCs w:val="24"/>
        </w:rPr>
        <w:t xml:space="preserve"> </w:t>
      </w:r>
    </w:p>
    <w:p w14:paraId="4469386A" w14:textId="77777777" w:rsidR="006B011F" w:rsidRDefault="007603BA" w:rsidP="00283D5C">
      <w:pPr>
        <w:spacing w:line="276" w:lineRule="auto"/>
        <w:ind w:left="720"/>
        <w:jc w:val="both"/>
        <w:rPr>
          <w:rFonts w:ascii="Arial" w:eastAsia="Times New Roman" w:hAnsi="Arial" w:cs="Arial"/>
          <w:i/>
          <w:sz w:val="23"/>
          <w:szCs w:val="23"/>
        </w:rPr>
      </w:pPr>
      <w:r w:rsidRPr="008B0B5E">
        <w:rPr>
          <w:rFonts w:ascii="Arial" w:eastAsia="Times New Roman" w:hAnsi="Arial" w:cs="Arial"/>
          <w:sz w:val="23"/>
          <w:szCs w:val="23"/>
        </w:rPr>
        <w:t>“</w:t>
      </w:r>
      <w:r w:rsidRPr="008B0B5E">
        <w:rPr>
          <w:rFonts w:ascii="Arial" w:eastAsia="Times New Roman" w:hAnsi="Arial" w:cs="Arial"/>
          <w:i/>
          <w:sz w:val="23"/>
          <w:szCs w:val="23"/>
        </w:rPr>
        <w:t xml:space="preserve">Government shall earmark a percentage of the taxes on tobacco, alcohol, harmful environmental pollutants, and unhealthy foods as Sin Taxes to generate revenue for health as follows: 5% on Alcohol Tax; 20% on Tobacco Tax; 3 kobo/second on all phone calls; 0.5% of Companies Income Tax (CIT) and; 0.5% on all aviation air tickets”. </w:t>
      </w:r>
    </w:p>
    <w:p w14:paraId="50298A66" w14:textId="2D2ABE76" w:rsidR="009F4946" w:rsidRPr="00855886" w:rsidRDefault="007603BA" w:rsidP="00283D5C">
      <w:pPr>
        <w:spacing w:line="276" w:lineRule="auto"/>
        <w:jc w:val="both"/>
        <w:rPr>
          <w:rFonts w:ascii="Arial" w:eastAsia="Times New Roman" w:hAnsi="Arial" w:cs="Arial"/>
          <w:sz w:val="24"/>
          <w:szCs w:val="24"/>
        </w:rPr>
      </w:pPr>
      <w:r w:rsidRPr="00855886">
        <w:rPr>
          <w:rFonts w:ascii="Arial" w:eastAsia="Times New Roman" w:hAnsi="Arial" w:cs="Arial"/>
          <w:sz w:val="24"/>
          <w:szCs w:val="24"/>
        </w:rPr>
        <w:lastRenderedPageBreak/>
        <w:t xml:space="preserve">Furthermore, the justification for the imposition of Sugar and other Sin Taxes is related to promoting good and healthy lifestyles and reducing obesity and other non-communicable diseases such as type two diabetes, cardiovascular diseases, dental caries, liver disease, etc. </w:t>
      </w:r>
      <w:r w:rsidR="006B011F" w:rsidRPr="00855886">
        <w:rPr>
          <w:rFonts w:ascii="Arial" w:eastAsia="Times New Roman" w:hAnsi="Arial" w:cs="Arial"/>
          <w:sz w:val="24"/>
          <w:szCs w:val="24"/>
        </w:rPr>
        <w:t>H</w:t>
      </w:r>
      <w:r w:rsidRPr="00855886">
        <w:rPr>
          <w:rFonts w:ascii="Arial" w:eastAsia="Times New Roman" w:hAnsi="Arial" w:cs="Arial"/>
          <w:sz w:val="24"/>
          <w:szCs w:val="24"/>
        </w:rPr>
        <w:t xml:space="preserve">owever, </w:t>
      </w:r>
      <w:r w:rsidR="006B011F" w:rsidRPr="00855886">
        <w:rPr>
          <w:rFonts w:ascii="Arial" w:eastAsia="Times New Roman" w:hAnsi="Arial" w:cs="Arial"/>
          <w:sz w:val="24"/>
          <w:szCs w:val="24"/>
        </w:rPr>
        <w:t xml:space="preserve">in the fulfilment of the plan, policy and budget continuum, </w:t>
      </w:r>
      <w:r w:rsidRPr="00855886">
        <w:rPr>
          <w:rFonts w:ascii="Arial" w:eastAsia="Times New Roman" w:hAnsi="Arial" w:cs="Arial"/>
          <w:sz w:val="24"/>
          <w:szCs w:val="24"/>
        </w:rPr>
        <w:t>the</w:t>
      </w:r>
      <w:r w:rsidR="006B011F" w:rsidRPr="00855886">
        <w:rPr>
          <w:rFonts w:ascii="Arial" w:eastAsia="Times New Roman" w:hAnsi="Arial" w:cs="Arial"/>
          <w:sz w:val="24"/>
          <w:szCs w:val="24"/>
        </w:rPr>
        <w:t xml:space="preserve"> expectation was that </w:t>
      </w:r>
      <w:r w:rsidR="00432860" w:rsidRPr="00855886">
        <w:rPr>
          <w:rFonts w:ascii="Arial" w:eastAsia="Times New Roman" w:hAnsi="Arial" w:cs="Arial"/>
          <w:sz w:val="24"/>
          <w:szCs w:val="24"/>
        </w:rPr>
        <w:t>the proceeds or at least 50%</w:t>
      </w:r>
      <w:r w:rsidR="006B011F" w:rsidRPr="00855886">
        <w:rPr>
          <w:rFonts w:ascii="Arial" w:eastAsia="Times New Roman" w:hAnsi="Arial" w:cs="Arial"/>
          <w:sz w:val="24"/>
          <w:szCs w:val="24"/>
        </w:rPr>
        <w:t xml:space="preserve"> of these taxes should have been earmarked in the estimates to the health sector. But the estimates were silent on this.</w:t>
      </w:r>
    </w:p>
    <w:p w14:paraId="380515CB" w14:textId="3A2D64D6" w:rsidR="0069490F" w:rsidRPr="00855886" w:rsidRDefault="005658D3" w:rsidP="00283D5C">
      <w:pPr>
        <w:spacing w:line="276" w:lineRule="auto"/>
        <w:jc w:val="both"/>
        <w:rPr>
          <w:rFonts w:ascii="Arial" w:hAnsi="Arial" w:cs="Arial"/>
          <w:sz w:val="24"/>
          <w:szCs w:val="24"/>
        </w:rPr>
      </w:pPr>
      <w:r w:rsidRPr="00855886">
        <w:rPr>
          <w:rFonts w:ascii="Arial" w:hAnsi="Arial" w:cs="Arial"/>
          <w:b/>
          <w:bCs/>
          <w:color w:val="002060"/>
          <w:sz w:val="24"/>
          <w:szCs w:val="24"/>
        </w:rPr>
        <w:t>4</w:t>
      </w:r>
      <w:r w:rsidR="009F4946" w:rsidRPr="00855886">
        <w:rPr>
          <w:rFonts w:ascii="Arial" w:hAnsi="Arial" w:cs="Arial"/>
          <w:b/>
          <w:bCs/>
          <w:color w:val="002060"/>
          <w:sz w:val="24"/>
          <w:szCs w:val="24"/>
        </w:rPr>
        <w:t>.</w:t>
      </w:r>
      <w:r w:rsidR="003272C5" w:rsidRPr="00855886">
        <w:rPr>
          <w:rFonts w:ascii="Arial" w:hAnsi="Arial" w:cs="Arial"/>
          <w:b/>
          <w:bCs/>
          <w:color w:val="002060"/>
          <w:sz w:val="24"/>
          <w:szCs w:val="24"/>
        </w:rPr>
        <w:t>1</w:t>
      </w:r>
      <w:r w:rsidR="007169EA" w:rsidRPr="00855886">
        <w:rPr>
          <w:rFonts w:ascii="Arial" w:hAnsi="Arial" w:cs="Arial"/>
          <w:b/>
          <w:bCs/>
          <w:color w:val="002060"/>
          <w:sz w:val="24"/>
          <w:szCs w:val="24"/>
        </w:rPr>
        <w:t>3</w:t>
      </w:r>
      <w:r w:rsidR="009F4946" w:rsidRPr="00855886">
        <w:rPr>
          <w:rFonts w:ascii="Arial" w:hAnsi="Arial" w:cs="Arial"/>
          <w:b/>
          <w:bCs/>
          <w:color w:val="002060"/>
          <w:sz w:val="24"/>
          <w:szCs w:val="24"/>
        </w:rPr>
        <w:t xml:space="preserve"> </w:t>
      </w:r>
      <w:r w:rsidR="00300369" w:rsidRPr="00855886">
        <w:rPr>
          <w:rFonts w:ascii="Arial" w:hAnsi="Arial" w:cs="Arial"/>
          <w:b/>
          <w:bCs/>
          <w:color w:val="002060"/>
          <w:sz w:val="24"/>
          <w:szCs w:val="24"/>
        </w:rPr>
        <w:t>Frivolous</w:t>
      </w:r>
      <w:r w:rsidR="007B604C" w:rsidRPr="00855886">
        <w:rPr>
          <w:rFonts w:ascii="Arial" w:hAnsi="Arial" w:cs="Arial"/>
          <w:b/>
          <w:bCs/>
          <w:color w:val="002060"/>
          <w:sz w:val="24"/>
          <w:szCs w:val="24"/>
        </w:rPr>
        <w:t xml:space="preserve">, Inappropriate </w:t>
      </w:r>
      <w:r w:rsidR="00300369" w:rsidRPr="00855886">
        <w:rPr>
          <w:rFonts w:ascii="Arial" w:hAnsi="Arial" w:cs="Arial"/>
          <w:b/>
          <w:bCs/>
          <w:color w:val="002060"/>
          <w:sz w:val="24"/>
          <w:szCs w:val="24"/>
        </w:rPr>
        <w:t>and Wasteful Expenditure:</w:t>
      </w:r>
      <w:r w:rsidR="00FA7268" w:rsidRPr="00855886">
        <w:rPr>
          <w:rFonts w:ascii="Arial" w:hAnsi="Arial" w:cs="Arial"/>
          <w:color w:val="002060"/>
          <w:sz w:val="24"/>
          <w:szCs w:val="24"/>
        </w:rPr>
        <w:t xml:space="preserve"> </w:t>
      </w:r>
      <w:r w:rsidR="00FA7268" w:rsidRPr="00855886">
        <w:rPr>
          <w:rFonts w:ascii="Arial" w:hAnsi="Arial" w:cs="Arial"/>
          <w:sz w:val="24"/>
          <w:szCs w:val="24"/>
        </w:rPr>
        <w:t xml:space="preserve">There are expenditure heads considered </w:t>
      </w:r>
      <w:r w:rsidR="004803C1" w:rsidRPr="00855886">
        <w:rPr>
          <w:rFonts w:ascii="Arial" w:hAnsi="Arial" w:cs="Arial"/>
          <w:sz w:val="24"/>
          <w:szCs w:val="24"/>
        </w:rPr>
        <w:t xml:space="preserve">unclear, </w:t>
      </w:r>
      <w:r w:rsidR="00FA7268" w:rsidRPr="00855886">
        <w:rPr>
          <w:rFonts w:ascii="Arial" w:hAnsi="Arial" w:cs="Arial"/>
          <w:sz w:val="24"/>
          <w:szCs w:val="24"/>
        </w:rPr>
        <w:t>frivolous, inappropriate and wasteful. They should be reviewed</w:t>
      </w:r>
      <w:r w:rsidR="00FE4204" w:rsidRPr="00855886">
        <w:rPr>
          <w:rFonts w:ascii="Arial" w:hAnsi="Arial" w:cs="Arial"/>
          <w:sz w:val="24"/>
          <w:szCs w:val="24"/>
        </w:rPr>
        <w:t>, save</w:t>
      </w:r>
      <w:r w:rsidR="002A54A0" w:rsidRPr="00855886">
        <w:rPr>
          <w:rFonts w:ascii="Arial" w:hAnsi="Arial" w:cs="Arial"/>
          <w:sz w:val="24"/>
          <w:szCs w:val="24"/>
        </w:rPr>
        <w:t>d</w:t>
      </w:r>
      <w:r w:rsidR="00FE4204" w:rsidRPr="00855886">
        <w:rPr>
          <w:rFonts w:ascii="Arial" w:hAnsi="Arial" w:cs="Arial"/>
          <w:sz w:val="24"/>
          <w:szCs w:val="24"/>
        </w:rPr>
        <w:t xml:space="preserve"> and reprogrammed</w:t>
      </w:r>
      <w:r w:rsidR="00FA7268" w:rsidRPr="00855886">
        <w:rPr>
          <w:rFonts w:ascii="Arial" w:hAnsi="Arial" w:cs="Arial"/>
          <w:sz w:val="24"/>
          <w:szCs w:val="24"/>
        </w:rPr>
        <w:t>.</w:t>
      </w:r>
      <w:r w:rsidR="00794592" w:rsidRPr="00855886">
        <w:rPr>
          <w:rFonts w:ascii="Arial" w:hAnsi="Arial" w:cs="Arial"/>
          <w:sz w:val="24"/>
          <w:szCs w:val="24"/>
        </w:rPr>
        <w:t xml:space="preserve"> Table </w:t>
      </w:r>
      <w:r w:rsidR="009E174A" w:rsidRPr="00855886">
        <w:rPr>
          <w:rFonts w:ascii="Arial" w:hAnsi="Arial" w:cs="Arial"/>
          <w:sz w:val="24"/>
          <w:szCs w:val="24"/>
        </w:rPr>
        <w:t>9</w:t>
      </w:r>
      <w:r w:rsidR="00794592" w:rsidRPr="00855886">
        <w:rPr>
          <w:rFonts w:ascii="Arial" w:hAnsi="Arial" w:cs="Arial"/>
          <w:sz w:val="24"/>
          <w:szCs w:val="24"/>
        </w:rPr>
        <w:t xml:space="preserve"> shows some of the details</w:t>
      </w:r>
    </w:p>
    <w:p w14:paraId="72C05DA7" w14:textId="2B5F630D" w:rsidR="00B94A2D" w:rsidRPr="00B94A2D" w:rsidRDefault="00B37FC4" w:rsidP="00283D5C">
      <w:pPr>
        <w:spacing w:after="0" w:line="276" w:lineRule="auto"/>
        <w:jc w:val="center"/>
        <w:rPr>
          <w:rFonts w:ascii="Arial" w:hAnsi="Arial" w:cs="Arial"/>
          <w:b/>
          <w:bCs/>
          <w:sz w:val="24"/>
          <w:szCs w:val="24"/>
        </w:rPr>
      </w:pPr>
      <w:r>
        <w:rPr>
          <w:rFonts w:ascii="Arial" w:hAnsi="Arial" w:cs="Arial"/>
          <w:b/>
          <w:bCs/>
          <w:sz w:val="24"/>
          <w:szCs w:val="24"/>
        </w:rPr>
        <w:t>`</w:t>
      </w:r>
      <w:r w:rsidR="00B94A2D" w:rsidRPr="00B94A2D">
        <w:rPr>
          <w:rFonts w:ascii="Arial" w:hAnsi="Arial" w:cs="Arial"/>
          <w:b/>
          <w:bCs/>
          <w:sz w:val="24"/>
          <w:szCs w:val="24"/>
        </w:rPr>
        <w:t xml:space="preserve">Table </w:t>
      </w:r>
      <w:r w:rsidR="009E174A">
        <w:rPr>
          <w:rFonts w:ascii="Arial" w:hAnsi="Arial" w:cs="Arial"/>
          <w:b/>
          <w:bCs/>
          <w:sz w:val="24"/>
          <w:szCs w:val="24"/>
        </w:rPr>
        <w:t>9</w:t>
      </w:r>
      <w:r w:rsidR="00B94A2D" w:rsidRPr="00B94A2D">
        <w:rPr>
          <w:rFonts w:ascii="Arial" w:hAnsi="Arial" w:cs="Arial"/>
          <w:b/>
          <w:bCs/>
          <w:sz w:val="24"/>
          <w:szCs w:val="24"/>
        </w:rPr>
        <w:t>: Frivolous, Inappropriate and Wasteful Expenditure</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700"/>
        <w:gridCol w:w="2160"/>
        <w:gridCol w:w="3440"/>
      </w:tblGrid>
      <w:tr w:rsidR="004803C1" w:rsidRPr="00D86BFE" w14:paraId="02AB5C93" w14:textId="77777777" w:rsidTr="004C6B80">
        <w:trPr>
          <w:tblHeader/>
          <w:jc w:val="center"/>
        </w:trPr>
        <w:tc>
          <w:tcPr>
            <w:tcW w:w="1885" w:type="dxa"/>
            <w:vAlign w:val="center"/>
            <w:hideMark/>
          </w:tcPr>
          <w:p w14:paraId="37DA94E3" w14:textId="77777777" w:rsidR="004803C1" w:rsidRPr="00D86BFE" w:rsidRDefault="004803C1" w:rsidP="00283D5C">
            <w:pPr>
              <w:spacing w:line="276" w:lineRule="auto"/>
              <w:jc w:val="both"/>
              <w:rPr>
                <w:rFonts w:ascii="Arial" w:hAnsi="Arial" w:cs="Arial"/>
                <w:b/>
                <w:bCs/>
              </w:rPr>
            </w:pPr>
            <w:r w:rsidRPr="00D86BFE">
              <w:rPr>
                <w:rFonts w:ascii="Arial" w:hAnsi="Arial" w:cs="Arial"/>
                <w:b/>
                <w:bCs/>
              </w:rPr>
              <w:t>CODE</w:t>
            </w:r>
          </w:p>
        </w:tc>
        <w:tc>
          <w:tcPr>
            <w:tcW w:w="2700" w:type="dxa"/>
            <w:vAlign w:val="center"/>
            <w:hideMark/>
          </w:tcPr>
          <w:p w14:paraId="578E9ACF" w14:textId="77777777" w:rsidR="004803C1" w:rsidRPr="00D86BFE" w:rsidRDefault="004803C1" w:rsidP="00283D5C">
            <w:pPr>
              <w:spacing w:line="276" w:lineRule="auto"/>
              <w:ind w:left="120"/>
              <w:jc w:val="both"/>
              <w:rPr>
                <w:rFonts w:ascii="Arial" w:hAnsi="Arial" w:cs="Arial"/>
                <w:b/>
                <w:bCs/>
              </w:rPr>
            </w:pPr>
            <w:r w:rsidRPr="00D86BFE">
              <w:rPr>
                <w:rFonts w:ascii="Arial" w:hAnsi="Arial" w:cs="Arial"/>
                <w:b/>
                <w:bCs/>
              </w:rPr>
              <w:t>LINE ITEM</w:t>
            </w:r>
          </w:p>
        </w:tc>
        <w:tc>
          <w:tcPr>
            <w:tcW w:w="2160" w:type="dxa"/>
            <w:vAlign w:val="center"/>
            <w:hideMark/>
          </w:tcPr>
          <w:p w14:paraId="14D5E8F1" w14:textId="77777777" w:rsidR="004803C1" w:rsidRPr="00D86BFE" w:rsidRDefault="004803C1" w:rsidP="00283D5C">
            <w:pPr>
              <w:spacing w:line="276" w:lineRule="auto"/>
              <w:jc w:val="both"/>
              <w:rPr>
                <w:rFonts w:ascii="Arial" w:hAnsi="Arial" w:cs="Arial"/>
                <w:b/>
                <w:bCs/>
              </w:rPr>
            </w:pPr>
            <w:r w:rsidRPr="00D86BFE">
              <w:rPr>
                <w:rFonts w:ascii="Arial" w:hAnsi="Arial" w:cs="Arial"/>
                <w:b/>
                <w:bCs/>
              </w:rPr>
              <w:t>INAPPROPRIATE, UNCLEAR AND WASTEFUL EXPENDITURE (N)</w:t>
            </w:r>
          </w:p>
        </w:tc>
        <w:tc>
          <w:tcPr>
            <w:tcW w:w="3440" w:type="dxa"/>
            <w:vAlign w:val="center"/>
            <w:hideMark/>
          </w:tcPr>
          <w:p w14:paraId="6D56350C" w14:textId="77777777" w:rsidR="004803C1" w:rsidRPr="00D86BFE" w:rsidRDefault="004803C1" w:rsidP="00283D5C">
            <w:pPr>
              <w:spacing w:line="276" w:lineRule="auto"/>
              <w:jc w:val="both"/>
              <w:rPr>
                <w:rFonts w:ascii="Arial" w:hAnsi="Arial" w:cs="Arial"/>
                <w:b/>
                <w:bCs/>
              </w:rPr>
            </w:pPr>
            <w:r w:rsidRPr="00D86BFE">
              <w:rPr>
                <w:rFonts w:ascii="Arial" w:hAnsi="Arial" w:cs="Arial"/>
                <w:b/>
                <w:bCs/>
              </w:rPr>
              <w:t>OUR POSITION/ RECOMMENDATION</w:t>
            </w:r>
          </w:p>
        </w:tc>
      </w:tr>
      <w:tr w:rsidR="002D1BE9" w:rsidRPr="00B94A2D" w14:paraId="43A16850" w14:textId="77777777" w:rsidTr="00150989">
        <w:trPr>
          <w:trHeight w:val="1862"/>
          <w:jc w:val="center"/>
        </w:trPr>
        <w:tc>
          <w:tcPr>
            <w:tcW w:w="1885" w:type="dxa"/>
            <w:vAlign w:val="center"/>
          </w:tcPr>
          <w:p w14:paraId="715EAEDD" w14:textId="7C624DC5" w:rsidR="002D1BE9" w:rsidRPr="00B94A2D" w:rsidRDefault="002D1BE9" w:rsidP="00283D5C">
            <w:pPr>
              <w:spacing w:line="276" w:lineRule="auto"/>
              <w:jc w:val="both"/>
              <w:rPr>
                <w:rFonts w:ascii="Arial" w:hAnsi="Arial" w:cs="Arial"/>
                <w:sz w:val="20"/>
                <w:szCs w:val="20"/>
              </w:rPr>
            </w:pPr>
            <w:r w:rsidRPr="00B94A2D">
              <w:rPr>
                <w:rFonts w:ascii="Arial" w:hAnsi="Arial" w:cs="Arial"/>
                <w:kern w:val="0"/>
                <w:sz w:val="20"/>
                <w:szCs w:val="20"/>
              </w:rPr>
              <w:t>ERGP25233650</w:t>
            </w:r>
          </w:p>
        </w:tc>
        <w:tc>
          <w:tcPr>
            <w:tcW w:w="2700" w:type="dxa"/>
            <w:vAlign w:val="center"/>
          </w:tcPr>
          <w:p w14:paraId="586746A0" w14:textId="2A4BA94A" w:rsidR="002D1BE9" w:rsidRPr="00B94A2D" w:rsidRDefault="002D1BE9" w:rsidP="00283D5C">
            <w:pPr>
              <w:spacing w:line="276" w:lineRule="auto"/>
              <w:jc w:val="both"/>
              <w:rPr>
                <w:rFonts w:ascii="Arial" w:hAnsi="Arial" w:cs="Arial"/>
                <w:sz w:val="20"/>
                <w:szCs w:val="20"/>
              </w:rPr>
            </w:pPr>
            <w:r w:rsidRPr="00B94A2D">
              <w:rPr>
                <w:rFonts w:ascii="Arial" w:hAnsi="Arial" w:cs="Arial"/>
                <w:kern w:val="0"/>
                <w:sz w:val="20"/>
                <w:szCs w:val="20"/>
              </w:rPr>
              <w:t>INFRASTRUCTURE</w:t>
            </w:r>
          </w:p>
        </w:tc>
        <w:tc>
          <w:tcPr>
            <w:tcW w:w="2160" w:type="dxa"/>
            <w:vAlign w:val="center"/>
          </w:tcPr>
          <w:p w14:paraId="0D0D4929" w14:textId="58D53488" w:rsidR="002D1BE9" w:rsidRPr="00B94A2D" w:rsidRDefault="00CC22CF" w:rsidP="00283D5C">
            <w:pPr>
              <w:spacing w:line="276" w:lineRule="auto"/>
              <w:jc w:val="both"/>
              <w:rPr>
                <w:rFonts w:ascii="Arial" w:hAnsi="Arial" w:cs="Arial"/>
                <w:sz w:val="20"/>
                <w:szCs w:val="20"/>
              </w:rPr>
            </w:pPr>
            <w:r w:rsidRPr="00CC22CF">
              <w:rPr>
                <w:rFonts w:ascii="Arial" w:hAnsi="Arial" w:cs="Arial"/>
                <w:sz w:val="20"/>
                <w:szCs w:val="20"/>
              </w:rPr>
              <w:t>9,295,070,512</w:t>
            </w:r>
          </w:p>
        </w:tc>
        <w:tc>
          <w:tcPr>
            <w:tcW w:w="3440" w:type="dxa"/>
            <w:vAlign w:val="center"/>
          </w:tcPr>
          <w:p w14:paraId="51BC65FC" w14:textId="539CBAF2" w:rsidR="002D1BE9" w:rsidRPr="00B94A2D" w:rsidRDefault="002D1BE9" w:rsidP="00283D5C">
            <w:pPr>
              <w:spacing w:line="276" w:lineRule="auto"/>
              <w:jc w:val="both"/>
              <w:rPr>
                <w:rFonts w:ascii="Arial" w:hAnsi="Arial" w:cs="Arial"/>
                <w:sz w:val="20"/>
                <w:szCs w:val="20"/>
              </w:rPr>
            </w:pPr>
            <w:r w:rsidRPr="00B94A2D">
              <w:rPr>
                <w:rFonts w:ascii="Arial" w:hAnsi="Arial" w:cs="Arial"/>
                <w:sz w:val="20"/>
                <w:szCs w:val="20"/>
              </w:rPr>
              <w:t>Voting this large sum of money for an un-named and un-identified infrastructure after specific infrastructure projects have been provided is an abuse of the budgeting process. Save and re-programme this vote.</w:t>
            </w:r>
          </w:p>
        </w:tc>
      </w:tr>
      <w:tr w:rsidR="002D1BE9" w:rsidRPr="00B94A2D" w14:paraId="57C957AF" w14:textId="77777777" w:rsidTr="004C6B80">
        <w:trPr>
          <w:jc w:val="center"/>
        </w:trPr>
        <w:tc>
          <w:tcPr>
            <w:tcW w:w="1885" w:type="dxa"/>
            <w:vAlign w:val="center"/>
          </w:tcPr>
          <w:p w14:paraId="3944D390" w14:textId="419BDCBB" w:rsidR="002D1BE9" w:rsidRPr="00B94A2D" w:rsidRDefault="002D1BE9" w:rsidP="00283D5C">
            <w:pPr>
              <w:spacing w:line="276" w:lineRule="auto"/>
              <w:jc w:val="both"/>
              <w:rPr>
                <w:rFonts w:ascii="Arial" w:hAnsi="Arial" w:cs="Arial"/>
                <w:kern w:val="0"/>
                <w:sz w:val="20"/>
                <w:szCs w:val="20"/>
              </w:rPr>
            </w:pPr>
            <w:r w:rsidRPr="00B94A2D">
              <w:rPr>
                <w:rFonts w:ascii="Arial" w:hAnsi="Arial" w:cs="Arial"/>
                <w:kern w:val="0"/>
                <w:sz w:val="20"/>
                <w:szCs w:val="20"/>
              </w:rPr>
              <w:t>ERGP25233651</w:t>
            </w:r>
          </w:p>
        </w:tc>
        <w:tc>
          <w:tcPr>
            <w:tcW w:w="2700" w:type="dxa"/>
            <w:vAlign w:val="center"/>
          </w:tcPr>
          <w:p w14:paraId="2075130E" w14:textId="14BB7369" w:rsidR="002D1BE9" w:rsidRPr="00B94A2D" w:rsidRDefault="002D1BE9" w:rsidP="00283D5C">
            <w:pPr>
              <w:spacing w:line="276" w:lineRule="auto"/>
              <w:jc w:val="both"/>
              <w:rPr>
                <w:rFonts w:ascii="Arial" w:hAnsi="Arial" w:cs="Arial"/>
                <w:kern w:val="0"/>
                <w:sz w:val="20"/>
                <w:szCs w:val="20"/>
              </w:rPr>
            </w:pPr>
            <w:r w:rsidRPr="00B94A2D">
              <w:rPr>
                <w:rFonts w:ascii="Arial" w:hAnsi="Arial" w:cs="Arial"/>
                <w:kern w:val="0"/>
                <w:sz w:val="20"/>
                <w:szCs w:val="20"/>
              </w:rPr>
              <w:t>PROGRAMME OPERATIONS AND EXECUTION</w:t>
            </w:r>
          </w:p>
        </w:tc>
        <w:tc>
          <w:tcPr>
            <w:tcW w:w="2160" w:type="dxa"/>
            <w:vAlign w:val="center"/>
          </w:tcPr>
          <w:p w14:paraId="4668CE76" w14:textId="0812377D" w:rsidR="002D1BE9" w:rsidRPr="00B94A2D" w:rsidRDefault="00CC22CF" w:rsidP="00283D5C">
            <w:pPr>
              <w:spacing w:line="276" w:lineRule="auto"/>
              <w:jc w:val="both"/>
              <w:rPr>
                <w:rFonts w:ascii="Arial" w:hAnsi="Arial" w:cs="Arial"/>
                <w:kern w:val="0"/>
                <w:sz w:val="20"/>
                <w:szCs w:val="20"/>
              </w:rPr>
            </w:pPr>
            <w:r w:rsidRPr="00CC22CF">
              <w:rPr>
                <w:rFonts w:ascii="Arial" w:hAnsi="Arial" w:cs="Arial"/>
                <w:kern w:val="0"/>
                <w:sz w:val="20"/>
                <w:szCs w:val="20"/>
              </w:rPr>
              <w:t>4,275,683,893</w:t>
            </w:r>
          </w:p>
        </w:tc>
        <w:tc>
          <w:tcPr>
            <w:tcW w:w="3440" w:type="dxa"/>
            <w:vAlign w:val="center"/>
          </w:tcPr>
          <w:p w14:paraId="3DC55E8F" w14:textId="5875B70E" w:rsidR="002D1BE9" w:rsidRPr="00B94A2D" w:rsidRDefault="002D1BE9" w:rsidP="00283D5C">
            <w:pPr>
              <w:spacing w:line="276" w:lineRule="auto"/>
              <w:jc w:val="both"/>
              <w:rPr>
                <w:rFonts w:ascii="Arial" w:hAnsi="Arial" w:cs="Arial"/>
                <w:sz w:val="20"/>
                <w:szCs w:val="20"/>
              </w:rPr>
            </w:pPr>
            <w:r w:rsidRPr="00B94A2D">
              <w:rPr>
                <w:rFonts w:ascii="Arial" w:hAnsi="Arial" w:cs="Arial"/>
                <w:sz w:val="20"/>
                <w:szCs w:val="20"/>
              </w:rPr>
              <w:t>Which programme? This is a further abuse of the budgeting process coming after specific votes for identified deliverables. Save and re-programme this vote.</w:t>
            </w:r>
          </w:p>
        </w:tc>
      </w:tr>
      <w:tr w:rsidR="004803C1" w:rsidRPr="00B94A2D" w14:paraId="209543A9" w14:textId="77777777" w:rsidTr="004C6B80">
        <w:trPr>
          <w:jc w:val="center"/>
        </w:trPr>
        <w:tc>
          <w:tcPr>
            <w:tcW w:w="1885" w:type="dxa"/>
            <w:vAlign w:val="center"/>
          </w:tcPr>
          <w:p w14:paraId="3284FAB2" w14:textId="77777777" w:rsidR="004803C1" w:rsidRPr="00395C04" w:rsidRDefault="004803C1" w:rsidP="00283D5C">
            <w:pPr>
              <w:spacing w:line="276" w:lineRule="auto"/>
              <w:jc w:val="both"/>
              <w:rPr>
                <w:rFonts w:ascii="Arial" w:hAnsi="Arial" w:cs="Arial"/>
                <w:sz w:val="20"/>
                <w:szCs w:val="20"/>
              </w:rPr>
            </w:pPr>
            <w:r w:rsidRPr="00395C04">
              <w:rPr>
                <w:rFonts w:ascii="Arial" w:hAnsi="Arial" w:cs="Arial"/>
                <w:sz w:val="20"/>
                <w:szCs w:val="20"/>
              </w:rPr>
              <w:t>ERGP25192710</w:t>
            </w:r>
          </w:p>
        </w:tc>
        <w:tc>
          <w:tcPr>
            <w:tcW w:w="2700" w:type="dxa"/>
            <w:vAlign w:val="center"/>
          </w:tcPr>
          <w:p w14:paraId="32924F83" w14:textId="77777777" w:rsidR="004803C1" w:rsidRPr="00395C04" w:rsidRDefault="004803C1" w:rsidP="00283D5C">
            <w:pPr>
              <w:spacing w:line="276" w:lineRule="auto"/>
              <w:jc w:val="both"/>
              <w:rPr>
                <w:rFonts w:ascii="Arial" w:hAnsi="Arial" w:cs="Arial"/>
                <w:sz w:val="20"/>
                <w:szCs w:val="20"/>
              </w:rPr>
            </w:pPr>
            <w:r w:rsidRPr="00395C04">
              <w:rPr>
                <w:rFonts w:ascii="Arial" w:hAnsi="Arial" w:cs="Arial"/>
                <w:sz w:val="20"/>
                <w:szCs w:val="20"/>
              </w:rPr>
              <w:t xml:space="preserve">HUMAN CAPACITY DEVELOPMENT FOR 3,000 FMOH&amp;SW STAFF </w:t>
            </w:r>
          </w:p>
        </w:tc>
        <w:tc>
          <w:tcPr>
            <w:tcW w:w="2160" w:type="dxa"/>
            <w:vAlign w:val="center"/>
          </w:tcPr>
          <w:p w14:paraId="1BC4AF25" w14:textId="3B6281FF" w:rsidR="00395C04" w:rsidRPr="00395C04" w:rsidRDefault="00395C04" w:rsidP="00283D5C">
            <w:pPr>
              <w:spacing w:line="276" w:lineRule="auto"/>
              <w:jc w:val="both"/>
              <w:rPr>
                <w:rFonts w:ascii="Arial" w:hAnsi="Arial" w:cs="Arial"/>
                <w:sz w:val="20"/>
                <w:szCs w:val="20"/>
              </w:rPr>
            </w:pPr>
            <w:r w:rsidRPr="00395C04">
              <w:rPr>
                <w:rFonts w:ascii="Arial" w:hAnsi="Arial" w:cs="Arial"/>
                <w:sz w:val="20"/>
                <w:szCs w:val="20"/>
              </w:rPr>
              <w:t>278,852,116</w:t>
            </w:r>
          </w:p>
          <w:p w14:paraId="32012E0E" w14:textId="0F229FA9" w:rsidR="004803C1" w:rsidRPr="00CC22CF" w:rsidRDefault="004803C1" w:rsidP="00283D5C">
            <w:pPr>
              <w:spacing w:line="276" w:lineRule="auto"/>
              <w:jc w:val="both"/>
              <w:rPr>
                <w:rFonts w:ascii="Arial" w:hAnsi="Arial" w:cs="Arial"/>
                <w:sz w:val="20"/>
                <w:szCs w:val="20"/>
                <w:u w:val="single"/>
              </w:rPr>
            </w:pPr>
            <w:r w:rsidRPr="00CC22CF">
              <w:rPr>
                <w:rFonts w:ascii="Arial" w:hAnsi="Arial" w:cs="Arial"/>
                <w:sz w:val="20"/>
                <w:szCs w:val="20"/>
                <w:u w:val="single"/>
              </w:rPr>
              <w:t xml:space="preserve"> </w:t>
            </w:r>
          </w:p>
        </w:tc>
        <w:tc>
          <w:tcPr>
            <w:tcW w:w="3440" w:type="dxa"/>
            <w:vAlign w:val="center"/>
          </w:tcPr>
          <w:p w14:paraId="7250A447" w14:textId="6769B1CA" w:rsidR="004803C1" w:rsidRPr="00CC22CF" w:rsidRDefault="00D86BFE" w:rsidP="00283D5C">
            <w:pPr>
              <w:spacing w:line="276" w:lineRule="auto"/>
              <w:jc w:val="both"/>
              <w:rPr>
                <w:rFonts w:ascii="Arial" w:hAnsi="Arial" w:cs="Arial"/>
                <w:sz w:val="20"/>
                <w:szCs w:val="20"/>
                <w:u w:val="single"/>
              </w:rPr>
            </w:pPr>
            <w:r w:rsidRPr="00395C04">
              <w:rPr>
                <w:rFonts w:ascii="Arial" w:hAnsi="Arial" w:cs="Arial"/>
                <w:sz w:val="20"/>
                <w:szCs w:val="20"/>
              </w:rPr>
              <w:t>Specific capacity building votes numbering over ten have been provided in the estimates</w:t>
            </w:r>
            <w:r w:rsidR="004E7734" w:rsidRPr="00395C04">
              <w:rPr>
                <w:rFonts w:ascii="Arial" w:hAnsi="Arial" w:cs="Arial"/>
                <w:sz w:val="20"/>
                <w:szCs w:val="20"/>
              </w:rPr>
              <w:t xml:space="preserve"> </w:t>
            </w:r>
            <w:r w:rsidR="004E7734" w:rsidRPr="00395C04">
              <w:rPr>
                <w:rFonts w:ascii="Arial" w:hAnsi="Arial" w:cs="Arial"/>
                <w:kern w:val="0"/>
                <w:sz w:val="20"/>
                <w:szCs w:val="20"/>
              </w:rPr>
              <w:t>ERGP25132224, ERGP25156214</w:t>
            </w:r>
            <w:r w:rsidR="00DA7D1E" w:rsidRPr="00395C04">
              <w:rPr>
                <w:rFonts w:ascii="Arial" w:hAnsi="Arial" w:cs="Arial"/>
                <w:kern w:val="0"/>
                <w:sz w:val="20"/>
                <w:szCs w:val="20"/>
              </w:rPr>
              <w:t>,</w:t>
            </w:r>
            <w:r w:rsidR="00105CA3" w:rsidRPr="00395C04">
              <w:rPr>
                <w:rFonts w:ascii="Arial" w:hAnsi="Arial" w:cs="Arial"/>
                <w:kern w:val="0"/>
                <w:sz w:val="20"/>
                <w:szCs w:val="20"/>
              </w:rPr>
              <w:t xml:space="preserve"> ERGP25202744,</w:t>
            </w:r>
            <w:r w:rsidR="00213338" w:rsidRPr="00395C04">
              <w:rPr>
                <w:rFonts w:ascii="Arial" w:hAnsi="Arial" w:cs="Arial"/>
                <w:kern w:val="0"/>
                <w:sz w:val="20"/>
                <w:szCs w:val="20"/>
              </w:rPr>
              <w:t xml:space="preserve"> ERGP25202787, ERGP25212811, ERGP25212814,</w:t>
            </w:r>
            <w:r w:rsidRPr="00395C04">
              <w:rPr>
                <w:rFonts w:ascii="Arial" w:hAnsi="Arial" w:cs="Arial"/>
                <w:sz w:val="20"/>
                <w:szCs w:val="20"/>
              </w:rPr>
              <w:t xml:space="preserve"> </w:t>
            </w:r>
            <w:r w:rsidR="00216C84" w:rsidRPr="00395C04">
              <w:rPr>
                <w:rFonts w:ascii="Arial" w:hAnsi="Arial" w:cs="Arial"/>
                <w:kern w:val="0"/>
                <w:sz w:val="20"/>
                <w:szCs w:val="20"/>
              </w:rPr>
              <w:t>ERGP25223759, ERGP25223768,</w:t>
            </w:r>
            <w:r w:rsidR="0001412E" w:rsidRPr="00395C04">
              <w:rPr>
                <w:rFonts w:ascii="Arial" w:hAnsi="Arial" w:cs="Arial"/>
                <w:kern w:val="0"/>
                <w:sz w:val="20"/>
                <w:szCs w:val="20"/>
              </w:rPr>
              <w:t xml:space="preserve"> ERGP25232265, etc). </w:t>
            </w:r>
            <w:r w:rsidR="00216C84" w:rsidRPr="00395C04">
              <w:rPr>
                <w:rFonts w:ascii="Arial" w:hAnsi="Arial" w:cs="Arial"/>
                <w:kern w:val="0"/>
                <w:sz w:val="20"/>
                <w:szCs w:val="20"/>
              </w:rPr>
              <w:t xml:space="preserve"> </w:t>
            </w:r>
            <w:r w:rsidRPr="00395C04">
              <w:rPr>
                <w:rFonts w:ascii="Arial" w:hAnsi="Arial" w:cs="Arial"/>
                <w:sz w:val="20"/>
                <w:szCs w:val="20"/>
              </w:rPr>
              <w:t xml:space="preserve">This is just an omnibus provision not tied to any deliverables. </w:t>
            </w:r>
            <w:r w:rsidR="004803C1" w:rsidRPr="00395C04">
              <w:rPr>
                <w:rFonts w:ascii="Arial" w:hAnsi="Arial" w:cs="Arial"/>
                <w:sz w:val="20"/>
                <w:szCs w:val="20"/>
              </w:rPr>
              <w:t>Clarity and more information on this project should be presented to the National Assembly before approval</w:t>
            </w:r>
            <w:r w:rsidR="007737EE" w:rsidRPr="00395C04">
              <w:rPr>
                <w:rFonts w:ascii="Arial" w:hAnsi="Arial" w:cs="Arial"/>
                <w:sz w:val="20"/>
                <w:szCs w:val="20"/>
              </w:rPr>
              <w:t xml:space="preserve">. </w:t>
            </w:r>
            <w:r w:rsidR="00395C04" w:rsidRPr="00395C04">
              <w:rPr>
                <w:rFonts w:ascii="Arial" w:hAnsi="Arial" w:cs="Arial"/>
                <w:sz w:val="20"/>
                <w:szCs w:val="20"/>
              </w:rPr>
              <w:t xml:space="preserve">Otherwise </w:t>
            </w:r>
            <w:r w:rsidR="007737EE" w:rsidRPr="00395C04">
              <w:rPr>
                <w:rFonts w:ascii="Arial" w:hAnsi="Arial" w:cs="Arial"/>
                <w:sz w:val="20"/>
                <w:szCs w:val="20"/>
              </w:rPr>
              <w:t>re-programme this vote.</w:t>
            </w:r>
            <w:r w:rsidR="004803C1" w:rsidRPr="00CC22CF">
              <w:rPr>
                <w:rFonts w:ascii="Arial" w:hAnsi="Arial" w:cs="Arial"/>
                <w:sz w:val="20"/>
                <w:szCs w:val="20"/>
                <w:u w:val="single"/>
              </w:rPr>
              <w:t xml:space="preserve"> </w:t>
            </w:r>
          </w:p>
        </w:tc>
      </w:tr>
      <w:tr w:rsidR="004803C1" w:rsidRPr="00B94A2D" w14:paraId="0959FCAB" w14:textId="77777777" w:rsidTr="004C6B80">
        <w:trPr>
          <w:jc w:val="center"/>
        </w:trPr>
        <w:tc>
          <w:tcPr>
            <w:tcW w:w="1885" w:type="dxa"/>
            <w:vAlign w:val="center"/>
          </w:tcPr>
          <w:p w14:paraId="19516A50" w14:textId="77777777" w:rsidR="004803C1" w:rsidRPr="00395C04" w:rsidRDefault="004803C1" w:rsidP="00283D5C">
            <w:pPr>
              <w:spacing w:line="276" w:lineRule="auto"/>
              <w:jc w:val="both"/>
              <w:rPr>
                <w:rFonts w:ascii="Arial" w:hAnsi="Arial" w:cs="Arial"/>
                <w:sz w:val="20"/>
                <w:szCs w:val="20"/>
              </w:rPr>
            </w:pPr>
            <w:r w:rsidRPr="00395C04">
              <w:rPr>
                <w:rFonts w:ascii="Arial" w:hAnsi="Arial" w:cs="Arial"/>
                <w:sz w:val="20"/>
                <w:szCs w:val="20"/>
              </w:rPr>
              <w:t xml:space="preserve">ERGP25202868  </w:t>
            </w:r>
          </w:p>
        </w:tc>
        <w:tc>
          <w:tcPr>
            <w:tcW w:w="2700" w:type="dxa"/>
            <w:vAlign w:val="center"/>
          </w:tcPr>
          <w:p w14:paraId="63683037" w14:textId="77777777" w:rsidR="004803C1" w:rsidRPr="00395C04" w:rsidRDefault="004803C1" w:rsidP="00283D5C">
            <w:pPr>
              <w:spacing w:line="276" w:lineRule="auto"/>
              <w:jc w:val="both"/>
              <w:rPr>
                <w:rFonts w:ascii="Arial" w:hAnsi="Arial" w:cs="Arial"/>
                <w:sz w:val="20"/>
                <w:szCs w:val="20"/>
              </w:rPr>
            </w:pPr>
            <w:r w:rsidRPr="00395C04">
              <w:rPr>
                <w:rFonts w:ascii="Arial" w:hAnsi="Arial" w:cs="Arial"/>
                <w:sz w:val="20"/>
                <w:szCs w:val="20"/>
              </w:rPr>
              <w:t xml:space="preserve">DIGITAL HEALTH CAPACITY BUILDING ICT STRATEGIES AND INNOVATION </w:t>
            </w:r>
          </w:p>
        </w:tc>
        <w:tc>
          <w:tcPr>
            <w:tcW w:w="2160" w:type="dxa"/>
            <w:vAlign w:val="center"/>
          </w:tcPr>
          <w:p w14:paraId="2F0E8DD1" w14:textId="5791C1FD" w:rsidR="004803C1" w:rsidRPr="00395C04" w:rsidRDefault="00395C04" w:rsidP="00283D5C">
            <w:pPr>
              <w:spacing w:line="276" w:lineRule="auto"/>
              <w:jc w:val="both"/>
              <w:rPr>
                <w:rFonts w:ascii="Arial" w:hAnsi="Arial" w:cs="Arial"/>
                <w:sz w:val="20"/>
                <w:szCs w:val="20"/>
              </w:rPr>
            </w:pPr>
            <w:r w:rsidRPr="00395C04">
              <w:rPr>
                <w:rFonts w:ascii="Arial" w:hAnsi="Arial" w:cs="Arial"/>
                <w:sz w:val="20"/>
                <w:szCs w:val="20"/>
              </w:rPr>
              <w:t>60,395,882</w:t>
            </w:r>
          </w:p>
        </w:tc>
        <w:tc>
          <w:tcPr>
            <w:tcW w:w="3440" w:type="dxa"/>
            <w:vAlign w:val="center"/>
          </w:tcPr>
          <w:p w14:paraId="5C634A9D" w14:textId="1F7323DE" w:rsidR="004803C1" w:rsidRPr="00395C04" w:rsidRDefault="004803C1" w:rsidP="00283D5C">
            <w:pPr>
              <w:spacing w:line="276" w:lineRule="auto"/>
              <w:jc w:val="both"/>
              <w:rPr>
                <w:rFonts w:ascii="Arial" w:hAnsi="Arial" w:cs="Arial"/>
                <w:sz w:val="20"/>
                <w:szCs w:val="20"/>
              </w:rPr>
            </w:pPr>
            <w:r w:rsidRPr="00395C04">
              <w:rPr>
                <w:rFonts w:ascii="Arial" w:hAnsi="Arial" w:cs="Arial"/>
                <w:sz w:val="20"/>
                <w:szCs w:val="20"/>
              </w:rPr>
              <w:t>Clarity and more information on this project should be presented to the National Assembly before approval</w:t>
            </w:r>
            <w:r w:rsidR="004E7734" w:rsidRPr="00395C04">
              <w:rPr>
                <w:rFonts w:ascii="Arial" w:hAnsi="Arial" w:cs="Arial"/>
                <w:sz w:val="20"/>
                <w:szCs w:val="20"/>
              </w:rPr>
              <w:t>.</w:t>
            </w:r>
            <w:r w:rsidRPr="00395C04">
              <w:rPr>
                <w:rFonts w:ascii="Arial" w:hAnsi="Arial" w:cs="Arial"/>
                <w:sz w:val="20"/>
                <w:szCs w:val="20"/>
              </w:rPr>
              <w:t xml:space="preserve"> </w:t>
            </w:r>
          </w:p>
        </w:tc>
      </w:tr>
      <w:tr w:rsidR="00C84562" w:rsidRPr="00B94A2D" w14:paraId="50C99C73" w14:textId="77777777" w:rsidTr="004C6B80">
        <w:trPr>
          <w:jc w:val="center"/>
        </w:trPr>
        <w:tc>
          <w:tcPr>
            <w:tcW w:w="1885" w:type="dxa"/>
            <w:vAlign w:val="center"/>
          </w:tcPr>
          <w:p w14:paraId="50FDBF50" w14:textId="01694171" w:rsidR="00C84562" w:rsidRPr="00395C04" w:rsidRDefault="00C84562" w:rsidP="00283D5C">
            <w:pPr>
              <w:spacing w:line="276" w:lineRule="auto"/>
              <w:jc w:val="both"/>
              <w:rPr>
                <w:rFonts w:ascii="Arial" w:hAnsi="Arial" w:cs="Arial"/>
                <w:sz w:val="20"/>
                <w:szCs w:val="20"/>
              </w:rPr>
            </w:pPr>
            <w:r w:rsidRPr="00395C04">
              <w:rPr>
                <w:rFonts w:ascii="Arial" w:hAnsi="Arial" w:cs="Arial"/>
                <w:kern w:val="0"/>
                <w:sz w:val="20"/>
                <w:szCs w:val="20"/>
              </w:rPr>
              <w:t>ERGP25232677</w:t>
            </w:r>
          </w:p>
        </w:tc>
        <w:tc>
          <w:tcPr>
            <w:tcW w:w="2700" w:type="dxa"/>
            <w:vAlign w:val="center"/>
          </w:tcPr>
          <w:p w14:paraId="31A14870" w14:textId="444C72E8" w:rsidR="00C84562" w:rsidRPr="00395C04" w:rsidRDefault="00C84562" w:rsidP="00283D5C">
            <w:pPr>
              <w:spacing w:line="276" w:lineRule="auto"/>
              <w:jc w:val="both"/>
              <w:rPr>
                <w:rFonts w:ascii="Arial" w:hAnsi="Arial" w:cs="Arial"/>
                <w:sz w:val="20"/>
                <w:szCs w:val="20"/>
              </w:rPr>
            </w:pPr>
            <w:r w:rsidRPr="00395C04">
              <w:rPr>
                <w:rFonts w:ascii="Arial" w:hAnsi="Arial" w:cs="Arial"/>
                <w:kern w:val="0"/>
                <w:sz w:val="20"/>
                <w:szCs w:val="20"/>
              </w:rPr>
              <w:t xml:space="preserve">STRENGTHENING CAPACITY ON </w:t>
            </w:r>
            <w:r w:rsidRPr="00395C04">
              <w:rPr>
                <w:rFonts w:ascii="Arial" w:hAnsi="Arial" w:cs="Arial"/>
                <w:kern w:val="0"/>
                <w:sz w:val="20"/>
                <w:szCs w:val="20"/>
              </w:rPr>
              <w:lastRenderedPageBreak/>
              <w:t>PROCUREMENT FOR HEAD OF DEPARTMENTS</w:t>
            </w:r>
          </w:p>
        </w:tc>
        <w:tc>
          <w:tcPr>
            <w:tcW w:w="2160" w:type="dxa"/>
            <w:vAlign w:val="center"/>
          </w:tcPr>
          <w:p w14:paraId="1364CB81" w14:textId="05F04AB4" w:rsidR="00C84562" w:rsidRPr="00395C04" w:rsidRDefault="00395C04" w:rsidP="00283D5C">
            <w:pPr>
              <w:spacing w:line="276" w:lineRule="auto"/>
              <w:jc w:val="both"/>
              <w:rPr>
                <w:rFonts w:ascii="Arial" w:hAnsi="Arial" w:cs="Arial"/>
                <w:sz w:val="20"/>
                <w:szCs w:val="20"/>
              </w:rPr>
            </w:pPr>
            <w:r w:rsidRPr="00395C04">
              <w:rPr>
                <w:rFonts w:ascii="Arial" w:hAnsi="Arial" w:cs="Arial"/>
                <w:kern w:val="0"/>
                <w:sz w:val="20"/>
                <w:szCs w:val="20"/>
              </w:rPr>
              <w:lastRenderedPageBreak/>
              <w:t>139,426,057</w:t>
            </w:r>
          </w:p>
        </w:tc>
        <w:tc>
          <w:tcPr>
            <w:tcW w:w="3440" w:type="dxa"/>
            <w:vAlign w:val="center"/>
          </w:tcPr>
          <w:p w14:paraId="1CDFCD09" w14:textId="49286E6C" w:rsidR="00C84562" w:rsidRPr="00395C04" w:rsidRDefault="00C84562" w:rsidP="00283D5C">
            <w:pPr>
              <w:spacing w:line="276" w:lineRule="auto"/>
              <w:jc w:val="both"/>
              <w:rPr>
                <w:rFonts w:ascii="Arial" w:hAnsi="Arial" w:cs="Arial"/>
                <w:sz w:val="20"/>
                <w:szCs w:val="20"/>
              </w:rPr>
            </w:pPr>
            <w:r w:rsidRPr="00395C04">
              <w:rPr>
                <w:rFonts w:ascii="Arial" w:hAnsi="Arial" w:cs="Arial"/>
                <w:sz w:val="20"/>
                <w:szCs w:val="20"/>
              </w:rPr>
              <w:t xml:space="preserve">This is a very large sum of money for the capacity building. What is the </w:t>
            </w:r>
            <w:r w:rsidRPr="00395C04">
              <w:rPr>
                <w:rFonts w:ascii="Arial" w:hAnsi="Arial" w:cs="Arial"/>
                <w:sz w:val="20"/>
                <w:szCs w:val="20"/>
              </w:rPr>
              <w:lastRenderedPageBreak/>
              <w:t>proposal? A workshop? Use 30% for this purpose and re-programme the remaining 70%.</w:t>
            </w:r>
          </w:p>
        </w:tc>
      </w:tr>
      <w:tr w:rsidR="00105CA3" w:rsidRPr="00B94A2D" w14:paraId="0ADE4750" w14:textId="77777777" w:rsidTr="004C6B80">
        <w:trPr>
          <w:jc w:val="center"/>
        </w:trPr>
        <w:tc>
          <w:tcPr>
            <w:tcW w:w="1885" w:type="dxa"/>
            <w:vAlign w:val="center"/>
          </w:tcPr>
          <w:p w14:paraId="2F7FC673" w14:textId="37AEBFE0" w:rsidR="00105CA3" w:rsidRPr="00FB2ADE" w:rsidRDefault="00105CA3" w:rsidP="00283D5C">
            <w:pPr>
              <w:spacing w:line="276" w:lineRule="auto"/>
              <w:jc w:val="both"/>
              <w:rPr>
                <w:rFonts w:ascii="Arial" w:hAnsi="Arial" w:cs="Arial"/>
                <w:kern w:val="0"/>
                <w:sz w:val="20"/>
                <w:szCs w:val="20"/>
              </w:rPr>
            </w:pPr>
            <w:r w:rsidRPr="00FB2ADE">
              <w:rPr>
                <w:rFonts w:ascii="Arial" w:hAnsi="Arial" w:cs="Arial"/>
                <w:kern w:val="0"/>
                <w:sz w:val="20"/>
                <w:szCs w:val="20"/>
              </w:rPr>
              <w:lastRenderedPageBreak/>
              <w:t>ERGP25159834</w:t>
            </w:r>
          </w:p>
        </w:tc>
        <w:tc>
          <w:tcPr>
            <w:tcW w:w="2700" w:type="dxa"/>
            <w:vAlign w:val="center"/>
          </w:tcPr>
          <w:p w14:paraId="6D0EBBE0" w14:textId="66AA86F5" w:rsidR="00105CA3" w:rsidRPr="00FB2ADE" w:rsidRDefault="00105CA3" w:rsidP="00283D5C">
            <w:pPr>
              <w:autoSpaceDE w:val="0"/>
              <w:autoSpaceDN w:val="0"/>
              <w:adjustRightInd w:val="0"/>
              <w:spacing w:after="0" w:line="276" w:lineRule="auto"/>
              <w:jc w:val="both"/>
              <w:rPr>
                <w:rFonts w:ascii="Arial" w:hAnsi="Arial" w:cs="Arial"/>
                <w:kern w:val="0"/>
                <w:sz w:val="20"/>
                <w:szCs w:val="20"/>
              </w:rPr>
            </w:pPr>
            <w:r w:rsidRPr="00FB2ADE">
              <w:rPr>
                <w:rFonts w:ascii="Arial" w:hAnsi="Arial" w:cs="Arial"/>
                <w:kern w:val="0"/>
                <w:sz w:val="20"/>
                <w:szCs w:val="20"/>
              </w:rPr>
              <w:t>CAPACITY BUILDING/ SENSITIZATION WORKSHOP ON E-INVENTORY CONTROL</w:t>
            </w:r>
          </w:p>
          <w:p w14:paraId="53ECE3B2" w14:textId="0ECDB5F9" w:rsidR="00105CA3" w:rsidRPr="00FB2ADE" w:rsidRDefault="00105CA3" w:rsidP="00283D5C">
            <w:pPr>
              <w:autoSpaceDE w:val="0"/>
              <w:autoSpaceDN w:val="0"/>
              <w:adjustRightInd w:val="0"/>
              <w:spacing w:after="0" w:line="276" w:lineRule="auto"/>
              <w:jc w:val="both"/>
              <w:rPr>
                <w:rFonts w:ascii="Arial" w:hAnsi="Arial" w:cs="Arial"/>
                <w:kern w:val="0"/>
                <w:sz w:val="20"/>
                <w:szCs w:val="20"/>
              </w:rPr>
            </w:pPr>
            <w:r w:rsidRPr="00FB2ADE">
              <w:rPr>
                <w:rFonts w:ascii="Arial" w:hAnsi="Arial" w:cs="Arial"/>
                <w:kern w:val="0"/>
                <w:sz w:val="20"/>
                <w:szCs w:val="20"/>
              </w:rPr>
              <w:t>MANAGEMENT FOR STORE OFFICERS/ STOCK VERIFIERS AND OTHERS AT THE FMOH HEADQUARTERS AND STATE OFFICES IN LINE WITH EXTANT RULES</w:t>
            </w:r>
          </w:p>
        </w:tc>
        <w:tc>
          <w:tcPr>
            <w:tcW w:w="2160" w:type="dxa"/>
            <w:vAlign w:val="center"/>
          </w:tcPr>
          <w:p w14:paraId="41E80D2A" w14:textId="0CCE24D4" w:rsidR="00105CA3" w:rsidRPr="00FB2ADE" w:rsidRDefault="00FB2ADE" w:rsidP="00283D5C">
            <w:pPr>
              <w:spacing w:line="276" w:lineRule="auto"/>
              <w:jc w:val="both"/>
              <w:rPr>
                <w:rFonts w:ascii="Arial" w:hAnsi="Arial" w:cs="Arial"/>
                <w:kern w:val="0"/>
                <w:sz w:val="20"/>
                <w:szCs w:val="20"/>
              </w:rPr>
            </w:pPr>
            <w:r w:rsidRPr="00FB2ADE">
              <w:rPr>
                <w:rFonts w:ascii="Arial" w:hAnsi="Arial" w:cs="Arial"/>
                <w:kern w:val="0"/>
                <w:sz w:val="20"/>
                <w:szCs w:val="20"/>
              </w:rPr>
              <w:t>123,159,684</w:t>
            </w:r>
          </w:p>
        </w:tc>
        <w:tc>
          <w:tcPr>
            <w:tcW w:w="3440" w:type="dxa"/>
            <w:vAlign w:val="center"/>
          </w:tcPr>
          <w:p w14:paraId="7E4DD481" w14:textId="3E413567" w:rsidR="00105CA3" w:rsidRPr="00FB2ADE" w:rsidRDefault="00105CA3" w:rsidP="00283D5C">
            <w:pPr>
              <w:spacing w:line="276" w:lineRule="auto"/>
              <w:jc w:val="both"/>
              <w:rPr>
                <w:rFonts w:ascii="Arial" w:hAnsi="Arial" w:cs="Arial"/>
                <w:sz w:val="20"/>
                <w:szCs w:val="20"/>
              </w:rPr>
            </w:pPr>
            <w:r w:rsidRPr="00FB2ADE">
              <w:rPr>
                <w:rFonts w:ascii="Arial" w:hAnsi="Arial" w:cs="Arial"/>
                <w:sz w:val="20"/>
                <w:szCs w:val="20"/>
              </w:rPr>
              <w:t>This is a very large sum of money for the capacity building. What is the proposal? A workshop? Use 30% for this purpose and re-programme the remaining 70%.</w:t>
            </w:r>
          </w:p>
        </w:tc>
      </w:tr>
      <w:tr w:rsidR="00D86BFE" w:rsidRPr="00B94A2D" w14:paraId="15EEB121" w14:textId="77777777" w:rsidTr="004C6B80">
        <w:trPr>
          <w:jc w:val="center"/>
        </w:trPr>
        <w:tc>
          <w:tcPr>
            <w:tcW w:w="1885" w:type="dxa"/>
            <w:vAlign w:val="center"/>
          </w:tcPr>
          <w:p w14:paraId="4C833DEF" w14:textId="01A43DEB" w:rsidR="00D86BFE" w:rsidRPr="00B94A2D" w:rsidRDefault="00D86BFE" w:rsidP="00283D5C">
            <w:pPr>
              <w:spacing w:line="276" w:lineRule="auto"/>
              <w:jc w:val="both"/>
              <w:rPr>
                <w:rFonts w:ascii="Arial" w:hAnsi="Arial" w:cs="Arial"/>
                <w:sz w:val="20"/>
                <w:szCs w:val="20"/>
              </w:rPr>
            </w:pPr>
            <w:r w:rsidRPr="00B94A2D">
              <w:rPr>
                <w:rFonts w:ascii="Arial" w:hAnsi="Arial" w:cs="Arial"/>
                <w:kern w:val="0"/>
                <w:sz w:val="20"/>
                <w:szCs w:val="20"/>
              </w:rPr>
              <w:t>ERGP25192490</w:t>
            </w:r>
          </w:p>
        </w:tc>
        <w:tc>
          <w:tcPr>
            <w:tcW w:w="2700" w:type="dxa"/>
            <w:vAlign w:val="center"/>
          </w:tcPr>
          <w:p w14:paraId="61EBC906" w14:textId="10B76DF8" w:rsidR="00D86BFE" w:rsidRPr="00B94A2D" w:rsidRDefault="00D86BFE" w:rsidP="00283D5C">
            <w:pPr>
              <w:spacing w:line="276" w:lineRule="auto"/>
              <w:jc w:val="both"/>
              <w:rPr>
                <w:rFonts w:ascii="Arial" w:hAnsi="Arial" w:cs="Arial"/>
                <w:sz w:val="20"/>
                <w:szCs w:val="20"/>
              </w:rPr>
            </w:pPr>
            <w:r w:rsidRPr="00B94A2D">
              <w:rPr>
                <w:rFonts w:ascii="Arial" w:hAnsi="Arial" w:cs="Arial"/>
                <w:kern w:val="0"/>
                <w:sz w:val="20"/>
                <w:szCs w:val="20"/>
              </w:rPr>
              <w:t>LIGITIATION AND SOLICITORS</w:t>
            </w:r>
          </w:p>
        </w:tc>
        <w:tc>
          <w:tcPr>
            <w:tcW w:w="2160" w:type="dxa"/>
            <w:vAlign w:val="center"/>
          </w:tcPr>
          <w:p w14:paraId="2D8BC4CC" w14:textId="2F18B808" w:rsidR="00D86BFE" w:rsidRPr="00B94A2D" w:rsidRDefault="00CC22CF" w:rsidP="00283D5C">
            <w:pPr>
              <w:spacing w:line="276" w:lineRule="auto"/>
              <w:jc w:val="both"/>
              <w:rPr>
                <w:rFonts w:ascii="Arial" w:hAnsi="Arial" w:cs="Arial"/>
                <w:sz w:val="20"/>
                <w:szCs w:val="20"/>
              </w:rPr>
            </w:pPr>
            <w:r w:rsidRPr="00CC22CF">
              <w:rPr>
                <w:rFonts w:ascii="Arial" w:hAnsi="Arial" w:cs="Arial"/>
                <w:sz w:val="20"/>
                <w:szCs w:val="20"/>
              </w:rPr>
              <w:t>92,950,705</w:t>
            </w:r>
          </w:p>
        </w:tc>
        <w:tc>
          <w:tcPr>
            <w:tcW w:w="3440" w:type="dxa"/>
            <w:vAlign w:val="center"/>
          </w:tcPr>
          <w:p w14:paraId="660982E0" w14:textId="41D49FC5" w:rsidR="00D86BFE" w:rsidRPr="00B94A2D" w:rsidRDefault="00D86BFE" w:rsidP="00283D5C">
            <w:pPr>
              <w:spacing w:line="276" w:lineRule="auto"/>
              <w:jc w:val="both"/>
              <w:rPr>
                <w:rFonts w:ascii="Arial" w:hAnsi="Arial" w:cs="Arial"/>
                <w:sz w:val="20"/>
                <w:szCs w:val="20"/>
              </w:rPr>
            </w:pPr>
            <w:r w:rsidRPr="00B94A2D">
              <w:rPr>
                <w:rFonts w:ascii="Arial" w:hAnsi="Arial" w:cs="Arial"/>
                <w:sz w:val="20"/>
                <w:szCs w:val="20"/>
              </w:rPr>
              <w:t>This provision is not specific. I</w:t>
            </w:r>
            <w:r w:rsidR="004C6B80" w:rsidRPr="00B94A2D">
              <w:rPr>
                <w:rFonts w:ascii="Arial" w:hAnsi="Arial" w:cs="Arial"/>
                <w:sz w:val="20"/>
                <w:szCs w:val="20"/>
              </w:rPr>
              <w:t>s</w:t>
            </w:r>
            <w:r w:rsidRPr="00B94A2D">
              <w:rPr>
                <w:rFonts w:ascii="Arial" w:hAnsi="Arial" w:cs="Arial"/>
                <w:sz w:val="20"/>
                <w:szCs w:val="20"/>
              </w:rPr>
              <w:t xml:space="preserve"> the Ministry hiring lawyers? What is the treasury asked to pay for?</w:t>
            </w:r>
            <w:r w:rsidR="00432860">
              <w:rPr>
                <w:rFonts w:ascii="Arial" w:hAnsi="Arial" w:cs="Arial"/>
                <w:sz w:val="20"/>
                <w:szCs w:val="20"/>
              </w:rPr>
              <w:t xml:space="preserve"> Save this vote and if they need lawyers, the Ministry of Justice is there to defend them.</w:t>
            </w:r>
          </w:p>
        </w:tc>
      </w:tr>
      <w:tr w:rsidR="004C6B80" w:rsidRPr="00B94A2D" w14:paraId="4EF23AA1" w14:textId="77777777" w:rsidTr="004C6B80">
        <w:trPr>
          <w:jc w:val="center"/>
        </w:trPr>
        <w:tc>
          <w:tcPr>
            <w:tcW w:w="1885" w:type="dxa"/>
            <w:vAlign w:val="center"/>
          </w:tcPr>
          <w:p w14:paraId="1904ECB8" w14:textId="0D26F2DC" w:rsidR="004C6B80" w:rsidRPr="00B94A2D" w:rsidRDefault="004C6B80" w:rsidP="00283D5C">
            <w:pPr>
              <w:spacing w:line="276" w:lineRule="auto"/>
              <w:jc w:val="both"/>
              <w:rPr>
                <w:rFonts w:ascii="Arial" w:hAnsi="Arial" w:cs="Arial"/>
                <w:sz w:val="20"/>
                <w:szCs w:val="20"/>
              </w:rPr>
            </w:pPr>
            <w:r w:rsidRPr="00B94A2D">
              <w:rPr>
                <w:rFonts w:ascii="Arial" w:hAnsi="Arial" w:cs="Arial"/>
                <w:kern w:val="0"/>
                <w:sz w:val="20"/>
                <w:szCs w:val="20"/>
              </w:rPr>
              <w:t>ERGP25158193</w:t>
            </w:r>
          </w:p>
        </w:tc>
        <w:tc>
          <w:tcPr>
            <w:tcW w:w="2700" w:type="dxa"/>
            <w:vAlign w:val="center"/>
          </w:tcPr>
          <w:p w14:paraId="6CFA0F81" w14:textId="043E683D" w:rsidR="004C6B80" w:rsidRPr="00B94A2D" w:rsidRDefault="004C6B80" w:rsidP="00283D5C">
            <w:pPr>
              <w:autoSpaceDE w:val="0"/>
              <w:autoSpaceDN w:val="0"/>
              <w:adjustRightInd w:val="0"/>
              <w:spacing w:after="0" w:line="276" w:lineRule="auto"/>
              <w:jc w:val="both"/>
              <w:rPr>
                <w:rFonts w:ascii="Arial" w:hAnsi="Arial" w:cs="Arial"/>
                <w:sz w:val="20"/>
                <w:szCs w:val="20"/>
              </w:rPr>
            </w:pPr>
            <w:r w:rsidRPr="00B94A2D">
              <w:rPr>
                <w:rFonts w:ascii="Arial" w:hAnsi="Arial" w:cs="Arial"/>
                <w:kern w:val="0"/>
                <w:sz w:val="20"/>
                <w:szCs w:val="20"/>
              </w:rPr>
              <w:t>ARTICULATION OF POLICY AND STATEGIC PLAN AND FACILITATE DELIVERY OF SAFE- MOTHERHOOD INTERVENTIONS FOR REDUCTION OF MATERNAL MORTALITY AND</w:t>
            </w:r>
            <w:r w:rsidR="00CC22CF">
              <w:rPr>
                <w:rFonts w:ascii="Arial" w:hAnsi="Arial" w:cs="Arial"/>
                <w:kern w:val="0"/>
                <w:sz w:val="20"/>
                <w:szCs w:val="20"/>
              </w:rPr>
              <w:t xml:space="preserve"> </w:t>
            </w:r>
            <w:r w:rsidRPr="00B94A2D">
              <w:rPr>
                <w:rFonts w:ascii="Arial" w:hAnsi="Arial" w:cs="Arial"/>
                <w:kern w:val="0"/>
                <w:sz w:val="20"/>
                <w:szCs w:val="20"/>
              </w:rPr>
              <w:t>MOBIDITY IN NIGERIA.</w:t>
            </w:r>
          </w:p>
        </w:tc>
        <w:tc>
          <w:tcPr>
            <w:tcW w:w="2160" w:type="dxa"/>
            <w:vAlign w:val="center"/>
          </w:tcPr>
          <w:p w14:paraId="5031BEB3" w14:textId="7D4B98F9" w:rsidR="004C6B80" w:rsidRPr="00B94A2D" w:rsidRDefault="00CC22CF" w:rsidP="00283D5C">
            <w:pPr>
              <w:spacing w:line="276" w:lineRule="auto"/>
              <w:jc w:val="both"/>
              <w:rPr>
                <w:rFonts w:ascii="Arial" w:hAnsi="Arial" w:cs="Arial"/>
                <w:sz w:val="20"/>
                <w:szCs w:val="20"/>
              </w:rPr>
            </w:pPr>
            <w:r w:rsidRPr="00CC22CF">
              <w:rPr>
                <w:rFonts w:ascii="Arial" w:hAnsi="Arial" w:cs="Arial"/>
                <w:sz w:val="20"/>
                <w:szCs w:val="20"/>
              </w:rPr>
              <w:t>32,532,747</w:t>
            </w:r>
          </w:p>
        </w:tc>
        <w:tc>
          <w:tcPr>
            <w:tcW w:w="3440" w:type="dxa"/>
            <w:vAlign w:val="center"/>
          </w:tcPr>
          <w:p w14:paraId="1F6DB62A" w14:textId="7212BCE9" w:rsidR="004C6B80" w:rsidRPr="00B94A2D" w:rsidRDefault="004C6B80" w:rsidP="00283D5C">
            <w:pPr>
              <w:spacing w:line="276" w:lineRule="auto"/>
              <w:jc w:val="both"/>
              <w:rPr>
                <w:rFonts w:ascii="Arial" w:hAnsi="Arial" w:cs="Arial"/>
                <w:sz w:val="20"/>
                <w:szCs w:val="20"/>
              </w:rPr>
            </w:pPr>
            <w:r w:rsidRPr="00B94A2D">
              <w:rPr>
                <w:rFonts w:ascii="Arial" w:hAnsi="Arial" w:cs="Arial"/>
                <w:sz w:val="20"/>
                <w:szCs w:val="20"/>
              </w:rPr>
              <w:t>Are we still at the level of policy articulation in safe motherhood?</w:t>
            </w:r>
            <w:r w:rsidR="00CC22CF">
              <w:rPr>
                <w:rFonts w:ascii="Arial" w:hAnsi="Arial" w:cs="Arial"/>
                <w:sz w:val="20"/>
                <w:szCs w:val="20"/>
              </w:rPr>
              <w:t xml:space="preserve"> No, we are at the implementation level.</w:t>
            </w:r>
            <w:r w:rsidR="00FB2ADE" w:rsidRPr="00B94A2D">
              <w:rPr>
                <w:rFonts w:ascii="Arial" w:hAnsi="Arial" w:cs="Arial"/>
                <w:sz w:val="20"/>
                <w:szCs w:val="20"/>
              </w:rPr>
              <w:t xml:space="preserve"> Save and re-programme this vote</w:t>
            </w:r>
          </w:p>
        </w:tc>
      </w:tr>
      <w:tr w:rsidR="004C6B80" w:rsidRPr="00B94A2D" w14:paraId="7B3717D9" w14:textId="77777777" w:rsidTr="004C6B80">
        <w:trPr>
          <w:jc w:val="center"/>
        </w:trPr>
        <w:tc>
          <w:tcPr>
            <w:tcW w:w="1885" w:type="dxa"/>
            <w:vAlign w:val="center"/>
          </w:tcPr>
          <w:p w14:paraId="3EA037A9" w14:textId="4E2486E7" w:rsidR="004C6B80" w:rsidRPr="00B94A2D" w:rsidRDefault="004C6B80" w:rsidP="00283D5C">
            <w:pPr>
              <w:spacing w:line="276" w:lineRule="auto"/>
              <w:jc w:val="both"/>
              <w:rPr>
                <w:rFonts w:ascii="Arial" w:hAnsi="Arial" w:cs="Arial"/>
                <w:kern w:val="0"/>
                <w:sz w:val="20"/>
                <w:szCs w:val="20"/>
              </w:rPr>
            </w:pPr>
            <w:r w:rsidRPr="00B94A2D">
              <w:rPr>
                <w:rFonts w:ascii="Arial" w:hAnsi="Arial" w:cs="Arial"/>
                <w:kern w:val="0"/>
                <w:sz w:val="20"/>
                <w:szCs w:val="20"/>
              </w:rPr>
              <w:t>ERGP25156944</w:t>
            </w:r>
          </w:p>
        </w:tc>
        <w:tc>
          <w:tcPr>
            <w:tcW w:w="2700" w:type="dxa"/>
            <w:vAlign w:val="center"/>
          </w:tcPr>
          <w:p w14:paraId="23843533" w14:textId="6F5F8040" w:rsidR="004C6B80" w:rsidRPr="00B94A2D" w:rsidRDefault="004C6B80" w:rsidP="00C63B61">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MONITORING TRANSPARENT IMPLIMENTATION AND COMPLIANCES WITH 2024 CAPITAL APPROPRIATION NATIONWIDE. CODE OF ETHICS, NATIONAL ANTICORRUTION</w:t>
            </w:r>
            <w:r w:rsidR="00C63B61">
              <w:rPr>
                <w:rFonts w:ascii="Arial" w:hAnsi="Arial" w:cs="Arial"/>
                <w:kern w:val="0"/>
                <w:sz w:val="20"/>
                <w:szCs w:val="20"/>
              </w:rPr>
              <w:t xml:space="preserve"> </w:t>
            </w:r>
            <w:r w:rsidRPr="00B94A2D">
              <w:rPr>
                <w:rFonts w:ascii="Arial" w:hAnsi="Arial" w:cs="Arial"/>
                <w:kern w:val="0"/>
                <w:sz w:val="20"/>
                <w:szCs w:val="20"/>
              </w:rPr>
              <w:t xml:space="preserve">LAWS AND DECLARATION TO ENSURE </w:t>
            </w:r>
            <w:r w:rsidR="00C63B61">
              <w:rPr>
                <w:rFonts w:ascii="Arial" w:hAnsi="Arial" w:cs="Arial"/>
                <w:kern w:val="0"/>
                <w:sz w:val="20"/>
                <w:szCs w:val="20"/>
              </w:rPr>
              <w:t xml:space="preserve"> A</w:t>
            </w:r>
            <w:r w:rsidRPr="00B94A2D">
              <w:rPr>
                <w:rFonts w:ascii="Arial" w:hAnsi="Arial" w:cs="Arial"/>
                <w:kern w:val="0"/>
                <w:sz w:val="20"/>
                <w:szCs w:val="20"/>
              </w:rPr>
              <w:t>COUNTABILITY.</w:t>
            </w:r>
          </w:p>
        </w:tc>
        <w:tc>
          <w:tcPr>
            <w:tcW w:w="2160" w:type="dxa"/>
            <w:vAlign w:val="center"/>
          </w:tcPr>
          <w:p w14:paraId="21F9A119" w14:textId="14E2F027" w:rsidR="004C6B80" w:rsidRPr="00B94A2D" w:rsidRDefault="00CC22CF" w:rsidP="00283D5C">
            <w:pPr>
              <w:spacing w:line="276" w:lineRule="auto"/>
              <w:jc w:val="both"/>
              <w:rPr>
                <w:rFonts w:ascii="Arial" w:hAnsi="Arial" w:cs="Arial"/>
                <w:kern w:val="0"/>
                <w:sz w:val="20"/>
                <w:szCs w:val="20"/>
              </w:rPr>
            </w:pPr>
            <w:r w:rsidRPr="00CC22CF">
              <w:rPr>
                <w:rFonts w:ascii="Arial" w:hAnsi="Arial" w:cs="Arial"/>
                <w:kern w:val="0"/>
                <w:sz w:val="20"/>
                <w:szCs w:val="20"/>
              </w:rPr>
              <w:t>30,319,823</w:t>
            </w:r>
          </w:p>
        </w:tc>
        <w:tc>
          <w:tcPr>
            <w:tcW w:w="3440" w:type="dxa"/>
            <w:vAlign w:val="center"/>
          </w:tcPr>
          <w:p w14:paraId="00A5FF12" w14:textId="33CB110A" w:rsidR="004C6B80" w:rsidRPr="00B94A2D" w:rsidRDefault="00302861" w:rsidP="00283D5C">
            <w:pPr>
              <w:spacing w:line="276" w:lineRule="auto"/>
              <w:jc w:val="both"/>
              <w:rPr>
                <w:rFonts w:ascii="Arial" w:hAnsi="Arial" w:cs="Arial"/>
                <w:sz w:val="20"/>
                <w:szCs w:val="20"/>
              </w:rPr>
            </w:pPr>
            <w:r w:rsidRPr="00B94A2D">
              <w:rPr>
                <w:rFonts w:ascii="Arial" w:hAnsi="Arial" w:cs="Arial"/>
                <w:sz w:val="20"/>
                <w:szCs w:val="20"/>
              </w:rPr>
              <w:t xml:space="preserve">Just a pack of words </w:t>
            </w:r>
            <w:r w:rsidR="00CC22CF">
              <w:rPr>
                <w:rFonts w:ascii="Arial" w:hAnsi="Arial" w:cs="Arial"/>
                <w:sz w:val="20"/>
                <w:szCs w:val="20"/>
              </w:rPr>
              <w:t xml:space="preserve">assembled together and </w:t>
            </w:r>
            <w:r w:rsidRPr="00B94A2D">
              <w:rPr>
                <w:rFonts w:ascii="Arial" w:hAnsi="Arial" w:cs="Arial"/>
                <w:sz w:val="20"/>
                <w:szCs w:val="20"/>
              </w:rPr>
              <w:t>without meaning. 2024</w:t>
            </w:r>
            <w:r w:rsidR="00C63B61">
              <w:rPr>
                <w:rFonts w:ascii="Arial" w:hAnsi="Arial" w:cs="Arial"/>
                <w:sz w:val="20"/>
                <w:szCs w:val="20"/>
              </w:rPr>
              <w:t xml:space="preserve"> and 2025 </w:t>
            </w:r>
            <w:r w:rsidRPr="00B94A2D">
              <w:rPr>
                <w:rFonts w:ascii="Arial" w:hAnsi="Arial" w:cs="Arial"/>
                <w:sz w:val="20"/>
                <w:szCs w:val="20"/>
              </w:rPr>
              <w:t xml:space="preserve"> capital appropriation? What exactly is the treasury asked to pay for?</w:t>
            </w:r>
            <w:r w:rsidR="004E7734" w:rsidRPr="00B94A2D">
              <w:rPr>
                <w:rFonts w:ascii="Arial" w:hAnsi="Arial" w:cs="Arial"/>
                <w:sz w:val="20"/>
                <w:szCs w:val="20"/>
              </w:rPr>
              <w:t xml:space="preserve"> Save and re-programme this vote.</w:t>
            </w:r>
          </w:p>
        </w:tc>
      </w:tr>
      <w:tr w:rsidR="004C6B80" w:rsidRPr="00B94A2D" w14:paraId="5976E18F" w14:textId="77777777" w:rsidTr="004C6B80">
        <w:trPr>
          <w:jc w:val="center"/>
        </w:trPr>
        <w:tc>
          <w:tcPr>
            <w:tcW w:w="1885" w:type="dxa"/>
            <w:vAlign w:val="center"/>
          </w:tcPr>
          <w:p w14:paraId="6349C438" w14:textId="70151A1C" w:rsidR="004C6B80" w:rsidRPr="00B94A2D" w:rsidRDefault="004C6B80" w:rsidP="00283D5C">
            <w:pPr>
              <w:spacing w:line="276" w:lineRule="auto"/>
              <w:jc w:val="both"/>
              <w:rPr>
                <w:rFonts w:ascii="Arial" w:hAnsi="Arial" w:cs="Arial"/>
                <w:sz w:val="20"/>
                <w:szCs w:val="20"/>
              </w:rPr>
            </w:pPr>
            <w:r w:rsidRPr="00B94A2D">
              <w:rPr>
                <w:rFonts w:ascii="Arial" w:hAnsi="Arial" w:cs="Arial"/>
                <w:kern w:val="0"/>
                <w:sz w:val="20"/>
                <w:szCs w:val="20"/>
              </w:rPr>
              <w:t>ERGP25158197</w:t>
            </w:r>
          </w:p>
        </w:tc>
        <w:tc>
          <w:tcPr>
            <w:tcW w:w="2700" w:type="dxa"/>
            <w:vAlign w:val="center"/>
          </w:tcPr>
          <w:p w14:paraId="07810D8F" w14:textId="77777777" w:rsidR="004C6B80" w:rsidRPr="00B94A2D" w:rsidRDefault="004C6B80"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ARTICULATION OF POLICY/STRATEGIC PLAN, COORDINATION AND TECHNICAL</w:t>
            </w:r>
          </w:p>
          <w:p w14:paraId="7CF1D028" w14:textId="77777777" w:rsidR="004C6B80" w:rsidRPr="00B94A2D" w:rsidRDefault="004C6B80"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lastRenderedPageBreak/>
              <w:t>SUPPORT FOR EFFECTIVE MULTISECTORAL IMPLEMENTATION AT NATIONAL AND</w:t>
            </w:r>
          </w:p>
          <w:p w14:paraId="63CB8AFC" w14:textId="77777777" w:rsidR="004C6B80" w:rsidRPr="00B94A2D" w:rsidRDefault="004C6B80"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SUBNATIONAL LEVELS FOR INCREASED AVAILABILTY AND UPTAKE OF ESSENTIAL</w:t>
            </w:r>
          </w:p>
          <w:p w14:paraId="1FF9734F" w14:textId="129FDA83" w:rsidR="004C6B80" w:rsidRPr="00B94A2D" w:rsidRDefault="004C6B80" w:rsidP="00283D5C">
            <w:pPr>
              <w:spacing w:line="276" w:lineRule="auto"/>
              <w:jc w:val="both"/>
              <w:rPr>
                <w:rFonts w:ascii="Arial" w:hAnsi="Arial" w:cs="Arial"/>
                <w:sz w:val="20"/>
                <w:szCs w:val="20"/>
              </w:rPr>
            </w:pPr>
            <w:r w:rsidRPr="00B94A2D">
              <w:rPr>
                <w:rFonts w:ascii="Arial" w:hAnsi="Arial" w:cs="Arial"/>
                <w:kern w:val="0"/>
                <w:sz w:val="20"/>
                <w:szCs w:val="20"/>
              </w:rPr>
              <w:t>HEALTH SERVICES</w:t>
            </w:r>
          </w:p>
        </w:tc>
        <w:tc>
          <w:tcPr>
            <w:tcW w:w="2160" w:type="dxa"/>
            <w:vAlign w:val="center"/>
          </w:tcPr>
          <w:p w14:paraId="3FC964CE" w14:textId="05BE9CB7" w:rsidR="004C6B80" w:rsidRPr="00B94A2D" w:rsidRDefault="00CC22CF" w:rsidP="00283D5C">
            <w:pPr>
              <w:spacing w:line="276" w:lineRule="auto"/>
              <w:jc w:val="both"/>
              <w:rPr>
                <w:rFonts w:ascii="Arial" w:hAnsi="Arial" w:cs="Arial"/>
                <w:sz w:val="20"/>
                <w:szCs w:val="20"/>
              </w:rPr>
            </w:pPr>
            <w:r w:rsidRPr="00CC22CF">
              <w:rPr>
                <w:rFonts w:ascii="Arial" w:hAnsi="Arial" w:cs="Arial"/>
                <w:sz w:val="20"/>
                <w:szCs w:val="20"/>
              </w:rPr>
              <w:lastRenderedPageBreak/>
              <w:t>32,532,747</w:t>
            </w:r>
          </w:p>
        </w:tc>
        <w:tc>
          <w:tcPr>
            <w:tcW w:w="3440" w:type="dxa"/>
            <w:vAlign w:val="center"/>
          </w:tcPr>
          <w:p w14:paraId="2C2D1B23" w14:textId="5FD6925E" w:rsidR="004C6B80" w:rsidRPr="00B94A2D" w:rsidRDefault="004C6B80" w:rsidP="00283D5C">
            <w:pPr>
              <w:spacing w:line="276" w:lineRule="auto"/>
              <w:jc w:val="both"/>
              <w:rPr>
                <w:rFonts w:ascii="Arial" w:hAnsi="Arial" w:cs="Arial"/>
                <w:sz w:val="20"/>
                <w:szCs w:val="20"/>
              </w:rPr>
            </w:pPr>
            <w:r w:rsidRPr="00B94A2D">
              <w:rPr>
                <w:rFonts w:ascii="Arial" w:hAnsi="Arial" w:cs="Arial"/>
                <w:sz w:val="20"/>
                <w:szCs w:val="20"/>
              </w:rPr>
              <w:t xml:space="preserve">The Ministry seeks to articulate and implement policy for availability and uptake of essential health services. What </w:t>
            </w:r>
            <w:r w:rsidR="00505D46" w:rsidRPr="00B94A2D">
              <w:rPr>
                <w:rFonts w:ascii="Arial" w:hAnsi="Arial" w:cs="Arial"/>
                <w:sz w:val="20"/>
                <w:szCs w:val="20"/>
              </w:rPr>
              <w:t>are</w:t>
            </w:r>
            <w:r w:rsidRPr="00B94A2D">
              <w:rPr>
                <w:rFonts w:ascii="Arial" w:hAnsi="Arial" w:cs="Arial"/>
                <w:sz w:val="20"/>
                <w:szCs w:val="20"/>
              </w:rPr>
              <w:t xml:space="preserve"> essential health services </w:t>
            </w:r>
            <w:r w:rsidRPr="00B94A2D">
              <w:rPr>
                <w:rFonts w:ascii="Arial" w:hAnsi="Arial" w:cs="Arial"/>
                <w:sz w:val="20"/>
                <w:szCs w:val="20"/>
              </w:rPr>
              <w:lastRenderedPageBreak/>
              <w:t>and which health services are not essential? This is a pack of loose words that denotes and signifies nothing.</w:t>
            </w:r>
            <w:r w:rsidR="004E7734" w:rsidRPr="00B94A2D">
              <w:rPr>
                <w:rFonts w:ascii="Arial" w:hAnsi="Arial" w:cs="Arial"/>
                <w:sz w:val="20"/>
                <w:szCs w:val="20"/>
              </w:rPr>
              <w:t xml:space="preserve"> Save and re-programme this vote.</w:t>
            </w:r>
          </w:p>
        </w:tc>
      </w:tr>
      <w:tr w:rsidR="004803C1" w:rsidRPr="00B94A2D" w14:paraId="17CE6485" w14:textId="77777777" w:rsidTr="004C6B80">
        <w:trPr>
          <w:jc w:val="center"/>
        </w:trPr>
        <w:tc>
          <w:tcPr>
            <w:tcW w:w="1885" w:type="dxa"/>
            <w:vAlign w:val="center"/>
          </w:tcPr>
          <w:p w14:paraId="5C3ED302" w14:textId="4C570CA5" w:rsidR="004803C1" w:rsidRPr="00B94A2D" w:rsidRDefault="0042382B" w:rsidP="00283D5C">
            <w:pPr>
              <w:spacing w:line="276" w:lineRule="auto"/>
              <w:jc w:val="both"/>
              <w:rPr>
                <w:rFonts w:ascii="Arial" w:hAnsi="Arial" w:cs="Arial"/>
                <w:sz w:val="20"/>
                <w:szCs w:val="20"/>
              </w:rPr>
            </w:pPr>
            <w:r w:rsidRPr="00B94A2D">
              <w:rPr>
                <w:rFonts w:ascii="Arial" w:hAnsi="Arial" w:cs="Arial"/>
                <w:kern w:val="0"/>
                <w:sz w:val="20"/>
                <w:szCs w:val="20"/>
              </w:rPr>
              <w:lastRenderedPageBreak/>
              <w:t>ERGP25212854</w:t>
            </w:r>
          </w:p>
        </w:tc>
        <w:tc>
          <w:tcPr>
            <w:tcW w:w="2700" w:type="dxa"/>
            <w:vAlign w:val="center"/>
          </w:tcPr>
          <w:p w14:paraId="7131D7FA" w14:textId="6A2ECC92" w:rsidR="004803C1" w:rsidRPr="00B94A2D" w:rsidRDefault="0042382B" w:rsidP="00283D5C">
            <w:pPr>
              <w:spacing w:line="276" w:lineRule="auto"/>
              <w:jc w:val="both"/>
              <w:rPr>
                <w:rFonts w:ascii="Arial" w:hAnsi="Arial" w:cs="Arial"/>
                <w:sz w:val="20"/>
                <w:szCs w:val="20"/>
              </w:rPr>
            </w:pPr>
            <w:r w:rsidRPr="00B94A2D">
              <w:rPr>
                <w:rFonts w:ascii="Arial" w:hAnsi="Arial" w:cs="Arial"/>
                <w:kern w:val="0"/>
                <w:sz w:val="20"/>
                <w:szCs w:val="20"/>
              </w:rPr>
              <w:t>PROJECT MANANGEMENT</w:t>
            </w:r>
          </w:p>
        </w:tc>
        <w:tc>
          <w:tcPr>
            <w:tcW w:w="2160" w:type="dxa"/>
            <w:vAlign w:val="center"/>
          </w:tcPr>
          <w:p w14:paraId="20379360" w14:textId="3C9A6228" w:rsidR="004803C1" w:rsidRPr="00B94A2D" w:rsidRDefault="00CC22CF" w:rsidP="00283D5C">
            <w:pPr>
              <w:spacing w:line="276" w:lineRule="auto"/>
              <w:jc w:val="both"/>
              <w:rPr>
                <w:rFonts w:ascii="Arial" w:hAnsi="Arial" w:cs="Arial"/>
                <w:sz w:val="20"/>
                <w:szCs w:val="20"/>
              </w:rPr>
            </w:pPr>
            <w:r w:rsidRPr="00CC22CF">
              <w:rPr>
                <w:rFonts w:ascii="Arial" w:hAnsi="Arial" w:cs="Arial"/>
                <w:sz w:val="20"/>
                <w:szCs w:val="20"/>
              </w:rPr>
              <w:t>395,040,497</w:t>
            </w:r>
          </w:p>
        </w:tc>
        <w:tc>
          <w:tcPr>
            <w:tcW w:w="3440" w:type="dxa"/>
            <w:vAlign w:val="center"/>
          </w:tcPr>
          <w:p w14:paraId="0F1D7F9A" w14:textId="4694195F" w:rsidR="004803C1" w:rsidRPr="00B94A2D" w:rsidRDefault="0042382B" w:rsidP="00283D5C">
            <w:pPr>
              <w:spacing w:line="276" w:lineRule="auto"/>
              <w:jc w:val="both"/>
              <w:rPr>
                <w:rFonts w:ascii="Arial" w:hAnsi="Arial" w:cs="Arial"/>
                <w:sz w:val="20"/>
                <w:szCs w:val="20"/>
              </w:rPr>
            </w:pPr>
            <w:r w:rsidRPr="00B94A2D">
              <w:rPr>
                <w:rFonts w:ascii="Arial" w:hAnsi="Arial" w:cs="Arial"/>
                <w:sz w:val="20"/>
                <w:szCs w:val="20"/>
              </w:rPr>
              <w:t>Wh</w:t>
            </w:r>
            <w:r w:rsidR="007737EE" w:rsidRPr="00B94A2D">
              <w:rPr>
                <w:rFonts w:ascii="Arial" w:hAnsi="Arial" w:cs="Arial"/>
                <w:sz w:val="20"/>
                <w:szCs w:val="20"/>
              </w:rPr>
              <w:t xml:space="preserve">at is project management? Which </w:t>
            </w:r>
            <w:r w:rsidRPr="00B94A2D">
              <w:rPr>
                <w:rFonts w:ascii="Arial" w:hAnsi="Arial" w:cs="Arial"/>
                <w:sz w:val="20"/>
                <w:szCs w:val="20"/>
              </w:rPr>
              <w:t>projects? Is this different from capital budget monitoring? What exactly is the deliverable for this appropriation request?</w:t>
            </w:r>
            <w:r w:rsidR="004E7734" w:rsidRPr="00B94A2D">
              <w:rPr>
                <w:rFonts w:ascii="Arial" w:hAnsi="Arial" w:cs="Arial"/>
                <w:sz w:val="20"/>
                <w:szCs w:val="20"/>
              </w:rPr>
              <w:t xml:space="preserve"> Save and re-programme this vote.</w:t>
            </w:r>
          </w:p>
        </w:tc>
      </w:tr>
      <w:tr w:rsidR="0042382B" w:rsidRPr="00B94A2D" w14:paraId="2E66434A" w14:textId="77777777" w:rsidTr="004C6B80">
        <w:trPr>
          <w:jc w:val="center"/>
        </w:trPr>
        <w:tc>
          <w:tcPr>
            <w:tcW w:w="1885" w:type="dxa"/>
            <w:vAlign w:val="center"/>
          </w:tcPr>
          <w:p w14:paraId="40E59401" w14:textId="6ADD7A25" w:rsidR="0042382B" w:rsidRPr="00B94A2D" w:rsidRDefault="0042382B" w:rsidP="00283D5C">
            <w:pPr>
              <w:spacing w:line="276" w:lineRule="auto"/>
              <w:jc w:val="both"/>
              <w:rPr>
                <w:rFonts w:ascii="Arial" w:hAnsi="Arial" w:cs="Arial"/>
                <w:kern w:val="0"/>
                <w:sz w:val="20"/>
                <w:szCs w:val="20"/>
              </w:rPr>
            </w:pPr>
            <w:r w:rsidRPr="00B94A2D">
              <w:rPr>
                <w:rFonts w:ascii="Arial" w:hAnsi="Arial" w:cs="Arial"/>
                <w:kern w:val="0"/>
                <w:sz w:val="20"/>
                <w:szCs w:val="20"/>
              </w:rPr>
              <w:t>ERGP25212895</w:t>
            </w:r>
          </w:p>
        </w:tc>
        <w:tc>
          <w:tcPr>
            <w:tcW w:w="2700" w:type="dxa"/>
            <w:vAlign w:val="center"/>
          </w:tcPr>
          <w:p w14:paraId="426BD104" w14:textId="1517156A" w:rsidR="0042382B" w:rsidRPr="00B94A2D" w:rsidRDefault="0042382B"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MONITORING AND EVALUATION OF CAPITAL PROJECTS TO ENSURE VALUE FOR MONEY</w:t>
            </w:r>
            <w:r w:rsidR="00FF4DDA">
              <w:rPr>
                <w:rFonts w:ascii="Arial" w:hAnsi="Arial" w:cs="Arial"/>
                <w:kern w:val="0"/>
                <w:sz w:val="20"/>
                <w:szCs w:val="20"/>
              </w:rPr>
              <w:t xml:space="preserve"> </w:t>
            </w:r>
            <w:r w:rsidRPr="00B94A2D">
              <w:rPr>
                <w:rFonts w:ascii="Arial" w:hAnsi="Arial" w:cs="Arial"/>
                <w:kern w:val="0"/>
                <w:sz w:val="20"/>
                <w:szCs w:val="20"/>
              </w:rPr>
              <w:t>AUDITING</w:t>
            </w:r>
          </w:p>
        </w:tc>
        <w:tc>
          <w:tcPr>
            <w:tcW w:w="2160" w:type="dxa"/>
            <w:vAlign w:val="center"/>
          </w:tcPr>
          <w:p w14:paraId="3D3E5A73" w14:textId="071B623D" w:rsidR="0042382B"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106,893,311</w:t>
            </w:r>
          </w:p>
        </w:tc>
        <w:tc>
          <w:tcPr>
            <w:tcW w:w="3440" w:type="dxa"/>
            <w:vAlign w:val="center"/>
          </w:tcPr>
          <w:p w14:paraId="1C20B902" w14:textId="264134D3" w:rsidR="0042382B" w:rsidRPr="00B94A2D" w:rsidRDefault="0042382B" w:rsidP="00283D5C">
            <w:pPr>
              <w:spacing w:line="276" w:lineRule="auto"/>
              <w:jc w:val="both"/>
              <w:rPr>
                <w:rFonts w:ascii="Arial" w:hAnsi="Arial" w:cs="Arial"/>
                <w:sz w:val="20"/>
                <w:szCs w:val="20"/>
              </w:rPr>
            </w:pPr>
            <w:r w:rsidRPr="00B94A2D">
              <w:rPr>
                <w:rFonts w:ascii="Arial" w:hAnsi="Arial" w:cs="Arial"/>
                <w:sz w:val="20"/>
                <w:szCs w:val="20"/>
              </w:rPr>
              <w:t>What is the relationship between this vote and that for project management?</w:t>
            </w:r>
            <w:r w:rsidR="004E7734" w:rsidRPr="00B94A2D">
              <w:rPr>
                <w:rFonts w:ascii="Arial" w:hAnsi="Arial" w:cs="Arial"/>
                <w:sz w:val="20"/>
                <w:szCs w:val="20"/>
              </w:rPr>
              <w:t xml:space="preserve"> Use this vote for budget monitoring.</w:t>
            </w:r>
          </w:p>
        </w:tc>
      </w:tr>
      <w:tr w:rsidR="0042382B" w:rsidRPr="00B94A2D" w14:paraId="7403DBEE" w14:textId="77777777" w:rsidTr="004C6B80">
        <w:trPr>
          <w:jc w:val="center"/>
        </w:trPr>
        <w:tc>
          <w:tcPr>
            <w:tcW w:w="1885" w:type="dxa"/>
            <w:vAlign w:val="center"/>
          </w:tcPr>
          <w:p w14:paraId="5C4FA52C" w14:textId="08E00ADB" w:rsidR="0042382B" w:rsidRPr="00B94A2D" w:rsidRDefault="0042382B" w:rsidP="00283D5C">
            <w:pPr>
              <w:spacing w:line="276" w:lineRule="auto"/>
              <w:jc w:val="both"/>
              <w:rPr>
                <w:rFonts w:ascii="Arial" w:hAnsi="Arial" w:cs="Arial"/>
                <w:kern w:val="0"/>
                <w:sz w:val="20"/>
                <w:szCs w:val="20"/>
              </w:rPr>
            </w:pPr>
            <w:r w:rsidRPr="00B94A2D">
              <w:rPr>
                <w:rFonts w:ascii="Arial" w:hAnsi="Arial" w:cs="Arial"/>
                <w:kern w:val="0"/>
                <w:sz w:val="20"/>
                <w:szCs w:val="20"/>
              </w:rPr>
              <w:t>ERGP25212906</w:t>
            </w:r>
          </w:p>
        </w:tc>
        <w:tc>
          <w:tcPr>
            <w:tcW w:w="2700" w:type="dxa"/>
            <w:vAlign w:val="center"/>
          </w:tcPr>
          <w:p w14:paraId="49B1556F" w14:textId="1748E960" w:rsidR="0042382B" w:rsidRPr="00B94A2D" w:rsidRDefault="0042382B"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QUATERLY PROCUREMENT COMPLIANCE MONITORING TO ALL THE FMOH</w:t>
            </w:r>
            <w:r w:rsidR="00900EDF">
              <w:rPr>
                <w:rFonts w:ascii="Arial" w:hAnsi="Arial" w:cs="Arial"/>
                <w:kern w:val="0"/>
                <w:sz w:val="20"/>
                <w:szCs w:val="20"/>
              </w:rPr>
              <w:t xml:space="preserve"> </w:t>
            </w:r>
            <w:r w:rsidRPr="00B94A2D">
              <w:rPr>
                <w:rFonts w:ascii="Arial" w:hAnsi="Arial" w:cs="Arial"/>
                <w:kern w:val="0"/>
                <w:sz w:val="20"/>
                <w:szCs w:val="20"/>
              </w:rPr>
              <w:t>TERTIARY/FMC HOSPITALS ON PROJECTS IMPLEMENTATION IN LINE WITH THE DUE</w:t>
            </w:r>
          </w:p>
          <w:p w14:paraId="768066A4" w14:textId="33276C73" w:rsidR="0042382B" w:rsidRPr="00B94A2D" w:rsidRDefault="0042382B"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PROCESS</w:t>
            </w:r>
          </w:p>
        </w:tc>
        <w:tc>
          <w:tcPr>
            <w:tcW w:w="2160" w:type="dxa"/>
            <w:vAlign w:val="center"/>
          </w:tcPr>
          <w:p w14:paraId="36EEA3BB" w14:textId="6667D1CF" w:rsidR="0042382B"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83,848,972</w:t>
            </w:r>
          </w:p>
        </w:tc>
        <w:tc>
          <w:tcPr>
            <w:tcW w:w="3440" w:type="dxa"/>
            <w:vAlign w:val="center"/>
          </w:tcPr>
          <w:p w14:paraId="7C0C040A" w14:textId="44F141A8" w:rsidR="0042382B"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capital budget monitoring. Save and re-programme this vote.</w:t>
            </w:r>
          </w:p>
        </w:tc>
      </w:tr>
      <w:tr w:rsidR="007E54BD" w:rsidRPr="00B94A2D" w14:paraId="515FDA88" w14:textId="77777777" w:rsidTr="004C6B80">
        <w:trPr>
          <w:jc w:val="center"/>
        </w:trPr>
        <w:tc>
          <w:tcPr>
            <w:tcW w:w="1885" w:type="dxa"/>
            <w:vAlign w:val="center"/>
          </w:tcPr>
          <w:p w14:paraId="2D57052B" w14:textId="32A06140" w:rsidR="007E54BD" w:rsidRPr="00B94A2D" w:rsidRDefault="007E54BD" w:rsidP="00283D5C">
            <w:pPr>
              <w:spacing w:line="276" w:lineRule="auto"/>
              <w:jc w:val="both"/>
              <w:rPr>
                <w:rFonts w:ascii="Arial" w:hAnsi="Arial" w:cs="Arial"/>
                <w:kern w:val="0"/>
                <w:sz w:val="20"/>
                <w:szCs w:val="20"/>
              </w:rPr>
            </w:pPr>
            <w:r w:rsidRPr="00B94A2D">
              <w:rPr>
                <w:rFonts w:ascii="Arial" w:hAnsi="Arial" w:cs="Arial"/>
                <w:kern w:val="0"/>
                <w:sz w:val="20"/>
                <w:szCs w:val="20"/>
              </w:rPr>
              <w:t>ERGP25112255</w:t>
            </w:r>
          </w:p>
        </w:tc>
        <w:tc>
          <w:tcPr>
            <w:tcW w:w="2700" w:type="dxa"/>
            <w:vAlign w:val="center"/>
          </w:tcPr>
          <w:p w14:paraId="7E6E0B00" w14:textId="1A3CCA64" w:rsidR="007E54BD" w:rsidRPr="00B94A2D" w:rsidRDefault="007E54BD"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JOINT PERFORMANCE MONITORING OF CAPITAL PROJECTS &amp; PROGRAMMES IN THE HEALTH SECTOR IN LINE WITH THE PROVISIONS OF NATIONAL HEALTH ACT 2014</w:t>
            </w:r>
          </w:p>
        </w:tc>
        <w:tc>
          <w:tcPr>
            <w:tcW w:w="2160" w:type="dxa"/>
            <w:vAlign w:val="center"/>
          </w:tcPr>
          <w:p w14:paraId="5EA8EAAC" w14:textId="7A9A8FFC" w:rsidR="007E54BD"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56,140,362</w:t>
            </w:r>
          </w:p>
        </w:tc>
        <w:tc>
          <w:tcPr>
            <w:tcW w:w="3440" w:type="dxa"/>
            <w:vAlign w:val="center"/>
          </w:tcPr>
          <w:p w14:paraId="113FA313" w14:textId="7670B241" w:rsidR="007E54BD"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capital budget monitoring. Save and re-programme this vote.</w:t>
            </w:r>
          </w:p>
        </w:tc>
      </w:tr>
      <w:tr w:rsidR="007E54BD" w:rsidRPr="00B94A2D" w14:paraId="59372B6E" w14:textId="77777777" w:rsidTr="004C6B80">
        <w:trPr>
          <w:jc w:val="center"/>
        </w:trPr>
        <w:tc>
          <w:tcPr>
            <w:tcW w:w="1885" w:type="dxa"/>
            <w:vAlign w:val="center"/>
          </w:tcPr>
          <w:p w14:paraId="651E9812" w14:textId="2D333A9E" w:rsidR="007E54BD" w:rsidRPr="00B94A2D" w:rsidRDefault="007E54BD" w:rsidP="00283D5C">
            <w:pPr>
              <w:spacing w:line="276" w:lineRule="auto"/>
              <w:jc w:val="both"/>
              <w:rPr>
                <w:rFonts w:ascii="Arial" w:hAnsi="Arial" w:cs="Arial"/>
                <w:kern w:val="0"/>
                <w:sz w:val="20"/>
                <w:szCs w:val="20"/>
              </w:rPr>
            </w:pPr>
            <w:r w:rsidRPr="00B94A2D">
              <w:rPr>
                <w:rFonts w:ascii="Arial" w:hAnsi="Arial" w:cs="Arial"/>
                <w:kern w:val="0"/>
                <w:sz w:val="20"/>
                <w:szCs w:val="20"/>
              </w:rPr>
              <w:t>ERGP25112543</w:t>
            </w:r>
          </w:p>
        </w:tc>
        <w:tc>
          <w:tcPr>
            <w:tcW w:w="2700" w:type="dxa"/>
            <w:vAlign w:val="center"/>
          </w:tcPr>
          <w:p w14:paraId="61BCE891" w14:textId="51B9FD04" w:rsidR="007E54BD" w:rsidRPr="00B94A2D" w:rsidRDefault="007E54BD"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 xml:space="preserve">QUARTERLY MONITORING AND EVALUATION EXERCISE ON CAPITAL PROJECTS, PERSONNEL COSTS, IGR AND OTHER RECURRENT UTILIZATION AS IT </w:t>
            </w:r>
            <w:r w:rsidRPr="00B94A2D">
              <w:rPr>
                <w:rFonts w:ascii="Arial" w:hAnsi="Arial" w:cs="Arial"/>
                <w:kern w:val="0"/>
                <w:sz w:val="20"/>
                <w:szCs w:val="20"/>
              </w:rPr>
              <w:lastRenderedPageBreak/>
              <w:t>AFFECTS EMOLUMENT OF STAFF IN THE HEALTH SECTORS</w:t>
            </w:r>
          </w:p>
        </w:tc>
        <w:tc>
          <w:tcPr>
            <w:tcW w:w="2160" w:type="dxa"/>
            <w:vAlign w:val="center"/>
          </w:tcPr>
          <w:p w14:paraId="2732F073" w14:textId="6707C675" w:rsidR="007E54BD"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lastRenderedPageBreak/>
              <w:t>102,245,776</w:t>
            </w:r>
          </w:p>
        </w:tc>
        <w:tc>
          <w:tcPr>
            <w:tcW w:w="3440" w:type="dxa"/>
            <w:vAlign w:val="center"/>
          </w:tcPr>
          <w:p w14:paraId="683F2339" w14:textId="6562DA2C" w:rsidR="007E54BD"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budget monitoring. Save and re-programme this vote.</w:t>
            </w:r>
          </w:p>
        </w:tc>
      </w:tr>
      <w:tr w:rsidR="00FD023F" w:rsidRPr="00B94A2D" w14:paraId="5B52CE7F" w14:textId="77777777" w:rsidTr="004C6B80">
        <w:trPr>
          <w:jc w:val="center"/>
        </w:trPr>
        <w:tc>
          <w:tcPr>
            <w:tcW w:w="1885" w:type="dxa"/>
            <w:vAlign w:val="center"/>
          </w:tcPr>
          <w:p w14:paraId="6A5475DB" w14:textId="38D98868" w:rsidR="00FD023F" w:rsidRPr="00B94A2D" w:rsidRDefault="00FD023F" w:rsidP="00283D5C">
            <w:pPr>
              <w:spacing w:line="276" w:lineRule="auto"/>
              <w:jc w:val="both"/>
              <w:rPr>
                <w:rFonts w:ascii="Arial" w:hAnsi="Arial" w:cs="Arial"/>
                <w:kern w:val="0"/>
                <w:sz w:val="20"/>
                <w:szCs w:val="20"/>
              </w:rPr>
            </w:pPr>
            <w:r w:rsidRPr="00B94A2D">
              <w:rPr>
                <w:rFonts w:ascii="Arial" w:hAnsi="Arial" w:cs="Arial"/>
                <w:kern w:val="0"/>
                <w:sz w:val="20"/>
                <w:szCs w:val="20"/>
              </w:rPr>
              <w:t>ERGP25132193</w:t>
            </w:r>
          </w:p>
        </w:tc>
        <w:tc>
          <w:tcPr>
            <w:tcW w:w="2700" w:type="dxa"/>
            <w:vAlign w:val="center"/>
          </w:tcPr>
          <w:p w14:paraId="453A3A09" w14:textId="56369DCC" w:rsidR="00FD023F" w:rsidRPr="00B94A2D" w:rsidRDefault="00FD023F"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QUARTERLY COLLABORATION WITH MINISTRY OF BUDGET &amp; NATIONAL PLANNING TO MONITOR FMOH PARASTATALS AND AGENCIES PROJECTS</w:t>
            </w:r>
          </w:p>
        </w:tc>
        <w:tc>
          <w:tcPr>
            <w:tcW w:w="2160" w:type="dxa"/>
            <w:vAlign w:val="center"/>
          </w:tcPr>
          <w:p w14:paraId="65D13F30" w14:textId="54428B01" w:rsidR="00900EDF"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55,770,423</w:t>
            </w:r>
          </w:p>
        </w:tc>
        <w:tc>
          <w:tcPr>
            <w:tcW w:w="3440" w:type="dxa"/>
            <w:vAlign w:val="center"/>
          </w:tcPr>
          <w:p w14:paraId="2771FF10" w14:textId="2E9453CD" w:rsidR="00FD023F"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capital budget monitoring. Save and re-programme this vote</w:t>
            </w:r>
            <w:r w:rsidR="004E7734" w:rsidRPr="00B94A2D">
              <w:rPr>
                <w:rFonts w:ascii="Arial" w:hAnsi="Arial" w:cs="Arial"/>
                <w:sz w:val="20"/>
                <w:szCs w:val="20"/>
              </w:rPr>
              <w:t>.</w:t>
            </w:r>
          </w:p>
        </w:tc>
      </w:tr>
      <w:tr w:rsidR="003E7295" w:rsidRPr="00B94A2D" w14:paraId="324A1C8E" w14:textId="77777777" w:rsidTr="004C6B80">
        <w:trPr>
          <w:jc w:val="center"/>
        </w:trPr>
        <w:tc>
          <w:tcPr>
            <w:tcW w:w="1885" w:type="dxa"/>
            <w:vAlign w:val="center"/>
          </w:tcPr>
          <w:p w14:paraId="08FE7F96" w14:textId="1D95C829" w:rsidR="003E7295" w:rsidRPr="00B94A2D" w:rsidRDefault="003E7295" w:rsidP="00283D5C">
            <w:pPr>
              <w:spacing w:line="276" w:lineRule="auto"/>
              <w:jc w:val="both"/>
              <w:rPr>
                <w:rFonts w:ascii="Arial" w:hAnsi="Arial" w:cs="Arial"/>
                <w:kern w:val="0"/>
                <w:sz w:val="20"/>
                <w:szCs w:val="20"/>
              </w:rPr>
            </w:pPr>
            <w:r w:rsidRPr="00B94A2D">
              <w:rPr>
                <w:rFonts w:ascii="Arial" w:hAnsi="Arial" w:cs="Arial"/>
                <w:kern w:val="0"/>
                <w:sz w:val="20"/>
                <w:szCs w:val="20"/>
              </w:rPr>
              <w:t>ERGP25132240</w:t>
            </w:r>
          </w:p>
        </w:tc>
        <w:tc>
          <w:tcPr>
            <w:tcW w:w="2700" w:type="dxa"/>
            <w:vAlign w:val="center"/>
          </w:tcPr>
          <w:p w14:paraId="267143B5" w14:textId="5D35BD9F" w:rsidR="003E7295" w:rsidRPr="00B94A2D" w:rsidRDefault="003E7295"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MONITORING OF PPP PROJECTS IN FEDERAL TERTIARY HEALTH INSTITUTIONS</w:t>
            </w:r>
          </w:p>
        </w:tc>
        <w:tc>
          <w:tcPr>
            <w:tcW w:w="2160" w:type="dxa"/>
            <w:vAlign w:val="center"/>
          </w:tcPr>
          <w:p w14:paraId="623F42A8" w14:textId="62707027" w:rsidR="00900EDF"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115,091,656</w:t>
            </w:r>
          </w:p>
        </w:tc>
        <w:tc>
          <w:tcPr>
            <w:tcW w:w="3440" w:type="dxa"/>
            <w:vAlign w:val="center"/>
          </w:tcPr>
          <w:p w14:paraId="2FED00F2" w14:textId="0B5FAE73" w:rsidR="003E7295"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capital budget monitoring. Save and re-programme this vote</w:t>
            </w:r>
            <w:r w:rsidR="004E7734" w:rsidRPr="00B94A2D">
              <w:rPr>
                <w:rFonts w:ascii="Arial" w:hAnsi="Arial" w:cs="Arial"/>
                <w:sz w:val="20"/>
                <w:szCs w:val="20"/>
              </w:rPr>
              <w:t>.</w:t>
            </w:r>
          </w:p>
        </w:tc>
      </w:tr>
      <w:tr w:rsidR="00213338" w:rsidRPr="00B94A2D" w14:paraId="4FEE7CEE" w14:textId="77777777" w:rsidTr="004C6B80">
        <w:trPr>
          <w:jc w:val="center"/>
        </w:trPr>
        <w:tc>
          <w:tcPr>
            <w:tcW w:w="1885" w:type="dxa"/>
            <w:vAlign w:val="center"/>
          </w:tcPr>
          <w:p w14:paraId="3ABE25F6" w14:textId="09D06C7B" w:rsidR="00213338" w:rsidRPr="00B94A2D" w:rsidRDefault="00213338" w:rsidP="00283D5C">
            <w:pPr>
              <w:spacing w:line="276" w:lineRule="auto"/>
              <w:jc w:val="both"/>
              <w:rPr>
                <w:rFonts w:ascii="Arial" w:hAnsi="Arial" w:cs="Arial"/>
                <w:kern w:val="0"/>
                <w:sz w:val="20"/>
                <w:szCs w:val="20"/>
              </w:rPr>
            </w:pPr>
            <w:r w:rsidRPr="00B94A2D">
              <w:rPr>
                <w:rFonts w:ascii="Arial" w:hAnsi="Arial" w:cs="Arial"/>
                <w:kern w:val="0"/>
                <w:sz w:val="20"/>
                <w:szCs w:val="20"/>
              </w:rPr>
              <w:t>ERGP25212902</w:t>
            </w:r>
          </w:p>
        </w:tc>
        <w:tc>
          <w:tcPr>
            <w:tcW w:w="2700" w:type="dxa"/>
            <w:vAlign w:val="center"/>
          </w:tcPr>
          <w:p w14:paraId="5C6C94FD" w14:textId="77777777" w:rsidR="00213338" w:rsidRPr="00B94A2D" w:rsidRDefault="00213338"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MONITORING OF COMPLIANCE IN LINE WITH IPSAS PRACTICE ON ACCOUNTING</w:t>
            </w:r>
          </w:p>
          <w:p w14:paraId="2BC32E34" w14:textId="4C9C9131" w:rsidR="00213338" w:rsidRPr="00B94A2D" w:rsidRDefault="00213338"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PROCESSES IN HEALTH SECTOR</w:t>
            </w:r>
          </w:p>
        </w:tc>
        <w:tc>
          <w:tcPr>
            <w:tcW w:w="2160" w:type="dxa"/>
            <w:vAlign w:val="center"/>
          </w:tcPr>
          <w:p w14:paraId="79D04094" w14:textId="104772CD" w:rsidR="00213338"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127,016,415</w:t>
            </w:r>
          </w:p>
        </w:tc>
        <w:tc>
          <w:tcPr>
            <w:tcW w:w="3440" w:type="dxa"/>
            <w:vAlign w:val="center"/>
          </w:tcPr>
          <w:p w14:paraId="454A56BD" w14:textId="28BD5C22" w:rsidR="00213338" w:rsidRPr="00B94A2D" w:rsidRDefault="00216C84" w:rsidP="00283D5C">
            <w:pPr>
              <w:spacing w:line="276" w:lineRule="auto"/>
              <w:jc w:val="both"/>
              <w:rPr>
                <w:rFonts w:ascii="Arial" w:hAnsi="Arial" w:cs="Arial"/>
                <w:sz w:val="20"/>
                <w:szCs w:val="20"/>
              </w:rPr>
            </w:pPr>
            <w:r w:rsidRPr="00B94A2D">
              <w:rPr>
                <w:rFonts w:ascii="Arial" w:hAnsi="Arial" w:cs="Arial"/>
                <w:sz w:val="20"/>
                <w:szCs w:val="20"/>
              </w:rPr>
              <w:t xml:space="preserve">This is a </w:t>
            </w:r>
            <w:r w:rsidR="00900EDF">
              <w:rPr>
                <w:rFonts w:ascii="Arial" w:hAnsi="Arial" w:cs="Arial"/>
                <w:sz w:val="20"/>
                <w:szCs w:val="20"/>
              </w:rPr>
              <w:t>p</w:t>
            </w:r>
            <w:r w:rsidRPr="00B94A2D">
              <w:rPr>
                <w:rFonts w:ascii="Arial" w:hAnsi="Arial" w:cs="Arial"/>
                <w:sz w:val="20"/>
                <w:szCs w:val="20"/>
              </w:rPr>
              <w:t>ack of loose words without a clear deliverable.</w:t>
            </w:r>
            <w:r w:rsidR="00900EDF" w:rsidRPr="00B94A2D">
              <w:rPr>
                <w:rFonts w:ascii="Arial" w:hAnsi="Arial" w:cs="Arial"/>
                <w:sz w:val="20"/>
                <w:szCs w:val="20"/>
              </w:rPr>
              <w:t xml:space="preserve"> Save and re-programme this vote.</w:t>
            </w:r>
          </w:p>
        </w:tc>
      </w:tr>
      <w:tr w:rsidR="0042382B" w:rsidRPr="00B94A2D" w14:paraId="12E41101" w14:textId="77777777" w:rsidTr="004C6B80">
        <w:trPr>
          <w:jc w:val="center"/>
        </w:trPr>
        <w:tc>
          <w:tcPr>
            <w:tcW w:w="1885" w:type="dxa"/>
            <w:vAlign w:val="center"/>
          </w:tcPr>
          <w:p w14:paraId="7086DEEC" w14:textId="4975B28E" w:rsidR="0042382B" w:rsidRPr="00B94A2D" w:rsidRDefault="00923F6C" w:rsidP="00283D5C">
            <w:pPr>
              <w:spacing w:line="276" w:lineRule="auto"/>
              <w:jc w:val="both"/>
              <w:rPr>
                <w:rFonts w:ascii="Arial" w:hAnsi="Arial" w:cs="Arial"/>
                <w:kern w:val="0"/>
                <w:sz w:val="20"/>
                <w:szCs w:val="20"/>
              </w:rPr>
            </w:pPr>
            <w:r w:rsidRPr="00B94A2D">
              <w:rPr>
                <w:rFonts w:ascii="Arial" w:hAnsi="Arial" w:cs="Arial"/>
                <w:kern w:val="0"/>
                <w:sz w:val="20"/>
                <w:szCs w:val="20"/>
              </w:rPr>
              <w:t>ERGP25232605</w:t>
            </w:r>
          </w:p>
        </w:tc>
        <w:tc>
          <w:tcPr>
            <w:tcW w:w="2700" w:type="dxa"/>
            <w:vAlign w:val="center"/>
          </w:tcPr>
          <w:p w14:paraId="53EAB358" w14:textId="5429F168" w:rsidR="00923F6C" w:rsidRPr="00B94A2D" w:rsidRDefault="00923F6C"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CONDUCTING OF PH</w:t>
            </w:r>
            <w:r w:rsidR="00C63B61">
              <w:rPr>
                <w:rFonts w:ascii="Arial" w:hAnsi="Arial" w:cs="Arial"/>
                <w:kern w:val="0"/>
                <w:sz w:val="20"/>
                <w:szCs w:val="20"/>
              </w:rPr>
              <w:t>Y</w:t>
            </w:r>
            <w:r w:rsidRPr="00B94A2D">
              <w:rPr>
                <w:rFonts w:ascii="Arial" w:hAnsi="Arial" w:cs="Arial"/>
                <w:kern w:val="0"/>
                <w:sz w:val="20"/>
                <w:szCs w:val="20"/>
              </w:rPr>
              <w:t>SICAL VERIFICATION AND HEAD COUNT OF STAFF UNDER THE</w:t>
            </w:r>
          </w:p>
          <w:p w14:paraId="0122FA6D" w14:textId="6DEF0C4F" w:rsidR="0042382B" w:rsidRPr="00B94A2D" w:rsidRDefault="00923F6C" w:rsidP="00283D5C">
            <w:pPr>
              <w:autoSpaceDE w:val="0"/>
              <w:autoSpaceDN w:val="0"/>
              <w:adjustRightInd w:val="0"/>
              <w:spacing w:after="0" w:line="276" w:lineRule="auto"/>
              <w:jc w:val="both"/>
              <w:rPr>
                <w:rFonts w:ascii="Arial" w:hAnsi="Arial" w:cs="Arial"/>
                <w:kern w:val="0"/>
                <w:sz w:val="20"/>
                <w:szCs w:val="20"/>
              </w:rPr>
            </w:pPr>
            <w:r w:rsidRPr="00B94A2D">
              <w:rPr>
                <w:rFonts w:ascii="Arial" w:hAnsi="Arial" w:cs="Arial"/>
                <w:kern w:val="0"/>
                <w:sz w:val="20"/>
                <w:szCs w:val="20"/>
              </w:rPr>
              <w:t>MINISTRY AGENCIES AND PARASTATERS</w:t>
            </w:r>
          </w:p>
        </w:tc>
        <w:tc>
          <w:tcPr>
            <w:tcW w:w="2160" w:type="dxa"/>
            <w:vAlign w:val="center"/>
          </w:tcPr>
          <w:p w14:paraId="35EDD049" w14:textId="786F22C9" w:rsidR="0042382B"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37,185,099</w:t>
            </w:r>
          </w:p>
        </w:tc>
        <w:tc>
          <w:tcPr>
            <w:tcW w:w="3440" w:type="dxa"/>
            <w:vAlign w:val="center"/>
          </w:tcPr>
          <w:p w14:paraId="7F5C4C32" w14:textId="3D40902D" w:rsidR="0042382B"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about personnel audit.</w:t>
            </w:r>
            <w:r w:rsidR="004E7734" w:rsidRPr="00B94A2D">
              <w:rPr>
                <w:rFonts w:ascii="Arial" w:hAnsi="Arial" w:cs="Arial"/>
                <w:sz w:val="20"/>
                <w:szCs w:val="20"/>
              </w:rPr>
              <w:t xml:space="preserve"> Use it for the purpose indicated.</w:t>
            </w:r>
          </w:p>
        </w:tc>
      </w:tr>
      <w:tr w:rsidR="00923F6C" w:rsidRPr="00B94A2D" w14:paraId="3D24315E" w14:textId="77777777" w:rsidTr="004C6B80">
        <w:trPr>
          <w:jc w:val="center"/>
        </w:trPr>
        <w:tc>
          <w:tcPr>
            <w:tcW w:w="1885" w:type="dxa"/>
            <w:vAlign w:val="center"/>
          </w:tcPr>
          <w:p w14:paraId="310FEE39" w14:textId="116C36BA" w:rsidR="00923F6C" w:rsidRPr="00B94A2D" w:rsidRDefault="00FD023F" w:rsidP="00283D5C">
            <w:pPr>
              <w:spacing w:line="276" w:lineRule="auto"/>
              <w:jc w:val="both"/>
              <w:rPr>
                <w:rFonts w:ascii="Arial" w:hAnsi="Arial" w:cs="Arial"/>
                <w:kern w:val="0"/>
                <w:sz w:val="20"/>
                <w:szCs w:val="20"/>
              </w:rPr>
            </w:pPr>
            <w:r w:rsidRPr="00B94A2D">
              <w:rPr>
                <w:rFonts w:ascii="Arial" w:hAnsi="Arial" w:cs="Arial"/>
                <w:kern w:val="0"/>
                <w:sz w:val="20"/>
                <w:szCs w:val="20"/>
              </w:rPr>
              <w:t>ERGP25132216</w:t>
            </w:r>
          </w:p>
        </w:tc>
        <w:tc>
          <w:tcPr>
            <w:tcW w:w="2700" w:type="dxa"/>
            <w:vAlign w:val="center"/>
          </w:tcPr>
          <w:p w14:paraId="13DEEC25" w14:textId="77777777" w:rsidR="00FD023F" w:rsidRPr="00B94A2D" w:rsidRDefault="00FD023F"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MANPOWER AUDITING TO ASCERTAIN THE ACTUAL STAFF STRENGHT ON</w:t>
            </w:r>
          </w:p>
          <w:p w14:paraId="4B32C92A" w14:textId="6A161225" w:rsidR="00923F6C" w:rsidRPr="00B94A2D" w:rsidRDefault="00FD023F"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GOVERNMENT PAYROLL IN THE MINISTRY FOR PLANNING PURPOSES</w:t>
            </w:r>
          </w:p>
        </w:tc>
        <w:tc>
          <w:tcPr>
            <w:tcW w:w="2160" w:type="dxa"/>
            <w:vAlign w:val="center"/>
          </w:tcPr>
          <w:p w14:paraId="765C1C88" w14:textId="35BAD96C" w:rsidR="00923F6C" w:rsidRPr="00B94A2D" w:rsidRDefault="00900EDF" w:rsidP="00283D5C">
            <w:pPr>
              <w:spacing w:line="276" w:lineRule="auto"/>
              <w:jc w:val="both"/>
              <w:rPr>
                <w:rFonts w:ascii="Arial" w:hAnsi="Arial" w:cs="Arial"/>
                <w:kern w:val="0"/>
                <w:sz w:val="20"/>
                <w:szCs w:val="20"/>
              </w:rPr>
            </w:pPr>
            <w:r w:rsidRPr="00900EDF">
              <w:rPr>
                <w:rFonts w:ascii="Arial" w:hAnsi="Arial" w:cs="Arial"/>
                <w:kern w:val="0"/>
                <w:sz w:val="20"/>
                <w:szCs w:val="20"/>
              </w:rPr>
              <w:t>16,359,324</w:t>
            </w:r>
          </w:p>
        </w:tc>
        <w:tc>
          <w:tcPr>
            <w:tcW w:w="3440" w:type="dxa"/>
            <w:vAlign w:val="center"/>
          </w:tcPr>
          <w:p w14:paraId="46BF8A29" w14:textId="4AB80248" w:rsidR="00923F6C" w:rsidRPr="00B94A2D" w:rsidRDefault="007737EE" w:rsidP="00283D5C">
            <w:pPr>
              <w:spacing w:line="276" w:lineRule="auto"/>
              <w:jc w:val="both"/>
              <w:rPr>
                <w:rFonts w:ascii="Arial" w:hAnsi="Arial" w:cs="Arial"/>
                <w:sz w:val="20"/>
                <w:szCs w:val="20"/>
              </w:rPr>
            </w:pPr>
            <w:r w:rsidRPr="00B94A2D">
              <w:rPr>
                <w:rFonts w:ascii="Arial" w:hAnsi="Arial" w:cs="Arial"/>
                <w:sz w:val="20"/>
                <w:szCs w:val="20"/>
              </w:rPr>
              <w:t>This is still about personnel audit. Save and re-programme this vote.</w:t>
            </w:r>
          </w:p>
        </w:tc>
      </w:tr>
      <w:tr w:rsidR="00216C84" w:rsidRPr="00B94A2D" w14:paraId="5C1AD89D" w14:textId="77777777" w:rsidTr="004C6B80">
        <w:trPr>
          <w:jc w:val="center"/>
        </w:trPr>
        <w:tc>
          <w:tcPr>
            <w:tcW w:w="1885" w:type="dxa"/>
            <w:vAlign w:val="center"/>
          </w:tcPr>
          <w:p w14:paraId="5B1C6976" w14:textId="20030C48" w:rsidR="00216C84" w:rsidRPr="00B94A2D" w:rsidRDefault="00216C84" w:rsidP="00283D5C">
            <w:pPr>
              <w:spacing w:line="276" w:lineRule="auto"/>
              <w:jc w:val="both"/>
              <w:rPr>
                <w:rFonts w:ascii="Arial" w:hAnsi="Arial" w:cs="Arial"/>
                <w:kern w:val="0"/>
                <w:sz w:val="20"/>
                <w:szCs w:val="20"/>
              </w:rPr>
            </w:pPr>
            <w:r w:rsidRPr="00B94A2D">
              <w:rPr>
                <w:rFonts w:ascii="Arial" w:hAnsi="Arial" w:cs="Arial"/>
                <w:kern w:val="0"/>
                <w:sz w:val="20"/>
                <w:szCs w:val="20"/>
              </w:rPr>
              <w:t>ERGP25112546</w:t>
            </w:r>
          </w:p>
        </w:tc>
        <w:tc>
          <w:tcPr>
            <w:tcW w:w="2700" w:type="dxa"/>
            <w:vAlign w:val="center"/>
          </w:tcPr>
          <w:p w14:paraId="6C06ADEE" w14:textId="401A9745"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GENERAL RENOVATION AND FURNISHING OF PRINCIPAL OFFICERS OFFICES AND THEIR SUPPORTING STAFF AT FMOH&amp;SW HEADQUARTERS</w:t>
            </w:r>
          </w:p>
        </w:tc>
        <w:tc>
          <w:tcPr>
            <w:tcW w:w="2160" w:type="dxa"/>
            <w:vAlign w:val="center"/>
          </w:tcPr>
          <w:p w14:paraId="574B6A09" w14:textId="4FA0AAA9" w:rsidR="00216C84" w:rsidRPr="00B94A2D" w:rsidRDefault="00E526E2" w:rsidP="00283D5C">
            <w:pPr>
              <w:spacing w:line="276" w:lineRule="auto"/>
              <w:jc w:val="both"/>
              <w:rPr>
                <w:rFonts w:ascii="Arial" w:hAnsi="Arial" w:cs="Arial"/>
                <w:kern w:val="0"/>
                <w:sz w:val="20"/>
                <w:szCs w:val="20"/>
              </w:rPr>
            </w:pPr>
            <w:r w:rsidRPr="00E526E2">
              <w:rPr>
                <w:rFonts w:ascii="Arial" w:hAnsi="Arial" w:cs="Arial"/>
                <w:kern w:val="0"/>
                <w:sz w:val="20"/>
                <w:szCs w:val="20"/>
              </w:rPr>
              <w:t>127,807,219</w:t>
            </w:r>
          </w:p>
        </w:tc>
        <w:tc>
          <w:tcPr>
            <w:tcW w:w="3440" w:type="dxa"/>
            <w:vMerge w:val="restart"/>
            <w:vAlign w:val="center"/>
          </w:tcPr>
          <w:p w14:paraId="34D381A1" w14:textId="67258DFA" w:rsidR="00216C84" w:rsidRPr="00B94A2D" w:rsidRDefault="00216C84" w:rsidP="00283D5C">
            <w:pPr>
              <w:spacing w:line="276" w:lineRule="auto"/>
              <w:jc w:val="both"/>
              <w:rPr>
                <w:rFonts w:ascii="Arial" w:hAnsi="Arial" w:cs="Arial"/>
                <w:sz w:val="20"/>
                <w:szCs w:val="20"/>
              </w:rPr>
            </w:pPr>
            <w:r w:rsidRPr="00B94A2D">
              <w:rPr>
                <w:rFonts w:ascii="Arial" w:hAnsi="Arial" w:cs="Arial"/>
                <w:sz w:val="20"/>
                <w:szCs w:val="20"/>
              </w:rPr>
              <w:t>What is the difference between these four votes? These are duplications. Save the second, third and fourth vote. The first vote will be sufficient for the “general renovation and furnishing”.</w:t>
            </w:r>
          </w:p>
          <w:p w14:paraId="032FCEBD" w14:textId="7548EE08" w:rsidR="00216C84" w:rsidRPr="00B94A2D" w:rsidRDefault="00216C84" w:rsidP="00283D5C">
            <w:pPr>
              <w:spacing w:line="276" w:lineRule="auto"/>
              <w:jc w:val="both"/>
              <w:rPr>
                <w:rFonts w:ascii="Arial" w:hAnsi="Arial" w:cs="Arial"/>
                <w:sz w:val="20"/>
                <w:szCs w:val="20"/>
              </w:rPr>
            </w:pPr>
          </w:p>
        </w:tc>
      </w:tr>
      <w:tr w:rsidR="00216C84" w:rsidRPr="00B94A2D" w14:paraId="794FEDA7" w14:textId="77777777" w:rsidTr="004C6B80">
        <w:trPr>
          <w:jc w:val="center"/>
        </w:trPr>
        <w:tc>
          <w:tcPr>
            <w:tcW w:w="1885" w:type="dxa"/>
            <w:vAlign w:val="center"/>
          </w:tcPr>
          <w:p w14:paraId="5B01FB2A" w14:textId="1F2E15F7" w:rsidR="00216C84" w:rsidRPr="00B94A2D" w:rsidRDefault="00216C84" w:rsidP="00283D5C">
            <w:pPr>
              <w:spacing w:line="276" w:lineRule="auto"/>
              <w:jc w:val="both"/>
              <w:rPr>
                <w:rFonts w:ascii="Arial" w:hAnsi="Arial" w:cs="Arial"/>
                <w:kern w:val="0"/>
                <w:sz w:val="20"/>
                <w:szCs w:val="20"/>
              </w:rPr>
            </w:pPr>
            <w:r w:rsidRPr="00B94A2D">
              <w:rPr>
                <w:rFonts w:ascii="Arial" w:hAnsi="Arial" w:cs="Arial"/>
                <w:kern w:val="0"/>
                <w:sz w:val="20"/>
                <w:szCs w:val="20"/>
              </w:rPr>
              <w:t>ERGP25159822</w:t>
            </w:r>
          </w:p>
        </w:tc>
        <w:tc>
          <w:tcPr>
            <w:tcW w:w="2700" w:type="dxa"/>
            <w:vAlign w:val="center"/>
          </w:tcPr>
          <w:p w14:paraId="760D6DDF" w14:textId="6C16A048"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GENERAL RENOVATION, PAINTING, PATITIONING, AND MAINTENANCE OF THE</w:t>
            </w:r>
            <w:r w:rsidR="00D37D03">
              <w:rPr>
                <w:rFonts w:ascii="Arial" w:hAnsi="Arial" w:cs="Arial"/>
                <w:kern w:val="0"/>
                <w:sz w:val="20"/>
                <w:szCs w:val="20"/>
              </w:rPr>
              <w:t xml:space="preserve"> </w:t>
            </w:r>
            <w:r w:rsidRPr="00B94A2D">
              <w:rPr>
                <w:rFonts w:ascii="Arial" w:hAnsi="Arial" w:cs="Arial"/>
                <w:kern w:val="0"/>
                <w:sz w:val="20"/>
                <w:szCs w:val="20"/>
              </w:rPr>
              <w:t>MINISTRY'S HEADQUARTER BUILDING</w:t>
            </w:r>
          </w:p>
        </w:tc>
        <w:tc>
          <w:tcPr>
            <w:tcW w:w="2160" w:type="dxa"/>
            <w:vAlign w:val="center"/>
          </w:tcPr>
          <w:p w14:paraId="7C3CE843" w14:textId="4814BFB1" w:rsidR="00216C84" w:rsidRPr="00B94A2D" w:rsidRDefault="00E526E2" w:rsidP="00283D5C">
            <w:pPr>
              <w:spacing w:line="276" w:lineRule="auto"/>
              <w:jc w:val="both"/>
              <w:rPr>
                <w:rFonts w:ascii="Arial" w:hAnsi="Arial" w:cs="Arial"/>
                <w:kern w:val="0"/>
                <w:sz w:val="20"/>
                <w:szCs w:val="20"/>
              </w:rPr>
            </w:pPr>
            <w:r w:rsidRPr="00E526E2">
              <w:rPr>
                <w:rFonts w:ascii="Arial" w:hAnsi="Arial" w:cs="Arial"/>
                <w:kern w:val="0"/>
                <w:sz w:val="20"/>
                <w:szCs w:val="20"/>
              </w:rPr>
              <w:t>223,081,692</w:t>
            </w:r>
          </w:p>
        </w:tc>
        <w:tc>
          <w:tcPr>
            <w:tcW w:w="3440" w:type="dxa"/>
            <w:vMerge/>
            <w:vAlign w:val="center"/>
          </w:tcPr>
          <w:p w14:paraId="47A7540A" w14:textId="6830D7CB" w:rsidR="00216C84" w:rsidRPr="00B94A2D" w:rsidRDefault="00216C84" w:rsidP="00283D5C">
            <w:pPr>
              <w:spacing w:line="276" w:lineRule="auto"/>
              <w:jc w:val="both"/>
              <w:rPr>
                <w:rFonts w:ascii="Arial" w:hAnsi="Arial" w:cs="Arial"/>
                <w:sz w:val="20"/>
                <w:szCs w:val="20"/>
              </w:rPr>
            </w:pPr>
          </w:p>
        </w:tc>
      </w:tr>
      <w:tr w:rsidR="00216C84" w:rsidRPr="00B94A2D" w14:paraId="5A48C8EB" w14:textId="77777777" w:rsidTr="004C6B80">
        <w:trPr>
          <w:jc w:val="center"/>
        </w:trPr>
        <w:tc>
          <w:tcPr>
            <w:tcW w:w="1885" w:type="dxa"/>
            <w:vAlign w:val="center"/>
          </w:tcPr>
          <w:p w14:paraId="70478305" w14:textId="75009CBC" w:rsidR="00216C84" w:rsidRPr="00B94A2D" w:rsidRDefault="00216C84" w:rsidP="00283D5C">
            <w:pPr>
              <w:spacing w:line="276" w:lineRule="auto"/>
              <w:jc w:val="both"/>
              <w:rPr>
                <w:rFonts w:ascii="Arial" w:hAnsi="Arial" w:cs="Arial"/>
                <w:kern w:val="0"/>
                <w:sz w:val="20"/>
                <w:szCs w:val="20"/>
              </w:rPr>
            </w:pPr>
            <w:r w:rsidRPr="00B94A2D">
              <w:rPr>
                <w:rFonts w:ascii="Arial" w:hAnsi="Arial" w:cs="Arial"/>
                <w:kern w:val="0"/>
                <w:sz w:val="20"/>
                <w:szCs w:val="20"/>
              </w:rPr>
              <w:lastRenderedPageBreak/>
              <w:t>ERGP25204299</w:t>
            </w:r>
          </w:p>
        </w:tc>
        <w:tc>
          <w:tcPr>
            <w:tcW w:w="2700" w:type="dxa"/>
            <w:vAlign w:val="center"/>
          </w:tcPr>
          <w:p w14:paraId="6CA1979B" w14:textId="21EFF896"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GENERAL RENOVATION, FURNISHING, AND EQUIPPING OF THE PRINCIPAL OFFICERS CONFERENCE ROOMS AND 6TH FLOOR MAIN CONFERENCE ROOM AT MINISTRY</w:t>
            </w:r>
          </w:p>
          <w:p w14:paraId="027A39F3" w14:textId="0E42093A"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HEADQUARTERS</w:t>
            </w:r>
          </w:p>
        </w:tc>
        <w:tc>
          <w:tcPr>
            <w:tcW w:w="2160" w:type="dxa"/>
            <w:vAlign w:val="center"/>
          </w:tcPr>
          <w:p w14:paraId="260DDEBE" w14:textId="7CB14A12" w:rsidR="00216C84" w:rsidRPr="00B94A2D" w:rsidRDefault="00E526E2" w:rsidP="00283D5C">
            <w:pPr>
              <w:spacing w:line="276" w:lineRule="auto"/>
              <w:jc w:val="both"/>
              <w:rPr>
                <w:rFonts w:ascii="Arial" w:hAnsi="Arial" w:cs="Arial"/>
                <w:kern w:val="0"/>
                <w:sz w:val="20"/>
                <w:szCs w:val="20"/>
              </w:rPr>
            </w:pPr>
            <w:r w:rsidRPr="00E526E2">
              <w:rPr>
                <w:rFonts w:ascii="Arial" w:hAnsi="Arial" w:cs="Arial"/>
                <w:kern w:val="0"/>
                <w:sz w:val="20"/>
                <w:szCs w:val="20"/>
              </w:rPr>
              <w:t>232,376,763</w:t>
            </w:r>
          </w:p>
        </w:tc>
        <w:tc>
          <w:tcPr>
            <w:tcW w:w="3440" w:type="dxa"/>
            <w:vMerge/>
            <w:vAlign w:val="center"/>
          </w:tcPr>
          <w:p w14:paraId="7D26F318" w14:textId="6AF1F2ED" w:rsidR="00216C84" w:rsidRPr="00B94A2D" w:rsidRDefault="00216C84" w:rsidP="00283D5C">
            <w:pPr>
              <w:spacing w:line="276" w:lineRule="auto"/>
              <w:jc w:val="both"/>
              <w:rPr>
                <w:rFonts w:ascii="Arial" w:hAnsi="Arial" w:cs="Arial"/>
                <w:sz w:val="20"/>
                <w:szCs w:val="20"/>
              </w:rPr>
            </w:pPr>
          </w:p>
        </w:tc>
      </w:tr>
      <w:tr w:rsidR="00216C84" w:rsidRPr="00B94A2D" w14:paraId="1B76AFF1" w14:textId="77777777" w:rsidTr="004C6B80">
        <w:trPr>
          <w:jc w:val="center"/>
        </w:trPr>
        <w:tc>
          <w:tcPr>
            <w:tcW w:w="1885" w:type="dxa"/>
            <w:vAlign w:val="center"/>
          </w:tcPr>
          <w:p w14:paraId="0690FD20" w14:textId="7F34640B" w:rsidR="00216C84" w:rsidRPr="00B94A2D" w:rsidRDefault="00216C84" w:rsidP="00283D5C">
            <w:pPr>
              <w:spacing w:line="276" w:lineRule="auto"/>
              <w:jc w:val="both"/>
              <w:rPr>
                <w:rFonts w:ascii="Arial" w:hAnsi="Arial" w:cs="Arial"/>
                <w:kern w:val="0"/>
                <w:sz w:val="20"/>
                <w:szCs w:val="20"/>
              </w:rPr>
            </w:pPr>
            <w:r w:rsidRPr="00B94A2D">
              <w:rPr>
                <w:rFonts w:ascii="Arial" w:hAnsi="Arial" w:cs="Arial"/>
                <w:kern w:val="0"/>
                <w:sz w:val="20"/>
                <w:szCs w:val="20"/>
              </w:rPr>
              <w:t>ERGP25223745</w:t>
            </w:r>
          </w:p>
        </w:tc>
        <w:tc>
          <w:tcPr>
            <w:tcW w:w="2700" w:type="dxa"/>
            <w:vAlign w:val="center"/>
          </w:tcPr>
          <w:p w14:paraId="034B5E10" w14:textId="6683FD5D"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REMODELLING AND FURNISHING OF BUDGET DIVISION, FINAL ACCOUNTS AND OTHER OFFICES IN FINANCE AND ACCOUNTS</w:t>
            </w:r>
          </w:p>
        </w:tc>
        <w:tc>
          <w:tcPr>
            <w:tcW w:w="2160" w:type="dxa"/>
            <w:vAlign w:val="center"/>
          </w:tcPr>
          <w:p w14:paraId="0812625F" w14:textId="7BD53E47" w:rsidR="00E526E2" w:rsidRDefault="00E526E2" w:rsidP="00283D5C">
            <w:pPr>
              <w:spacing w:line="276" w:lineRule="auto"/>
              <w:jc w:val="both"/>
              <w:rPr>
                <w:rFonts w:ascii="Arial" w:hAnsi="Arial" w:cs="Arial"/>
                <w:kern w:val="0"/>
                <w:sz w:val="20"/>
                <w:szCs w:val="20"/>
              </w:rPr>
            </w:pPr>
            <w:r w:rsidRPr="00E526E2">
              <w:rPr>
                <w:rFonts w:ascii="Arial" w:hAnsi="Arial" w:cs="Arial"/>
                <w:kern w:val="0"/>
                <w:sz w:val="20"/>
                <w:szCs w:val="20"/>
              </w:rPr>
              <w:t>69,713,029</w:t>
            </w:r>
          </w:p>
          <w:p w14:paraId="7D645072" w14:textId="107E73AC" w:rsidR="00216C84" w:rsidRPr="00B94A2D" w:rsidRDefault="00216C84" w:rsidP="00283D5C">
            <w:pPr>
              <w:spacing w:line="276" w:lineRule="auto"/>
              <w:jc w:val="both"/>
              <w:rPr>
                <w:rFonts w:ascii="Arial" w:hAnsi="Arial" w:cs="Arial"/>
                <w:kern w:val="0"/>
                <w:sz w:val="20"/>
                <w:szCs w:val="20"/>
              </w:rPr>
            </w:pPr>
          </w:p>
        </w:tc>
        <w:tc>
          <w:tcPr>
            <w:tcW w:w="3440" w:type="dxa"/>
            <w:vMerge/>
            <w:vAlign w:val="center"/>
          </w:tcPr>
          <w:p w14:paraId="0C6F0DF2" w14:textId="75DB5FE5" w:rsidR="00216C84" w:rsidRPr="00B94A2D" w:rsidRDefault="00216C84" w:rsidP="00283D5C">
            <w:pPr>
              <w:spacing w:line="276" w:lineRule="auto"/>
              <w:jc w:val="both"/>
              <w:rPr>
                <w:rFonts w:ascii="Arial" w:hAnsi="Arial" w:cs="Arial"/>
                <w:sz w:val="20"/>
                <w:szCs w:val="20"/>
              </w:rPr>
            </w:pPr>
          </w:p>
        </w:tc>
      </w:tr>
      <w:tr w:rsidR="00216C84" w:rsidRPr="00B94A2D" w14:paraId="29F9D234" w14:textId="77777777" w:rsidTr="004C6B80">
        <w:trPr>
          <w:jc w:val="center"/>
        </w:trPr>
        <w:tc>
          <w:tcPr>
            <w:tcW w:w="1885" w:type="dxa"/>
            <w:vAlign w:val="center"/>
          </w:tcPr>
          <w:p w14:paraId="73E64F9E" w14:textId="13AC3F11" w:rsidR="00216C84" w:rsidRPr="00B94A2D" w:rsidRDefault="00216C84" w:rsidP="00283D5C">
            <w:pPr>
              <w:spacing w:line="276" w:lineRule="auto"/>
              <w:jc w:val="both"/>
              <w:rPr>
                <w:rFonts w:ascii="Arial" w:hAnsi="Arial" w:cs="Arial"/>
                <w:kern w:val="0"/>
                <w:sz w:val="20"/>
                <w:szCs w:val="20"/>
              </w:rPr>
            </w:pPr>
            <w:r w:rsidRPr="00B94A2D">
              <w:rPr>
                <w:rFonts w:ascii="Arial" w:hAnsi="Arial" w:cs="Arial"/>
                <w:kern w:val="0"/>
                <w:sz w:val="20"/>
                <w:szCs w:val="20"/>
              </w:rPr>
              <w:t>ERGP25223764</w:t>
            </w:r>
          </w:p>
        </w:tc>
        <w:tc>
          <w:tcPr>
            <w:tcW w:w="2700" w:type="dxa"/>
            <w:vAlign w:val="center"/>
          </w:tcPr>
          <w:p w14:paraId="57D1CB06" w14:textId="77777777"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PROCUREMENT AND INSTALLATION OF OFFICE EQUIPMENT AND FURNISHING OF</w:t>
            </w:r>
          </w:p>
          <w:p w14:paraId="65895031" w14:textId="26668A09" w:rsidR="00216C84" w:rsidRPr="00B94A2D" w:rsidRDefault="00216C84" w:rsidP="00283D5C">
            <w:pPr>
              <w:autoSpaceDE w:val="0"/>
              <w:autoSpaceDN w:val="0"/>
              <w:adjustRightInd w:val="0"/>
              <w:spacing w:after="0" w:line="276" w:lineRule="auto"/>
              <w:rPr>
                <w:rFonts w:ascii="Arial" w:hAnsi="Arial" w:cs="Arial"/>
                <w:kern w:val="0"/>
                <w:sz w:val="20"/>
                <w:szCs w:val="20"/>
              </w:rPr>
            </w:pPr>
            <w:r w:rsidRPr="00B94A2D">
              <w:rPr>
                <w:rFonts w:ascii="Arial" w:hAnsi="Arial" w:cs="Arial"/>
                <w:kern w:val="0"/>
                <w:sz w:val="20"/>
                <w:szCs w:val="20"/>
              </w:rPr>
              <w:t>FINANCE AND ACCOUNTS</w:t>
            </w:r>
          </w:p>
        </w:tc>
        <w:tc>
          <w:tcPr>
            <w:tcW w:w="2160" w:type="dxa"/>
            <w:vAlign w:val="center"/>
          </w:tcPr>
          <w:p w14:paraId="5FD641F0" w14:textId="17CAE14D" w:rsidR="00216C84" w:rsidRPr="00B94A2D" w:rsidRDefault="00E526E2" w:rsidP="00283D5C">
            <w:pPr>
              <w:spacing w:line="276" w:lineRule="auto"/>
              <w:jc w:val="both"/>
              <w:rPr>
                <w:rFonts w:ascii="Arial" w:hAnsi="Arial" w:cs="Arial"/>
                <w:kern w:val="0"/>
                <w:sz w:val="20"/>
                <w:szCs w:val="20"/>
              </w:rPr>
            </w:pPr>
            <w:r w:rsidRPr="00E526E2">
              <w:rPr>
                <w:rFonts w:ascii="Arial" w:hAnsi="Arial" w:cs="Arial"/>
                <w:kern w:val="0"/>
                <w:sz w:val="20"/>
                <w:szCs w:val="20"/>
              </w:rPr>
              <w:t>106,893,311</w:t>
            </w:r>
          </w:p>
        </w:tc>
        <w:tc>
          <w:tcPr>
            <w:tcW w:w="3440" w:type="dxa"/>
            <w:vAlign w:val="center"/>
          </w:tcPr>
          <w:p w14:paraId="39AC81BC" w14:textId="025A9416" w:rsidR="00216C84" w:rsidRPr="00B94A2D" w:rsidRDefault="00216C84" w:rsidP="00283D5C">
            <w:pPr>
              <w:spacing w:line="276" w:lineRule="auto"/>
              <w:jc w:val="both"/>
              <w:rPr>
                <w:rFonts w:ascii="Arial" w:hAnsi="Arial" w:cs="Arial"/>
                <w:sz w:val="20"/>
                <w:szCs w:val="20"/>
              </w:rPr>
            </w:pPr>
            <w:r w:rsidRPr="00B94A2D">
              <w:rPr>
                <w:rFonts w:ascii="Arial" w:hAnsi="Arial" w:cs="Arial"/>
                <w:sz w:val="20"/>
                <w:szCs w:val="20"/>
              </w:rPr>
              <w:t xml:space="preserve">How do you reconcile this provision with </w:t>
            </w:r>
            <w:r w:rsidRPr="00B94A2D">
              <w:rPr>
                <w:rFonts w:ascii="Arial" w:hAnsi="Arial" w:cs="Arial"/>
                <w:kern w:val="0"/>
                <w:sz w:val="20"/>
                <w:szCs w:val="20"/>
              </w:rPr>
              <w:t>ERGP25223745 above? Something is not adding up in these two requests.</w:t>
            </w:r>
            <w:r w:rsidR="00E83797" w:rsidRPr="00B94A2D">
              <w:rPr>
                <w:rFonts w:ascii="Arial" w:hAnsi="Arial" w:cs="Arial"/>
                <w:kern w:val="0"/>
                <w:sz w:val="20"/>
                <w:szCs w:val="20"/>
              </w:rPr>
              <w:t xml:space="preserve"> There are specific requests in some </w:t>
            </w:r>
            <w:r w:rsidR="00795636" w:rsidRPr="00B94A2D">
              <w:rPr>
                <w:rFonts w:ascii="Arial" w:hAnsi="Arial" w:cs="Arial"/>
                <w:kern w:val="0"/>
                <w:sz w:val="20"/>
                <w:szCs w:val="20"/>
              </w:rPr>
              <w:t>d</w:t>
            </w:r>
            <w:r w:rsidR="00E83797" w:rsidRPr="00B94A2D">
              <w:rPr>
                <w:rFonts w:ascii="Arial" w:hAnsi="Arial" w:cs="Arial"/>
                <w:kern w:val="0"/>
                <w:sz w:val="20"/>
                <w:szCs w:val="20"/>
              </w:rPr>
              <w:t>epartments and units for photocopiers, laptops, printers, etc</w:t>
            </w:r>
            <w:r w:rsidR="00795636" w:rsidRPr="00B94A2D">
              <w:rPr>
                <w:rFonts w:ascii="Arial" w:hAnsi="Arial" w:cs="Arial"/>
                <w:kern w:val="0"/>
                <w:sz w:val="20"/>
                <w:szCs w:val="20"/>
              </w:rPr>
              <w:t>. B</w:t>
            </w:r>
            <w:r w:rsidR="00E83797" w:rsidRPr="00B94A2D">
              <w:rPr>
                <w:rFonts w:ascii="Arial" w:hAnsi="Arial" w:cs="Arial"/>
                <w:kern w:val="0"/>
                <w:sz w:val="20"/>
                <w:szCs w:val="20"/>
              </w:rPr>
              <w:t>ut here, the nebulous word</w:t>
            </w:r>
            <w:r w:rsidR="00795636" w:rsidRPr="00B94A2D">
              <w:rPr>
                <w:rFonts w:ascii="Arial" w:hAnsi="Arial" w:cs="Arial"/>
                <w:kern w:val="0"/>
                <w:sz w:val="20"/>
                <w:szCs w:val="20"/>
              </w:rPr>
              <w:t>,</w:t>
            </w:r>
            <w:r w:rsidR="00E83797" w:rsidRPr="00B94A2D">
              <w:rPr>
                <w:rFonts w:ascii="Arial" w:hAnsi="Arial" w:cs="Arial"/>
                <w:kern w:val="0"/>
                <w:sz w:val="20"/>
                <w:szCs w:val="20"/>
              </w:rPr>
              <w:t xml:space="preserve"> </w:t>
            </w:r>
            <w:r w:rsidR="00795636" w:rsidRPr="00B94A2D">
              <w:rPr>
                <w:rFonts w:ascii="Arial" w:hAnsi="Arial" w:cs="Arial"/>
                <w:kern w:val="0"/>
                <w:sz w:val="20"/>
                <w:szCs w:val="20"/>
              </w:rPr>
              <w:t>“</w:t>
            </w:r>
            <w:r w:rsidR="00E83797" w:rsidRPr="00B94A2D">
              <w:rPr>
                <w:rFonts w:ascii="Arial" w:hAnsi="Arial" w:cs="Arial"/>
                <w:kern w:val="0"/>
                <w:sz w:val="20"/>
                <w:szCs w:val="20"/>
              </w:rPr>
              <w:t>office equipment</w:t>
            </w:r>
            <w:r w:rsidR="00795636" w:rsidRPr="00B94A2D">
              <w:rPr>
                <w:rFonts w:ascii="Arial" w:hAnsi="Arial" w:cs="Arial"/>
                <w:kern w:val="0"/>
                <w:sz w:val="20"/>
                <w:szCs w:val="20"/>
              </w:rPr>
              <w:t>”</w:t>
            </w:r>
            <w:r w:rsidR="00E83797" w:rsidRPr="00B94A2D">
              <w:rPr>
                <w:rFonts w:ascii="Arial" w:hAnsi="Arial" w:cs="Arial"/>
                <w:kern w:val="0"/>
                <w:sz w:val="20"/>
                <w:szCs w:val="20"/>
              </w:rPr>
              <w:t xml:space="preserve"> is used. Save </w:t>
            </w:r>
            <w:r w:rsidR="00795636" w:rsidRPr="00B94A2D">
              <w:rPr>
                <w:rFonts w:ascii="Arial" w:hAnsi="Arial" w:cs="Arial"/>
                <w:kern w:val="0"/>
                <w:sz w:val="20"/>
                <w:szCs w:val="20"/>
              </w:rPr>
              <w:t>and re-programme this vote.</w:t>
            </w:r>
          </w:p>
        </w:tc>
      </w:tr>
      <w:tr w:rsidR="004803C1" w:rsidRPr="00B94A2D" w14:paraId="0620CC8D" w14:textId="77777777" w:rsidTr="004C6B80">
        <w:trPr>
          <w:jc w:val="center"/>
        </w:trPr>
        <w:tc>
          <w:tcPr>
            <w:tcW w:w="1885" w:type="dxa"/>
            <w:vAlign w:val="center"/>
          </w:tcPr>
          <w:p w14:paraId="63F2F81D" w14:textId="77777777" w:rsidR="004803C1" w:rsidRPr="00B94A2D" w:rsidRDefault="004803C1" w:rsidP="00283D5C">
            <w:pPr>
              <w:spacing w:line="276" w:lineRule="auto"/>
              <w:jc w:val="both"/>
              <w:rPr>
                <w:rFonts w:ascii="Arial" w:hAnsi="Arial" w:cs="Arial"/>
                <w:sz w:val="20"/>
                <w:szCs w:val="20"/>
              </w:rPr>
            </w:pPr>
            <w:r w:rsidRPr="00B94A2D">
              <w:rPr>
                <w:rFonts w:ascii="Arial" w:hAnsi="Arial" w:cs="Arial"/>
                <w:sz w:val="20"/>
                <w:szCs w:val="20"/>
              </w:rPr>
              <w:t xml:space="preserve">ERGP25232313 </w:t>
            </w:r>
          </w:p>
        </w:tc>
        <w:tc>
          <w:tcPr>
            <w:tcW w:w="2700" w:type="dxa"/>
            <w:vAlign w:val="center"/>
          </w:tcPr>
          <w:p w14:paraId="7B255A68" w14:textId="77777777" w:rsidR="004803C1" w:rsidRPr="00B94A2D" w:rsidRDefault="004803C1" w:rsidP="00283D5C">
            <w:pPr>
              <w:spacing w:after="0" w:line="276" w:lineRule="auto"/>
              <w:jc w:val="both"/>
              <w:rPr>
                <w:rFonts w:ascii="Arial" w:hAnsi="Arial" w:cs="Arial"/>
                <w:sz w:val="20"/>
                <w:szCs w:val="20"/>
              </w:rPr>
            </w:pPr>
            <w:r w:rsidRPr="00B94A2D">
              <w:rPr>
                <w:rFonts w:ascii="Arial" w:hAnsi="Arial" w:cs="Arial"/>
                <w:sz w:val="20"/>
                <w:szCs w:val="20"/>
              </w:rPr>
              <w:t>NATIONAL ACTION PLAN FOR THE IMPLEMENTATION AND PREVENTION OF NON</w:t>
            </w:r>
          </w:p>
          <w:p w14:paraId="630A3ADF" w14:textId="77777777" w:rsidR="004803C1" w:rsidRPr="00B94A2D" w:rsidRDefault="004803C1" w:rsidP="00283D5C">
            <w:pPr>
              <w:spacing w:after="0" w:line="276" w:lineRule="auto"/>
              <w:jc w:val="both"/>
              <w:rPr>
                <w:rFonts w:ascii="Arial" w:hAnsi="Arial" w:cs="Arial"/>
                <w:sz w:val="20"/>
                <w:szCs w:val="20"/>
              </w:rPr>
            </w:pPr>
            <w:r w:rsidRPr="00B94A2D">
              <w:rPr>
                <w:rFonts w:ascii="Arial" w:hAnsi="Arial" w:cs="Arial"/>
                <w:sz w:val="20"/>
                <w:szCs w:val="20"/>
              </w:rPr>
              <w:t>COMMUNICABLE DISEASE (NCD)</w:t>
            </w:r>
          </w:p>
        </w:tc>
        <w:tc>
          <w:tcPr>
            <w:tcW w:w="2160" w:type="dxa"/>
            <w:vAlign w:val="center"/>
          </w:tcPr>
          <w:p w14:paraId="1A8156DA" w14:textId="7BA21F67" w:rsidR="004803C1" w:rsidRPr="00B94A2D" w:rsidRDefault="004803C1" w:rsidP="00283D5C">
            <w:pPr>
              <w:spacing w:line="276" w:lineRule="auto"/>
              <w:jc w:val="both"/>
              <w:rPr>
                <w:rFonts w:ascii="Arial" w:hAnsi="Arial" w:cs="Arial"/>
                <w:sz w:val="20"/>
                <w:szCs w:val="20"/>
              </w:rPr>
            </w:pPr>
            <w:r w:rsidRPr="00B94A2D">
              <w:rPr>
                <w:rFonts w:ascii="Arial" w:hAnsi="Arial" w:cs="Arial"/>
                <w:sz w:val="20"/>
                <w:szCs w:val="20"/>
              </w:rPr>
              <w:t xml:space="preserve"> </w:t>
            </w:r>
            <w:r w:rsidR="00E526E2" w:rsidRPr="00E526E2">
              <w:rPr>
                <w:rFonts w:ascii="Arial" w:hAnsi="Arial" w:cs="Arial"/>
                <w:sz w:val="20"/>
                <w:szCs w:val="20"/>
              </w:rPr>
              <w:t>232,376,763</w:t>
            </w:r>
          </w:p>
        </w:tc>
        <w:tc>
          <w:tcPr>
            <w:tcW w:w="3440" w:type="dxa"/>
            <w:vAlign w:val="center"/>
          </w:tcPr>
          <w:p w14:paraId="6EEDBADD" w14:textId="70E7D5AD" w:rsidR="004803C1" w:rsidRPr="00B94A2D" w:rsidRDefault="004803C1" w:rsidP="00283D5C">
            <w:pPr>
              <w:spacing w:line="276" w:lineRule="auto"/>
              <w:jc w:val="both"/>
              <w:rPr>
                <w:rFonts w:ascii="Arial" w:hAnsi="Arial" w:cs="Arial"/>
                <w:sz w:val="20"/>
                <w:szCs w:val="20"/>
              </w:rPr>
            </w:pPr>
            <w:r w:rsidRPr="00B94A2D">
              <w:rPr>
                <w:rFonts w:ascii="Arial" w:hAnsi="Arial" w:cs="Arial"/>
                <w:sz w:val="20"/>
                <w:szCs w:val="20"/>
              </w:rPr>
              <w:t>Is this vote for the development of the plan or for implementation of the plan? Clarity and more information on this project should be presented to the National Assembly before approval</w:t>
            </w:r>
            <w:r w:rsidR="004E7734" w:rsidRPr="00B94A2D">
              <w:rPr>
                <w:rFonts w:ascii="Arial" w:hAnsi="Arial" w:cs="Arial"/>
                <w:sz w:val="20"/>
                <w:szCs w:val="20"/>
              </w:rPr>
              <w:t>.</w:t>
            </w:r>
            <w:r w:rsidRPr="00B94A2D">
              <w:rPr>
                <w:rFonts w:ascii="Arial" w:hAnsi="Arial" w:cs="Arial"/>
                <w:sz w:val="20"/>
                <w:szCs w:val="20"/>
              </w:rPr>
              <w:t xml:space="preserve"> </w:t>
            </w:r>
          </w:p>
        </w:tc>
      </w:tr>
      <w:tr w:rsidR="004803C1" w:rsidRPr="00B94A2D" w14:paraId="2FE671FB" w14:textId="77777777" w:rsidTr="004C6B80">
        <w:trPr>
          <w:jc w:val="center"/>
        </w:trPr>
        <w:tc>
          <w:tcPr>
            <w:tcW w:w="1885" w:type="dxa"/>
            <w:vAlign w:val="center"/>
          </w:tcPr>
          <w:p w14:paraId="3353DEB7" w14:textId="77777777" w:rsidR="004803C1" w:rsidRPr="00B94A2D" w:rsidRDefault="004803C1" w:rsidP="00283D5C">
            <w:pPr>
              <w:spacing w:line="276" w:lineRule="auto"/>
              <w:jc w:val="both"/>
              <w:rPr>
                <w:rFonts w:ascii="Arial" w:hAnsi="Arial" w:cs="Arial"/>
                <w:sz w:val="20"/>
                <w:szCs w:val="20"/>
              </w:rPr>
            </w:pPr>
            <w:r w:rsidRPr="00B94A2D">
              <w:rPr>
                <w:rFonts w:ascii="Arial" w:hAnsi="Arial" w:cs="Arial"/>
                <w:sz w:val="20"/>
                <w:szCs w:val="20"/>
              </w:rPr>
              <w:t xml:space="preserve">ERGP25232582 </w:t>
            </w:r>
          </w:p>
          <w:p w14:paraId="3393F3BD" w14:textId="77777777" w:rsidR="004803C1" w:rsidRPr="00B94A2D" w:rsidRDefault="004803C1" w:rsidP="00283D5C">
            <w:pPr>
              <w:spacing w:line="276" w:lineRule="auto"/>
              <w:jc w:val="both"/>
              <w:rPr>
                <w:rFonts w:ascii="Arial" w:hAnsi="Arial" w:cs="Arial"/>
                <w:sz w:val="20"/>
                <w:szCs w:val="20"/>
              </w:rPr>
            </w:pPr>
          </w:p>
          <w:p w14:paraId="4DFA6AA8" w14:textId="77777777" w:rsidR="004803C1" w:rsidRPr="00B94A2D" w:rsidRDefault="004803C1" w:rsidP="00283D5C">
            <w:pPr>
              <w:spacing w:line="276" w:lineRule="auto"/>
              <w:jc w:val="both"/>
              <w:rPr>
                <w:rFonts w:ascii="Arial" w:hAnsi="Arial" w:cs="Arial"/>
                <w:sz w:val="20"/>
                <w:szCs w:val="20"/>
              </w:rPr>
            </w:pPr>
          </w:p>
        </w:tc>
        <w:tc>
          <w:tcPr>
            <w:tcW w:w="2700" w:type="dxa"/>
            <w:vAlign w:val="center"/>
          </w:tcPr>
          <w:p w14:paraId="1ADA966F" w14:textId="77777777" w:rsidR="004803C1" w:rsidRPr="00B94A2D" w:rsidRDefault="004803C1" w:rsidP="00283D5C">
            <w:pPr>
              <w:spacing w:after="0" w:line="276" w:lineRule="auto"/>
              <w:jc w:val="both"/>
              <w:rPr>
                <w:rFonts w:ascii="Arial" w:hAnsi="Arial" w:cs="Arial"/>
                <w:sz w:val="20"/>
                <w:szCs w:val="20"/>
              </w:rPr>
            </w:pPr>
            <w:r w:rsidRPr="00B94A2D">
              <w:rPr>
                <w:rFonts w:ascii="Arial" w:hAnsi="Arial" w:cs="Arial"/>
                <w:sz w:val="20"/>
                <w:szCs w:val="20"/>
              </w:rPr>
              <w:t>SOCIAL WELFARE INTERVENTIONS AMONG NIGERIANS AND ITS COORDINATION, AND</w:t>
            </w:r>
          </w:p>
          <w:p w14:paraId="4EC9ED46" w14:textId="77777777" w:rsidR="004803C1" w:rsidRPr="00B94A2D" w:rsidRDefault="004803C1" w:rsidP="00283D5C">
            <w:pPr>
              <w:spacing w:after="0" w:line="276" w:lineRule="auto"/>
              <w:jc w:val="both"/>
              <w:rPr>
                <w:rFonts w:ascii="Arial" w:hAnsi="Arial" w:cs="Arial"/>
                <w:sz w:val="20"/>
                <w:szCs w:val="20"/>
              </w:rPr>
            </w:pPr>
            <w:r w:rsidRPr="00B94A2D">
              <w:rPr>
                <w:rFonts w:ascii="Arial" w:hAnsi="Arial" w:cs="Arial"/>
                <w:sz w:val="20"/>
                <w:szCs w:val="20"/>
              </w:rPr>
              <w:t xml:space="preserve">PROMOTION OF OTHER SOCIAL DETERMINANTS OF HEALTH </w:t>
            </w:r>
          </w:p>
        </w:tc>
        <w:tc>
          <w:tcPr>
            <w:tcW w:w="2160" w:type="dxa"/>
            <w:vAlign w:val="center"/>
          </w:tcPr>
          <w:p w14:paraId="33A0852D" w14:textId="22161FBE" w:rsidR="004803C1" w:rsidRPr="00B94A2D" w:rsidRDefault="004803C1" w:rsidP="00283D5C">
            <w:pPr>
              <w:spacing w:line="276" w:lineRule="auto"/>
              <w:jc w:val="both"/>
              <w:rPr>
                <w:rFonts w:ascii="Arial" w:hAnsi="Arial" w:cs="Arial"/>
                <w:sz w:val="20"/>
                <w:szCs w:val="20"/>
              </w:rPr>
            </w:pPr>
            <w:r w:rsidRPr="00B94A2D">
              <w:rPr>
                <w:rFonts w:ascii="Arial" w:hAnsi="Arial" w:cs="Arial"/>
                <w:sz w:val="20"/>
                <w:szCs w:val="20"/>
              </w:rPr>
              <w:t xml:space="preserve"> </w:t>
            </w:r>
            <w:r w:rsidR="00E526E2" w:rsidRPr="00E526E2">
              <w:rPr>
                <w:rFonts w:ascii="Arial" w:hAnsi="Arial" w:cs="Arial"/>
                <w:sz w:val="20"/>
                <w:szCs w:val="20"/>
              </w:rPr>
              <w:t>418,278,173</w:t>
            </w:r>
          </w:p>
        </w:tc>
        <w:tc>
          <w:tcPr>
            <w:tcW w:w="3440" w:type="dxa"/>
            <w:vAlign w:val="center"/>
          </w:tcPr>
          <w:p w14:paraId="3021D4A8" w14:textId="764EB02F" w:rsidR="004803C1" w:rsidRPr="00B94A2D" w:rsidRDefault="00E526E2" w:rsidP="00283D5C">
            <w:pPr>
              <w:spacing w:line="276" w:lineRule="auto"/>
              <w:jc w:val="both"/>
              <w:rPr>
                <w:rFonts w:ascii="Arial" w:hAnsi="Arial" w:cs="Arial"/>
                <w:sz w:val="20"/>
                <w:szCs w:val="20"/>
              </w:rPr>
            </w:pPr>
            <w:r>
              <w:rPr>
                <w:rFonts w:ascii="Arial" w:hAnsi="Arial" w:cs="Arial"/>
                <w:sz w:val="20"/>
                <w:szCs w:val="20"/>
              </w:rPr>
              <w:t xml:space="preserve">What is a social welfare intervention? </w:t>
            </w:r>
            <w:r w:rsidR="004803C1" w:rsidRPr="00B94A2D">
              <w:rPr>
                <w:rFonts w:ascii="Arial" w:hAnsi="Arial" w:cs="Arial"/>
                <w:sz w:val="20"/>
                <w:szCs w:val="20"/>
              </w:rPr>
              <w:t>Clarity and more information on this project should be presented to the National Assembly before approval</w:t>
            </w:r>
            <w:r w:rsidR="004E7734" w:rsidRPr="00B94A2D">
              <w:rPr>
                <w:rFonts w:ascii="Arial" w:hAnsi="Arial" w:cs="Arial"/>
                <w:sz w:val="20"/>
                <w:szCs w:val="20"/>
              </w:rPr>
              <w:t>.</w:t>
            </w:r>
          </w:p>
        </w:tc>
      </w:tr>
    </w:tbl>
    <w:p w14:paraId="0A111767" w14:textId="36214B78" w:rsidR="00835496" w:rsidRPr="00835496" w:rsidRDefault="00835496"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sidR="00E526E2">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4D8686A2" w14:textId="29FBD18D" w:rsidR="00835496" w:rsidRPr="00835496" w:rsidRDefault="00835496" w:rsidP="00283D5C">
      <w:pPr>
        <w:spacing w:line="276" w:lineRule="auto"/>
        <w:jc w:val="both"/>
        <w:rPr>
          <w:rFonts w:ascii="Arial" w:hAnsi="Arial" w:cs="Arial"/>
          <w:sz w:val="24"/>
          <w:szCs w:val="24"/>
        </w:rPr>
      </w:pPr>
      <w:r w:rsidRPr="00835496">
        <w:rPr>
          <w:rFonts w:ascii="Arial" w:hAnsi="Arial" w:cs="Arial"/>
          <w:sz w:val="24"/>
          <w:szCs w:val="24"/>
        </w:rPr>
        <w:t>The savings from these frivolous</w:t>
      </w:r>
      <w:r>
        <w:rPr>
          <w:rFonts w:ascii="Arial" w:hAnsi="Arial" w:cs="Arial"/>
          <w:sz w:val="24"/>
          <w:szCs w:val="24"/>
        </w:rPr>
        <w:t>,</w:t>
      </w:r>
      <w:r w:rsidRPr="00835496">
        <w:rPr>
          <w:rFonts w:ascii="Arial" w:hAnsi="Arial" w:cs="Arial"/>
          <w:sz w:val="24"/>
          <w:szCs w:val="24"/>
        </w:rPr>
        <w:t xml:space="preserve"> inappropriate</w:t>
      </w:r>
      <w:r>
        <w:rPr>
          <w:rFonts w:ascii="Arial" w:hAnsi="Arial" w:cs="Arial"/>
          <w:sz w:val="24"/>
          <w:szCs w:val="24"/>
        </w:rPr>
        <w:t>, wasteful, etc.,</w:t>
      </w:r>
      <w:r w:rsidRPr="00835496">
        <w:rPr>
          <w:rFonts w:ascii="Arial" w:hAnsi="Arial" w:cs="Arial"/>
          <w:sz w:val="24"/>
          <w:szCs w:val="24"/>
        </w:rPr>
        <w:t xml:space="preserve"> expenditure </w:t>
      </w:r>
      <w:r>
        <w:rPr>
          <w:rFonts w:ascii="Arial" w:hAnsi="Arial" w:cs="Arial"/>
          <w:sz w:val="24"/>
          <w:szCs w:val="24"/>
        </w:rPr>
        <w:t xml:space="preserve">proposals </w:t>
      </w:r>
      <w:r w:rsidRPr="00835496">
        <w:rPr>
          <w:rFonts w:ascii="Arial" w:hAnsi="Arial" w:cs="Arial"/>
          <w:sz w:val="24"/>
          <w:szCs w:val="24"/>
        </w:rPr>
        <w:t>amounts to</w:t>
      </w:r>
      <w:r w:rsidR="00E83A9F">
        <w:rPr>
          <w:rFonts w:ascii="Arial" w:hAnsi="Arial" w:cs="Arial"/>
          <w:sz w:val="24"/>
          <w:szCs w:val="24"/>
        </w:rPr>
        <w:t xml:space="preserve"> </w:t>
      </w:r>
      <w:r w:rsidR="00853174" w:rsidRPr="00853174">
        <w:rPr>
          <w:rFonts w:ascii="Arial" w:hAnsi="Arial" w:cs="Arial"/>
          <w:sz w:val="24"/>
          <w:szCs w:val="24"/>
        </w:rPr>
        <w:t>N</w:t>
      </w:r>
      <w:r w:rsidR="00AA154C" w:rsidRPr="00853174">
        <w:rPr>
          <w:rFonts w:ascii="Arial" w:eastAsia="Times New Roman" w:hAnsi="Arial" w:cs="Arial"/>
          <w:color w:val="000000"/>
          <w:kern w:val="0"/>
          <w:sz w:val="24"/>
          <w:szCs w:val="24"/>
          <w14:ligatures w14:val="none"/>
        </w:rPr>
        <w:t>15,912,224,216</w:t>
      </w:r>
      <w:r w:rsidR="00853174" w:rsidRPr="00853174">
        <w:rPr>
          <w:rFonts w:ascii="Arial" w:eastAsia="Times New Roman" w:hAnsi="Arial" w:cs="Arial"/>
          <w:color w:val="000000"/>
          <w:kern w:val="0"/>
          <w:sz w:val="24"/>
          <w:szCs w:val="24"/>
          <w14:ligatures w14:val="none"/>
        </w:rPr>
        <w:t xml:space="preserve"> (N15.9bn).</w:t>
      </w:r>
      <w:r w:rsidRPr="00835496">
        <w:rPr>
          <w:rFonts w:ascii="Arial" w:hAnsi="Arial" w:cs="Arial"/>
          <w:sz w:val="24"/>
          <w:szCs w:val="24"/>
        </w:rPr>
        <w:t xml:space="preserve"> </w:t>
      </w:r>
      <w:r>
        <w:rPr>
          <w:rFonts w:ascii="Arial" w:hAnsi="Arial" w:cs="Arial"/>
          <w:sz w:val="24"/>
          <w:szCs w:val="24"/>
        </w:rPr>
        <w:t xml:space="preserve">This sum </w:t>
      </w:r>
      <w:r w:rsidRPr="00835496">
        <w:rPr>
          <w:rFonts w:ascii="Arial" w:hAnsi="Arial" w:cs="Arial"/>
          <w:sz w:val="24"/>
          <w:szCs w:val="24"/>
        </w:rPr>
        <w:t>should be used to part fund the identified funding gaps.</w:t>
      </w:r>
    </w:p>
    <w:p w14:paraId="2F48DC93" w14:textId="71FC06BB" w:rsidR="00B14284" w:rsidRPr="00B94A2D" w:rsidRDefault="005658D3" w:rsidP="00283D5C">
      <w:pPr>
        <w:spacing w:line="276" w:lineRule="auto"/>
        <w:jc w:val="both"/>
        <w:rPr>
          <w:rFonts w:ascii="Arial" w:hAnsi="Arial" w:cs="Arial"/>
          <w:sz w:val="24"/>
          <w:szCs w:val="24"/>
        </w:rPr>
      </w:pPr>
      <w:r>
        <w:rPr>
          <w:rFonts w:ascii="Arial" w:hAnsi="Arial" w:cs="Arial"/>
          <w:b/>
          <w:bCs/>
          <w:color w:val="002060"/>
          <w:sz w:val="24"/>
          <w:szCs w:val="24"/>
        </w:rPr>
        <w:t>4</w:t>
      </w:r>
      <w:r w:rsidR="00B94A2D" w:rsidRPr="00B94A2D">
        <w:rPr>
          <w:rFonts w:ascii="Arial" w:hAnsi="Arial" w:cs="Arial"/>
          <w:b/>
          <w:bCs/>
          <w:color w:val="002060"/>
          <w:sz w:val="24"/>
          <w:szCs w:val="24"/>
        </w:rPr>
        <w:t>.1</w:t>
      </w:r>
      <w:r w:rsidR="007169EA">
        <w:rPr>
          <w:rFonts w:ascii="Arial" w:hAnsi="Arial" w:cs="Arial"/>
          <w:b/>
          <w:bCs/>
          <w:color w:val="002060"/>
          <w:sz w:val="24"/>
          <w:szCs w:val="24"/>
        </w:rPr>
        <w:t>4</w:t>
      </w:r>
      <w:r w:rsidR="00B94A2D" w:rsidRPr="00B94A2D">
        <w:rPr>
          <w:rFonts w:ascii="Arial" w:hAnsi="Arial" w:cs="Arial"/>
          <w:b/>
          <w:bCs/>
          <w:color w:val="002060"/>
          <w:sz w:val="24"/>
          <w:szCs w:val="24"/>
        </w:rPr>
        <w:t xml:space="preserve"> </w:t>
      </w:r>
      <w:r w:rsidR="00B14284" w:rsidRPr="00B94A2D">
        <w:rPr>
          <w:rFonts w:ascii="Arial" w:hAnsi="Arial" w:cs="Arial"/>
          <w:b/>
          <w:bCs/>
          <w:color w:val="002060"/>
          <w:sz w:val="24"/>
          <w:szCs w:val="24"/>
        </w:rPr>
        <w:t xml:space="preserve">The </w:t>
      </w:r>
      <w:r w:rsidR="004162C8">
        <w:rPr>
          <w:rFonts w:ascii="Arial" w:hAnsi="Arial" w:cs="Arial"/>
          <w:b/>
          <w:bCs/>
          <w:color w:val="002060"/>
          <w:sz w:val="24"/>
          <w:szCs w:val="24"/>
        </w:rPr>
        <w:t>Estimates</w:t>
      </w:r>
      <w:r w:rsidR="00B14284" w:rsidRPr="00B94A2D">
        <w:rPr>
          <w:rFonts w:ascii="Arial" w:hAnsi="Arial" w:cs="Arial"/>
          <w:b/>
          <w:bCs/>
          <w:color w:val="002060"/>
          <w:sz w:val="24"/>
          <w:szCs w:val="24"/>
        </w:rPr>
        <w:t xml:space="preserve"> and National Health Act </w:t>
      </w:r>
      <w:r w:rsidR="004162C8">
        <w:rPr>
          <w:rFonts w:ascii="Arial" w:hAnsi="Arial" w:cs="Arial"/>
          <w:b/>
          <w:bCs/>
          <w:color w:val="002060"/>
          <w:sz w:val="24"/>
          <w:szCs w:val="24"/>
        </w:rPr>
        <w:t xml:space="preserve">(NHA) </w:t>
      </w:r>
      <w:r w:rsidR="00B14284" w:rsidRPr="00B94A2D">
        <w:rPr>
          <w:rFonts w:ascii="Arial" w:hAnsi="Arial" w:cs="Arial"/>
          <w:b/>
          <w:bCs/>
          <w:color w:val="002060"/>
          <w:sz w:val="24"/>
          <w:szCs w:val="24"/>
        </w:rPr>
        <w:t>Provisions</w:t>
      </w:r>
      <w:r w:rsidR="00B94A2D" w:rsidRPr="00B94A2D">
        <w:rPr>
          <w:rFonts w:ascii="Arial" w:hAnsi="Arial" w:cs="Arial"/>
          <w:b/>
          <w:bCs/>
          <w:color w:val="002060"/>
          <w:sz w:val="24"/>
          <w:szCs w:val="24"/>
        </w:rPr>
        <w:t>:</w:t>
      </w:r>
      <w:r w:rsidR="00B94A2D" w:rsidRPr="00B94A2D">
        <w:rPr>
          <w:rFonts w:ascii="Arial" w:hAnsi="Arial" w:cs="Arial"/>
          <w:color w:val="002060"/>
          <w:sz w:val="24"/>
          <w:szCs w:val="24"/>
        </w:rPr>
        <w:t xml:space="preserve"> </w:t>
      </w:r>
      <w:r w:rsidR="004162C8">
        <w:rPr>
          <w:rFonts w:ascii="Arial" w:hAnsi="Arial" w:cs="Arial"/>
          <w:sz w:val="24"/>
          <w:szCs w:val="24"/>
        </w:rPr>
        <w:t xml:space="preserve">Generally, the estimates in the spirit of the plan, policy, law and budget continuum should reflect key </w:t>
      </w:r>
      <w:r w:rsidR="004162C8">
        <w:rPr>
          <w:rFonts w:ascii="Arial" w:hAnsi="Arial" w:cs="Arial"/>
          <w:sz w:val="24"/>
          <w:szCs w:val="24"/>
        </w:rPr>
        <w:lastRenderedPageBreak/>
        <w:t xml:space="preserve">policies and laws including the NHA. </w:t>
      </w:r>
      <w:r w:rsidR="00B94A2D">
        <w:rPr>
          <w:rFonts w:ascii="Arial" w:hAnsi="Arial" w:cs="Arial"/>
          <w:sz w:val="24"/>
          <w:szCs w:val="24"/>
        </w:rPr>
        <w:t xml:space="preserve">This section reviews the relevant estimates </w:t>
      </w:r>
      <w:r w:rsidR="004162C8">
        <w:rPr>
          <w:rFonts w:ascii="Arial" w:hAnsi="Arial" w:cs="Arial"/>
          <w:sz w:val="24"/>
          <w:szCs w:val="24"/>
        </w:rPr>
        <w:t>related to critical NHA provisions that are often</w:t>
      </w:r>
      <w:r w:rsidR="00B94A2D">
        <w:rPr>
          <w:rFonts w:ascii="Arial" w:hAnsi="Arial" w:cs="Arial"/>
          <w:sz w:val="24"/>
          <w:szCs w:val="24"/>
        </w:rPr>
        <w:t xml:space="preserve"> ignored.</w:t>
      </w:r>
    </w:p>
    <w:p w14:paraId="08582B3B" w14:textId="29CF23B7" w:rsidR="00C63B61" w:rsidRDefault="00C63B61" w:rsidP="00283D5C">
      <w:pPr>
        <w:spacing w:after="0" w:line="276" w:lineRule="auto"/>
        <w:jc w:val="center"/>
        <w:rPr>
          <w:rFonts w:ascii="Arial" w:hAnsi="Arial" w:cs="Arial"/>
          <w:b/>
          <w:bCs/>
        </w:rPr>
      </w:pPr>
    </w:p>
    <w:p w14:paraId="5D806C70" w14:textId="77777777" w:rsidR="00C63B61" w:rsidRDefault="00C63B61" w:rsidP="00283D5C">
      <w:pPr>
        <w:spacing w:after="0" w:line="276" w:lineRule="auto"/>
        <w:jc w:val="center"/>
        <w:rPr>
          <w:rFonts w:ascii="Arial" w:hAnsi="Arial" w:cs="Arial"/>
          <w:b/>
          <w:bCs/>
        </w:rPr>
      </w:pPr>
    </w:p>
    <w:p w14:paraId="08FA8BB5" w14:textId="22CCE738" w:rsidR="00B14284" w:rsidRPr="00B94A2D" w:rsidRDefault="00C63B61" w:rsidP="00283D5C">
      <w:pPr>
        <w:spacing w:after="0" w:line="276" w:lineRule="auto"/>
        <w:jc w:val="center"/>
        <w:rPr>
          <w:rFonts w:ascii="Arial" w:hAnsi="Arial" w:cs="Arial"/>
          <w:b/>
          <w:bCs/>
        </w:rPr>
      </w:pPr>
      <w:r>
        <w:rPr>
          <w:rFonts w:ascii="Arial" w:hAnsi="Arial" w:cs="Arial"/>
          <w:b/>
          <w:bCs/>
        </w:rPr>
        <w:t>T</w:t>
      </w:r>
      <w:r w:rsidR="00B94A2D" w:rsidRPr="00B94A2D">
        <w:rPr>
          <w:rFonts w:ascii="Arial" w:hAnsi="Arial" w:cs="Arial"/>
          <w:b/>
          <w:bCs/>
        </w:rPr>
        <w:t xml:space="preserve">able </w:t>
      </w:r>
      <w:r w:rsidR="009E174A">
        <w:rPr>
          <w:rFonts w:ascii="Arial" w:hAnsi="Arial" w:cs="Arial"/>
          <w:b/>
          <w:bCs/>
        </w:rPr>
        <w:t>10</w:t>
      </w:r>
      <w:r w:rsidR="00B94A2D" w:rsidRPr="00B94A2D">
        <w:rPr>
          <w:rFonts w:ascii="Arial" w:hAnsi="Arial" w:cs="Arial"/>
          <w:b/>
          <w:bCs/>
        </w:rPr>
        <w:t xml:space="preserve">: Relevant National Health Act Provisions </w:t>
      </w:r>
      <w:r w:rsidR="00867A4C">
        <w:rPr>
          <w:rFonts w:ascii="Arial" w:hAnsi="Arial" w:cs="Arial"/>
          <w:b/>
          <w:bCs/>
        </w:rPr>
        <w:t xml:space="preserve">Requiring More Votes </w:t>
      </w:r>
      <w:r w:rsidR="00B94A2D" w:rsidRPr="00B94A2D">
        <w:rPr>
          <w:rFonts w:ascii="Arial" w:hAnsi="Arial" w:cs="Arial"/>
          <w:b/>
          <w:bCs/>
        </w:rPr>
        <w:t>in the Budget</w:t>
      </w:r>
    </w:p>
    <w:tbl>
      <w:tblPr>
        <w:tblStyle w:val="TableGrid"/>
        <w:tblW w:w="0" w:type="auto"/>
        <w:tblLook w:val="04A0" w:firstRow="1" w:lastRow="0" w:firstColumn="1" w:lastColumn="0" w:noHBand="0" w:noVBand="1"/>
      </w:tblPr>
      <w:tblGrid>
        <w:gridCol w:w="1673"/>
        <w:gridCol w:w="1562"/>
        <w:gridCol w:w="4770"/>
        <w:gridCol w:w="1345"/>
      </w:tblGrid>
      <w:tr w:rsidR="009E01F2" w14:paraId="5E28835F" w14:textId="77777777" w:rsidTr="009E01F2">
        <w:tc>
          <w:tcPr>
            <w:tcW w:w="1673" w:type="dxa"/>
          </w:tcPr>
          <w:p w14:paraId="60F33840" w14:textId="10EFAD08" w:rsidR="00B94A2D" w:rsidRPr="00B94A2D" w:rsidRDefault="00B94A2D" w:rsidP="00283D5C">
            <w:pPr>
              <w:spacing w:line="276" w:lineRule="auto"/>
              <w:jc w:val="center"/>
              <w:rPr>
                <w:rFonts w:ascii="Arial" w:hAnsi="Arial" w:cs="Arial"/>
                <w:b/>
                <w:bCs/>
              </w:rPr>
            </w:pPr>
            <w:r w:rsidRPr="00B94A2D">
              <w:rPr>
                <w:rFonts w:ascii="Arial" w:hAnsi="Arial" w:cs="Arial"/>
                <w:b/>
                <w:bCs/>
              </w:rPr>
              <w:t>Code</w:t>
            </w:r>
          </w:p>
        </w:tc>
        <w:tc>
          <w:tcPr>
            <w:tcW w:w="1562" w:type="dxa"/>
          </w:tcPr>
          <w:p w14:paraId="6DC1CFE8" w14:textId="4C2482BE" w:rsidR="00B94A2D" w:rsidRPr="00B94A2D" w:rsidRDefault="00B94A2D" w:rsidP="00283D5C">
            <w:pPr>
              <w:spacing w:line="276" w:lineRule="auto"/>
              <w:jc w:val="center"/>
              <w:rPr>
                <w:rFonts w:ascii="Arial" w:hAnsi="Arial" w:cs="Arial"/>
                <w:b/>
                <w:bCs/>
              </w:rPr>
            </w:pPr>
            <w:r w:rsidRPr="00B94A2D">
              <w:rPr>
                <w:rFonts w:ascii="Arial" w:hAnsi="Arial" w:cs="Arial"/>
                <w:b/>
                <w:bCs/>
              </w:rPr>
              <w:t>Section of NHA</w:t>
            </w:r>
          </w:p>
        </w:tc>
        <w:tc>
          <w:tcPr>
            <w:tcW w:w="4770" w:type="dxa"/>
          </w:tcPr>
          <w:p w14:paraId="3F51DD42" w14:textId="425C100F" w:rsidR="00B94A2D" w:rsidRPr="00B94A2D" w:rsidRDefault="00B94A2D" w:rsidP="00283D5C">
            <w:pPr>
              <w:spacing w:line="276" w:lineRule="auto"/>
              <w:jc w:val="center"/>
              <w:rPr>
                <w:rFonts w:ascii="Arial" w:hAnsi="Arial" w:cs="Arial"/>
                <w:b/>
                <w:bCs/>
              </w:rPr>
            </w:pPr>
            <w:r w:rsidRPr="00B94A2D">
              <w:rPr>
                <w:rFonts w:ascii="Arial" w:hAnsi="Arial" w:cs="Arial"/>
                <w:b/>
                <w:bCs/>
              </w:rPr>
              <w:t>Project Name</w:t>
            </w:r>
          </w:p>
        </w:tc>
        <w:tc>
          <w:tcPr>
            <w:tcW w:w="1345" w:type="dxa"/>
          </w:tcPr>
          <w:p w14:paraId="42A20F0F" w14:textId="36B73793" w:rsidR="00B94A2D" w:rsidRPr="00B94A2D" w:rsidRDefault="00B94A2D" w:rsidP="00283D5C">
            <w:pPr>
              <w:spacing w:line="276" w:lineRule="auto"/>
              <w:jc w:val="center"/>
              <w:rPr>
                <w:rFonts w:ascii="Arial" w:hAnsi="Arial" w:cs="Arial"/>
                <w:b/>
                <w:bCs/>
              </w:rPr>
            </w:pPr>
            <w:r w:rsidRPr="00B94A2D">
              <w:rPr>
                <w:rFonts w:ascii="Arial" w:hAnsi="Arial" w:cs="Arial"/>
                <w:b/>
                <w:bCs/>
              </w:rPr>
              <w:t>Amount</w:t>
            </w:r>
          </w:p>
        </w:tc>
      </w:tr>
      <w:tr w:rsidR="009E01F2" w14:paraId="4CAF13A5" w14:textId="77777777" w:rsidTr="009E01F2">
        <w:tc>
          <w:tcPr>
            <w:tcW w:w="1673" w:type="dxa"/>
          </w:tcPr>
          <w:p w14:paraId="5344B3F2" w14:textId="148A3F40" w:rsidR="00B94A2D" w:rsidRPr="009E01F2" w:rsidRDefault="00B94A2D" w:rsidP="00283D5C">
            <w:pPr>
              <w:spacing w:line="276" w:lineRule="auto"/>
              <w:jc w:val="both"/>
              <w:rPr>
                <w:rFonts w:ascii="Arial" w:hAnsi="Arial" w:cs="Arial"/>
                <w:sz w:val="20"/>
                <w:szCs w:val="20"/>
              </w:rPr>
            </w:pPr>
            <w:r w:rsidRPr="009E01F2">
              <w:rPr>
                <w:rFonts w:ascii="Arial" w:hAnsi="Arial" w:cs="Arial"/>
                <w:kern w:val="0"/>
                <w:sz w:val="20"/>
                <w:szCs w:val="20"/>
              </w:rPr>
              <w:t>ERGP25112251</w:t>
            </w:r>
          </w:p>
        </w:tc>
        <w:tc>
          <w:tcPr>
            <w:tcW w:w="1562" w:type="dxa"/>
          </w:tcPr>
          <w:p w14:paraId="0DB81BFD" w14:textId="01809E07" w:rsidR="00B94A2D" w:rsidRDefault="009E01F2" w:rsidP="00283D5C">
            <w:pPr>
              <w:spacing w:line="276" w:lineRule="auto"/>
              <w:jc w:val="both"/>
              <w:rPr>
                <w:rFonts w:ascii="Arial" w:hAnsi="Arial" w:cs="Arial"/>
              </w:rPr>
            </w:pPr>
            <w:r>
              <w:rPr>
                <w:rFonts w:ascii="Arial" w:hAnsi="Arial" w:cs="Arial"/>
              </w:rPr>
              <w:t>S.33 on National Health Research Ethics Committee</w:t>
            </w:r>
          </w:p>
        </w:tc>
        <w:tc>
          <w:tcPr>
            <w:tcW w:w="4770" w:type="dxa"/>
          </w:tcPr>
          <w:p w14:paraId="6B1680EA" w14:textId="520D90A3" w:rsidR="00B94A2D" w:rsidRPr="00BC4F42" w:rsidRDefault="00BC4F42" w:rsidP="00BC4F42">
            <w:pPr>
              <w:autoSpaceDE w:val="0"/>
              <w:autoSpaceDN w:val="0"/>
              <w:adjustRightInd w:val="0"/>
              <w:spacing w:line="276" w:lineRule="auto"/>
              <w:jc w:val="both"/>
              <w:rPr>
                <w:rFonts w:ascii="Arial" w:hAnsi="Arial" w:cs="Arial"/>
                <w:sz w:val="20"/>
                <w:szCs w:val="20"/>
              </w:rPr>
            </w:pPr>
            <w:r w:rsidRPr="00BC4F42">
              <w:rPr>
                <w:rFonts w:ascii="Arial" w:hAnsi="Arial" w:cs="Arial"/>
                <w:sz w:val="20"/>
                <w:szCs w:val="20"/>
              </w:rPr>
              <w:t>QUARTERLY NHREC MONITORING OF AT LEAST 15 APPROVED STUDIES CLINICAL</w:t>
            </w:r>
            <w:r>
              <w:rPr>
                <w:rFonts w:ascii="Arial" w:hAnsi="Arial" w:cs="Arial"/>
                <w:sz w:val="20"/>
                <w:szCs w:val="20"/>
              </w:rPr>
              <w:t xml:space="preserve"> </w:t>
            </w:r>
            <w:r w:rsidRPr="00BC4F42">
              <w:rPr>
                <w:rFonts w:ascii="Arial" w:hAnsi="Arial" w:cs="Arial"/>
                <w:sz w:val="20"/>
                <w:szCs w:val="20"/>
              </w:rPr>
              <w:t>TRIALS AND REGISTERED AND ADVOCACY TO SUPPORT AND PROVIDE GRANT TO</w:t>
            </w:r>
            <w:r>
              <w:rPr>
                <w:rFonts w:ascii="Arial" w:hAnsi="Arial" w:cs="Arial"/>
                <w:sz w:val="20"/>
                <w:szCs w:val="20"/>
              </w:rPr>
              <w:t xml:space="preserve"> </w:t>
            </w:r>
            <w:r w:rsidRPr="00BC4F42">
              <w:rPr>
                <w:rFonts w:ascii="Arial" w:hAnsi="Arial" w:cs="Arial"/>
                <w:sz w:val="20"/>
                <w:szCs w:val="20"/>
              </w:rPr>
              <w:t>NIGERIA HEALTH RESEARCH ECOSYSTEM INSTITUTIONAL ETHICS COMMITTEES</w:t>
            </w:r>
          </w:p>
        </w:tc>
        <w:tc>
          <w:tcPr>
            <w:tcW w:w="1345" w:type="dxa"/>
          </w:tcPr>
          <w:p w14:paraId="595C8033" w14:textId="343743AF" w:rsidR="00B94A2D" w:rsidRPr="009E01F2" w:rsidRDefault="00BC4F42" w:rsidP="00283D5C">
            <w:pPr>
              <w:spacing w:line="276" w:lineRule="auto"/>
              <w:jc w:val="both"/>
              <w:rPr>
                <w:rFonts w:ascii="Arial" w:hAnsi="Arial" w:cs="Arial"/>
                <w:sz w:val="20"/>
                <w:szCs w:val="20"/>
              </w:rPr>
            </w:pPr>
            <w:r w:rsidRPr="00BC4F42">
              <w:rPr>
                <w:rFonts w:ascii="Arial" w:hAnsi="Arial" w:cs="Arial"/>
                <w:sz w:val="20"/>
                <w:szCs w:val="20"/>
              </w:rPr>
              <w:t>3,718,327</w:t>
            </w:r>
          </w:p>
        </w:tc>
      </w:tr>
      <w:tr w:rsidR="0061027F" w14:paraId="466EC6F6" w14:textId="77777777" w:rsidTr="009E01F2">
        <w:tc>
          <w:tcPr>
            <w:tcW w:w="1673" w:type="dxa"/>
          </w:tcPr>
          <w:p w14:paraId="0B6FD406" w14:textId="2A92C9A7" w:rsidR="0061027F" w:rsidRPr="001E66EA" w:rsidRDefault="0061027F" w:rsidP="00283D5C">
            <w:pPr>
              <w:spacing w:line="276" w:lineRule="auto"/>
              <w:jc w:val="both"/>
              <w:rPr>
                <w:rFonts w:ascii="Arial" w:hAnsi="Arial" w:cs="Arial"/>
                <w:kern w:val="0"/>
                <w:sz w:val="20"/>
                <w:szCs w:val="20"/>
              </w:rPr>
            </w:pPr>
            <w:r w:rsidRPr="001E66EA">
              <w:rPr>
                <w:rFonts w:ascii="Arial" w:hAnsi="Arial" w:cs="Arial"/>
                <w:kern w:val="0"/>
                <w:sz w:val="20"/>
                <w:szCs w:val="20"/>
              </w:rPr>
              <w:t>ERGP25156732</w:t>
            </w:r>
          </w:p>
        </w:tc>
        <w:tc>
          <w:tcPr>
            <w:tcW w:w="1562" w:type="dxa"/>
            <w:vMerge w:val="restart"/>
          </w:tcPr>
          <w:p w14:paraId="5C259A5B" w14:textId="59100BE7" w:rsidR="0061027F" w:rsidRPr="001E66EA" w:rsidRDefault="0061027F" w:rsidP="00283D5C">
            <w:pPr>
              <w:spacing w:line="276" w:lineRule="auto"/>
              <w:jc w:val="both"/>
              <w:rPr>
                <w:rFonts w:ascii="Arial" w:hAnsi="Arial" w:cs="Arial"/>
                <w:sz w:val="20"/>
                <w:szCs w:val="20"/>
              </w:rPr>
            </w:pPr>
            <w:r w:rsidRPr="001E66EA">
              <w:rPr>
                <w:rFonts w:ascii="Arial" w:hAnsi="Arial" w:cs="Arial"/>
                <w:sz w:val="20"/>
                <w:szCs w:val="20"/>
              </w:rPr>
              <w:t xml:space="preserve">S.31 on the National </w:t>
            </w:r>
            <w:r>
              <w:rPr>
                <w:rFonts w:ascii="Arial" w:hAnsi="Arial" w:cs="Arial"/>
                <w:sz w:val="20"/>
                <w:szCs w:val="20"/>
              </w:rPr>
              <w:t>H</w:t>
            </w:r>
            <w:r w:rsidRPr="001E66EA">
              <w:rPr>
                <w:rFonts w:ascii="Arial" w:hAnsi="Arial" w:cs="Arial"/>
                <w:sz w:val="20"/>
                <w:szCs w:val="20"/>
              </w:rPr>
              <w:t>ealth Research Committee</w:t>
            </w:r>
          </w:p>
        </w:tc>
        <w:tc>
          <w:tcPr>
            <w:tcW w:w="4770" w:type="dxa"/>
          </w:tcPr>
          <w:p w14:paraId="299F8D65" w14:textId="4488EACA" w:rsidR="0061027F" w:rsidRPr="001E66EA" w:rsidRDefault="0061027F" w:rsidP="00283D5C">
            <w:pPr>
              <w:autoSpaceDE w:val="0"/>
              <w:autoSpaceDN w:val="0"/>
              <w:adjustRightInd w:val="0"/>
              <w:spacing w:line="276" w:lineRule="auto"/>
              <w:jc w:val="both"/>
              <w:rPr>
                <w:rFonts w:ascii="Arial" w:hAnsi="Arial" w:cs="Arial"/>
                <w:kern w:val="0"/>
                <w:sz w:val="20"/>
                <w:szCs w:val="20"/>
              </w:rPr>
            </w:pPr>
            <w:r w:rsidRPr="001E66EA">
              <w:rPr>
                <w:rFonts w:ascii="Arial" w:hAnsi="Arial" w:cs="Arial"/>
                <w:kern w:val="0"/>
                <w:sz w:val="20"/>
                <w:szCs w:val="20"/>
              </w:rPr>
              <w:t>DEVELOPMENT OF NATIONAL HEALTH RESEARCH STRATEGIC PLAN 2025-2030</w:t>
            </w:r>
          </w:p>
        </w:tc>
        <w:tc>
          <w:tcPr>
            <w:tcW w:w="1345" w:type="dxa"/>
          </w:tcPr>
          <w:p w14:paraId="69002A97" w14:textId="0ADCB418" w:rsidR="0061027F" w:rsidRPr="001E66EA" w:rsidRDefault="00BC4F42" w:rsidP="00283D5C">
            <w:pPr>
              <w:spacing w:line="276" w:lineRule="auto"/>
              <w:jc w:val="both"/>
              <w:rPr>
                <w:rFonts w:ascii="Arial" w:hAnsi="Arial" w:cs="Arial"/>
                <w:kern w:val="0"/>
                <w:sz w:val="20"/>
                <w:szCs w:val="20"/>
              </w:rPr>
            </w:pPr>
            <w:r w:rsidRPr="00BC4F42">
              <w:rPr>
                <w:rFonts w:ascii="Arial" w:hAnsi="Arial" w:cs="Arial"/>
                <w:kern w:val="0"/>
                <w:sz w:val="20"/>
                <w:szCs w:val="20"/>
              </w:rPr>
              <w:t>4,647,535</w:t>
            </w:r>
          </w:p>
        </w:tc>
      </w:tr>
      <w:tr w:rsidR="0061027F" w14:paraId="33292032" w14:textId="77777777" w:rsidTr="009E01F2">
        <w:tc>
          <w:tcPr>
            <w:tcW w:w="1673" w:type="dxa"/>
          </w:tcPr>
          <w:p w14:paraId="20D22ABF" w14:textId="5B46343F" w:rsidR="0061027F" w:rsidRPr="0061027F" w:rsidRDefault="0061027F" w:rsidP="00283D5C">
            <w:pPr>
              <w:spacing w:line="276" w:lineRule="auto"/>
              <w:jc w:val="both"/>
              <w:rPr>
                <w:rFonts w:ascii="Arial" w:hAnsi="Arial" w:cs="Arial"/>
                <w:kern w:val="0"/>
                <w:sz w:val="20"/>
                <w:szCs w:val="20"/>
              </w:rPr>
            </w:pPr>
            <w:r w:rsidRPr="0061027F">
              <w:rPr>
                <w:rFonts w:ascii="Arial" w:hAnsi="Arial" w:cs="Arial"/>
                <w:kern w:val="0"/>
                <w:sz w:val="20"/>
                <w:szCs w:val="20"/>
              </w:rPr>
              <w:t>ERGP25203516</w:t>
            </w:r>
          </w:p>
        </w:tc>
        <w:tc>
          <w:tcPr>
            <w:tcW w:w="1562" w:type="dxa"/>
            <w:vMerge/>
          </w:tcPr>
          <w:p w14:paraId="39BE9C5B" w14:textId="77777777" w:rsidR="0061027F" w:rsidRPr="0061027F" w:rsidRDefault="0061027F" w:rsidP="00283D5C">
            <w:pPr>
              <w:spacing w:line="276" w:lineRule="auto"/>
              <w:jc w:val="both"/>
              <w:rPr>
                <w:rFonts w:ascii="Arial" w:hAnsi="Arial" w:cs="Arial"/>
                <w:sz w:val="20"/>
                <w:szCs w:val="20"/>
              </w:rPr>
            </w:pPr>
          </w:p>
        </w:tc>
        <w:tc>
          <w:tcPr>
            <w:tcW w:w="4770" w:type="dxa"/>
          </w:tcPr>
          <w:p w14:paraId="60812706" w14:textId="063B7D68" w:rsidR="0061027F" w:rsidRPr="0061027F" w:rsidRDefault="0061027F" w:rsidP="00283D5C">
            <w:pPr>
              <w:autoSpaceDE w:val="0"/>
              <w:autoSpaceDN w:val="0"/>
              <w:adjustRightInd w:val="0"/>
              <w:spacing w:line="276" w:lineRule="auto"/>
              <w:jc w:val="both"/>
              <w:rPr>
                <w:rFonts w:ascii="Arial" w:hAnsi="Arial" w:cs="Arial"/>
                <w:kern w:val="0"/>
                <w:sz w:val="20"/>
                <w:szCs w:val="20"/>
              </w:rPr>
            </w:pPr>
            <w:r w:rsidRPr="0061027F">
              <w:rPr>
                <w:rFonts w:ascii="Arial" w:hAnsi="Arial" w:cs="Arial"/>
                <w:kern w:val="0"/>
                <w:sz w:val="20"/>
                <w:szCs w:val="20"/>
              </w:rPr>
              <w:t>NATIONAL HEALTH RESEARCH COMMITTEE (NHRC) ACTIVITIES, OPERATIONALIZATION OF THE NHREC E-PORTAL AND NATIONAL HEALTH RESEARCH SUMMIT</w:t>
            </w:r>
          </w:p>
        </w:tc>
        <w:tc>
          <w:tcPr>
            <w:tcW w:w="1345" w:type="dxa"/>
          </w:tcPr>
          <w:p w14:paraId="55C2F475" w14:textId="2E0FB192" w:rsidR="0061027F" w:rsidRPr="0061027F" w:rsidRDefault="00BC4F42" w:rsidP="00283D5C">
            <w:pPr>
              <w:spacing w:line="276" w:lineRule="auto"/>
              <w:jc w:val="both"/>
              <w:rPr>
                <w:rFonts w:ascii="Arial" w:hAnsi="Arial" w:cs="Arial"/>
                <w:kern w:val="0"/>
                <w:sz w:val="20"/>
                <w:szCs w:val="20"/>
              </w:rPr>
            </w:pPr>
            <w:r w:rsidRPr="00BC4F42">
              <w:rPr>
                <w:rFonts w:ascii="Arial" w:hAnsi="Arial" w:cs="Arial"/>
                <w:kern w:val="0"/>
                <w:sz w:val="20"/>
                <w:szCs w:val="20"/>
              </w:rPr>
              <w:t>56,225,332</w:t>
            </w:r>
          </w:p>
        </w:tc>
      </w:tr>
      <w:tr w:rsidR="00867A4C" w14:paraId="5FC71D59" w14:textId="77777777" w:rsidTr="009E01F2">
        <w:tc>
          <w:tcPr>
            <w:tcW w:w="1673" w:type="dxa"/>
          </w:tcPr>
          <w:p w14:paraId="73918917" w14:textId="2D3B13CB" w:rsidR="00867A4C" w:rsidRPr="009E01F2" w:rsidRDefault="00867A4C" w:rsidP="00283D5C">
            <w:pPr>
              <w:spacing w:line="276" w:lineRule="auto"/>
              <w:jc w:val="both"/>
              <w:rPr>
                <w:rFonts w:ascii="Arial" w:hAnsi="Arial" w:cs="Arial"/>
                <w:sz w:val="20"/>
                <w:szCs w:val="20"/>
              </w:rPr>
            </w:pPr>
            <w:r w:rsidRPr="009E01F2">
              <w:rPr>
                <w:rFonts w:ascii="Arial" w:hAnsi="Arial" w:cs="Arial"/>
                <w:kern w:val="0"/>
                <w:sz w:val="20"/>
                <w:szCs w:val="20"/>
              </w:rPr>
              <w:t>ERGP25132163</w:t>
            </w:r>
          </w:p>
        </w:tc>
        <w:tc>
          <w:tcPr>
            <w:tcW w:w="1562" w:type="dxa"/>
            <w:vMerge w:val="restart"/>
          </w:tcPr>
          <w:p w14:paraId="701F87AB" w14:textId="77777777" w:rsidR="00867A4C" w:rsidRDefault="00867A4C" w:rsidP="00283D5C">
            <w:pPr>
              <w:spacing w:line="276" w:lineRule="auto"/>
              <w:jc w:val="both"/>
              <w:rPr>
                <w:rFonts w:ascii="Arial" w:hAnsi="Arial" w:cs="Arial"/>
              </w:rPr>
            </w:pPr>
            <w:r>
              <w:rPr>
                <w:rFonts w:ascii="Arial" w:hAnsi="Arial" w:cs="Arial"/>
              </w:rPr>
              <w:t xml:space="preserve">S.35 on coordination of National Health Management </w:t>
            </w:r>
          </w:p>
          <w:p w14:paraId="314523A1" w14:textId="04A4A1E3" w:rsidR="00867A4C" w:rsidRDefault="00867A4C" w:rsidP="00283D5C">
            <w:pPr>
              <w:spacing w:line="276" w:lineRule="auto"/>
              <w:jc w:val="both"/>
              <w:rPr>
                <w:rFonts w:ascii="Arial" w:hAnsi="Arial" w:cs="Arial"/>
              </w:rPr>
            </w:pPr>
            <w:r>
              <w:rPr>
                <w:rFonts w:ascii="Arial" w:hAnsi="Arial" w:cs="Arial"/>
              </w:rPr>
              <w:t>Information System</w:t>
            </w:r>
          </w:p>
        </w:tc>
        <w:tc>
          <w:tcPr>
            <w:tcW w:w="4770" w:type="dxa"/>
          </w:tcPr>
          <w:p w14:paraId="44749D19" w14:textId="2C34B9EA" w:rsidR="00867A4C" w:rsidRPr="009E01F2" w:rsidRDefault="00867A4C" w:rsidP="00283D5C">
            <w:pPr>
              <w:autoSpaceDE w:val="0"/>
              <w:autoSpaceDN w:val="0"/>
              <w:adjustRightInd w:val="0"/>
              <w:spacing w:line="276" w:lineRule="auto"/>
              <w:jc w:val="both"/>
              <w:rPr>
                <w:rFonts w:ascii="Arial" w:hAnsi="Arial" w:cs="Arial"/>
                <w:sz w:val="20"/>
                <w:szCs w:val="20"/>
              </w:rPr>
            </w:pPr>
            <w:r w:rsidRPr="009E01F2">
              <w:rPr>
                <w:rFonts w:ascii="Arial" w:hAnsi="Arial" w:cs="Arial"/>
                <w:kern w:val="0"/>
                <w:sz w:val="20"/>
                <w:szCs w:val="20"/>
              </w:rPr>
              <w:t>STRENGTHENING OF THE NATIONAL HEALTH INFORMATION MANAGEMENT SYSTEM (DHIS 2) TO IMPROVE DATA QUALITY AND DATA USE.</w:t>
            </w:r>
          </w:p>
        </w:tc>
        <w:tc>
          <w:tcPr>
            <w:tcW w:w="1345" w:type="dxa"/>
          </w:tcPr>
          <w:p w14:paraId="48BB981B" w14:textId="56433010" w:rsidR="00867A4C" w:rsidRPr="009E01F2" w:rsidRDefault="00BC4F42" w:rsidP="00283D5C">
            <w:pPr>
              <w:spacing w:line="276" w:lineRule="auto"/>
              <w:jc w:val="both"/>
              <w:rPr>
                <w:rFonts w:ascii="Arial" w:hAnsi="Arial" w:cs="Arial"/>
                <w:sz w:val="20"/>
                <w:szCs w:val="20"/>
              </w:rPr>
            </w:pPr>
            <w:r w:rsidRPr="00BC4F42">
              <w:rPr>
                <w:rFonts w:ascii="Arial" w:hAnsi="Arial" w:cs="Arial"/>
                <w:sz w:val="20"/>
                <w:szCs w:val="20"/>
              </w:rPr>
              <w:t>11,953,534</w:t>
            </w:r>
          </w:p>
        </w:tc>
      </w:tr>
      <w:tr w:rsidR="00867A4C" w14:paraId="5BF9ADF3" w14:textId="77777777" w:rsidTr="009E01F2">
        <w:tc>
          <w:tcPr>
            <w:tcW w:w="1673" w:type="dxa"/>
          </w:tcPr>
          <w:p w14:paraId="74BDBB7E" w14:textId="3C2182A0" w:rsidR="00867A4C" w:rsidRPr="009E01F2" w:rsidRDefault="00867A4C" w:rsidP="00283D5C">
            <w:pPr>
              <w:spacing w:line="276" w:lineRule="auto"/>
              <w:jc w:val="both"/>
              <w:rPr>
                <w:rFonts w:ascii="Arial" w:hAnsi="Arial" w:cs="Arial"/>
                <w:sz w:val="20"/>
                <w:szCs w:val="20"/>
              </w:rPr>
            </w:pPr>
            <w:r w:rsidRPr="009E01F2">
              <w:rPr>
                <w:rFonts w:ascii="Arial" w:hAnsi="Arial" w:cs="Arial"/>
                <w:kern w:val="0"/>
                <w:sz w:val="20"/>
                <w:szCs w:val="20"/>
              </w:rPr>
              <w:t>ERGP25132164</w:t>
            </w:r>
          </w:p>
        </w:tc>
        <w:tc>
          <w:tcPr>
            <w:tcW w:w="1562" w:type="dxa"/>
            <w:vMerge/>
          </w:tcPr>
          <w:p w14:paraId="2DCEBAA6" w14:textId="77777777" w:rsidR="00867A4C" w:rsidRPr="009E01F2" w:rsidRDefault="00867A4C" w:rsidP="00283D5C">
            <w:pPr>
              <w:spacing w:line="276" w:lineRule="auto"/>
              <w:jc w:val="both"/>
              <w:rPr>
                <w:rFonts w:ascii="Arial" w:hAnsi="Arial" w:cs="Arial"/>
                <w:sz w:val="20"/>
                <w:szCs w:val="20"/>
              </w:rPr>
            </w:pPr>
          </w:p>
        </w:tc>
        <w:tc>
          <w:tcPr>
            <w:tcW w:w="4770" w:type="dxa"/>
          </w:tcPr>
          <w:p w14:paraId="6EDB3F1B" w14:textId="0819AE55" w:rsidR="00867A4C" w:rsidRPr="009E01F2" w:rsidRDefault="00867A4C" w:rsidP="00283D5C">
            <w:pPr>
              <w:spacing w:line="276" w:lineRule="auto"/>
              <w:jc w:val="both"/>
              <w:rPr>
                <w:rFonts w:ascii="Arial" w:hAnsi="Arial" w:cs="Arial"/>
                <w:sz w:val="20"/>
                <w:szCs w:val="20"/>
              </w:rPr>
            </w:pPr>
            <w:r w:rsidRPr="009E01F2">
              <w:rPr>
                <w:rFonts w:ascii="Arial" w:hAnsi="Arial" w:cs="Arial"/>
                <w:kern w:val="0"/>
                <w:sz w:val="20"/>
                <w:szCs w:val="20"/>
              </w:rPr>
              <w:t>SUPPORT FOR DATA GOVERNING STRUCTURES AT ALL LEVELS</w:t>
            </w:r>
          </w:p>
        </w:tc>
        <w:tc>
          <w:tcPr>
            <w:tcW w:w="1345" w:type="dxa"/>
          </w:tcPr>
          <w:p w14:paraId="6C10CF9D" w14:textId="5DEA7D41" w:rsidR="00867A4C" w:rsidRPr="009E01F2" w:rsidRDefault="00BC4F42" w:rsidP="00283D5C">
            <w:pPr>
              <w:spacing w:line="276" w:lineRule="auto"/>
              <w:jc w:val="both"/>
              <w:rPr>
                <w:rFonts w:ascii="Arial" w:hAnsi="Arial" w:cs="Arial"/>
                <w:sz w:val="20"/>
                <w:szCs w:val="20"/>
              </w:rPr>
            </w:pPr>
            <w:r w:rsidRPr="00BC4F42">
              <w:rPr>
                <w:rFonts w:ascii="Arial" w:hAnsi="Arial" w:cs="Arial"/>
                <w:sz w:val="20"/>
                <w:szCs w:val="20"/>
              </w:rPr>
              <w:t>22,075,792</w:t>
            </w:r>
          </w:p>
        </w:tc>
      </w:tr>
      <w:tr w:rsidR="00867A4C" w14:paraId="4AE2A846" w14:textId="77777777" w:rsidTr="009E01F2">
        <w:tc>
          <w:tcPr>
            <w:tcW w:w="1673" w:type="dxa"/>
          </w:tcPr>
          <w:p w14:paraId="4042C441" w14:textId="66C9A596" w:rsidR="00867A4C" w:rsidRPr="0061027F" w:rsidRDefault="00867A4C" w:rsidP="00283D5C">
            <w:pPr>
              <w:spacing w:line="276" w:lineRule="auto"/>
              <w:jc w:val="both"/>
              <w:rPr>
                <w:rFonts w:ascii="Arial" w:hAnsi="Arial" w:cs="Arial"/>
                <w:kern w:val="0"/>
                <w:sz w:val="20"/>
                <w:szCs w:val="20"/>
              </w:rPr>
            </w:pPr>
            <w:r w:rsidRPr="0061027F">
              <w:rPr>
                <w:rFonts w:ascii="Arial" w:hAnsi="Arial" w:cs="Arial"/>
                <w:kern w:val="0"/>
                <w:sz w:val="20"/>
                <w:szCs w:val="20"/>
              </w:rPr>
              <w:t>ERGP25173752</w:t>
            </w:r>
          </w:p>
        </w:tc>
        <w:tc>
          <w:tcPr>
            <w:tcW w:w="1562" w:type="dxa"/>
            <w:vMerge/>
          </w:tcPr>
          <w:p w14:paraId="5C6FC0E3" w14:textId="77777777" w:rsidR="00867A4C" w:rsidRPr="0061027F" w:rsidRDefault="00867A4C" w:rsidP="00283D5C">
            <w:pPr>
              <w:spacing w:line="276" w:lineRule="auto"/>
              <w:jc w:val="both"/>
              <w:rPr>
                <w:rFonts w:ascii="Arial" w:hAnsi="Arial" w:cs="Arial"/>
                <w:sz w:val="20"/>
                <w:szCs w:val="20"/>
              </w:rPr>
            </w:pPr>
          </w:p>
        </w:tc>
        <w:tc>
          <w:tcPr>
            <w:tcW w:w="4770" w:type="dxa"/>
          </w:tcPr>
          <w:p w14:paraId="0CD5AAEC" w14:textId="77777777" w:rsidR="00867A4C" w:rsidRPr="0061027F" w:rsidRDefault="00867A4C" w:rsidP="00283D5C">
            <w:pPr>
              <w:autoSpaceDE w:val="0"/>
              <w:autoSpaceDN w:val="0"/>
              <w:adjustRightInd w:val="0"/>
              <w:spacing w:line="276" w:lineRule="auto"/>
              <w:jc w:val="both"/>
              <w:rPr>
                <w:rFonts w:ascii="Arial" w:hAnsi="Arial" w:cs="Arial"/>
                <w:kern w:val="0"/>
                <w:sz w:val="20"/>
                <w:szCs w:val="20"/>
              </w:rPr>
            </w:pPr>
            <w:r w:rsidRPr="0061027F">
              <w:rPr>
                <w:rFonts w:ascii="Arial" w:hAnsi="Arial" w:cs="Arial"/>
                <w:kern w:val="0"/>
                <w:sz w:val="20"/>
                <w:szCs w:val="20"/>
              </w:rPr>
              <w:t>STRENGTHENING ROUTINE HEALTH MANAGEMENT INFORMATION SYSTEM:</w:t>
            </w:r>
          </w:p>
          <w:p w14:paraId="4647A50C" w14:textId="7C0AD049" w:rsidR="00867A4C" w:rsidRPr="0061027F" w:rsidRDefault="00867A4C" w:rsidP="00283D5C">
            <w:pPr>
              <w:spacing w:line="276" w:lineRule="auto"/>
              <w:jc w:val="both"/>
              <w:rPr>
                <w:rFonts w:ascii="Arial" w:hAnsi="Arial" w:cs="Arial"/>
                <w:kern w:val="0"/>
                <w:sz w:val="20"/>
                <w:szCs w:val="20"/>
              </w:rPr>
            </w:pPr>
            <w:r w:rsidRPr="0061027F">
              <w:rPr>
                <w:rFonts w:ascii="Arial" w:hAnsi="Arial" w:cs="Arial"/>
                <w:kern w:val="0"/>
                <w:sz w:val="20"/>
                <w:szCs w:val="20"/>
              </w:rPr>
              <w:t>ARHITECTURE, ENTERPRISE AND SECURITY</w:t>
            </w:r>
          </w:p>
        </w:tc>
        <w:tc>
          <w:tcPr>
            <w:tcW w:w="1345" w:type="dxa"/>
          </w:tcPr>
          <w:p w14:paraId="45939C5E" w14:textId="61E2F3C6" w:rsidR="00867A4C" w:rsidRPr="0061027F" w:rsidRDefault="00BC4F42" w:rsidP="00283D5C">
            <w:pPr>
              <w:spacing w:line="276" w:lineRule="auto"/>
              <w:jc w:val="both"/>
              <w:rPr>
                <w:rFonts w:ascii="Arial" w:hAnsi="Arial" w:cs="Arial"/>
                <w:kern w:val="0"/>
                <w:sz w:val="20"/>
                <w:szCs w:val="20"/>
              </w:rPr>
            </w:pPr>
            <w:r w:rsidRPr="00BC4F42">
              <w:rPr>
                <w:rFonts w:ascii="Arial" w:hAnsi="Arial" w:cs="Arial"/>
                <w:kern w:val="0"/>
                <w:sz w:val="20"/>
                <w:szCs w:val="20"/>
              </w:rPr>
              <w:t>9,484,247</w:t>
            </w:r>
          </w:p>
        </w:tc>
      </w:tr>
      <w:tr w:rsidR="00867A4C" w14:paraId="29C5E6BF" w14:textId="77777777" w:rsidTr="009E01F2">
        <w:tc>
          <w:tcPr>
            <w:tcW w:w="1673" w:type="dxa"/>
          </w:tcPr>
          <w:p w14:paraId="283292CA" w14:textId="28320129" w:rsidR="00867A4C" w:rsidRPr="00867A4C" w:rsidRDefault="00867A4C" w:rsidP="00283D5C">
            <w:pPr>
              <w:spacing w:line="276" w:lineRule="auto"/>
              <w:jc w:val="both"/>
              <w:rPr>
                <w:rFonts w:ascii="Arial" w:hAnsi="Arial" w:cs="Arial"/>
                <w:kern w:val="0"/>
                <w:sz w:val="20"/>
                <w:szCs w:val="20"/>
              </w:rPr>
            </w:pPr>
            <w:r w:rsidRPr="00867A4C">
              <w:rPr>
                <w:rFonts w:ascii="Arial" w:hAnsi="Arial" w:cs="Arial"/>
                <w:kern w:val="0"/>
                <w:sz w:val="20"/>
                <w:szCs w:val="20"/>
              </w:rPr>
              <w:t>ERGP25232634</w:t>
            </w:r>
          </w:p>
        </w:tc>
        <w:tc>
          <w:tcPr>
            <w:tcW w:w="1562" w:type="dxa"/>
            <w:vMerge/>
          </w:tcPr>
          <w:p w14:paraId="37361F42" w14:textId="77777777" w:rsidR="00867A4C" w:rsidRPr="00867A4C" w:rsidRDefault="00867A4C" w:rsidP="00283D5C">
            <w:pPr>
              <w:spacing w:line="276" w:lineRule="auto"/>
              <w:jc w:val="both"/>
              <w:rPr>
                <w:rFonts w:ascii="Arial" w:hAnsi="Arial" w:cs="Arial"/>
                <w:sz w:val="20"/>
                <w:szCs w:val="20"/>
              </w:rPr>
            </w:pPr>
          </w:p>
        </w:tc>
        <w:tc>
          <w:tcPr>
            <w:tcW w:w="4770" w:type="dxa"/>
          </w:tcPr>
          <w:p w14:paraId="1E477CCD" w14:textId="77777777" w:rsidR="00867A4C" w:rsidRPr="00867A4C" w:rsidRDefault="00867A4C" w:rsidP="00283D5C">
            <w:pPr>
              <w:autoSpaceDE w:val="0"/>
              <w:autoSpaceDN w:val="0"/>
              <w:adjustRightInd w:val="0"/>
              <w:spacing w:line="276" w:lineRule="auto"/>
              <w:jc w:val="both"/>
              <w:rPr>
                <w:rFonts w:ascii="Arial" w:hAnsi="Arial" w:cs="Arial"/>
                <w:kern w:val="0"/>
                <w:sz w:val="20"/>
                <w:szCs w:val="20"/>
              </w:rPr>
            </w:pPr>
            <w:r w:rsidRPr="00867A4C">
              <w:rPr>
                <w:rFonts w:ascii="Arial" w:hAnsi="Arial" w:cs="Arial"/>
                <w:kern w:val="0"/>
                <w:sz w:val="20"/>
                <w:szCs w:val="20"/>
              </w:rPr>
              <w:t>STRENGTHEN THE HEALTH INFORMATION SYSTEM (HIS) GOVERNANCE FRAMEWORKS</w:t>
            </w:r>
          </w:p>
          <w:p w14:paraId="3259F295" w14:textId="378B9505" w:rsidR="00867A4C" w:rsidRPr="00867A4C" w:rsidRDefault="00867A4C" w:rsidP="00283D5C">
            <w:pPr>
              <w:autoSpaceDE w:val="0"/>
              <w:autoSpaceDN w:val="0"/>
              <w:adjustRightInd w:val="0"/>
              <w:spacing w:line="276" w:lineRule="auto"/>
              <w:jc w:val="both"/>
              <w:rPr>
                <w:rFonts w:ascii="Arial" w:hAnsi="Arial" w:cs="Arial"/>
                <w:kern w:val="0"/>
                <w:sz w:val="20"/>
                <w:szCs w:val="20"/>
              </w:rPr>
            </w:pPr>
            <w:r w:rsidRPr="00867A4C">
              <w:rPr>
                <w:rFonts w:ascii="Arial" w:hAnsi="Arial" w:cs="Arial"/>
                <w:kern w:val="0"/>
                <w:sz w:val="20"/>
                <w:szCs w:val="20"/>
              </w:rPr>
              <w:t>TO PROVIDE GUIDANCE AND COORDINATION OF HIS RESOURCES AND OUTPUTS</w:t>
            </w:r>
          </w:p>
        </w:tc>
        <w:tc>
          <w:tcPr>
            <w:tcW w:w="1345" w:type="dxa"/>
          </w:tcPr>
          <w:p w14:paraId="3FBBFC2B" w14:textId="4552F5F2" w:rsidR="00867A4C" w:rsidRPr="00867A4C" w:rsidRDefault="00BC4F42" w:rsidP="00283D5C">
            <w:pPr>
              <w:spacing w:line="276" w:lineRule="auto"/>
              <w:jc w:val="both"/>
              <w:rPr>
                <w:rFonts w:ascii="Arial" w:hAnsi="Arial" w:cs="Arial"/>
                <w:kern w:val="0"/>
                <w:sz w:val="20"/>
                <w:szCs w:val="20"/>
              </w:rPr>
            </w:pPr>
            <w:r w:rsidRPr="00BC4F42">
              <w:rPr>
                <w:rFonts w:ascii="Arial" w:hAnsi="Arial" w:cs="Arial"/>
                <w:kern w:val="0"/>
                <w:sz w:val="20"/>
                <w:szCs w:val="20"/>
              </w:rPr>
              <w:t>67,932,791</w:t>
            </w:r>
          </w:p>
        </w:tc>
      </w:tr>
      <w:tr w:rsidR="009E01F2" w14:paraId="1FE90610" w14:textId="77777777" w:rsidTr="009E01F2">
        <w:tc>
          <w:tcPr>
            <w:tcW w:w="1673" w:type="dxa"/>
          </w:tcPr>
          <w:p w14:paraId="14931D1F" w14:textId="05111C64" w:rsidR="00B94A2D" w:rsidRPr="001E66EA" w:rsidRDefault="001E66EA" w:rsidP="00283D5C">
            <w:pPr>
              <w:spacing w:line="276" w:lineRule="auto"/>
              <w:jc w:val="both"/>
              <w:rPr>
                <w:rFonts w:ascii="Arial" w:hAnsi="Arial" w:cs="Arial"/>
                <w:sz w:val="20"/>
                <w:szCs w:val="20"/>
              </w:rPr>
            </w:pPr>
            <w:r w:rsidRPr="001E66EA">
              <w:rPr>
                <w:rFonts w:ascii="Arial" w:hAnsi="Arial" w:cs="Arial"/>
                <w:kern w:val="0"/>
                <w:sz w:val="20"/>
                <w:szCs w:val="20"/>
              </w:rPr>
              <w:t>ERGP25156739</w:t>
            </w:r>
          </w:p>
        </w:tc>
        <w:tc>
          <w:tcPr>
            <w:tcW w:w="1562" w:type="dxa"/>
          </w:tcPr>
          <w:p w14:paraId="6AD0D991" w14:textId="427F4735" w:rsidR="00B94A2D" w:rsidRPr="001E66EA" w:rsidRDefault="001E66EA" w:rsidP="00283D5C">
            <w:pPr>
              <w:spacing w:line="276" w:lineRule="auto"/>
              <w:jc w:val="both"/>
              <w:rPr>
                <w:rFonts w:ascii="Arial" w:hAnsi="Arial" w:cs="Arial"/>
                <w:sz w:val="20"/>
                <w:szCs w:val="20"/>
              </w:rPr>
            </w:pPr>
            <w:r w:rsidRPr="001E66EA">
              <w:rPr>
                <w:rFonts w:ascii="Arial" w:hAnsi="Arial" w:cs="Arial"/>
                <w:sz w:val="20"/>
                <w:szCs w:val="20"/>
              </w:rPr>
              <w:t>S.2 (2) (d) of the NHA</w:t>
            </w:r>
          </w:p>
        </w:tc>
        <w:tc>
          <w:tcPr>
            <w:tcW w:w="4770" w:type="dxa"/>
          </w:tcPr>
          <w:p w14:paraId="69378F6D" w14:textId="6667041B" w:rsidR="00B94A2D" w:rsidRPr="001E66EA" w:rsidRDefault="001E66EA" w:rsidP="00283D5C">
            <w:pPr>
              <w:autoSpaceDE w:val="0"/>
              <w:autoSpaceDN w:val="0"/>
              <w:adjustRightInd w:val="0"/>
              <w:spacing w:line="276" w:lineRule="auto"/>
              <w:jc w:val="both"/>
              <w:rPr>
                <w:rFonts w:ascii="Arial" w:hAnsi="Arial" w:cs="Arial"/>
                <w:sz w:val="20"/>
                <w:szCs w:val="20"/>
              </w:rPr>
            </w:pPr>
            <w:r w:rsidRPr="001E66EA">
              <w:rPr>
                <w:rFonts w:ascii="Arial" w:hAnsi="Arial" w:cs="Arial"/>
                <w:kern w:val="0"/>
                <w:sz w:val="20"/>
                <w:szCs w:val="20"/>
              </w:rPr>
              <w:t>SUPPORT FOR PREPARATION OF ANNUAL HEALTH REPORT AND STATE OF THE HEALTH OF NIGERIANS AS PROVIDED IN THE NATIONAL HEALTH ACT 2024</w:t>
            </w:r>
          </w:p>
        </w:tc>
        <w:tc>
          <w:tcPr>
            <w:tcW w:w="1345" w:type="dxa"/>
          </w:tcPr>
          <w:p w14:paraId="13863D44" w14:textId="6A160C5E" w:rsidR="00B94A2D" w:rsidRPr="001E66EA" w:rsidRDefault="008E0108" w:rsidP="00283D5C">
            <w:pPr>
              <w:spacing w:line="276" w:lineRule="auto"/>
              <w:jc w:val="both"/>
              <w:rPr>
                <w:rFonts w:ascii="Arial" w:hAnsi="Arial" w:cs="Arial"/>
                <w:sz w:val="20"/>
                <w:szCs w:val="20"/>
              </w:rPr>
            </w:pPr>
            <w:r w:rsidRPr="008E0108">
              <w:rPr>
                <w:rFonts w:ascii="Arial" w:hAnsi="Arial" w:cs="Arial"/>
                <w:sz w:val="20"/>
                <w:szCs w:val="20"/>
              </w:rPr>
              <w:t>18,125,388</w:t>
            </w:r>
          </w:p>
        </w:tc>
      </w:tr>
      <w:tr w:rsidR="009E01F2" w14:paraId="531C1C7A" w14:textId="77777777" w:rsidTr="009E01F2">
        <w:tc>
          <w:tcPr>
            <w:tcW w:w="1673" w:type="dxa"/>
          </w:tcPr>
          <w:p w14:paraId="499A5BAB" w14:textId="0603A2C3" w:rsidR="00B94A2D" w:rsidRPr="008D6DF5" w:rsidRDefault="0061027F" w:rsidP="00283D5C">
            <w:pPr>
              <w:spacing w:line="276" w:lineRule="auto"/>
              <w:jc w:val="both"/>
              <w:rPr>
                <w:rFonts w:ascii="Arial" w:hAnsi="Arial" w:cs="Arial"/>
                <w:sz w:val="20"/>
                <w:szCs w:val="20"/>
              </w:rPr>
            </w:pPr>
            <w:r w:rsidRPr="008D6DF5">
              <w:rPr>
                <w:rFonts w:ascii="Arial" w:hAnsi="Arial" w:cs="Arial"/>
                <w:kern w:val="0"/>
                <w:sz w:val="20"/>
                <w:szCs w:val="20"/>
              </w:rPr>
              <w:t>ERGP25203563</w:t>
            </w:r>
          </w:p>
        </w:tc>
        <w:tc>
          <w:tcPr>
            <w:tcW w:w="1562" w:type="dxa"/>
          </w:tcPr>
          <w:p w14:paraId="41BB9061" w14:textId="515C0B7F" w:rsidR="00B94A2D" w:rsidRPr="008D6DF5" w:rsidRDefault="008D6DF5" w:rsidP="00283D5C">
            <w:pPr>
              <w:spacing w:line="276" w:lineRule="auto"/>
              <w:jc w:val="both"/>
              <w:rPr>
                <w:rFonts w:ascii="Arial" w:hAnsi="Arial" w:cs="Arial"/>
                <w:sz w:val="20"/>
                <w:szCs w:val="20"/>
              </w:rPr>
            </w:pPr>
            <w:r w:rsidRPr="008D6DF5">
              <w:rPr>
                <w:rFonts w:ascii="Arial" w:hAnsi="Arial" w:cs="Arial"/>
                <w:sz w:val="20"/>
                <w:szCs w:val="20"/>
              </w:rPr>
              <w:t xml:space="preserve">S.41 on Development and </w:t>
            </w:r>
            <w:r>
              <w:rPr>
                <w:rFonts w:ascii="Arial" w:hAnsi="Arial" w:cs="Arial"/>
                <w:sz w:val="20"/>
                <w:szCs w:val="20"/>
              </w:rPr>
              <w:t>P</w:t>
            </w:r>
            <w:r w:rsidRPr="008D6DF5">
              <w:rPr>
                <w:rFonts w:ascii="Arial" w:hAnsi="Arial" w:cs="Arial"/>
                <w:sz w:val="20"/>
                <w:szCs w:val="20"/>
              </w:rPr>
              <w:t xml:space="preserve">rovision of </w:t>
            </w:r>
            <w:r>
              <w:rPr>
                <w:rFonts w:ascii="Arial" w:hAnsi="Arial" w:cs="Arial"/>
                <w:sz w:val="20"/>
                <w:szCs w:val="20"/>
              </w:rPr>
              <w:t>H</w:t>
            </w:r>
            <w:r w:rsidRPr="008D6DF5">
              <w:rPr>
                <w:rFonts w:ascii="Arial" w:hAnsi="Arial" w:cs="Arial"/>
                <w:sz w:val="20"/>
                <w:szCs w:val="20"/>
              </w:rPr>
              <w:t xml:space="preserve">uman </w:t>
            </w:r>
            <w:r>
              <w:rPr>
                <w:rFonts w:ascii="Arial" w:hAnsi="Arial" w:cs="Arial"/>
                <w:sz w:val="20"/>
                <w:szCs w:val="20"/>
              </w:rPr>
              <w:t>R</w:t>
            </w:r>
            <w:r w:rsidRPr="008D6DF5">
              <w:rPr>
                <w:rFonts w:ascii="Arial" w:hAnsi="Arial" w:cs="Arial"/>
                <w:sz w:val="20"/>
                <w:szCs w:val="20"/>
              </w:rPr>
              <w:t xml:space="preserve">esources in </w:t>
            </w:r>
            <w:r>
              <w:rPr>
                <w:rFonts w:ascii="Arial" w:hAnsi="Arial" w:cs="Arial"/>
                <w:sz w:val="20"/>
                <w:szCs w:val="20"/>
              </w:rPr>
              <w:t>N</w:t>
            </w:r>
            <w:r w:rsidRPr="008D6DF5">
              <w:rPr>
                <w:rFonts w:ascii="Arial" w:hAnsi="Arial" w:cs="Arial"/>
                <w:sz w:val="20"/>
                <w:szCs w:val="20"/>
              </w:rPr>
              <w:t xml:space="preserve">ational </w:t>
            </w:r>
            <w:r>
              <w:rPr>
                <w:rFonts w:ascii="Arial" w:hAnsi="Arial" w:cs="Arial"/>
                <w:sz w:val="20"/>
                <w:szCs w:val="20"/>
              </w:rPr>
              <w:t>H</w:t>
            </w:r>
            <w:r w:rsidRPr="008D6DF5">
              <w:rPr>
                <w:rFonts w:ascii="Arial" w:hAnsi="Arial" w:cs="Arial"/>
                <w:sz w:val="20"/>
                <w:szCs w:val="20"/>
              </w:rPr>
              <w:t xml:space="preserve">ealth </w:t>
            </w:r>
            <w:r>
              <w:rPr>
                <w:rFonts w:ascii="Arial" w:hAnsi="Arial" w:cs="Arial"/>
                <w:sz w:val="20"/>
                <w:szCs w:val="20"/>
              </w:rPr>
              <w:t>S</w:t>
            </w:r>
            <w:r w:rsidRPr="008D6DF5">
              <w:rPr>
                <w:rFonts w:ascii="Arial" w:hAnsi="Arial" w:cs="Arial"/>
                <w:sz w:val="20"/>
                <w:szCs w:val="20"/>
              </w:rPr>
              <w:t>ystem</w:t>
            </w:r>
          </w:p>
        </w:tc>
        <w:tc>
          <w:tcPr>
            <w:tcW w:w="4770" w:type="dxa"/>
          </w:tcPr>
          <w:p w14:paraId="539EAA3C" w14:textId="012D1C60" w:rsidR="00B94A2D" w:rsidRPr="008D6DF5" w:rsidRDefault="0061027F" w:rsidP="00283D5C">
            <w:pPr>
              <w:autoSpaceDE w:val="0"/>
              <w:autoSpaceDN w:val="0"/>
              <w:adjustRightInd w:val="0"/>
              <w:spacing w:line="276" w:lineRule="auto"/>
              <w:jc w:val="both"/>
              <w:rPr>
                <w:rFonts w:ascii="Arial" w:hAnsi="Arial" w:cs="Arial"/>
                <w:sz w:val="20"/>
                <w:szCs w:val="20"/>
              </w:rPr>
            </w:pPr>
            <w:r w:rsidRPr="008D6DF5">
              <w:rPr>
                <w:rFonts w:ascii="Arial" w:hAnsi="Arial" w:cs="Arial"/>
                <w:kern w:val="0"/>
                <w:sz w:val="20"/>
                <w:szCs w:val="20"/>
              </w:rPr>
              <w:t>DEVELOPMENT OF IMPLEMENTATION PLAN FOR THE HEALTH WORKFORCE MIGRATION POLICY; IMPLEMENT POLICY INTERVENTIONS TO MITIGATE HEALTH WORKERS MIGRATION</w:t>
            </w:r>
          </w:p>
        </w:tc>
        <w:tc>
          <w:tcPr>
            <w:tcW w:w="1345" w:type="dxa"/>
          </w:tcPr>
          <w:p w14:paraId="08F5A734" w14:textId="7C043DC0" w:rsidR="00B94A2D" w:rsidRPr="008D6DF5" w:rsidRDefault="008E0108" w:rsidP="00283D5C">
            <w:pPr>
              <w:spacing w:line="276" w:lineRule="auto"/>
              <w:jc w:val="both"/>
              <w:rPr>
                <w:rFonts w:ascii="Arial" w:hAnsi="Arial" w:cs="Arial"/>
                <w:sz w:val="20"/>
                <w:szCs w:val="20"/>
              </w:rPr>
            </w:pPr>
            <w:r w:rsidRPr="008E0108">
              <w:rPr>
                <w:rFonts w:ascii="Arial" w:hAnsi="Arial" w:cs="Arial"/>
                <w:sz w:val="20"/>
                <w:szCs w:val="20"/>
              </w:rPr>
              <w:t>32,217,153</w:t>
            </w:r>
          </w:p>
        </w:tc>
      </w:tr>
    </w:tbl>
    <w:p w14:paraId="3E5583FE" w14:textId="2D74F55C" w:rsidR="00A810A4" w:rsidRPr="00835496" w:rsidRDefault="00835496" w:rsidP="00283D5C">
      <w:pPr>
        <w:spacing w:line="276" w:lineRule="auto"/>
        <w:jc w:val="center"/>
        <w:rPr>
          <w:rFonts w:ascii="Arial" w:hAnsi="Arial" w:cs="Arial"/>
        </w:rPr>
      </w:pPr>
      <w:r w:rsidRPr="00835496">
        <w:rPr>
          <w:rFonts w:ascii="Arial" w:hAnsi="Arial" w:cs="Arial"/>
          <w:i/>
          <w:iCs/>
        </w:rPr>
        <w:t>Source:</w:t>
      </w:r>
      <w:r w:rsidRPr="00835496">
        <w:rPr>
          <w:rFonts w:ascii="Arial" w:hAnsi="Arial" w:cs="Arial"/>
        </w:rPr>
        <w:t xml:space="preserve"> 202</w:t>
      </w:r>
      <w:r w:rsidR="008E0108">
        <w:rPr>
          <w:rFonts w:ascii="Arial" w:hAnsi="Arial" w:cs="Arial"/>
        </w:rPr>
        <w:t>6</w:t>
      </w:r>
      <w:r w:rsidRPr="00835496">
        <w:rPr>
          <w:rFonts w:ascii="Arial" w:hAnsi="Arial" w:cs="Arial"/>
        </w:rPr>
        <w:t xml:space="preserve"> Budget </w:t>
      </w:r>
      <w:r>
        <w:rPr>
          <w:rFonts w:ascii="Arial" w:hAnsi="Arial" w:cs="Arial"/>
        </w:rPr>
        <w:t>E</w:t>
      </w:r>
      <w:r w:rsidRPr="00835496">
        <w:rPr>
          <w:rFonts w:ascii="Arial" w:hAnsi="Arial" w:cs="Arial"/>
        </w:rPr>
        <w:t>stimates, Budget Office of the Federation of Nigeria</w:t>
      </w:r>
    </w:p>
    <w:p w14:paraId="09B7AAD1" w14:textId="0D96E14B" w:rsidR="00867A4C" w:rsidRDefault="004162C8" w:rsidP="00283D5C">
      <w:pPr>
        <w:spacing w:line="276" w:lineRule="auto"/>
        <w:jc w:val="both"/>
        <w:rPr>
          <w:rFonts w:ascii="Arial" w:hAnsi="Arial" w:cs="Arial"/>
          <w:sz w:val="24"/>
          <w:szCs w:val="24"/>
        </w:rPr>
      </w:pPr>
      <w:r w:rsidRPr="004B56A7">
        <w:rPr>
          <w:rFonts w:ascii="Arial" w:hAnsi="Arial" w:cs="Arial"/>
          <w:sz w:val="24"/>
          <w:szCs w:val="24"/>
        </w:rPr>
        <w:t>The conclusion is th</w:t>
      </w:r>
      <w:r w:rsidR="00AB2E5C">
        <w:rPr>
          <w:rFonts w:ascii="Arial" w:hAnsi="Arial" w:cs="Arial"/>
          <w:sz w:val="24"/>
          <w:szCs w:val="24"/>
        </w:rPr>
        <w:t>at</w:t>
      </w:r>
      <w:r w:rsidRPr="004B56A7">
        <w:rPr>
          <w:rFonts w:ascii="Arial" w:hAnsi="Arial" w:cs="Arial"/>
          <w:sz w:val="24"/>
          <w:szCs w:val="24"/>
        </w:rPr>
        <w:t xml:space="preserve"> more resources should be channeled to areas such as health research and ethics; health management information system; stabili</w:t>
      </w:r>
      <w:r w:rsidR="00855886">
        <w:rPr>
          <w:rFonts w:ascii="Arial" w:hAnsi="Arial" w:cs="Arial"/>
          <w:sz w:val="24"/>
          <w:szCs w:val="24"/>
        </w:rPr>
        <w:t>s</w:t>
      </w:r>
      <w:r w:rsidRPr="004B56A7">
        <w:rPr>
          <w:rFonts w:ascii="Arial" w:hAnsi="Arial" w:cs="Arial"/>
          <w:sz w:val="24"/>
          <w:szCs w:val="24"/>
        </w:rPr>
        <w:t>ing the challenges associated with the development, management and retention of adequate human resources for health</w:t>
      </w:r>
      <w:r w:rsidR="004B56A7" w:rsidRPr="004B56A7">
        <w:rPr>
          <w:rFonts w:ascii="Arial" w:hAnsi="Arial" w:cs="Arial"/>
          <w:sz w:val="24"/>
          <w:szCs w:val="24"/>
        </w:rPr>
        <w:t>; accountability for health indicators;</w:t>
      </w:r>
      <w:r w:rsidR="0074749A">
        <w:rPr>
          <w:rFonts w:ascii="Arial" w:hAnsi="Arial" w:cs="Arial"/>
          <w:sz w:val="24"/>
          <w:szCs w:val="24"/>
        </w:rPr>
        <w:t xml:space="preserve"> emergency treatment and care,</w:t>
      </w:r>
      <w:r w:rsidR="004B56A7" w:rsidRPr="004B56A7">
        <w:rPr>
          <w:rFonts w:ascii="Arial" w:hAnsi="Arial" w:cs="Arial"/>
          <w:sz w:val="24"/>
          <w:szCs w:val="24"/>
        </w:rPr>
        <w:t xml:space="preserve"> etc</w:t>
      </w:r>
      <w:r w:rsidRPr="004B56A7">
        <w:rPr>
          <w:rFonts w:ascii="Arial" w:hAnsi="Arial" w:cs="Arial"/>
          <w:sz w:val="24"/>
          <w:szCs w:val="24"/>
        </w:rPr>
        <w:t>.</w:t>
      </w:r>
      <w:r w:rsidR="00054FD4">
        <w:rPr>
          <w:rFonts w:ascii="Arial" w:hAnsi="Arial" w:cs="Arial"/>
          <w:sz w:val="24"/>
          <w:szCs w:val="24"/>
        </w:rPr>
        <w:t xml:space="preserve"> There is hardly any vote dedicated to certification and certificate of standards </w:t>
      </w:r>
      <w:r w:rsidR="00054FD4">
        <w:rPr>
          <w:rFonts w:ascii="Arial" w:hAnsi="Arial" w:cs="Arial"/>
          <w:sz w:val="24"/>
          <w:szCs w:val="24"/>
        </w:rPr>
        <w:lastRenderedPageBreak/>
        <w:t>provided in S.13 of the NHA.</w:t>
      </w:r>
      <w:r w:rsidR="00B72E30">
        <w:rPr>
          <w:rFonts w:ascii="Arial" w:hAnsi="Arial" w:cs="Arial"/>
          <w:sz w:val="24"/>
          <w:szCs w:val="24"/>
        </w:rPr>
        <w:t xml:space="preserve"> Even though states have a role to play in certification, it is imperative that FGN kickstarts the compliance process and ensures that </w:t>
      </w:r>
      <w:r w:rsidR="00ED3BC6">
        <w:rPr>
          <w:rFonts w:ascii="Arial" w:hAnsi="Arial" w:cs="Arial"/>
          <w:sz w:val="24"/>
          <w:szCs w:val="24"/>
        </w:rPr>
        <w:t>t</w:t>
      </w:r>
      <w:r w:rsidR="00B72E30">
        <w:rPr>
          <w:rFonts w:ascii="Arial" w:hAnsi="Arial" w:cs="Arial"/>
          <w:sz w:val="24"/>
          <w:szCs w:val="24"/>
        </w:rPr>
        <w:t xml:space="preserve">he quality of service delivery and standards across the nation is maintained at the level of fit and good practices. </w:t>
      </w:r>
    </w:p>
    <w:p w14:paraId="7773B095" w14:textId="508F9D8F" w:rsidR="00232615" w:rsidRPr="002D1BE9" w:rsidRDefault="004155E1" w:rsidP="00283D5C">
      <w:pPr>
        <w:spacing w:line="276" w:lineRule="auto"/>
        <w:jc w:val="both"/>
        <w:rPr>
          <w:rFonts w:ascii="Arial" w:hAnsi="Arial" w:cs="Arial"/>
          <w:color w:val="002060"/>
          <w:sz w:val="24"/>
          <w:szCs w:val="24"/>
        </w:rPr>
      </w:pPr>
      <w:r>
        <w:rPr>
          <w:rFonts w:ascii="Arial" w:hAnsi="Arial" w:cs="Arial"/>
          <w:b/>
          <w:bCs/>
          <w:color w:val="002060"/>
          <w:sz w:val="24"/>
          <w:szCs w:val="24"/>
        </w:rPr>
        <w:t>5</w:t>
      </w:r>
      <w:r w:rsidR="009011F0" w:rsidRPr="002D1BE9">
        <w:rPr>
          <w:rFonts w:ascii="Arial" w:hAnsi="Arial" w:cs="Arial"/>
          <w:b/>
          <w:bCs/>
          <w:color w:val="002060"/>
          <w:sz w:val="24"/>
          <w:szCs w:val="24"/>
        </w:rPr>
        <w:t xml:space="preserve">. </w:t>
      </w:r>
      <w:r w:rsidR="007603BA" w:rsidRPr="002D1BE9">
        <w:rPr>
          <w:rFonts w:ascii="Arial" w:hAnsi="Arial" w:cs="Arial"/>
          <w:b/>
          <w:bCs/>
          <w:color w:val="002060"/>
          <w:sz w:val="24"/>
          <w:szCs w:val="24"/>
        </w:rPr>
        <w:t>RECOMMENDATIONS</w:t>
      </w:r>
    </w:p>
    <w:p w14:paraId="2C4A3CEA" w14:textId="566856CD" w:rsidR="00955DF8" w:rsidRPr="002D1BE9" w:rsidRDefault="00955DF8" w:rsidP="00283D5C">
      <w:pPr>
        <w:spacing w:line="276" w:lineRule="auto"/>
        <w:jc w:val="both"/>
        <w:rPr>
          <w:rFonts w:ascii="Arial" w:hAnsi="Arial" w:cs="Arial"/>
          <w:b/>
          <w:bCs/>
          <w:color w:val="002060"/>
          <w:sz w:val="24"/>
          <w:szCs w:val="24"/>
        </w:rPr>
      </w:pPr>
      <w:r w:rsidRPr="002D1BE9">
        <w:rPr>
          <w:rFonts w:ascii="Arial" w:hAnsi="Arial" w:cs="Arial"/>
          <w:b/>
          <w:bCs/>
          <w:color w:val="002060"/>
          <w:sz w:val="24"/>
          <w:szCs w:val="24"/>
        </w:rPr>
        <w:t>On the basis of the foregoing, this Advocacy Memo</w:t>
      </w:r>
      <w:r w:rsidR="00AC2DF0">
        <w:rPr>
          <w:rFonts w:ascii="Arial" w:hAnsi="Arial" w:cs="Arial"/>
          <w:b/>
          <w:bCs/>
          <w:color w:val="002060"/>
          <w:sz w:val="24"/>
          <w:szCs w:val="24"/>
        </w:rPr>
        <w:t>randum</w:t>
      </w:r>
      <w:r w:rsidRPr="002D1BE9">
        <w:rPr>
          <w:rFonts w:ascii="Arial" w:hAnsi="Arial" w:cs="Arial"/>
          <w:b/>
          <w:bCs/>
          <w:color w:val="002060"/>
          <w:sz w:val="24"/>
          <w:szCs w:val="24"/>
        </w:rPr>
        <w:t xml:space="preserve"> makes the following recommendations:</w:t>
      </w:r>
    </w:p>
    <w:p w14:paraId="370FAF5B" w14:textId="7A0FCAB8" w:rsidR="00700957" w:rsidRDefault="009E174A" w:rsidP="00283D5C">
      <w:pPr>
        <w:spacing w:line="276" w:lineRule="auto"/>
        <w:jc w:val="both"/>
        <w:rPr>
          <w:rFonts w:ascii="Arial" w:hAnsi="Arial" w:cs="Arial"/>
          <w:color w:val="000000"/>
          <w:sz w:val="24"/>
          <w:szCs w:val="24"/>
        </w:rPr>
      </w:pPr>
      <w:r>
        <w:rPr>
          <w:rFonts w:ascii="Arial" w:hAnsi="Arial" w:cs="Arial"/>
          <w:b/>
          <w:bCs/>
          <w:color w:val="002060"/>
          <w:sz w:val="24"/>
          <w:szCs w:val="24"/>
        </w:rPr>
        <w:t>5</w:t>
      </w:r>
      <w:r w:rsidR="00C137BF" w:rsidRPr="002D1BE9">
        <w:rPr>
          <w:rFonts w:ascii="Arial" w:hAnsi="Arial" w:cs="Arial"/>
          <w:b/>
          <w:bCs/>
          <w:color w:val="002060"/>
          <w:sz w:val="24"/>
          <w:szCs w:val="24"/>
        </w:rPr>
        <w:t xml:space="preserve">.1 </w:t>
      </w:r>
      <w:r w:rsidR="00700957" w:rsidRPr="002D1BE9">
        <w:rPr>
          <w:rFonts w:ascii="Arial" w:hAnsi="Arial" w:cs="Arial"/>
          <w:b/>
          <w:bCs/>
          <w:color w:val="002060"/>
          <w:sz w:val="24"/>
          <w:szCs w:val="24"/>
        </w:rPr>
        <w:t xml:space="preserve">Increase </w:t>
      </w:r>
      <w:r w:rsidR="00C137BF" w:rsidRPr="002D1BE9">
        <w:rPr>
          <w:rFonts w:ascii="Arial" w:hAnsi="Arial" w:cs="Arial"/>
          <w:b/>
          <w:bCs/>
          <w:color w:val="002060"/>
          <w:sz w:val="24"/>
          <w:szCs w:val="24"/>
        </w:rPr>
        <w:t xml:space="preserve">Allocation to Health: </w:t>
      </w:r>
      <w:r w:rsidR="00C137BF" w:rsidRPr="002D1BE9">
        <w:rPr>
          <w:rFonts w:ascii="Arial" w:hAnsi="Arial" w:cs="Arial"/>
          <w:sz w:val="24"/>
          <w:szCs w:val="24"/>
        </w:rPr>
        <w:t>T</w:t>
      </w:r>
      <w:r w:rsidR="00700957" w:rsidRPr="002D1BE9">
        <w:rPr>
          <w:rFonts w:ascii="Arial" w:hAnsi="Arial" w:cs="Arial"/>
          <w:sz w:val="24"/>
          <w:szCs w:val="24"/>
        </w:rPr>
        <w:t>he vote to the Ministry of Health</w:t>
      </w:r>
      <w:r w:rsidR="00AC2DF0">
        <w:rPr>
          <w:rFonts w:ascii="Arial" w:hAnsi="Arial" w:cs="Arial"/>
          <w:sz w:val="24"/>
          <w:szCs w:val="24"/>
        </w:rPr>
        <w:t xml:space="preserve"> and Social Welfare</w:t>
      </w:r>
      <w:r w:rsidR="00700957" w:rsidRPr="002D1BE9">
        <w:rPr>
          <w:rFonts w:ascii="Arial" w:hAnsi="Arial" w:cs="Arial"/>
          <w:sz w:val="24"/>
          <w:szCs w:val="24"/>
        </w:rPr>
        <w:t xml:space="preserve"> </w:t>
      </w:r>
      <w:r w:rsidR="00C137BF" w:rsidRPr="002D1BE9">
        <w:rPr>
          <w:rFonts w:ascii="Arial" w:hAnsi="Arial" w:cs="Arial"/>
          <w:sz w:val="24"/>
          <w:szCs w:val="24"/>
        </w:rPr>
        <w:t xml:space="preserve">should be increased </w:t>
      </w:r>
      <w:r w:rsidR="00700957" w:rsidRPr="002D1BE9">
        <w:rPr>
          <w:rFonts w:ascii="Arial" w:hAnsi="Arial" w:cs="Arial"/>
          <w:sz w:val="24"/>
          <w:szCs w:val="24"/>
        </w:rPr>
        <w:t>to at least 10% of the overall vote. If</w:t>
      </w:r>
      <w:r w:rsidR="00C137BF" w:rsidRPr="002D1BE9">
        <w:rPr>
          <w:rFonts w:ascii="Arial" w:hAnsi="Arial" w:cs="Arial"/>
          <w:sz w:val="24"/>
          <w:szCs w:val="24"/>
        </w:rPr>
        <w:t xml:space="preserve"> </w:t>
      </w:r>
      <w:r w:rsidR="00700957" w:rsidRPr="002D1BE9">
        <w:rPr>
          <w:rFonts w:ascii="Arial" w:hAnsi="Arial" w:cs="Arial"/>
          <w:sz w:val="24"/>
          <w:szCs w:val="24"/>
        </w:rPr>
        <w:t>meeting the 15</w:t>
      </w:r>
      <w:r w:rsidR="00C137BF" w:rsidRPr="002D1BE9">
        <w:rPr>
          <w:rFonts w:ascii="Arial" w:hAnsi="Arial" w:cs="Arial"/>
          <w:sz w:val="24"/>
          <w:szCs w:val="24"/>
        </w:rPr>
        <w:t>%</w:t>
      </w:r>
      <w:r w:rsidR="00700957" w:rsidRPr="002D1BE9">
        <w:rPr>
          <w:rFonts w:ascii="Arial" w:hAnsi="Arial" w:cs="Arial"/>
          <w:sz w:val="24"/>
          <w:szCs w:val="24"/>
        </w:rPr>
        <w:t xml:space="preserve"> benchmark is difficult because of lean resources, the budget should at least target </w:t>
      </w:r>
      <w:r w:rsidR="00C137BF" w:rsidRPr="002D1BE9">
        <w:rPr>
          <w:rFonts w:ascii="Arial" w:hAnsi="Arial" w:cs="Arial"/>
          <w:sz w:val="24"/>
          <w:szCs w:val="24"/>
        </w:rPr>
        <w:t>two-thirds of the benchmark.</w:t>
      </w:r>
      <w:r w:rsidR="00FF0990" w:rsidRPr="002D1BE9">
        <w:rPr>
          <w:rFonts w:ascii="Arial" w:hAnsi="Arial" w:cs="Arial"/>
          <w:color w:val="000000"/>
          <w:sz w:val="24"/>
          <w:szCs w:val="24"/>
        </w:rPr>
        <w:t xml:space="preserve"> The</w:t>
      </w:r>
      <w:r w:rsidR="004803C1" w:rsidRPr="002D1BE9">
        <w:rPr>
          <w:rFonts w:ascii="Arial" w:hAnsi="Arial" w:cs="Arial"/>
          <w:color w:val="000000"/>
          <w:sz w:val="24"/>
          <w:szCs w:val="24"/>
        </w:rPr>
        <w:t xml:space="preserve"> </w:t>
      </w:r>
      <w:r w:rsidR="00AC2DF0">
        <w:rPr>
          <w:rFonts w:ascii="Arial" w:hAnsi="Arial" w:cs="Arial"/>
          <w:color w:val="000000"/>
          <w:sz w:val="24"/>
          <w:szCs w:val="24"/>
        </w:rPr>
        <w:t xml:space="preserve">savings from </w:t>
      </w:r>
      <w:r w:rsidR="004803C1" w:rsidRPr="002D1BE9">
        <w:rPr>
          <w:rFonts w:ascii="Arial" w:hAnsi="Arial" w:cs="Arial"/>
          <w:color w:val="000000"/>
          <w:sz w:val="24"/>
          <w:szCs w:val="24"/>
        </w:rPr>
        <w:t>unclear and</w:t>
      </w:r>
      <w:r w:rsidR="00FF0990" w:rsidRPr="002D1BE9">
        <w:rPr>
          <w:rFonts w:ascii="Arial" w:hAnsi="Arial" w:cs="Arial"/>
          <w:color w:val="000000"/>
          <w:sz w:val="24"/>
          <w:szCs w:val="24"/>
        </w:rPr>
        <w:t xml:space="preserve"> frivolous expenditure identified </w:t>
      </w:r>
      <w:r w:rsidR="005C192B">
        <w:rPr>
          <w:rFonts w:ascii="Arial" w:hAnsi="Arial" w:cs="Arial"/>
          <w:color w:val="000000"/>
          <w:sz w:val="24"/>
          <w:szCs w:val="24"/>
        </w:rPr>
        <w:t xml:space="preserve">across MDAs </w:t>
      </w:r>
      <w:r w:rsidR="00FF0990" w:rsidRPr="002D1BE9">
        <w:rPr>
          <w:rFonts w:ascii="Arial" w:hAnsi="Arial" w:cs="Arial"/>
          <w:color w:val="000000"/>
          <w:sz w:val="24"/>
          <w:szCs w:val="24"/>
        </w:rPr>
        <w:t xml:space="preserve">in the </w:t>
      </w:r>
      <w:r w:rsidR="00AC2DF0">
        <w:rPr>
          <w:rFonts w:ascii="Arial" w:hAnsi="Arial" w:cs="Arial"/>
          <w:color w:val="000000"/>
          <w:sz w:val="24"/>
          <w:szCs w:val="24"/>
        </w:rPr>
        <w:t>estimates</w:t>
      </w:r>
      <w:r w:rsidR="00AC2DF0" w:rsidRPr="002D1BE9">
        <w:rPr>
          <w:rFonts w:ascii="Arial" w:hAnsi="Arial" w:cs="Arial"/>
          <w:color w:val="000000"/>
          <w:sz w:val="24"/>
          <w:szCs w:val="24"/>
        </w:rPr>
        <w:t xml:space="preserve"> should be re</w:t>
      </w:r>
      <w:r w:rsidR="00A810A4">
        <w:rPr>
          <w:rFonts w:ascii="Arial" w:hAnsi="Arial" w:cs="Arial"/>
          <w:color w:val="000000"/>
          <w:sz w:val="24"/>
          <w:szCs w:val="24"/>
        </w:rPr>
        <w:t>-</w:t>
      </w:r>
      <w:r w:rsidR="00AC2DF0" w:rsidRPr="002D1BE9">
        <w:rPr>
          <w:rFonts w:ascii="Arial" w:hAnsi="Arial" w:cs="Arial"/>
          <w:color w:val="000000"/>
          <w:sz w:val="24"/>
          <w:szCs w:val="24"/>
        </w:rPr>
        <w:t xml:space="preserve">allocated </w:t>
      </w:r>
      <w:r w:rsidR="003A6738" w:rsidRPr="002D1BE9">
        <w:rPr>
          <w:rFonts w:ascii="Arial" w:hAnsi="Arial" w:cs="Arial"/>
          <w:color w:val="000000"/>
          <w:sz w:val="24"/>
          <w:szCs w:val="24"/>
        </w:rPr>
        <w:t xml:space="preserve">by the National </w:t>
      </w:r>
      <w:r w:rsidR="00A810A4">
        <w:rPr>
          <w:rFonts w:ascii="Arial" w:hAnsi="Arial" w:cs="Arial"/>
          <w:color w:val="000000"/>
          <w:sz w:val="24"/>
          <w:szCs w:val="24"/>
        </w:rPr>
        <w:t xml:space="preserve">Assembly </w:t>
      </w:r>
      <w:r w:rsidR="00FF0990" w:rsidRPr="002D1BE9">
        <w:rPr>
          <w:rFonts w:ascii="Arial" w:hAnsi="Arial" w:cs="Arial"/>
          <w:color w:val="000000"/>
          <w:sz w:val="24"/>
          <w:szCs w:val="24"/>
        </w:rPr>
        <w:t>to beef up the resources in underfunded areas.</w:t>
      </w:r>
      <w:r w:rsidR="005C192B">
        <w:rPr>
          <w:rFonts w:ascii="Arial" w:hAnsi="Arial" w:cs="Arial"/>
          <w:color w:val="000000"/>
          <w:sz w:val="24"/>
          <w:szCs w:val="24"/>
        </w:rPr>
        <w:t xml:space="preserve"> At a minimum, the 6% intervention and investment case stated in S.4 of the Appropriation Bill should be met.</w:t>
      </w:r>
    </w:p>
    <w:p w14:paraId="194A1E90" w14:textId="0A4FF64F" w:rsidR="005C192B" w:rsidRDefault="005C192B" w:rsidP="00283D5C">
      <w:pPr>
        <w:spacing w:line="276" w:lineRule="auto"/>
        <w:jc w:val="both"/>
        <w:rPr>
          <w:rFonts w:ascii="Arial" w:hAnsi="Arial" w:cs="Arial"/>
          <w:color w:val="000000"/>
          <w:sz w:val="24"/>
          <w:szCs w:val="24"/>
        </w:rPr>
      </w:pPr>
      <w:r>
        <w:rPr>
          <w:rFonts w:ascii="Arial" w:hAnsi="Arial" w:cs="Arial"/>
          <w:b/>
          <w:bCs/>
          <w:color w:val="002060"/>
          <w:sz w:val="24"/>
          <w:szCs w:val="24"/>
        </w:rPr>
        <w:t xml:space="preserve">5.2 </w:t>
      </w:r>
      <w:r w:rsidRPr="005C192B">
        <w:rPr>
          <w:rFonts w:ascii="Arial" w:hAnsi="Arial" w:cs="Arial"/>
          <w:b/>
          <w:bCs/>
          <w:color w:val="002060"/>
          <w:sz w:val="24"/>
          <w:szCs w:val="24"/>
        </w:rPr>
        <w:t>Ringfence the Health Vote:</w:t>
      </w:r>
      <w:r w:rsidRPr="005C192B">
        <w:rPr>
          <w:rFonts w:ascii="Arial" w:hAnsi="Arial" w:cs="Arial"/>
          <w:color w:val="002060"/>
          <w:sz w:val="24"/>
          <w:szCs w:val="24"/>
        </w:rPr>
        <w:t xml:space="preserve"> </w:t>
      </w:r>
      <w:r>
        <w:rPr>
          <w:rFonts w:ascii="Arial" w:hAnsi="Arial" w:cs="Arial"/>
          <w:color w:val="000000"/>
          <w:sz w:val="24"/>
          <w:szCs w:val="24"/>
        </w:rPr>
        <w:t>It is imperative to ringfence most components of the health vote especially in consideration of its inextricable link to the right to life. Releases should be timely and at least constitute not less than 85% of appropriation. Funds to MNCH including immunisation should be treated as first line charges.</w:t>
      </w:r>
    </w:p>
    <w:p w14:paraId="44136A2F" w14:textId="33B558A4" w:rsidR="0009522A" w:rsidRDefault="0009522A" w:rsidP="0009522A">
      <w:pPr>
        <w:spacing w:line="276" w:lineRule="auto"/>
        <w:jc w:val="both"/>
        <w:rPr>
          <w:rFonts w:ascii="Arial" w:hAnsi="Arial" w:cs="Arial"/>
          <w:bCs/>
          <w:sz w:val="24"/>
          <w:szCs w:val="24"/>
        </w:rPr>
      </w:pPr>
      <w:r>
        <w:rPr>
          <w:rFonts w:ascii="Arial" w:hAnsi="Arial" w:cs="Arial"/>
          <w:b/>
          <w:bCs/>
          <w:color w:val="002060"/>
          <w:sz w:val="24"/>
          <w:szCs w:val="24"/>
        </w:rPr>
        <w:t>5</w:t>
      </w:r>
      <w:r w:rsidRPr="002D1BE9">
        <w:rPr>
          <w:rFonts w:ascii="Arial" w:hAnsi="Arial" w:cs="Arial"/>
          <w:b/>
          <w:bCs/>
          <w:color w:val="002060"/>
          <w:sz w:val="24"/>
          <w:szCs w:val="24"/>
        </w:rPr>
        <w:t>.</w:t>
      </w:r>
      <w:r>
        <w:rPr>
          <w:rFonts w:ascii="Arial" w:hAnsi="Arial" w:cs="Arial"/>
          <w:b/>
          <w:bCs/>
          <w:color w:val="002060"/>
          <w:sz w:val="24"/>
          <w:szCs w:val="24"/>
        </w:rPr>
        <w:t>3</w:t>
      </w:r>
      <w:r w:rsidRPr="002D1BE9">
        <w:rPr>
          <w:rFonts w:ascii="Arial" w:hAnsi="Arial" w:cs="Arial"/>
          <w:b/>
          <w:bCs/>
          <w:color w:val="002060"/>
          <w:sz w:val="24"/>
          <w:szCs w:val="24"/>
        </w:rPr>
        <w:t xml:space="preserve"> Provide Details of all Bulk Capital Votes </w:t>
      </w:r>
      <w:r w:rsidR="00ED3BC6">
        <w:rPr>
          <w:rFonts w:ascii="Arial" w:hAnsi="Arial" w:cs="Arial"/>
          <w:b/>
          <w:bCs/>
          <w:color w:val="002060"/>
          <w:sz w:val="24"/>
          <w:szCs w:val="24"/>
        </w:rPr>
        <w:t>W</w:t>
      </w:r>
      <w:r w:rsidRPr="002D1BE9">
        <w:rPr>
          <w:rFonts w:ascii="Arial" w:hAnsi="Arial" w:cs="Arial"/>
          <w:b/>
          <w:bCs/>
          <w:color w:val="002060"/>
          <w:sz w:val="24"/>
          <w:szCs w:val="24"/>
        </w:rPr>
        <w:t>ithout Details:</w:t>
      </w:r>
      <w:r w:rsidRPr="002D1BE9">
        <w:rPr>
          <w:rFonts w:ascii="Arial" w:hAnsi="Arial" w:cs="Arial"/>
          <w:color w:val="002060"/>
          <w:sz w:val="24"/>
          <w:szCs w:val="24"/>
        </w:rPr>
        <w:t xml:space="preserve"> </w:t>
      </w:r>
      <w:r w:rsidRPr="002D1BE9">
        <w:rPr>
          <w:rFonts w:ascii="Arial" w:hAnsi="Arial" w:cs="Arial"/>
          <w:sz w:val="24"/>
          <w:szCs w:val="24"/>
        </w:rPr>
        <w:t>The details of all bulk votes should be provided to the National Assembly</w:t>
      </w:r>
      <w:r w:rsidRPr="002D1BE9">
        <w:rPr>
          <w:rFonts w:ascii="Arial" w:hAnsi="Arial" w:cs="Arial"/>
          <w:b/>
          <w:sz w:val="24"/>
          <w:szCs w:val="24"/>
        </w:rPr>
        <w:t xml:space="preserve"> </w:t>
      </w:r>
      <w:r w:rsidRPr="002D1BE9">
        <w:rPr>
          <w:rFonts w:ascii="Arial" w:hAnsi="Arial" w:cs="Arial"/>
          <w:bCs/>
          <w:sz w:val="24"/>
          <w:szCs w:val="24"/>
        </w:rPr>
        <w:t>and made public to the Nigerian people</w:t>
      </w:r>
      <w:r>
        <w:rPr>
          <w:rFonts w:ascii="Arial" w:hAnsi="Arial" w:cs="Arial"/>
          <w:bCs/>
          <w:sz w:val="24"/>
          <w:szCs w:val="24"/>
        </w:rPr>
        <w:t xml:space="preserve"> before it is approved by NASS</w:t>
      </w:r>
      <w:r w:rsidRPr="002D1BE9">
        <w:rPr>
          <w:rFonts w:ascii="Arial" w:hAnsi="Arial" w:cs="Arial"/>
          <w:bCs/>
          <w:sz w:val="24"/>
          <w:szCs w:val="24"/>
        </w:rPr>
        <w:t>.</w:t>
      </w:r>
    </w:p>
    <w:p w14:paraId="5BEA36FB" w14:textId="20E8E8B6" w:rsidR="0009522A" w:rsidRPr="002D1BE9" w:rsidRDefault="0009522A" w:rsidP="0009522A">
      <w:pPr>
        <w:spacing w:line="276" w:lineRule="auto"/>
        <w:jc w:val="both"/>
        <w:rPr>
          <w:rFonts w:ascii="Arial" w:hAnsi="Arial" w:cs="Arial"/>
          <w:sz w:val="24"/>
          <w:szCs w:val="24"/>
        </w:rPr>
      </w:pPr>
      <w:r>
        <w:rPr>
          <w:rFonts w:ascii="Arial" w:hAnsi="Arial" w:cs="Arial"/>
          <w:b/>
          <w:color w:val="002060"/>
          <w:sz w:val="24"/>
          <w:szCs w:val="24"/>
        </w:rPr>
        <w:t xml:space="preserve">5.4 </w:t>
      </w:r>
      <w:r w:rsidRPr="00AC2DF0">
        <w:rPr>
          <w:rFonts w:ascii="Arial" w:hAnsi="Arial" w:cs="Arial"/>
          <w:b/>
          <w:color w:val="002060"/>
          <w:sz w:val="24"/>
          <w:szCs w:val="24"/>
        </w:rPr>
        <w:t>Increase the Share of Development Capital:</w:t>
      </w:r>
      <w:r w:rsidRPr="00AC2DF0">
        <w:rPr>
          <w:rFonts w:ascii="Arial" w:hAnsi="Arial" w:cs="Arial"/>
          <w:bCs/>
          <w:color w:val="002060"/>
          <w:sz w:val="24"/>
          <w:szCs w:val="24"/>
        </w:rPr>
        <w:t xml:space="preserve"> </w:t>
      </w:r>
      <w:r>
        <w:rPr>
          <w:rFonts w:ascii="Arial" w:hAnsi="Arial" w:cs="Arial"/>
          <w:bCs/>
          <w:sz w:val="24"/>
          <w:szCs w:val="24"/>
        </w:rPr>
        <w:t>The share of administrative capital in the capital estimates should not exceed 30% of the votes while the bulk of 70% goes directly to projects that touch the lives of the people - developmental capital.</w:t>
      </w:r>
    </w:p>
    <w:p w14:paraId="677F70FD" w14:textId="75EFD69A" w:rsidR="0009522A" w:rsidRDefault="0009522A" w:rsidP="0009522A">
      <w:pPr>
        <w:spacing w:line="276" w:lineRule="auto"/>
        <w:jc w:val="both"/>
        <w:rPr>
          <w:rFonts w:ascii="Arial" w:hAnsi="Arial" w:cs="Arial"/>
          <w:sz w:val="24"/>
          <w:szCs w:val="24"/>
        </w:rPr>
      </w:pPr>
      <w:r>
        <w:rPr>
          <w:rFonts w:ascii="Arial" w:hAnsi="Arial" w:cs="Arial"/>
          <w:b/>
          <w:bCs/>
          <w:color w:val="002060"/>
          <w:sz w:val="24"/>
          <w:szCs w:val="24"/>
        </w:rPr>
        <w:t>5</w:t>
      </w:r>
      <w:r w:rsidRPr="002D1BE9">
        <w:rPr>
          <w:rFonts w:ascii="Arial" w:hAnsi="Arial" w:cs="Arial"/>
          <w:b/>
          <w:bCs/>
          <w:color w:val="002060"/>
          <w:sz w:val="24"/>
          <w:szCs w:val="24"/>
        </w:rPr>
        <w:t>.</w:t>
      </w:r>
      <w:r>
        <w:rPr>
          <w:rFonts w:ascii="Arial" w:hAnsi="Arial" w:cs="Arial"/>
          <w:b/>
          <w:bCs/>
          <w:color w:val="002060"/>
          <w:sz w:val="24"/>
          <w:szCs w:val="24"/>
        </w:rPr>
        <w:t>5</w:t>
      </w:r>
      <w:r w:rsidRPr="002D1BE9">
        <w:rPr>
          <w:rFonts w:ascii="Arial" w:hAnsi="Arial" w:cs="Arial"/>
          <w:b/>
          <w:bCs/>
          <w:color w:val="002060"/>
          <w:sz w:val="24"/>
          <w:szCs w:val="24"/>
        </w:rPr>
        <w:t xml:space="preserve"> Basic Health Care Provision Fund (BHCPF</w:t>
      </w:r>
      <w:r w:rsidRPr="002D1BE9">
        <w:rPr>
          <w:rFonts w:ascii="Arial" w:hAnsi="Arial" w:cs="Arial"/>
          <w:b/>
          <w:bCs/>
          <w:sz w:val="24"/>
          <w:szCs w:val="24"/>
        </w:rPr>
        <w:t xml:space="preserve">): </w:t>
      </w:r>
      <w:r w:rsidRPr="002D1BE9">
        <w:rPr>
          <w:rFonts w:ascii="Arial" w:hAnsi="Arial" w:cs="Arial"/>
          <w:sz w:val="24"/>
          <w:szCs w:val="24"/>
        </w:rPr>
        <w:t xml:space="preserve">The vote to the BHCPF should be further increased beyond the 1% CRF which is the statutory minimum. Nigeria’s poor health indicators demand not less than 2% due to the emergency at hand. Furthermore, the BHCPF should be </w:t>
      </w:r>
      <w:r>
        <w:rPr>
          <w:rFonts w:ascii="Arial" w:hAnsi="Arial" w:cs="Arial"/>
          <w:sz w:val="24"/>
          <w:szCs w:val="24"/>
        </w:rPr>
        <w:t>clearly and unequivocally stated</w:t>
      </w:r>
      <w:r w:rsidRPr="002D1BE9">
        <w:rPr>
          <w:rFonts w:ascii="Arial" w:hAnsi="Arial" w:cs="Arial"/>
          <w:sz w:val="24"/>
          <w:szCs w:val="24"/>
        </w:rPr>
        <w:t xml:space="preserve"> as a statutory transfer </w:t>
      </w:r>
      <w:r>
        <w:rPr>
          <w:rFonts w:ascii="Arial" w:hAnsi="Arial" w:cs="Arial"/>
          <w:sz w:val="24"/>
          <w:szCs w:val="24"/>
        </w:rPr>
        <w:t xml:space="preserve">- </w:t>
      </w:r>
      <w:r w:rsidRPr="002D1BE9">
        <w:rPr>
          <w:rFonts w:ascii="Arial" w:hAnsi="Arial" w:cs="Arial"/>
          <w:sz w:val="24"/>
          <w:szCs w:val="24"/>
        </w:rPr>
        <w:t>as a first line charge.</w:t>
      </w:r>
      <w:r w:rsidR="00171A71">
        <w:rPr>
          <w:rFonts w:ascii="Arial" w:hAnsi="Arial" w:cs="Arial"/>
          <w:sz w:val="24"/>
          <w:szCs w:val="24"/>
        </w:rPr>
        <w:t xml:space="preserve"> The whole appropriated sum should be fully released.</w:t>
      </w:r>
    </w:p>
    <w:p w14:paraId="12B5F048" w14:textId="03F45AB4" w:rsidR="0009522A" w:rsidRPr="002D1BE9" w:rsidRDefault="0009522A" w:rsidP="0009522A">
      <w:pPr>
        <w:pStyle w:val="Default"/>
        <w:spacing w:line="276" w:lineRule="auto"/>
        <w:jc w:val="both"/>
        <w:rPr>
          <w:rFonts w:ascii="Arial" w:eastAsia="Times New Roman" w:hAnsi="Arial" w:cs="Arial"/>
        </w:rPr>
      </w:pPr>
      <w:r>
        <w:rPr>
          <w:rFonts w:ascii="Arial" w:hAnsi="Arial" w:cs="Arial"/>
          <w:b/>
          <w:color w:val="002060"/>
        </w:rPr>
        <w:t>5</w:t>
      </w:r>
      <w:r w:rsidRPr="002D1BE9">
        <w:rPr>
          <w:rFonts w:ascii="Arial" w:hAnsi="Arial" w:cs="Arial"/>
          <w:b/>
          <w:color w:val="002060"/>
        </w:rPr>
        <w:t>.</w:t>
      </w:r>
      <w:r>
        <w:rPr>
          <w:rFonts w:ascii="Arial" w:hAnsi="Arial" w:cs="Arial"/>
          <w:b/>
          <w:color w:val="002060"/>
        </w:rPr>
        <w:t>6</w:t>
      </w:r>
      <w:r w:rsidRPr="002D1BE9">
        <w:rPr>
          <w:rFonts w:ascii="Arial" w:hAnsi="Arial" w:cs="Arial"/>
          <w:b/>
          <w:color w:val="002060"/>
        </w:rPr>
        <w:t xml:space="preserve"> Vulnerable Group Fund </w:t>
      </w:r>
      <w:r w:rsidRPr="002D1BE9">
        <w:rPr>
          <w:rFonts w:ascii="Arial" w:eastAsia="Times New Roman" w:hAnsi="Arial" w:cs="Arial"/>
          <w:b/>
          <w:color w:val="002060"/>
        </w:rPr>
        <w:t xml:space="preserve">of the National Health Insurance Authority (NHIA) Act: </w:t>
      </w:r>
      <w:r w:rsidRPr="002D1BE9">
        <w:rPr>
          <w:rFonts w:ascii="Arial" w:eastAsia="Times New Roman" w:hAnsi="Arial" w:cs="Arial"/>
        </w:rPr>
        <w:t xml:space="preserve">The budget should, in accordance with S.25 of the NHIAA provide a minimum of N100billion for the special intervention fund to kickstart the Vulnerable Group Fund. </w:t>
      </w:r>
    </w:p>
    <w:p w14:paraId="68CFABC2" w14:textId="77777777" w:rsidR="0009522A" w:rsidRPr="00A810A4" w:rsidRDefault="0009522A" w:rsidP="0009522A">
      <w:pPr>
        <w:spacing w:line="276" w:lineRule="auto"/>
        <w:jc w:val="both"/>
        <w:rPr>
          <w:rFonts w:ascii="Arial" w:hAnsi="Arial" w:cs="Arial"/>
          <w:b/>
          <w:bCs/>
          <w:color w:val="002060"/>
          <w:sz w:val="10"/>
          <w:szCs w:val="10"/>
        </w:rPr>
      </w:pPr>
    </w:p>
    <w:p w14:paraId="01FD14C3" w14:textId="6E030FE7" w:rsidR="0009522A" w:rsidRPr="002D1BE9" w:rsidRDefault="0009522A" w:rsidP="0009522A">
      <w:pPr>
        <w:spacing w:line="276" w:lineRule="auto"/>
        <w:jc w:val="both"/>
        <w:rPr>
          <w:rFonts w:ascii="Arial" w:hAnsi="Arial" w:cs="Arial"/>
          <w:sz w:val="24"/>
          <w:szCs w:val="24"/>
        </w:rPr>
      </w:pPr>
      <w:r>
        <w:rPr>
          <w:rFonts w:ascii="Arial" w:hAnsi="Arial" w:cs="Arial"/>
          <w:b/>
          <w:bCs/>
          <w:color w:val="002060"/>
          <w:sz w:val="24"/>
          <w:szCs w:val="24"/>
        </w:rPr>
        <w:t>5</w:t>
      </w:r>
      <w:r w:rsidRPr="006D366F">
        <w:rPr>
          <w:rFonts w:ascii="Arial" w:hAnsi="Arial" w:cs="Arial"/>
          <w:b/>
          <w:bCs/>
          <w:color w:val="002060"/>
          <w:sz w:val="24"/>
          <w:szCs w:val="24"/>
        </w:rPr>
        <w:t>.</w:t>
      </w:r>
      <w:r>
        <w:rPr>
          <w:rFonts w:ascii="Arial" w:hAnsi="Arial" w:cs="Arial"/>
          <w:b/>
          <w:bCs/>
          <w:color w:val="002060"/>
          <w:sz w:val="24"/>
          <w:szCs w:val="24"/>
        </w:rPr>
        <w:t>7</w:t>
      </w:r>
      <w:r w:rsidRPr="006D366F">
        <w:rPr>
          <w:rFonts w:ascii="Arial" w:hAnsi="Arial" w:cs="Arial"/>
          <w:b/>
          <w:bCs/>
          <w:color w:val="002060"/>
          <w:sz w:val="24"/>
          <w:szCs w:val="24"/>
        </w:rPr>
        <w:t xml:space="preserve"> Provide for Kickstarting the Compulsory Health Insurance Regime:</w:t>
      </w:r>
      <w:r w:rsidRPr="006D366F">
        <w:rPr>
          <w:rFonts w:ascii="Arial" w:hAnsi="Arial" w:cs="Arial"/>
          <w:color w:val="002060"/>
          <w:sz w:val="24"/>
          <w:szCs w:val="24"/>
        </w:rPr>
        <w:t xml:space="preserve"> </w:t>
      </w:r>
      <w:r>
        <w:rPr>
          <w:rFonts w:ascii="Arial" w:hAnsi="Arial" w:cs="Arial"/>
          <w:sz w:val="24"/>
          <w:szCs w:val="24"/>
        </w:rPr>
        <w:t>The estimates should contain votes for activities to kickstart the compulsory health insurance regime of the NHIAA. These should include votes for education, sensiti</w:t>
      </w:r>
      <w:r w:rsidR="00855886">
        <w:rPr>
          <w:rFonts w:ascii="Arial" w:hAnsi="Arial" w:cs="Arial"/>
          <w:sz w:val="24"/>
          <w:szCs w:val="24"/>
        </w:rPr>
        <w:t>s</w:t>
      </w:r>
      <w:bookmarkStart w:id="5" w:name="_GoBack"/>
      <w:bookmarkEnd w:id="5"/>
      <w:r>
        <w:rPr>
          <w:rFonts w:ascii="Arial" w:hAnsi="Arial" w:cs="Arial"/>
          <w:sz w:val="24"/>
          <w:szCs w:val="24"/>
        </w:rPr>
        <w:t xml:space="preserve">ation and enforcement action. </w:t>
      </w:r>
    </w:p>
    <w:p w14:paraId="3FF8CD6E" w14:textId="0732276C" w:rsidR="0009522A" w:rsidRPr="00D168DA" w:rsidRDefault="0009522A" w:rsidP="0009522A">
      <w:pPr>
        <w:spacing w:line="276" w:lineRule="auto"/>
        <w:jc w:val="both"/>
        <w:rPr>
          <w:rFonts w:ascii="Arial" w:hAnsi="Arial" w:cs="Arial"/>
          <w:sz w:val="24"/>
          <w:szCs w:val="24"/>
        </w:rPr>
      </w:pPr>
      <w:r w:rsidRPr="00D168DA">
        <w:rPr>
          <w:rFonts w:ascii="Arial" w:hAnsi="Arial" w:cs="Arial"/>
          <w:b/>
          <w:color w:val="002060"/>
          <w:sz w:val="24"/>
          <w:szCs w:val="24"/>
        </w:rPr>
        <w:t xml:space="preserve">5.8 Increased Funding for Primary Health Care: </w:t>
      </w:r>
      <w:r w:rsidRPr="00D168DA">
        <w:rPr>
          <w:rFonts w:ascii="Arial" w:hAnsi="Arial" w:cs="Arial"/>
          <w:bCs/>
          <w:sz w:val="24"/>
          <w:szCs w:val="24"/>
        </w:rPr>
        <w:t>Considering the foundational nature of primary health care, the vote to the</w:t>
      </w:r>
      <w:r w:rsidRPr="00D168DA">
        <w:rPr>
          <w:rFonts w:ascii="Arial" w:hAnsi="Arial" w:cs="Arial"/>
          <w:b/>
          <w:sz w:val="24"/>
          <w:szCs w:val="24"/>
        </w:rPr>
        <w:t xml:space="preserve"> </w:t>
      </w:r>
      <w:r w:rsidRPr="00D168DA">
        <w:rPr>
          <w:rFonts w:ascii="Arial" w:hAnsi="Arial" w:cs="Arial"/>
          <w:sz w:val="24"/>
          <w:szCs w:val="24"/>
        </w:rPr>
        <w:t xml:space="preserve">National Primary Health Care Development Agency </w:t>
      </w:r>
      <w:r w:rsidRPr="00D168DA">
        <w:rPr>
          <w:rFonts w:ascii="Arial" w:hAnsi="Arial" w:cs="Arial"/>
          <w:sz w:val="24"/>
          <w:szCs w:val="24"/>
        </w:rPr>
        <w:lastRenderedPageBreak/>
        <w:t xml:space="preserve">and other programmes related to PHC should be increased to not less than </w:t>
      </w:r>
      <w:r w:rsidR="00D168DA" w:rsidRPr="00D168DA">
        <w:rPr>
          <w:rFonts w:ascii="Arial" w:hAnsi="Arial" w:cs="Arial"/>
          <w:sz w:val="24"/>
          <w:szCs w:val="24"/>
        </w:rPr>
        <w:t>60</w:t>
      </w:r>
      <w:r w:rsidRPr="00D168DA">
        <w:rPr>
          <w:rFonts w:ascii="Arial" w:hAnsi="Arial" w:cs="Arial"/>
          <w:sz w:val="24"/>
          <w:szCs w:val="24"/>
        </w:rPr>
        <w:t xml:space="preserve">% of the overall health vote.  </w:t>
      </w:r>
    </w:p>
    <w:p w14:paraId="3108A1E4" w14:textId="5613D382" w:rsidR="0009522A" w:rsidRDefault="0009522A" w:rsidP="0009522A">
      <w:pPr>
        <w:pStyle w:val="Default"/>
        <w:spacing w:line="276" w:lineRule="auto"/>
        <w:jc w:val="both"/>
        <w:rPr>
          <w:rFonts w:ascii="Arial" w:hAnsi="Arial" w:cs="Arial"/>
          <w:bCs/>
          <w:color w:val="auto"/>
        </w:rPr>
      </w:pPr>
      <w:r>
        <w:rPr>
          <w:rFonts w:ascii="Arial" w:hAnsi="Arial" w:cs="Arial"/>
          <w:b/>
          <w:color w:val="002060"/>
        </w:rPr>
        <w:t xml:space="preserve">5.9 Increase Funding for Family Planning: </w:t>
      </w:r>
      <w:r w:rsidRPr="006D366F">
        <w:rPr>
          <w:rFonts w:ascii="Arial" w:hAnsi="Arial" w:cs="Arial"/>
          <w:bCs/>
          <w:color w:val="auto"/>
        </w:rPr>
        <w:t xml:space="preserve">The budget should meet and exceed the funding requirements of the Nigerian </w:t>
      </w:r>
      <w:r>
        <w:rPr>
          <w:rFonts w:ascii="Arial" w:hAnsi="Arial" w:cs="Arial"/>
          <w:bCs/>
          <w:color w:val="auto"/>
        </w:rPr>
        <w:t>F</w:t>
      </w:r>
      <w:r w:rsidRPr="006D366F">
        <w:rPr>
          <w:rFonts w:ascii="Arial" w:hAnsi="Arial" w:cs="Arial"/>
          <w:bCs/>
          <w:color w:val="auto"/>
        </w:rPr>
        <w:t>amily Planning Commitment. This i</w:t>
      </w:r>
      <w:r>
        <w:rPr>
          <w:rFonts w:ascii="Arial" w:hAnsi="Arial" w:cs="Arial"/>
          <w:bCs/>
          <w:color w:val="auto"/>
        </w:rPr>
        <w:t>s</w:t>
      </w:r>
      <w:r w:rsidRPr="006D366F">
        <w:rPr>
          <w:rFonts w:ascii="Arial" w:hAnsi="Arial" w:cs="Arial"/>
          <w:bCs/>
          <w:color w:val="auto"/>
        </w:rPr>
        <w:t xml:space="preserve"> anchored on the recent donor closures and withdrawals. At a minimum, there is a funding gap of not less than </w:t>
      </w:r>
      <w:r w:rsidRPr="0009522A">
        <w:rPr>
          <w:rFonts w:ascii="Arial" w:hAnsi="Arial" w:cs="Arial"/>
          <w:bCs/>
          <w:color w:val="auto"/>
        </w:rPr>
        <w:t>N21.493bn</w:t>
      </w:r>
      <w:r>
        <w:rPr>
          <w:rFonts w:ascii="Arial" w:hAnsi="Arial" w:cs="Arial"/>
          <w:bCs/>
          <w:color w:val="auto"/>
        </w:rPr>
        <w:t xml:space="preserve"> necessary for family planning</w:t>
      </w:r>
      <w:r w:rsidRPr="006D366F">
        <w:rPr>
          <w:rFonts w:ascii="Arial" w:hAnsi="Arial" w:cs="Arial"/>
          <w:bCs/>
          <w:color w:val="auto"/>
        </w:rPr>
        <w:t>.</w:t>
      </w:r>
    </w:p>
    <w:p w14:paraId="333786EA" w14:textId="77777777" w:rsidR="0009522A" w:rsidRPr="00F61B6B" w:rsidRDefault="0009522A" w:rsidP="0009522A">
      <w:pPr>
        <w:pStyle w:val="Default"/>
        <w:spacing w:line="276" w:lineRule="auto"/>
        <w:jc w:val="both"/>
        <w:rPr>
          <w:rFonts w:ascii="Arial" w:hAnsi="Arial" w:cs="Arial"/>
          <w:bCs/>
          <w:color w:val="auto"/>
          <w:sz w:val="10"/>
          <w:szCs w:val="10"/>
        </w:rPr>
      </w:pPr>
    </w:p>
    <w:p w14:paraId="743F85BD" w14:textId="57ADD2A3" w:rsidR="0009522A" w:rsidRPr="006D366F" w:rsidRDefault="0009522A" w:rsidP="0009522A">
      <w:pPr>
        <w:pStyle w:val="Default"/>
        <w:spacing w:line="276" w:lineRule="auto"/>
        <w:jc w:val="both"/>
        <w:rPr>
          <w:rFonts w:ascii="Arial" w:hAnsi="Arial" w:cs="Arial"/>
          <w:bCs/>
          <w:color w:val="auto"/>
        </w:rPr>
      </w:pPr>
      <w:r>
        <w:rPr>
          <w:rFonts w:ascii="Arial" w:hAnsi="Arial" w:cs="Arial"/>
          <w:b/>
          <w:color w:val="002060"/>
        </w:rPr>
        <w:t>5.1</w:t>
      </w:r>
      <w:r w:rsidR="00B23379">
        <w:rPr>
          <w:rFonts w:ascii="Arial" w:hAnsi="Arial" w:cs="Arial"/>
          <w:b/>
          <w:color w:val="002060"/>
        </w:rPr>
        <w:t>0</w:t>
      </w:r>
      <w:r>
        <w:rPr>
          <w:rFonts w:ascii="Arial" w:hAnsi="Arial" w:cs="Arial"/>
          <w:b/>
          <w:color w:val="002060"/>
        </w:rPr>
        <w:t xml:space="preserve"> </w:t>
      </w:r>
      <w:r w:rsidRPr="006D366F">
        <w:rPr>
          <w:rFonts w:ascii="Arial" w:hAnsi="Arial" w:cs="Arial"/>
          <w:b/>
          <w:color w:val="002060"/>
        </w:rPr>
        <w:t>Increase the Vote for Nutrition:</w:t>
      </w:r>
      <w:r w:rsidRPr="006D366F">
        <w:rPr>
          <w:rFonts w:ascii="Arial" w:hAnsi="Arial" w:cs="Arial"/>
          <w:bCs/>
          <w:color w:val="002060"/>
        </w:rPr>
        <w:t xml:space="preserve"> </w:t>
      </w:r>
      <w:r>
        <w:rPr>
          <w:rFonts w:ascii="Arial" w:hAnsi="Arial" w:cs="Arial"/>
          <w:bCs/>
          <w:color w:val="auto"/>
        </w:rPr>
        <w:t xml:space="preserve">To meet the demands of nutrition post the NSPAN 2021-2025, a funding gap of </w:t>
      </w:r>
      <w:r w:rsidRPr="0009522A">
        <w:rPr>
          <w:rFonts w:ascii="Arial" w:hAnsi="Arial" w:cs="Arial"/>
          <w:bCs/>
          <w:color w:val="auto"/>
        </w:rPr>
        <w:t>N258bn</w:t>
      </w:r>
      <w:r>
        <w:rPr>
          <w:rFonts w:ascii="Arial" w:hAnsi="Arial" w:cs="Arial"/>
          <w:bCs/>
          <w:color w:val="auto"/>
        </w:rPr>
        <w:t xml:space="preserve"> needs to be filled in the appropriation.</w:t>
      </w:r>
    </w:p>
    <w:p w14:paraId="43FA8F7B" w14:textId="77777777" w:rsidR="0009522A" w:rsidRPr="00F61B6B" w:rsidRDefault="0009522A" w:rsidP="0009522A">
      <w:pPr>
        <w:pStyle w:val="Default"/>
        <w:spacing w:line="276" w:lineRule="auto"/>
        <w:jc w:val="both"/>
        <w:rPr>
          <w:rFonts w:ascii="Arial" w:eastAsia="Times New Roman" w:hAnsi="Arial" w:cs="Arial"/>
          <w:sz w:val="10"/>
          <w:szCs w:val="10"/>
        </w:rPr>
      </w:pPr>
    </w:p>
    <w:p w14:paraId="7E5F4A35" w14:textId="6CE69C87" w:rsidR="0009522A" w:rsidRPr="00F61B6B" w:rsidRDefault="0009522A" w:rsidP="0009522A">
      <w:pPr>
        <w:spacing w:line="276" w:lineRule="auto"/>
        <w:jc w:val="both"/>
        <w:rPr>
          <w:rFonts w:ascii="Arial" w:eastAsia="Times New Roman" w:hAnsi="Arial" w:cs="Arial"/>
          <w:sz w:val="24"/>
          <w:szCs w:val="24"/>
        </w:rPr>
      </w:pPr>
      <w:r>
        <w:rPr>
          <w:rFonts w:ascii="Arial" w:eastAsia="Times New Roman" w:hAnsi="Arial" w:cs="Arial"/>
          <w:b/>
          <w:color w:val="002060"/>
          <w:sz w:val="24"/>
          <w:szCs w:val="24"/>
        </w:rPr>
        <w:t>5</w:t>
      </w:r>
      <w:r w:rsidRPr="002D1BE9">
        <w:rPr>
          <w:rFonts w:ascii="Arial" w:eastAsia="Times New Roman" w:hAnsi="Arial" w:cs="Arial"/>
          <w:b/>
          <w:color w:val="002060"/>
          <w:sz w:val="24"/>
          <w:szCs w:val="24"/>
        </w:rPr>
        <w:t>.1</w:t>
      </w:r>
      <w:r w:rsidR="00B23379">
        <w:rPr>
          <w:rFonts w:ascii="Arial" w:eastAsia="Times New Roman" w:hAnsi="Arial" w:cs="Arial"/>
          <w:b/>
          <w:color w:val="002060"/>
          <w:sz w:val="24"/>
          <w:szCs w:val="24"/>
        </w:rPr>
        <w:t>1</w:t>
      </w:r>
      <w:r w:rsidRPr="002D1BE9">
        <w:rPr>
          <w:rFonts w:ascii="Arial" w:eastAsia="Times New Roman" w:hAnsi="Arial" w:cs="Arial"/>
          <w:b/>
          <w:color w:val="002060"/>
          <w:sz w:val="24"/>
          <w:szCs w:val="24"/>
        </w:rPr>
        <w:t xml:space="preserve"> Programme Sin and Other Health-Related Taxes/Levies to the Health Sector</w:t>
      </w:r>
      <w:r w:rsidRPr="002D1BE9">
        <w:rPr>
          <w:rFonts w:ascii="Arial" w:eastAsia="Times New Roman" w:hAnsi="Arial" w:cs="Arial"/>
          <w:color w:val="002060"/>
          <w:sz w:val="24"/>
          <w:szCs w:val="24"/>
        </w:rPr>
        <w:t xml:space="preserve">: </w:t>
      </w:r>
      <w:r w:rsidRPr="00A810A4">
        <w:rPr>
          <w:rFonts w:ascii="Arial" w:eastAsia="Times New Roman" w:hAnsi="Arial" w:cs="Arial"/>
          <w:sz w:val="24"/>
          <w:szCs w:val="24"/>
        </w:rPr>
        <w:t xml:space="preserve">Programme not less than 50% of the proceeds of all </w:t>
      </w:r>
      <w:r w:rsidRPr="002D1BE9">
        <w:rPr>
          <w:rFonts w:ascii="Arial" w:eastAsia="Times New Roman" w:hAnsi="Arial" w:cs="Arial"/>
          <w:sz w:val="24"/>
          <w:szCs w:val="24"/>
        </w:rPr>
        <w:t xml:space="preserve">sin taxes and levies </w:t>
      </w:r>
      <w:r>
        <w:rPr>
          <w:rFonts w:ascii="Arial" w:eastAsia="Times New Roman" w:hAnsi="Arial" w:cs="Arial"/>
          <w:sz w:val="24"/>
          <w:szCs w:val="24"/>
        </w:rPr>
        <w:t>to fill the funding gaps in</w:t>
      </w:r>
      <w:r w:rsidRPr="002D1BE9">
        <w:rPr>
          <w:rFonts w:ascii="Arial" w:eastAsia="Times New Roman" w:hAnsi="Arial" w:cs="Arial"/>
          <w:sz w:val="24"/>
          <w:szCs w:val="24"/>
        </w:rPr>
        <w:t xml:space="preserve"> the health sector.</w:t>
      </w:r>
    </w:p>
    <w:p w14:paraId="4E99B3E0" w14:textId="2A1F17FA" w:rsidR="00A810A4" w:rsidRDefault="009E174A" w:rsidP="00283D5C">
      <w:pPr>
        <w:spacing w:line="276" w:lineRule="auto"/>
        <w:jc w:val="both"/>
        <w:rPr>
          <w:rFonts w:ascii="Arial" w:hAnsi="Arial" w:cs="Arial"/>
          <w:sz w:val="24"/>
          <w:szCs w:val="24"/>
        </w:rPr>
      </w:pPr>
      <w:r>
        <w:rPr>
          <w:rFonts w:ascii="Arial" w:hAnsi="Arial" w:cs="Arial"/>
          <w:b/>
          <w:bCs/>
          <w:color w:val="002060"/>
          <w:sz w:val="24"/>
          <w:szCs w:val="24"/>
        </w:rPr>
        <w:t>5</w:t>
      </w:r>
      <w:r w:rsidR="00A810A4">
        <w:rPr>
          <w:rFonts w:ascii="Arial" w:hAnsi="Arial" w:cs="Arial"/>
          <w:b/>
          <w:bCs/>
          <w:color w:val="002060"/>
          <w:sz w:val="24"/>
          <w:szCs w:val="24"/>
        </w:rPr>
        <w:t>.</w:t>
      </w:r>
      <w:r w:rsidR="00B23379">
        <w:rPr>
          <w:rFonts w:ascii="Arial" w:hAnsi="Arial" w:cs="Arial"/>
          <w:b/>
          <w:bCs/>
          <w:color w:val="002060"/>
          <w:sz w:val="24"/>
          <w:szCs w:val="24"/>
        </w:rPr>
        <w:t>12</w:t>
      </w:r>
      <w:r w:rsidR="00A810A4">
        <w:rPr>
          <w:rFonts w:ascii="Arial" w:hAnsi="Arial" w:cs="Arial"/>
          <w:b/>
          <w:bCs/>
          <w:color w:val="002060"/>
          <w:sz w:val="24"/>
          <w:szCs w:val="24"/>
        </w:rPr>
        <w:t xml:space="preserve"> </w:t>
      </w:r>
      <w:r w:rsidR="00A810A4" w:rsidRPr="00A810A4">
        <w:rPr>
          <w:rFonts w:ascii="Arial" w:hAnsi="Arial" w:cs="Arial"/>
          <w:b/>
          <w:bCs/>
          <w:color w:val="002060"/>
          <w:sz w:val="24"/>
          <w:szCs w:val="24"/>
        </w:rPr>
        <w:t>Mainstream the National Health Act in the Estimates:</w:t>
      </w:r>
      <w:r w:rsidR="00A810A4" w:rsidRPr="00A810A4">
        <w:rPr>
          <w:rFonts w:ascii="Arial" w:hAnsi="Arial" w:cs="Arial"/>
          <w:color w:val="002060"/>
          <w:sz w:val="24"/>
          <w:szCs w:val="24"/>
        </w:rPr>
        <w:t xml:space="preserve"> </w:t>
      </w:r>
      <w:r w:rsidR="00A810A4">
        <w:rPr>
          <w:rFonts w:ascii="Arial" w:hAnsi="Arial" w:cs="Arial"/>
          <w:color w:val="000000"/>
          <w:sz w:val="24"/>
          <w:szCs w:val="24"/>
        </w:rPr>
        <w:t xml:space="preserve">Mainstream the provisions of the National Health Act in the health estimates in the spirit of the plan, policy, law and budget continuum. </w:t>
      </w:r>
      <w:r>
        <w:rPr>
          <w:rFonts w:ascii="Arial" w:hAnsi="Arial" w:cs="Arial"/>
          <w:color w:val="000000"/>
          <w:sz w:val="24"/>
          <w:szCs w:val="24"/>
        </w:rPr>
        <w:t>Th</w:t>
      </w:r>
      <w:r w:rsidR="00A810A4">
        <w:rPr>
          <w:rFonts w:ascii="Arial" w:hAnsi="Arial" w:cs="Arial"/>
          <w:color w:val="000000"/>
          <w:sz w:val="24"/>
          <w:szCs w:val="24"/>
        </w:rPr>
        <w:t>e required resources should be funded from savings, reallocations</w:t>
      </w:r>
      <w:r w:rsidR="00B23379">
        <w:rPr>
          <w:rFonts w:ascii="Arial" w:hAnsi="Arial" w:cs="Arial"/>
          <w:color w:val="000000"/>
          <w:sz w:val="24"/>
          <w:szCs w:val="24"/>
        </w:rPr>
        <w:t xml:space="preserve"> of expenditure proposals </w:t>
      </w:r>
      <w:r w:rsidR="00A810A4">
        <w:rPr>
          <w:rFonts w:ascii="Arial" w:hAnsi="Arial" w:cs="Arial"/>
          <w:color w:val="000000"/>
          <w:sz w:val="24"/>
          <w:szCs w:val="24"/>
        </w:rPr>
        <w:t>and sin taxes.</w:t>
      </w:r>
      <w:r w:rsidR="00D168DA" w:rsidRPr="00D168DA">
        <w:rPr>
          <w:rFonts w:ascii="Arial" w:hAnsi="Arial" w:cs="Arial"/>
          <w:sz w:val="24"/>
          <w:szCs w:val="24"/>
        </w:rPr>
        <w:t xml:space="preserve"> </w:t>
      </w:r>
      <w:r w:rsidR="00D168DA">
        <w:rPr>
          <w:rFonts w:ascii="Arial" w:hAnsi="Arial" w:cs="Arial"/>
          <w:sz w:val="24"/>
          <w:szCs w:val="24"/>
        </w:rPr>
        <w:t xml:space="preserve">The areas of further funding include </w:t>
      </w:r>
      <w:r w:rsidR="00D168DA" w:rsidRPr="004B56A7">
        <w:rPr>
          <w:rFonts w:ascii="Arial" w:hAnsi="Arial" w:cs="Arial"/>
          <w:sz w:val="24"/>
          <w:szCs w:val="24"/>
        </w:rPr>
        <w:t>research and ethics; health management information system; stabili</w:t>
      </w:r>
      <w:r w:rsidR="00D168DA">
        <w:rPr>
          <w:rFonts w:ascii="Arial" w:hAnsi="Arial" w:cs="Arial"/>
          <w:sz w:val="24"/>
          <w:szCs w:val="24"/>
        </w:rPr>
        <w:t>s</w:t>
      </w:r>
      <w:r w:rsidR="00D168DA" w:rsidRPr="004B56A7">
        <w:rPr>
          <w:rFonts w:ascii="Arial" w:hAnsi="Arial" w:cs="Arial"/>
          <w:sz w:val="24"/>
          <w:szCs w:val="24"/>
        </w:rPr>
        <w:t>ing the challenges associated with the development, management and retention of adequate human resources for health; accountability for health indicators;</w:t>
      </w:r>
      <w:r w:rsidR="00D168DA">
        <w:rPr>
          <w:rFonts w:ascii="Arial" w:hAnsi="Arial" w:cs="Arial"/>
          <w:sz w:val="24"/>
          <w:szCs w:val="24"/>
        </w:rPr>
        <w:t xml:space="preserve"> emergency treatment and care,</w:t>
      </w:r>
      <w:r w:rsidR="00D168DA" w:rsidRPr="004B56A7">
        <w:rPr>
          <w:rFonts w:ascii="Arial" w:hAnsi="Arial" w:cs="Arial"/>
          <w:sz w:val="24"/>
          <w:szCs w:val="24"/>
        </w:rPr>
        <w:t xml:space="preserve"> etc.</w:t>
      </w:r>
    </w:p>
    <w:p w14:paraId="05E79F13" w14:textId="350DCA88" w:rsidR="00D168DA" w:rsidRDefault="00D168DA" w:rsidP="00283D5C">
      <w:pPr>
        <w:spacing w:line="276" w:lineRule="auto"/>
        <w:jc w:val="both"/>
        <w:rPr>
          <w:rFonts w:ascii="Arial" w:hAnsi="Arial" w:cs="Arial"/>
          <w:color w:val="000000"/>
          <w:sz w:val="24"/>
          <w:szCs w:val="24"/>
        </w:rPr>
      </w:pPr>
      <w:r w:rsidRPr="00D168DA">
        <w:rPr>
          <w:rFonts w:ascii="Arial" w:hAnsi="Arial" w:cs="Arial"/>
          <w:b/>
          <w:bCs/>
          <w:color w:val="002060"/>
          <w:sz w:val="24"/>
          <w:szCs w:val="24"/>
        </w:rPr>
        <w:t>5.13: Devise an Accountability Framework:</w:t>
      </w:r>
      <w:r w:rsidRPr="00D168DA">
        <w:rPr>
          <w:rFonts w:ascii="Arial" w:hAnsi="Arial" w:cs="Arial"/>
          <w:color w:val="002060"/>
          <w:sz w:val="24"/>
          <w:szCs w:val="24"/>
        </w:rPr>
        <w:t xml:space="preserve"> </w:t>
      </w:r>
      <w:r>
        <w:rPr>
          <w:rFonts w:ascii="Arial" w:hAnsi="Arial" w:cs="Arial"/>
          <w:sz w:val="24"/>
          <w:szCs w:val="24"/>
        </w:rPr>
        <w:t xml:space="preserve">The Ministry of Health in collaboration with CSOs should devise and mainstream an accountability framework for monitoring and reporting on all health expenditure as well as ensuring proper budgeting to the greatest health priorities. This will not only ensure value for money but more health from available resources. </w:t>
      </w:r>
    </w:p>
    <w:sectPr w:rsidR="00D168DA" w:rsidSect="00E74954">
      <w:footerReference w:type="default" r:id="rId9"/>
      <w:pgSz w:w="12240" w:h="15840"/>
      <w:pgMar w:top="54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4C3F" w14:textId="77777777" w:rsidR="000F10C0" w:rsidRDefault="000F10C0" w:rsidP="007603BA">
      <w:pPr>
        <w:spacing w:after="0" w:line="240" w:lineRule="auto"/>
      </w:pPr>
      <w:r>
        <w:separator/>
      </w:r>
    </w:p>
  </w:endnote>
  <w:endnote w:type="continuationSeparator" w:id="0">
    <w:p w14:paraId="6937994F" w14:textId="77777777" w:rsidR="000F10C0" w:rsidRDefault="000F10C0" w:rsidP="0076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965145"/>
      <w:docPartObj>
        <w:docPartGallery w:val="Page Numbers (Bottom of Page)"/>
        <w:docPartUnique/>
      </w:docPartObj>
    </w:sdtPr>
    <w:sdtEndPr>
      <w:rPr>
        <w:color w:val="7F7F7F" w:themeColor="background1" w:themeShade="7F"/>
        <w:spacing w:val="60"/>
      </w:rPr>
    </w:sdtEndPr>
    <w:sdtContent>
      <w:p w14:paraId="1BB67F5C" w14:textId="22B5DB8C" w:rsidR="00150989" w:rsidRDefault="0015098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C4AA3C" w14:textId="77777777" w:rsidR="00150989" w:rsidRDefault="0015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81DEE" w14:textId="77777777" w:rsidR="000F10C0" w:rsidRDefault="000F10C0" w:rsidP="007603BA">
      <w:pPr>
        <w:spacing w:after="0" w:line="240" w:lineRule="auto"/>
      </w:pPr>
      <w:r>
        <w:separator/>
      </w:r>
    </w:p>
  </w:footnote>
  <w:footnote w:type="continuationSeparator" w:id="0">
    <w:p w14:paraId="2787921E" w14:textId="77777777" w:rsidR="000F10C0" w:rsidRDefault="000F10C0" w:rsidP="007603BA">
      <w:pPr>
        <w:spacing w:after="0" w:line="240" w:lineRule="auto"/>
      </w:pPr>
      <w:r>
        <w:continuationSeparator/>
      </w:r>
    </w:p>
  </w:footnote>
  <w:footnote w:id="1">
    <w:p w14:paraId="508B739E" w14:textId="013A099F" w:rsidR="00150989" w:rsidRPr="00F71929" w:rsidRDefault="00150989" w:rsidP="00F71929">
      <w:pPr>
        <w:pStyle w:val="FootnoteText"/>
        <w:jc w:val="both"/>
        <w:rPr>
          <w:rFonts w:ascii="Arial" w:hAnsi="Arial" w:cs="Arial"/>
        </w:rPr>
      </w:pPr>
      <w:r>
        <w:rPr>
          <w:rStyle w:val="FootnoteReference"/>
        </w:rPr>
        <w:footnoteRef/>
      </w:r>
      <w:hyperlink r:id="rId1" w:history="1">
        <w:r w:rsidRPr="000C0EF8">
          <w:rPr>
            <w:rStyle w:val="Hyperlink"/>
            <w:rFonts w:ascii="Arial" w:hAnsi="Arial" w:cs="Arial"/>
          </w:rPr>
          <w:t>https://www.premiumtimesng.com/health/health-news/855403-health-ministry-received-%E2%82%A636m-out-of-%E2%82%A6218bn-capital-budget-allocation-in-2025-minister.html</w:t>
        </w:r>
      </w:hyperlink>
      <w:r w:rsidRPr="00F71929">
        <w:rPr>
          <w:rFonts w:ascii="Arial" w:hAnsi="Arial" w:cs="Arial"/>
        </w:rPr>
        <w:t>. https://dailytrust.com/only-n36m-out-of-n218bn-2025-capital-budget-for-health-released</w:t>
      </w:r>
    </w:p>
  </w:footnote>
  <w:footnote w:id="2">
    <w:p w14:paraId="69BECDD6" w14:textId="77777777" w:rsidR="00150989" w:rsidRPr="00946BE3" w:rsidRDefault="00150989" w:rsidP="005333A7">
      <w:pPr>
        <w:pStyle w:val="FootnoteText"/>
        <w:rPr>
          <w:rFonts w:ascii="Arial" w:hAnsi="Arial" w:cs="Arial"/>
        </w:rPr>
      </w:pPr>
      <w:r w:rsidRPr="00946BE3">
        <w:rPr>
          <w:rStyle w:val="FootnoteReference"/>
          <w:rFonts w:ascii="Arial" w:hAnsi="Arial" w:cs="Arial"/>
        </w:rPr>
        <w:footnoteRef/>
      </w:r>
      <w:r w:rsidRPr="00946BE3">
        <w:rPr>
          <w:rFonts w:ascii="Arial" w:hAnsi="Arial" w:cs="Arial"/>
        </w:rPr>
        <w:t xml:space="preserve"> At page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E28"/>
    <w:multiLevelType w:val="hybridMultilevel"/>
    <w:tmpl w:val="E4F8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68"/>
    <w:rsid w:val="00007C56"/>
    <w:rsid w:val="0001412E"/>
    <w:rsid w:val="00030EC6"/>
    <w:rsid w:val="0003110F"/>
    <w:rsid w:val="0003331C"/>
    <w:rsid w:val="00041001"/>
    <w:rsid w:val="00054FD4"/>
    <w:rsid w:val="00062ABA"/>
    <w:rsid w:val="0007042D"/>
    <w:rsid w:val="0007763B"/>
    <w:rsid w:val="00087756"/>
    <w:rsid w:val="000903D6"/>
    <w:rsid w:val="00091CD8"/>
    <w:rsid w:val="0009522A"/>
    <w:rsid w:val="000A771E"/>
    <w:rsid w:val="000A7E64"/>
    <w:rsid w:val="000B1B99"/>
    <w:rsid w:val="000C4338"/>
    <w:rsid w:val="000C44C6"/>
    <w:rsid w:val="000D3554"/>
    <w:rsid w:val="000F10C0"/>
    <w:rsid w:val="000F1CA6"/>
    <w:rsid w:val="00105CA3"/>
    <w:rsid w:val="0012622D"/>
    <w:rsid w:val="00136538"/>
    <w:rsid w:val="00150989"/>
    <w:rsid w:val="001638FC"/>
    <w:rsid w:val="00167807"/>
    <w:rsid w:val="00171A71"/>
    <w:rsid w:val="00172B6D"/>
    <w:rsid w:val="0018512C"/>
    <w:rsid w:val="001A1F5B"/>
    <w:rsid w:val="001A7725"/>
    <w:rsid w:val="001B6D1B"/>
    <w:rsid w:val="001C2028"/>
    <w:rsid w:val="001C38A5"/>
    <w:rsid w:val="001E66EA"/>
    <w:rsid w:val="001E76E4"/>
    <w:rsid w:val="001F0E6C"/>
    <w:rsid w:val="001F1103"/>
    <w:rsid w:val="001F6372"/>
    <w:rsid w:val="00202010"/>
    <w:rsid w:val="002128E0"/>
    <w:rsid w:val="00213338"/>
    <w:rsid w:val="00216C84"/>
    <w:rsid w:val="00232615"/>
    <w:rsid w:val="00257E0E"/>
    <w:rsid w:val="00263507"/>
    <w:rsid w:val="00265C98"/>
    <w:rsid w:val="00267A9B"/>
    <w:rsid w:val="00275F4F"/>
    <w:rsid w:val="00283D5C"/>
    <w:rsid w:val="002841BA"/>
    <w:rsid w:val="00291E6C"/>
    <w:rsid w:val="002A1B54"/>
    <w:rsid w:val="002A40B1"/>
    <w:rsid w:val="002A54A0"/>
    <w:rsid w:val="002B4BA7"/>
    <w:rsid w:val="002B61C2"/>
    <w:rsid w:val="002B63E1"/>
    <w:rsid w:val="002C4EB8"/>
    <w:rsid w:val="002D1BE9"/>
    <w:rsid w:val="002D601C"/>
    <w:rsid w:val="002E07F2"/>
    <w:rsid w:val="002F0D04"/>
    <w:rsid w:val="002F5722"/>
    <w:rsid w:val="00300369"/>
    <w:rsid w:val="00302861"/>
    <w:rsid w:val="00320CF2"/>
    <w:rsid w:val="00323EC9"/>
    <w:rsid w:val="00325EAD"/>
    <w:rsid w:val="003272C5"/>
    <w:rsid w:val="00327BB3"/>
    <w:rsid w:val="00334EA5"/>
    <w:rsid w:val="00341A83"/>
    <w:rsid w:val="00344E1C"/>
    <w:rsid w:val="00350D03"/>
    <w:rsid w:val="0035656E"/>
    <w:rsid w:val="00360B06"/>
    <w:rsid w:val="0037200E"/>
    <w:rsid w:val="00384137"/>
    <w:rsid w:val="0039084E"/>
    <w:rsid w:val="00395C04"/>
    <w:rsid w:val="00397FF9"/>
    <w:rsid w:val="003A6738"/>
    <w:rsid w:val="003C2593"/>
    <w:rsid w:val="003D48C5"/>
    <w:rsid w:val="003D7E0A"/>
    <w:rsid w:val="003E3F2A"/>
    <w:rsid w:val="003E436C"/>
    <w:rsid w:val="003E4E65"/>
    <w:rsid w:val="003E5463"/>
    <w:rsid w:val="003E7295"/>
    <w:rsid w:val="004102D2"/>
    <w:rsid w:val="004155E1"/>
    <w:rsid w:val="004162C8"/>
    <w:rsid w:val="0042382B"/>
    <w:rsid w:val="00432860"/>
    <w:rsid w:val="00434A01"/>
    <w:rsid w:val="0043617B"/>
    <w:rsid w:val="00437F11"/>
    <w:rsid w:val="00460929"/>
    <w:rsid w:val="004803C1"/>
    <w:rsid w:val="00481E15"/>
    <w:rsid w:val="00484F13"/>
    <w:rsid w:val="0049669E"/>
    <w:rsid w:val="004970B4"/>
    <w:rsid w:val="004A36A5"/>
    <w:rsid w:val="004B56A7"/>
    <w:rsid w:val="004B6E20"/>
    <w:rsid w:val="004C3B37"/>
    <w:rsid w:val="004C6B80"/>
    <w:rsid w:val="004E7734"/>
    <w:rsid w:val="004F1F06"/>
    <w:rsid w:val="004F38F4"/>
    <w:rsid w:val="004F7E83"/>
    <w:rsid w:val="005021C6"/>
    <w:rsid w:val="00505D46"/>
    <w:rsid w:val="00505F09"/>
    <w:rsid w:val="00506193"/>
    <w:rsid w:val="00513770"/>
    <w:rsid w:val="0051778C"/>
    <w:rsid w:val="00522DBE"/>
    <w:rsid w:val="00532AD4"/>
    <w:rsid w:val="005333A7"/>
    <w:rsid w:val="00535D79"/>
    <w:rsid w:val="00545B87"/>
    <w:rsid w:val="00555074"/>
    <w:rsid w:val="00556A5D"/>
    <w:rsid w:val="005579BA"/>
    <w:rsid w:val="005658D3"/>
    <w:rsid w:val="005718B9"/>
    <w:rsid w:val="0057745B"/>
    <w:rsid w:val="0057797B"/>
    <w:rsid w:val="00581F83"/>
    <w:rsid w:val="00597592"/>
    <w:rsid w:val="00597CE2"/>
    <w:rsid w:val="005A63F2"/>
    <w:rsid w:val="005B181F"/>
    <w:rsid w:val="005C192B"/>
    <w:rsid w:val="005D6E07"/>
    <w:rsid w:val="005E084A"/>
    <w:rsid w:val="005E2D6F"/>
    <w:rsid w:val="005F2769"/>
    <w:rsid w:val="006037FD"/>
    <w:rsid w:val="006064A4"/>
    <w:rsid w:val="0061027F"/>
    <w:rsid w:val="00612FD0"/>
    <w:rsid w:val="00613887"/>
    <w:rsid w:val="00614683"/>
    <w:rsid w:val="00621E4A"/>
    <w:rsid w:val="00630B59"/>
    <w:rsid w:val="00635F54"/>
    <w:rsid w:val="00642835"/>
    <w:rsid w:val="0064302A"/>
    <w:rsid w:val="0065686A"/>
    <w:rsid w:val="00661898"/>
    <w:rsid w:val="00675272"/>
    <w:rsid w:val="0069443B"/>
    <w:rsid w:val="0069490F"/>
    <w:rsid w:val="006A3A68"/>
    <w:rsid w:val="006A6FA5"/>
    <w:rsid w:val="006B011F"/>
    <w:rsid w:val="006B180B"/>
    <w:rsid w:val="006B2C5F"/>
    <w:rsid w:val="006B6C38"/>
    <w:rsid w:val="006D2CFF"/>
    <w:rsid w:val="006D366F"/>
    <w:rsid w:val="00700957"/>
    <w:rsid w:val="00706AFA"/>
    <w:rsid w:val="00707E54"/>
    <w:rsid w:val="007169EA"/>
    <w:rsid w:val="007224B2"/>
    <w:rsid w:val="00727DEE"/>
    <w:rsid w:val="0074749A"/>
    <w:rsid w:val="007603BA"/>
    <w:rsid w:val="00771547"/>
    <w:rsid w:val="007737EE"/>
    <w:rsid w:val="007925AC"/>
    <w:rsid w:val="00794592"/>
    <w:rsid w:val="00795636"/>
    <w:rsid w:val="00795FAA"/>
    <w:rsid w:val="007A501B"/>
    <w:rsid w:val="007B604C"/>
    <w:rsid w:val="007C0E2E"/>
    <w:rsid w:val="007C627A"/>
    <w:rsid w:val="007C63D5"/>
    <w:rsid w:val="007D5D3F"/>
    <w:rsid w:val="007E1A7C"/>
    <w:rsid w:val="007E54BD"/>
    <w:rsid w:val="007E5CB8"/>
    <w:rsid w:val="007F03CA"/>
    <w:rsid w:val="007F3485"/>
    <w:rsid w:val="007F7462"/>
    <w:rsid w:val="00807FA8"/>
    <w:rsid w:val="008258AF"/>
    <w:rsid w:val="0083128C"/>
    <w:rsid w:val="00835496"/>
    <w:rsid w:val="00840530"/>
    <w:rsid w:val="00843187"/>
    <w:rsid w:val="0085167D"/>
    <w:rsid w:val="00853174"/>
    <w:rsid w:val="00854936"/>
    <w:rsid w:val="00855886"/>
    <w:rsid w:val="00860FF7"/>
    <w:rsid w:val="00864DEC"/>
    <w:rsid w:val="00867A4C"/>
    <w:rsid w:val="0087032A"/>
    <w:rsid w:val="00875B0A"/>
    <w:rsid w:val="00891945"/>
    <w:rsid w:val="0089771F"/>
    <w:rsid w:val="008B0B5E"/>
    <w:rsid w:val="008B4F11"/>
    <w:rsid w:val="008B5B61"/>
    <w:rsid w:val="008D0091"/>
    <w:rsid w:val="008D6DF5"/>
    <w:rsid w:val="008E0108"/>
    <w:rsid w:val="008E4491"/>
    <w:rsid w:val="00900EDF"/>
    <w:rsid w:val="009011F0"/>
    <w:rsid w:val="00901E08"/>
    <w:rsid w:val="00902546"/>
    <w:rsid w:val="00903B26"/>
    <w:rsid w:val="0090541A"/>
    <w:rsid w:val="0091417E"/>
    <w:rsid w:val="00922836"/>
    <w:rsid w:val="00923F6C"/>
    <w:rsid w:val="009250B3"/>
    <w:rsid w:val="00932EF7"/>
    <w:rsid w:val="00933E4E"/>
    <w:rsid w:val="0094288A"/>
    <w:rsid w:val="0094406D"/>
    <w:rsid w:val="00944DFE"/>
    <w:rsid w:val="009462E8"/>
    <w:rsid w:val="00952217"/>
    <w:rsid w:val="00955DF8"/>
    <w:rsid w:val="0096782B"/>
    <w:rsid w:val="00977B71"/>
    <w:rsid w:val="00983484"/>
    <w:rsid w:val="009838DA"/>
    <w:rsid w:val="009A1836"/>
    <w:rsid w:val="009A3EEE"/>
    <w:rsid w:val="009B6F9C"/>
    <w:rsid w:val="009C04A0"/>
    <w:rsid w:val="009C3220"/>
    <w:rsid w:val="009D344A"/>
    <w:rsid w:val="009E01F2"/>
    <w:rsid w:val="009E174A"/>
    <w:rsid w:val="009E4A6B"/>
    <w:rsid w:val="009F15B3"/>
    <w:rsid w:val="009F4946"/>
    <w:rsid w:val="00A077EE"/>
    <w:rsid w:val="00A17566"/>
    <w:rsid w:val="00A23CB3"/>
    <w:rsid w:val="00A529CC"/>
    <w:rsid w:val="00A61C78"/>
    <w:rsid w:val="00A65A3F"/>
    <w:rsid w:val="00A65C95"/>
    <w:rsid w:val="00A663A7"/>
    <w:rsid w:val="00A7309B"/>
    <w:rsid w:val="00A810A4"/>
    <w:rsid w:val="00A87B85"/>
    <w:rsid w:val="00A91B35"/>
    <w:rsid w:val="00AA154C"/>
    <w:rsid w:val="00AB2189"/>
    <w:rsid w:val="00AB2E5C"/>
    <w:rsid w:val="00AC1A4F"/>
    <w:rsid w:val="00AC2DF0"/>
    <w:rsid w:val="00AD6B13"/>
    <w:rsid w:val="00AD7877"/>
    <w:rsid w:val="00AE7C69"/>
    <w:rsid w:val="00AF5F3E"/>
    <w:rsid w:val="00B02685"/>
    <w:rsid w:val="00B14284"/>
    <w:rsid w:val="00B17882"/>
    <w:rsid w:val="00B231EF"/>
    <w:rsid w:val="00B23379"/>
    <w:rsid w:val="00B24BCA"/>
    <w:rsid w:val="00B25A5E"/>
    <w:rsid w:val="00B37FC4"/>
    <w:rsid w:val="00B43A2E"/>
    <w:rsid w:val="00B510A9"/>
    <w:rsid w:val="00B72E30"/>
    <w:rsid w:val="00B74340"/>
    <w:rsid w:val="00B7749A"/>
    <w:rsid w:val="00B8086C"/>
    <w:rsid w:val="00B8113F"/>
    <w:rsid w:val="00B83B40"/>
    <w:rsid w:val="00B94A2D"/>
    <w:rsid w:val="00B96E34"/>
    <w:rsid w:val="00B97CA6"/>
    <w:rsid w:val="00B97E52"/>
    <w:rsid w:val="00BB2F93"/>
    <w:rsid w:val="00BB4177"/>
    <w:rsid w:val="00BB507F"/>
    <w:rsid w:val="00BC4F42"/>
    <w:rsid w:val="00BD1FC6"/>
    <w:rsid w:val="00BE05F0"/>
    <w:rsid w:val="00BF273C"/>
    <w:rsid w:val="00C00368"/>
    <w:rsid w:val="00C05B8D"/>
    <w:rsid w:val="00C07A9C"/>
    <w:rsid w:val="00C11FAF"/>
    <w:rsid w:val="00C137BF"/>
    <w:rsid w:val="00C22AD7"/>
    <w:rsid w:val="00C26A4A"/>
    <w:rsid w:val="00C34CC1"/>
    <w:rsid w:val="00C4792B"/>
    <w:rsid w:val="00C63B61"/>
    <w:rsid w:val="00C72773"/>
    <w:rsid w:val="00C7337E"/>
    <w:rsid w:val="00C73C34"/>
    <w:rsid w:val="00C76C0A"/>
    <w:rsid w:val="00C81B63"/>
    <w:rsid w:val="00C8389D"/>
    <w:rsid w:val="00C84562"/>
    <w:rsid w:val="00C92FDF"/>
    <w:rsid w:val="00C94951"/>
    <w:rsid w:val="00CB2F31"/>
    <w:rsid w:val="00CC013E"/>
    <w:rsid w:val="00CC22CF"/>
    <w:rsid w:val="00CC4E57"/>
    <w:rsid w:val="00CF089A"/>
    <w:rsid w:val="00CF5E5B"/>
    <w:rsid w:val="00D010EF"/>
    <w:rsid w:val="00D02F84"/>
    <w:rsid w:val="00D10BC1"/>
    <w:rsid w:val="00D168DA"/>
    <w:rsid w:val="00D17243"/>
    <w:rsid w:val="00D22C50"/>
    <w:rsid w:val="00D262BA"/>
    <w:rsid w:val="00D270C0"/>
    <w:rsid w:val="00D3040C"/>
    <w:rsid w:val="00D37D03"/>
    <w:rsid w:val="00D37DD3"/>
    <w:rsid w:val="00D40E87"/>
    <w:rsid w:val="00D478E8"/>
    <w:rsid w:val="00D52D50"/>
    <w:rsid w:val="00D6372D"/>
    <w:rsid w:val="00D7554C"/>
    <w:rsid w:val="00D77206"/>
    <w:rsid w:val="00D8144E"/>
    <w:rsid w:val="00D86BFE"/>
    <w:rsid w:val="00D96FB5"/>
    <w:rsid w:val="00DA2BEF"/>
    <w:rsid w:val="00DA3293"/>
    <w:rsid w:val="00DA7D1E"/>
    <w:rsid w:val="00DD4532"/>
    <w:rsid w:val="00DE0DA0"/>
    <w:rsid w:val="00DF08E1"/>
    <w:rsid w:val="00DF0F97"/>
    <w:rsid w:val="00DF607B"/>
    <w:rsid w:val="00DF786A"/>
    <w:rsid w:val="00E12A04"/>
    <w:rsid w:val="00E15ED7"/>
    <w:rsid w:val="00E24CCF"/>
    <w:rsid w:val="00E30A9F"/>
    <w:rsid w:val="00E33E74"/>
    <w:rsid w:val="00E340B8"/>
    <w:rsid w:val="00E37078"/>
    <w:rsid w:val="00E370D4"/>
    <w:rsid w:val="00E526E2"/>
    <w:rsid w:val="00E61802"/>
    <w:rsid w:val="00E64990"/>
    <w:rsid w:val="00E66F8B"/>
    <w:rsid w:val="00E74954"/>
    <w:rsid w:val="00E75310"/>
    <w:rsid w:val="00E8361E"/>
    <w:rsid w:val="00E83797"/>
    <w:rsid w:val="00E83A9F"/>
    <w:rsid w:val="00E90685"/>
    <w:rsid w:val="00E9244D"/>
    <w:rsid w:val="00E94706"/>
    <w:rsid w:val="00EA05E9"/>
    <w:rsid w:val="00EA2D02"/>
    <w:rsid w:val="00EA5525"/>
    <w:rsid w:val="00EB40D4"/>
    <w:rsid w:val="00EC2B77"/>
    <w:rsid w:val="00ED14A6"/>
    <w:rsid w:val="00ED3BC6"/>
    <w:rsid w:val="00EE68E3"/>
    <w:rsid w:val="00EE7C15"/>
    <w:rsid w:val="00EF6F98"/>
    <w:rsid w:val="00F0682A"/>
    <w:rsid w:val="00F171C2"/>
    <w:rsid w:val="00F31817"/>
    <w:rsid w:val="00F3340E"/>
    <w:rsid w:val="00F4161B"/>
    <w:rsid w:val="00F61B6B"/>
    <w:rsid w:val="00F67841"/>
    <w:rsid w:val="00F71929"/>
    <w:rsid w:val="00F76F01"/>
    <w:rsid w:val="00F83B84"/>
    <w:rsid w:val="00F9036B"/>
    <w:rsid w:val="00F92D42"/>
    <w:rsid w:val="00FA7268"/>
    <w:rsid w:val="00FB2ADE"/>
    <w:rsid w:val="00FC62EF"/>
    <w:rsid w:val="00FD023F"/>
    <w:rsid w:val="00FE4204"/>
    <w:rsid w:val="00FE57D3"/>
    <w:rsid w:val="00FE591B"/>
    <w:rsid w:val="00FF0990"/>
    <w:rsid w:val="00FF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362AD"/>
  <w15:chartTrackingRefBased/>
  <w15:docId w15:val="{BB8096DB-5873-45EC-B6CF-806BAE56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A3A68"/>
  </w:style>
  <w:style w:type="table" w:styleId="TableGrid">
    <w:name w:val="Table Grid"/>
    <w:basedOn w:val="TableNormal"/>
    <w:uiPriority w:val="39"/>
    <w:rsid w:val="00B7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4936"/>
    <w:rPr>
      <w:i/>
      <w:iCs/>
    </w:rPr>
  </w:style>
  <w:style w:type="paragraph" w:customStyle="1" w:styleId="Default">
    <w:name w:val="Default"/>
    <w:rsid w:val="00300369"/>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FootnoteText">
    <w:name w:val="footnote text"/>
    <w:basedOn w:val="Normal"/>
    <w:link w:val="FootnoteTextChar"/>
    <w:uiPriority w:val="99"/>
    <w:unhideWhenUsed/>
    <w:rsid w:val="007603B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7603BA"/>
    <w:rPr>
      <w:kern w:val="0"/>
      <w:sz w:val="20"/>
      <w:szCs w:val="20"/>
      <w14:ligatures w14:val="none"/>
    </w:rPr>
  </w:style>
  <w:style w:type="character" w:styleId="FootnoteReference">
    <w:name w:val="footnote reference"/>
    <w:basedOn w:val="DefaultParagraphFont"/>
    <w:uiPriority w:val="99"/>
    <w:unhideWhenUsed/>
    <w:rsid w:val="007603BA"/>
    <w:rPr>
      <w:vertAlign w:val="superscript"/>
    </w:rPr>
  </w:style>
  <w:style w:type="character" w:styleId="CommentReference">
    <w:name w:val="annotation reference"/>
    <w:basedOn w:val="DefaultParagraphFont"/>
    <w:uiPriority w:val="99"/>
    <w:semiHidden/>
    <w:unhideWhenUsed/>
    <w:rsid w:val="00545B87"/>
    <w:rPr>
      <w:sz w:val="16"/>
      <w:szCs w:val="16"/>
    </w:rPr>
  </w:style>
  <w:style w:type="paragraph" w:styleId="CommentText">
    <w:name w:val="annotation text"/>
    <w:basedOn w:val="Normal"/>
    <w:link w:val="CommentTextChar"/>
    <w:uiPriority w:val="99"/>
    <w:semiHidden/>
    <w:unhideWhenUsed/>
    <w:rsid w:val="00545B87"/>
    <w:pPr>
      <w:spacing w:line="240" w:lineRule="auto"/>
    </w:pPr>
    <w:rPr>
      <w:sz w:val="20"/>
      <w:szCs w:val="20"/>
    </w:rPr>
  </w:style>
  <w:style w:type="character" w:customStyle="1" w:styleId="CommentTextChar">
    <w:name w:val="Comment Text Char"/>
    <w:basedOn w:val="DefaultParagraphFont"/>
    <w:link w:val="CommentText"/>
    <w:uiPriority w:val="99"/>
    <w:semiHidden/>
    <w:rsid w:val="00545B87"/>
    <w:rPr>
      <w:sz w:val="20"/>
      <w:szCs w:val="20"/>
    </w:rPr>
  </w:style>
  <w:style w:type="paragraph" w:styleId="CommentSubject">
    <w:name w:val="annotation subject"/>
    <w:basedOn w:val="CommentText"/>
    <w:next w:val="CommentText"/>
    <w:link w:val="CommentSubjectChar"/>
    <w:uiPriority w:val="99"/>
    <w:semiHidden/>
    <w:unhideWhenUsed/>
    <w:rsid w:val="00545B87"/>
    <w:rPr>
      <w:b/>
      <w:bCs/>
    </w:rPr>
  </w:style>
  <w:style w:type="character" w:customStyle="1" w:styleId="CommentSubjectChar">
    <w:name w:val="Comment Subject Char"/>
    <w:basedOn w:val="CommentTextChar"/>
    <w:link w:val="CommentSubject"/>
    <w:uiPriority w:val="99"/>
    <w:semiHidden/>
    <w:rsid w:val="00545B87"/>
    <w:rPr>
      <w:b/>
      <w:bCs/>
      <w:sz w:val="20"/>
      <w:szCs w:val="20"/>
    </w:rPr>
  </w:style>
  <w:style w:type="paragraph" w:styleId="BalloonText">
    <w:name w:val="Balloon Text"/>
    <w:basedOn w:val="Normal"/>
    <w:link w:val="BalloonTextChar"/>
    <w:uiPriority w:val="99"/>
    <w:semiHidden/>
    <w:unhideWhenUsed/>
    <w:rsid w:val="00D3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D3"/>
    <w:rPr>
      <w:rFonts w:ascii="Segoe UI" w:hAnsi="Segoe UI" w:cs="Segoe UI"/>
      <w:sz w:val="18"/>
      <w:szCs w:val="18"/>
    </w:rPr>
  </w:style>
  <w:style w:type="paragraph" w:styleId="Header">
    <w:name w:val="header"/>
    <w:basedOn w:val="Normal"/>
    <w:link w:val="HeaderChar"/>
    <w:uiPriority w:val="99"/>
    <w:unhideWhenUsed/>
    <w:rsid w:val="00B94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2D"/>
  </w:style>
  <w:style w:type="paragraph" w:styleId="Footer">
    <w:name w:val="footer"/>
    <w:basedOn w:val="Normal"/>
    <w:link w:val="FooterChar"/>
    <w:uiPriority w:val="99"/>
    <w:unhideWhenUsed/>
    <w:qFormat/>
    <w:rsid w:val="00B94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2D"/>
  </w:style>
  <w:style w:type="paragraph" w:styleId="NoSpacing">
    <w:name w:val="No Spacing"/>
    <w:uiPriority w:val="1"/>
    <w:qFormat/>
    <w:rsid w:val="00B94A2D"/>
    <w:pPr>
      <w:spacing w:after="0" w:line="240" w:lineRule="auto"/>
    </w:pPr>
    <w:rPr>
      <w:color w:val="44546A" w:themeColor="text2"/>
      <w:kern w:val="0"/>
      <w:sz w:val="20"/>
      <w:szCs w:val="20"/>
      <w14:ligatures w14:val="none"/>
    </w:rPr>
  </w:style>
  <w:style w:type="character" w:styleId="Hyperlink">
    <w:name w:val="Hyperlink"/>
    <w:basedOn w:val="DefaultParagraphFont"/>
    <w:uiPriority w:val="99"/>
    <w:unhideWhenUsed/>
    <w:rsid w:val="00E83A9F"/>
    <w:rPr>
      <w:color w:val="0000FF"/>
      <w:u w:val="single"/>
    </w:rPr>
  </w:style>
  <w:style w:type="character" w:styleId="UnresolvedMention">
    <w:name w:val="Unresolved Mention"/>
    <w:basedOn w:val="DefaultParagraphFont"/>
    <w:uiPriority w:val="99"/>
    <w:semiHidden/>
    <w:unhideWhenUsed/>
    <w:rsid w:val="000A771E"/>
    <w:rPr>
      <w:color w:val="605E5C"/>
      <w:shd w:val="clear" w:color="auto" w:fill="E1DFDD"/>
    </w:rPr>
  </w:style>
  <w:style w:type="paragraph" w:styleId="ListParagraph">
    <w:name w:val="List Paragraph"/>
    <w:basedOn w:val="Normal"/>
    <w:uiPriority w:val="34"/>
    <w:qFormat/>
    <w:rsid w:val="00A2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0767">
      <w:bodyDiv w:val="1"/>
      <w:marLeft w:val="0"/>
      <w:marRight w:val="0"/>
      <w:marTop w:val="0"/>
      <w:marBottom w:val="0"/>
      <w:divBdr>
        <w:top w:val="none" w:sz="0" w:space="0" w:color="auto"/>
        <w:left w:val="none" w:sz="0" w:space="0" w:color="auto"/>
        <w:bottom w:val="none" w:sz="0" w:space="0" w:color="auto"/>
        <w:right w:val="none" w:sz="0" w:space="0" w:color="auto"/>
      </w:divBdr>
    </w:div>
    <w:div w:id="784735125">
      <w:bodyDiv w:val="1"/>
      <w:marLeft w:val="0"/>
      <w:marRight w:val="0"/>
      <w:marTop w:val="0"/>
      <w:marBottom w:val="0"/>
      <w:divBdr>
        <w:top w:val="none" w:sz="0" w:space="0" w:color="auto"/>
        <w:left w:val="none" w:sz="0" w:space="0" w:color="auto"/>
        <w:bottom w:val="none" w:sz="0" w:space="0" w:color="auto"/>
        <w:right w:val="none" w:sz="0" w:space="0" w:color="auto"/>
      </w:divBdr>
    </w:div>
    <w:div w:id="1006860375">
      <w:bodyDiv w:val="1"/>
      <w:marLeft w:val="0"/>
      <w:marRight w:val="0"/>
      <w:marTop w:val="0"/>
      <w:marBottom w:val="0"/>
      <w:divBdr>
        <w:top w:val="none" w:sz="0" w:space="0" w:color="auto"/>
        <w:left w:val="none" w:sz="0" w:space="0" w:color="auto"/>
        <w:bottom w:val="none" w:sz="0" w:space="0" w:color="auto"/>
        <w:right w:val="none" w:sz="0" w:space="0" w:color="auto"/>
      </w:divBdr>
    </w:div>
    <w:div w:id="1199318810">
      <w:bodyDiv w:val="1"/>
      <w:marLeft w:val="0"/>
      <w:marRight w:val="0"/>
      <w:marTop w:val="0"/>
      <w:marBottom w:val="0"/>
      <w:divBdr>
        <w:top w:val="none" w:sz="0" w:space="0" w:color="auto"/>
        <w:left w:val="none" w:sz="0" w:space="0" w:color="auto"/>
        <w:bottom w:val="none" w:sz="0" w:space="0" w:color="auto"/>
        <w:right w:val="none" w:sz="0" w:space="0" w:color="auto"/>
      </w:divBdr>
    </w:div>
    <w:div w:id="1374959716">
      <w:bodyDiv w:val="1"/>
      <w:marLeft w:val="0"/>
      <w:marRight w:val="0"/>
      <w:marTop w:val="0"/>
      <w:marBottom w:val="0"/>
      <w:divBdr>
        <w:top w:val="none" w:sz="0" w:space="0" w:color="auto"/>
        <w:left w:val="none" w:sz="0" w:space="0" w:color="auto"/>
        <w:bottom w:val="none" w:sz="0" w:space="0" w:color="auto"/>
        <w:right w:val="none" w:sz="0" w:space="0" w:color="auto"/>
      </w:divBdr>
    </w:div>
    <w:div w:id="173863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remiumtimesng.com/health/health-news/855403-health-ministry-received-%E2%82%A636m-out-of-%E2%82%A6218bn-capital-budget-allocation-in-2025-minis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E52B-0BC9-4CD6-BDA8-8ADD2AF9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19</Pages>
  <Words>6610</Words>
  <Characters>37678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For Social Justice</dc:creator>
  <cp:keywords/>
  <dc:description/>
  <cp:lastModifiedBy>PC</cp:lastModifiedBy>
  <cp:revision>20</cp:revision>
  <cp:lastPrinted>2026-02-10T13:52:00Z</cp:lastPrinted>
  <dcterms:created xsi:type="dcterms:W3CDTF">2026-02-04T15:24:00Z</dcterms:created>
  <dcterms:modified xsi:type="dcterms:W3CDTF">2026-02-11T11:54:00Z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96596479-7ca6-448c-bfe3-5c6ec35c1991</vt:lpwstr>
  </property>
</Properties>
</file>