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625B" w14:textId="4DEC441E" w:rsidR="00D65549" w:rsidRDefault="00D65549" w:rsidP="00D65549">
      <w:pPr>
        <w:spacing w:line="276" w:lineRule="auto"/>
        <w:jc w:val="center"/>
        <w:rPr>
          <w:rFonts w:ascii="Arial" w:hAnsi="Arial" w:cs="Arial"/>
          <w:b/>
          <w:bCs/>
          <w:color w:val="0070C0"/>
          <w:sz w:val="32"/>
          <w:szCs w:val="32"/>
        </w:rPr>
      </w:pPr>
      <w:r>
        <w:rPr>
          <w:rFonts w:ascii="Arial"/>
          <w:b/>
          <w:noProof/>
          <w:sz w:val="20"/>
        </w:rPr>
        <w:drawing>
          <wp:anchor distT="0" distB="0" distL="0" distR="0" simplePos="0" relativeHeight="251659264" behindDoc="1" locked="0" layoutInCell="1" allowOverlap="1" wp14:anchorId="39282D6E" wp14:editId="53CA766C">
            <wp:simplePos x="0" y="0"/>
            <wp:positionH relativeFrom="page">
              <wp:posOffset>4161017</wp:posOffset>
            </wp:positionH>
            <wp:positionV relativeFrom="paragraph">
              <wp:posOffset>400106</wp:posOffset>
            </wp:positionV>
            <wp:extent cx="1725526" cy="1014126"/>
            <wp:effectExtent l="0" t="0" r="825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25526" cy="1014126"/>
                    </a:xfrm>
                    <a:prstGeom prst="rect">
                      <a:avLst/>
                    </a:prstGeom>
                  </pic:spPr>
                </pic:pic>
              </a:graphicData>
            </a:graphic>
          </wp:anchor>
        </w:drawing>
      </w:r>
    </w:p>
    <w:p w14:paraId="59D004EA" w14:textId="357D0DF8" w:rsidR="00D65549" w:rsidRDefault="00D65549" w:rsidP="00D65549">
      <w:pPr>
        <w:spacing w:after="0"/>
        <w:ind w:left="1060" w:right="1063"/>
        <w:jc w:val="center"/>
        <w:rPr>
          <w:rFonts w:ascii="Arial"/>
          <w:b/>
          <w:sz w:val="32"/>
        </w:rPr>
      </w:pPr>
      <w:r>
        <w:rPr>
          <w:rFonts w:ascii="Arial"/>
          <w:b/>
          <w:sz w:val="32"/>
        </w:rPr>
        <w:t>Centre</w:t>
      </w:r>
      <w:r>
        <w:rPr>
          <w:rFonts w:ascii="Arial"/>
          <w:b/>
          <w:spacing w:val="-8"/>
          <w:sz w:val="32"/>
        </w:rPr>
        <w:t xml:space="preserve"> </w:t>
      </w:r>
      <w:r>
        <w:rPr>
          <w:rFonts w:ascii="Arial"/>
          <w:b/>
          <w:sz w:val="32"/>
        </w:rPr>
        <w:t>for</w:t>
      </w:r>
      <w:r>
        <w:rPr>
          <w:rFonts w:ascii="Arial"/>
          <w:b/>
          <w:spacing w:val="-10"/>
          <w:sz w:val="32"/>
        </w:rPr>
        <w:t xml:space="preserve"> </w:t>
      </w:r>
      <w:r>
        <w:rPr>
          <w:rFonts w:ascii="Arial"/>
          <w:b/>
          <w:sz w:val="32"/>
        </w:rPr>
        <w:t>Social</w:t>
      </w:r>
      <w:r>
        <w:rPr>
          <w:rFonts w:ascii="Arial"/>
          <w:b/>
          <w:spacing w:val="-9"/>
          <w:sz w:val="32"/>
        </w:rPr>
        <w:t xml:space="preserve"> </w:t>
      </w:r>
      <w:r>
        <w:rPr>
          <w:rFonts w:ascii="Arial"/>
          <w:b/>
          <w:sz w:val="32"/>
        </w:rPr>
        <w:t>Justice</w:t>
      </w:r>
      <w:r>
        <w:rPr>
          <w:rFonts w:ascii="Arial"/>
          <w:b/>
          <w:spacing w:val="-10"/>
          <w:sz w:val="32"/>
        </w:rPr>
        <w:t xml:space="preserve"> </w:t>
      </w:r>
      <w:r>
        <w:rPr>
          <w:rFonts w:ascii="Arial"/>
          <w:b/>
          <w:spacing w:val="-2"/>
          <w:sz w:val="32"/>
        </w:rPr>
        <w:t>(CSJ)</w:t>
      </w:r>
    </w:p>
    <w:p w14:paraId="1C596644" w14:textId="77777777" w:rsidR="00D65549" w:rsidRDefault="00D65549" w:rsidP="00D65549">
      <w:pPr>
        <w:spacing w:after="0"/>
        <w:ind w:left="1060" w:right="1062"/>
        <w:jc w:val="center"/>
        <w:rPr>
          <w:rFonts w:ascii="Arial"/>
          <w:b/>
          <w:i/>
        </w:rPr>
      </w:pPr>
      <w:r>
        <w:rPr>
          <w:rFonts w:ascii="Arial"/>
          <w:b/>
          <w:i/>
        </w:rPr>
        <w:t>(Mainstreaming</w:t>
      </w:r>
      <w:r>
        <w:rPr>
          <w:rFonts w:ascii="Arial"/>
          <w:b/>
          <w:i/>
          <w:spacing w:val="-9"/>
        </w:rPr>
        <w:t xml:space="preserve"> </w:t>
      </w:r>
      <w:r>
        <w:rPr>
          <w:rFonts w:ascii="Arial"/>
          <w:b/>
          <w:i/>
        </w:rPr>
        <w:t>Social</w:t>
      </w:r>
      <w:r>
        <w:rPr>
          <w:rFonts w:ascii="Arial"/>
          <w:b/>
          <w:i/>
          <w:spacing w:val="-9"/>
        </w:rPr>
        <w:t xml:space="preserve"> </w:t>
      </w:r>
      <w:r>
        <w:rPr>
          <w:rFonts w:ascii="Arial"/>
          <w:b/>
          <w:i/>
        </w:rPr>
        <w:t>Justice</w:t>
      </w:r>
      <w:r>
        <w:rPr>
          <w:rFonts w:ascii="Arial"/>
          <w:b/>
          <w:i/>
          <w:spacing w:val="-10"/>
        </w:rPr>
        <w:t xml:space="preserve"> </w:t>
      </w:r>
      <w:r>
        <w:rPr>
          <w:rFonts w:ascii="Arial"/>
          <w:b/>
          <w:i/>
        </w:rPr>
        <w:t>in</w:t>
      </w:r>
      <w:r>
        <w:rPr>
          <w:rFonts w:ascii="Arial"/>
          <w:b/>
          <w:i/>
          <w:spacing w:val="-9"/>
        </w:rPr>
        <w:t xml:space="preserve"> </w:t>
      </w:r>
      <w:r>
        <w:rPr>
          <w:rFonts w:ascii="Arial"/>
          <w:b/>
          <w:i/>
        </w:rPr>
        <w:t>Public</w:t>
      </w:r>
      <w:r>
        <w:rPr>
          <w:rFonts w:ascii="Arial"/>
          <w:b/>
          <w:i/>
          <w:spacing w:val="-8"/>
        </w:rPr>
        <w:t xml:space="preserve"> </w:t>
      </w:r>
      <w:r>
        <w:rPr>
          <w:rFonts w:ascii="Arial"/>
          <w:b/>
          <w:i/>
          <w:spacing w:val="-2"/>
        </w:rPr>
        <w:t>Life)</w:t>
      </w:r>
    </w:p>
    <w:p w14:paraId="13C6D5E4" w14:textId="77777777" w:rsidR="00D65549" w:rsidRDefault="00D65549" w:rsidP="003A21A7">
      <w:pPr>
        <w:jc w:val="center"/>
        <w:rPr>
          <w:rFonts w:ascii="Arial" w:hAnsi="Arial" w:cs="Arial"/>
          <w:b/>
          <w:bCs/>
          <w:sz w:val="32"/>
          <w:szCs w:val="32"/>
        </w:rPr>
      </w:pPr>
    </w:p>
    <w:p w14:paraId="5D27E333" w14:textId="192DF96F" w:rsidR="00ED1D38" w:rsidRPr="00D65549" w:rsidRDefault="003A6B7B" w:rsidP="003A21A7">
      <w:pPr>
        <w:jc w:val="center"/>
        <w:rPr>
          <w:rFonts w:ascii="Arial" w:hAnsi="Arial" w:cs="Arial"/>
          <w:b/>
          <w:bCs/>
          <w:color w:val="7030A0"/>
          <w:sz w:val="32"/>
          <w:szCs w:val="32"/>
        </w:rPr>
      </w:pPr>
      <w:r w:rsidRPr="00D65549">
        <w:rPr>
          <w:rFonts w:ascii="Arial" w:hAnsi="Arial" w:cs="Arial"/>
          <w:b/>
          <w:bCs/>
          <w:color w:val="7030A0"/>
          <w:sz w:val="32"/>
          <w:szCs w:val="32"/>
        </w:rPr>
        <w:t>R</w:t>
      </w:r>
      <w:r w:rsidR="00ED1D38" w:rsidRPr="00D65549">
        <w:rPr>
          <w:rFonts w:ascii="Arial" w:hAnsi="Arial" w:cs="Arial"/>
          <w:b/>
          <w:bCs/>
          <w:color w:val="7030A0"/>
          <w:sz w:val="32"/>
          <w:szCs w:val="32"/>
        </w:rPr>
        <w:t>EVIEW OF THE FEDERAL POWER SECTOR BUDGET PROPOSALS 2026</w:t>
      </w:r>
    </w:p>
    <w:p w14:paraId="7682F2ED" w14:textId="74494BBE" w:rsidR="00ED1D38" w:rsidRPr="0087728B" w:rsidRDefault="003E6A82" w:rsidP="0087728B">
      <w:pPr>
        <w:rPr>
          <w:rFonts w:ascii="Arial" w:hAnsi="Arial" w:cs="Arial"/>
          <w:b/>
          <w:bCs/>
        </w:rPr>
      </w:pPr>
      <w:r w:rsidRPr="00D65549">
        <w:rPr>
          <w:rFonts w:ascii="Arial" w:hAnsi="Arial" w:cs="Arial"/>
          <w:b/>
          <w:bCs/>
          <w:color w:val="7030A0"/>
        </w:rPr>
        <w:t xml:space="preserve">1. </w:t>
      </w:r>
      <w:r w:rsidR="00423AE2" w:rsidRPr="00D65549">
        <w:rPr>
          <w:rFonts w:ascii="Arial" w:hAnsi="Arial" w:cs="Arial"/>
          <w:b/>
          <w:bCs/>
          <w:color w:val="7030A0"/>
        </w:rPr>
        <w:t>INTRODUCTION</w:t>
      </w:r>
      <w:r w:rsidR="00D97823" w:rsidRPr="00D65549">
        <w:rPr>
          <w:rFonts w:ascii="Arial" w:hAnsi="Arial" w:cs="Arial"/>
          <w:b/>
          <w:bCs/>
          <w:color w:val="7030A0"/>
        </w:rPr>
        <w:t>: THE POWER SECTOR VOTE</w:t>
      </w:r>
    </w:p>
    <w:p w14:paraId="707D7419" w14:textId="2B3E037E" w:rsidR="00423AE2" w:rsidRDefault="0087728B" w:rsidP="003E6A82">
      <w:pPr>
        <w:jc w:val="both"/>
        <w:rPr>
          <w:rFonts w:ascii="Arial" w:hAnsi="Arial" w:cs="Arial"/>
        </w:rPr>
      </w:pPr>
      <w:bookmarkStart w:id="0" w:name="_Hlk221533388"/>
      <w:r w:rsidRPr="0087728B">
        <w:rPr>
          <w:rFonts w:ascii="Arial" w:hAnsi="Arial" w:cs="Arial"/>
        </w:rPr>
        <w:t>The Power Sector got a total allocation of</w:t>
      </w:r>
      <w:r>
        <w:rPr>
          <w:rFonts w:ascii="Arial" w:hAnsi="Arial" w:cs="Arial"/>
        </w:rPr>
        <w:t xml:space="preserve"> N</w:t>
      </w:r>
      <w:r w:rsidRPr="0087728B">
        <w:rPr>
          <w:rFonts w:ascii="Arial" w:hAnsi="Arial" w:cs="Arial"/>
        </w:rPr>
        <w:t>1,107,103,148,958</w:t>
      </w:r>
      <w:r>
        <w:rPr>
          <w:rFonts w:ascii="Arial" w:hAnsi="Arial" w:cs="Arial"/>
        </w:rPr>
        <w:t xml:space="preserve"> (one trillion, one hundred and seven billion, one hundred and three million, one hundred and forty</w:t>
      </w:r>
      <w:r w:rsidR="006A082D">
        <w:rPr>
          <w:rFonts w:ascii="Arial" w:hAnsi="Arial" w:cs="Arial"/>
        </w:rPr>
        <w:t>-</w:t>
      </w:r>
      <w:r>
        <w:rPr>
          <w:rFonts w:ascii="Arial" w:hAnsi="Arial" w:cs="Arial"/>
        </w:rPr>
        <w:t xml:space="preserve">eight thousand, nine hundred and </w:t>
      </w:r>
      <w:r w:rsidR="00B43C2A">
        <w:rPr>
          <w:rFonts w:ascii="Arial" w:hAnsi="Arial" w:cs="Arial"/>
        </w:rPr>
        <w:t>fifty-eight</w:t>
      </w:r>
      <w:r>
        <w:rPr>
          <w:rFonts w:ascii="Arial" w:hAnsi="Arial" w:cs="Arial"/>
        </w:rPr>
        <w:t xml:space="preserve"> naira). </w:t>
      </w:r>
      <w:r w:rsidR="005A038D">
        <w:rPr>
          <w:rFonts w:ascii="Arial" w:hAnsi="Arial" w:cs="Arial"/>
        </w:rPr>
        <w:t xml:space="preserve">This allocation is 1.893% of the overall </w:t>
      </w:r>
      <w:r w:rsidR="007462DF">
        <w:rPr>
          <w:rFonts w:ascii="Arial" w:hAnsi="Arial" w:cs="Arial"/>
        </w:rPr>
        <w:t xml:space="preserve">2026 </w:t>
      </w:r>
      <w:r w:rsidR="005A038D">
        <w:rPr>
          <w:rFonts w:ascii="Arial" w:hAnsi="Arial" w:cs="Arial"/>
        </w:rPr>
        <w:t>budget est</w:t>
      </w:r>
      <w:r w:rsidR="007462DF">
        <w:rPr>
          <w:rFonts w:ascii="Arial" w:hAnsi="Arial" w:cs="Arial"/>
        </w:rPr>
        <w:t>i</w:t>
      </w:r>
      <w:r w:rsidR="005A038D">
        <w:rPr>
          <w:rFonts w:ascii="Arial" w:hAnsi="Arial" w:cs="Arial"/>
        </w:rPr>
        <w:t xml:space="preserve">mates of </w:t>
      </w:r>
      <w:r w:rsidR="005A038D" w:rsidRPr="005A038D">
        <w:rPr>
          <w:rFonts w:ascii="Arial" w:hAnsi="Arial" w:cs="Arial"/>
        </w:rPr>
        <w:t>=N=58,472,628,944,759</w:t>
      </w:r>
      <w:r w:rsidR="007462DF">
        <w:rPr>
          <w:rFonts w:ascii="Arial" w:hAnsi="Arial" w:cs="Arial"/>
        </w:rPr>
        <w:t xml:space="preserve">. </w:t>
      </w:r>
      <w:r w:rsidR="005515CB">
        <w:rPr>
          <w:rFonts w:ascii="Arial" w:hAnsi="Arial" w:cs="Arial"/>
        </w:rPr>
        <w:t xml:space="preserve"> The </w:t>
      </w:r>
      <w:r w:rsidR="00B0220F">
        <w:rPr>
          <w:rFonts w:ascii="Arial" w:hAnsi="Arial" w:cs="Arial"/>
        </w:rPr>
        <w:t>2</w:t>
      </w:r>
      <w:r w:rsidR="005515CB">
        <w:rPr>
          <w:rFonts w:ascii="Arial" w:hAnsi="Arial" w:cs="Arial"/>
        </w:rPr>
        <w:t>0</w:t>
      </w:r>
      <w:r w:rsidR="00B0220F">
        <w:rPr>
          <w:rFonts w:ascii="Arial" w:hAnsi="Arial" w:cs="Arial"/>
        </w:rPr>
        <w:t xml:space="preserve">26 Power Sector estimate is just 58.39% of the 2025 </w:t>
      </w:r>
      <w:r w:rsidR="005515CB">
        <w:rPr>
          <w:rFonts w:ascii="Arial" w:hAnsi="Arial" w:cs="Arial"/>
        </w:rPr>
        <w:t>approved vote</w:t>
      </w:r>
      <w:r w:rsidR="00B0220F">
        <w:rPr>
          <w:rFonts w:ascii="Arial" w:hAnsi="Arial" w:cs="Arial"/>
        </w:rPr>
        <w:t xml:space="preserve"> </w:t>
      </w:r>
      <w:r w:rsidR="00423AE2">
        <w:rPr>
          <w:rFonts w:ascii="Arial" w:hAnsi="Arial" w:cs="Arial"/>
        </w:rPr>
        <w:t>of N</w:t>
      </w:r>
      <w:r w:rsidR="00423AE2" w:rsidRPr="00423AE2">
        <w:rPr>
          <w:rFonts w:ascii="Arial" w:hAnsi="Arial" w:cs="Arial"/>
        </w:rPr>
        <w:t>1,895,782,043,711</w:t>
      </w:r>
      <w:r w:rsidR="00423AE2">
        <w:rPr>
          <w:rFonts w:ascii="Arial" w:hAnsi="Arial" w:cs="Arial"/>
        </w:rPr>
        <w:t xml:space="preserve"> (one trillion, eight hundred and </w:t>
      </w:r>
      <w:r w:rsidR="00B43C2A">
        <w:rPr>
          <w:rFonts w:ascii="Arial" w:hAnsi="Arial" w:cs="Arial"/>
        </w:rPr>
        <w:t>ninety-five</w:t>
      </w:r>
      <w:r w:rsidR="00423AE2">
        <w:rPr>
          <w:rFonts w:ascii="Arial" w:hAnsi="Arial" w:cs="Arial"/>
        </w:rPr>
        <w:t xml:space="preserve"> billion, seven hundred and </w:t>
      </w:r>
      <w:r w:rsidR="00B43C2A">
        <w:rPr>
          <w:rFonts w:ascii="Arial" w:hAnsi="Arial" w:cs="Arial"/>
        </w:rPr>
        <w:t>eighty-two</w:t>
      </w:r>
      <w:r w:rsidR="00423AE2">
        <w:rPr>
          <w:rFonts w:ascii="Arial" w:hAnsi="Arial" w:cs="Arial"/>
        </w:rPr>
        <w:t xml:space="preserve"> million, </w:t>
      </w:r>
      <w:r w:rsidR="00B43C2A">
        <w:rPr>
          <w:rFonts w:ascii="Arial" w:hAnsi="Arial" w:cs="Arial"/>
        </w:rPr>
        <w:t>forty-three</w:t>
      </w:r>
      <w:r w:rsidR="00423AE2">
        <w:rPr>
          <w:rFonts w:ascii="Arial" w:hAnsi="Arial" w:cs="Arial"/>
        </w:rPr>
        <w:t xml:space="preserve"> thousand, seven hundred and eleven naira</w:t>
      </w:r>
      <w:r w:rsidR="005515CB">
        <w:rPr>
          <w:rFonts w:ascii="Arial" w:hAnsi="Arial" w:cs="Arial"/>
        </w:rPr>
        <w:t>)</w:t>
      </w:r>
      <w:r w:rsidR="00423AE2">
        <w:rPr>
          <w:rFonts w:ascii="Arial" w:hAnsi="Arial" w:cs="Arial"/>
        </w:rPr>
        <w:t>.</w:t>
      </w:r>
      <w:r w:rsidR="00B0220F">
        <w:rPr>
          <w:rFonts w:ascii="Arial" w:hAnsi="Arial" w:cs="Arial"/>
        </w:rPr>
        <w:t xml:space="preserve"> This is a reduction</w:t>
      </w:r>
      <w:r w:rsidR="00293E16">
        <w:rPr>
          <w:rFonts w:ascii="Arial" w:hAnsi="Arial" w:cs="Arial"/>
        </w:rPr>
        <w:t xml:space="preserve"> of 41.6</w:t>
      </w:r>
      <w:r w:rsidR="00B0220F">
        <w:rPr>
          <w:rFonts w:ascii="Arial" w:hAnsi="Arial" w:cs="Arial"/>
        </w:rPr>
        <w:t>% between 2025 and 2026.</w:t>
      </w:r>
    </w:p>
    <w:bookmarkEnd w:id="0"/>
    <w:p w14:paraId="1653208D" w14:textId="3034A8EC" w:rsidR="0087728B" w:rsidRDefault="0087728B" w:rsidP="0087728B">
      <w:pPr>
        <w:rPr>
          <w:rFonts w:ascii="Arial" w:hAnsi="Arial" w:cs="Arial"/>
        </w:rPr>
      </w:pPr>
      <w:r>
        <w:rPr>
          <w:rFonts w:ascii="Arial" w:hAnsi="Arial" w:cs="Arial"/>
        </w:rPr>
        <w:t xml:space="preserve">The composition </w:t>
      </w:r>
      <w:r w:rsidR="00423AE2">
        <w:rPr>
          <w:rFonts w:ascii="Arial" w:hAnsi="Arial" w:cs="Arial"/>
        </w:rPr>
        <w:t>o</w:t>
      </w:r>
      <w:r w:rsidR="007462DF">
        <w:rPr>
          <w:rFonts w:ascii="Arial" w:hAnsi="Arial" w:cs="Arial"/>
        </w:rPr>
        <w:t xml:space="preserve">f the </w:t>
      </w:r>
      <w:r w:rsidR="00293E16">
        <w:rPr>
          <w:rFonts w:ascii="Arial" w:hAnsi="Arial" w:cs="Arial"/>
        </w:rPr>
        <w:t>s</w:t>
      </w:r>
      <w:r w:rsidR="007462DF">
        <w:rPr>
          <w:rFonts w:ascii="Arial" w:hAnsi="Arial" w:cs="Arial"/>
        </w:rPr>
        <w:t xml:space="preserve">ector vote </w:t>
      </w:r>
      <w:r>
        <w:rPr>
          <w:rFonts w:ascii="Arial" w:hAnsi="Arial" w:cs="Arial"/>
        </w:rPr>
        <w:t>is as shown in Table 1.</w:t>
      </w:r>
    </w:p>
    <w:p w14:paraId="7F87F8F1" w14:textId="40F01D55" w:rsidR="003A6B7B" w:rsidRPr="003A6B7B" w:rsidRDefault="003A6B7B" w:rsidP="003A6B7B">
      <w:pPr>
        <w:spacing w:after="0"/>
        <w:jc w:val="center"/>
        <w:rPr>
          <w:rFonts w:ascii="Arial" w:hAnsi="Arial" w:cs="Arial"/>
          <w:b/>
          <w:bCs/>
        </w:rPr>
      </w:pPr>
      <w:r w:rsidRPr="003A6B7B">
        <w:rPr>
          <w:rFonts w:ascii="Arial" w:hAnsi="Arial" w:cs="Arial"/>
          <w:b/>
          <w:bCs/>
        </w:rPr>
        <w:t>Table 1: Composition of Allocation to Power Sector</w:t>
      </w:r>
    </w:p>
    <w:tbl>
      <w:tblPr>
        <w:tblStyle w:val="TableGrid"/>
        <w:tblW w:w="0" w:type="auto"/>
        <w:tblLook w:val="04A0" w:firstRow="1" w:lastRow="0" w:firstColumn="1" w:lastColumn="0" w:noHBand="0" w:noVBand="1"/>
      </w:tblPr>
      <w:tblGrid>
        <w:gridCol w:w="1551"/>
        <w:gridCol w:w="3574"/>
        <w:gridCol w:w="2070"/>
        <w:gridCol w:w="1800"/>
        <w:gridCol w:w="2069"/>
        <w:gridCol w:w="1886"/>
      </w:tblGrid>
      <w:tr w:rsidR="003A6B7B" w:rsidRPr="003A6B7B" w14:paraId="589B7DD7" w14:textId="77777777" w:rsidTr="003A6B7B">
        <w:tc>
          <w:tcPr>
            <w:tcW w:w="1551" w:type="dxa"/>
          </w:tcPr>
          <w:p w14:paraId="47A959E4" w14:textId="53A9F477" w:rsidR="0087728B" w:rsidRPr="003A6B7B" w:rsidRDefault="0087728B" w:rsidP="0087728B">
            <w:pPr>
              <w:rPr>
                <w:rFonts w:ascii="Arial" w:hAnsi="Arial" w:cs="Arial"/>
                <w:b/>
                <w:bCs/>
                <w:sz w:val="20"/>
                <w:szCs w:val="20"/>
              </w:rPr>
            </w:pPr>
            <w:r w:rsidRPr="003A6B7B">
              <w:rPr>
                <w:rFonts w:ascii="Arial" w:hAnsi="Arial" w:cs="Arial"/>
                <w:b/>
                <w:bCs/>
                <w:sz w:val="20"/>
                <w:szCs w:val="20"/>
              </w:rPr>
              <w:t>Code</w:t>
            </w:r>
          </w:p>
        </w:tc>
        <w:tc>
          <w:tcPr>
            <w:tcW w:w="3574" w:type="dxa"/>
          </w:tcPr>
          <w:p w14:paraId="46EA57A5" w14:textId="78B2D129" w:rsidR="0087728B" w:rsidRPr="003A6B7B" w:rsidRDefault="0087728B" w:rsidP="0087728B">
            <w:pPr>
              <w:rPr>
                <w:rFonts w:ascii="Arial" w:hAnsi="Arial" w:cs="Arial"/>
                <w:b/>
                <w:bCs/>
                <w:sz w:val="20"/>
                <w:szCs w:val="20"/>
              </w:rPr>
            </w:pPr>
            <w:r w:rsidRPr="003A6B7B">
              <w:rPr>
                <w:rFonts w:ascii="Arial" w:hAnsi="Arial" w:cs="Arial"/>
                <w:b/>
                <w:bCs/>
                <w:sz w:val="20"/>
                <w:szCs w:val="20"/>
              </w:rPr>
              <w:t>MDA</w:t>
            </w:r>
          </w:p>
        </w:tc>
        <w:tc>
          <w:tcPr>
            <w:tcW w:w="2070" w:type="dxa"/>
          </w:tcPr>
          <w:p w14:paraId="27312A49" w14:textId="3DDE2102" w:rsidR="0087728B" w:rsidRPr="003A6B7B" w:rsidRDefault="00D13852" w:rsidP="0087728B">
            <w:pPr>
              <w:rPr>
                <w:rFonts w:ascii="Arial" w:hAnsi="Arial" w:cs="Arial"/>
                <w:b/>
                <w:bCs/>
                <w:sz w:val="20"/>
                <w:szCs w:val="20"/>
              </w:rPr>
            </w:pPr>
            <w:r w:rsidRPr="003A6B7B">
              <w:rPr>
                <w:rFonts w:ascii="Arial" w:hAnsi="Arial" w:cs="Arial"/>
                <w:b/>
                <w:bCs/>
                <w:sz w:val="20"/>
                <w:szCs w:val="20"/>
              </w:rPr>
              <w:t>Personnel</w:t>
            </w:r>
          </w:p>
        </w:tc>
        <w:tc>
          <w:tcPr>
            <w:tcW w:w="1800" w:type="dxa"/>
          </w:tcPr>
          <w:p w14:paraId="24300817" w14:textId="7826AB13" w:rsidR="0087728B" w:rsidRPr="003A6B7B" w:rsidRDefault="00D13852" w:rsidP="0087728B">
            <w:pPr>
              <w:rPr>
                <w:rFonts w:ascii="Arial" w:hAnsi="Arial" w:cs="Arial"/>
                <w:b/>
                <w:bCs/>
                <w:sz w:val="20"/>
                <w:szCs w:val="20"/>
              </w:rPr>
            </w:pPr>
            <w:r w:rsidRPr="003A6B7B">
              <w:rPr>
                <w:rFonts w:ascii="Arial" w:hAnsi="Arial" w:cs="Arial"/>
                <w:b/>
                <w:bCs/>
                <w:sz w:val="20"/>
                <w:szCs w:val="20"/>
              </w:rPr>
              <w:t>Overhead</w:t>
            </w:r>
          </w:p>
        </w:tc>
        <w:tc>
          <w:tcPr>
            <w:tcW w:w="2069" w:type="dxa"/>
          </w:tcPr>
          <w:p w14:paraId="61B31E77" w14:textId="4006DF81" w:rsidR="0087728B" w:rsidRPr="003A6B7B" w:rsidRDefault="00D13852" w:rsidP="0087728B">
            <w:pPr>
              <w:rPr>
                <w:rFonts w:ascii="Arial" w:hAnsi="Arial" w:cs="Arial"/>
                <w:b/>
                <w:bCs/>
                <w:sz w:val="20"/>
                <w:szCs w:val="20"/>
              </w:rPr>
            </w:pPr>
            <w:r w:rsidRPr="003A6B7B">
              <w:rPr>
                <w:rFonts w:ascii="Arial" w:hAnsi="Arial" w:cs="Arial"/>
                <w:b/>
                <w:bCs/>
                <w:sz w:val="20"/>
                <w:szCs w:val="20"/>
              </w:rPr>
              <w:t>Capital</w:t>
            </w:r>
          </w:p>
        </w:tc>
        <w:tc>
          <w:tcPr>
            <w:tcW w:w="1886" w:type="dxa"/>
          </w:tcPr>
          <w:p w14:paraId="2FA49957" w14:textId="2B8D31FB" w:rsidR="0087728B" w:rsidRPr="003A6B7B" w:rsidRDefault="00D13852" w:rsidP="0087728B">
            <w:pPr>
              <w:rPr>
                <w:rFonts w:ascii="Arial" w:hAnsi="Arial" w:cs="Arial"/>
                <w:b/>
                <w:bCs/>
                <w:sz w:val="20"/>
                <w:szCs w:val="20"/>
              </w:rPr>
            </w:pPr>
            <w:r w:rsidRPr="003A6B7B">
              <w:rPr>
                <w:rFonts w:ascii="Arial" w:hAnsi="Arial" w:cs="Arial"/>
                <w:b/>
                <w:bCs/>
                <w:sz w:val="20"/>
                <w:szCs w:val="20"/>
              </w:rPr>
              <w:t>Total Allocation</w:t>
            </w:r>
          </w:p>
        </w:tc>
      </w:tr>
      <w:tr w:rsidR="003A6B7B" w:rsidRPr="003A6B7B" w14:paraId="3044DF39" w14:textId="77777777" w:rsidTr="003A6B7B">
        <w:tc>
          <w:tcPr>
            <w:tcW w:w="1551" w:type="dxa"/>
          </w:tcPr>
          <w:p w14:paraId="603775C6" w14:textId="6B56C7D9" w:rsidR="0087728B" w:rsidRPr="003A6B7B" w:rsidRDefault="00D13852" w:rsidP="0087728B">
            <w:pPr>
              <w:rPr>
                <w:rFonts w:ascii="Arial" w:hAnsi="Arial" w:cs="Arial"/>
                <w:sz w:val="20"/>
                <w:szCs w:val="20"/>
              </w:rPr>
            </w:pPr>
            <w:r w:rsidRPr="003A6B7B">
              <w:rPr>
                <w:rFonts w:ascii="Arial" w:hAnsi="Arial" w:cs="Arial"/>
                <w:sz w:val="20"/>
                <w:szCs w:val="20"/>
              </w:rPr>
              <w:t>0231001001</w:t>
            </w:r>
          </w:p>
        </w:tc>
        <w:tc>
          <w:tcPr>
            <w:tcW w:w="3574" w:type="dxa"/>
          </w:tcPr>
          <w:p w14:paraId="4AAE1082" w14:textId="5D03F03F" w:rsidR="0087728B" w:rsidRPr="003A6B7B" w:rsidRDefault="00D13852" w:rsidP="00D13852">
            <w:pPr>
              <w:rPr>
                <w:rFonts w:ascii="Arial" w:hAnsi="Arial" w:cs="Arial"/>
                <w:sz w:val="20"/>
                <w:szCs w:val="20"/>
              </w:rPr>
            </w:pPr>
            <w:r w:rsidRPr="003A6B7B">
              <w:rPr>
                <w:rFonts w:ascii="Arial" w:hAnsi="Arial" w:cs="Arial"/>
                <w:sz w:val="20"/>
                <w:szCs w:val="20"/>
              </w:rPr>
              <w:t>FEDERAL MINISTRY OF POWER -HQTRS</w:t>
            </w:r>
          </w:p>
        </w:tc>
        <w:tc>
          <w:tcPr>
            <w:tcW w:w="2070" w:type="dxa"/>
          </w:tcPr>
          <w:p w14:paraId="12BC346E" w14:textId="27806731" w:rsidR="0087728B" w:rsidRPr="003A6B7B" w:rsidRDefault="00D13852" w:rsidP="0087728B">
            <w:pPr>
              <w:rPr>
                <w:rFonts w:ascii="Arial" w:hAnsi="Arial" w:cs="Arial"/>
                <w:sz w:val="20"/>
                <w:szCs w:val="20"/>
              </w:rPr>
            </w:pPr>
            <w:r w:rsidRPr="003A6B7B">
              <w:rPr>
                <w:rFonts w:ascii="Arial" w:hAnsi="Arial" w:cs="Arial"/>
                <w:sz w:val="20"/>
                <w:szCs w:val="20"/>
              </w:rPr>
              <w:t>1,294,260,011</w:t>
            </w:r>
          </w:p>
        </w:tc>
        <w:tc>
          <w:tcPr>
            <w:tcW w:w="1800" w:type="dxa"/>
          </w:tcPr>
          <w:p w14:paraId="59341456" w14:textId="38110C97" w:rsidR="0087728B" w:rsidRPr="003A6B7B" w:rsidRDefault="00D13852" w:rsidP="0087728B">
            <w:pPr>
              <w:rPr>
                <w:rFonts w:ascii="Arial" w:hAnsi="Arial" w:cs="Arial"/>
                <w:sz w:val="20"/>
                <w:szCs w:val="20"/>
              </w:rPr>
            </w:pPr>
            <w:r w:rsidRPr="003A6B7B">
              <w:rPr>
                <w:rFonts w:ascii="Arial" w:hAnsi="Arial" w:cs="Arial"/>
                <w:sz w:val="20"/>
                <w:szCs w:val="20"/>
              </w:rPr>
              <w:t>825,785,443</w:t>
            </w:r>
          </w:p>
        </w:tc>
        <w:tc>
          <w:tcPr>
            <w:tcW w:w="2069" w:type="dxa"/>
          </w:tcPr>
          <w:p w14:paraId="3DFCFFCF" w14:textId="2EEA8885" w:rsidR="0087728B" w:rsidRPr="003A6B7B" w:rsidRDefault="00D13852" w:rsidP="0087728B">
            <w:pPr>
              <w:rPr>
                <w:rFonts w:ascii="Arial" w:hAnsi="Arial" w:cs="Arial"/>
                <w:sz w:val="20"/>
                <w:szCs w:val="20"/>
              </w:rPr>
            </w:pPr>
            <w:r w:rsidRPr="003A6B7B">
              <w:rPr>
                <w:rFonts w:ascii="Arial" w:hAnsi="Arial" w:cs="Arial"/>
                <w:sz w:val="20"/>
                <w:szCs w:val="20"/>
              </w:rPr>
              <w:t>416,748,662,869</w:t>
            </w:r>
          </w:p>
        </w:tc>
        <w:tc>
          <w:tcPr>
            <w:tcW w:w="1886" w:type="dxa"/>
          </w:tcPr>
          <w:p w14:paraId="2DEE7680" w14:textId="7C2608C8" w:rsidR="0087728B" w:rsidRPr="003A6B7B" w:rsidRDefault="00D13852" w:rsidP="0087728B">
            <w:pPr>
              <w:rPr>
                <w:rFonts w:ascii="Arial" w:hAnsi="Arial" w:cs="Arial"/>
                <w:sz w:val="20"/>
                <w:szCs w:val="20"/>
              </w:rPr>
            </w:pPr>
            <w:r w:rsidRPr="003A6B7B">
              <w:rPr>
                <w:rFonts w:ascii="Arial" w:hAnsi="Arial" w:cs="Arial"/>
                <w:sz w:val="20"/>
                <w:szCs w:val="20"/>
              </w:rPr>
              <w:t>418,868,708,323</w:t>
            </w:r>
          </w:p>
        </w:tc>
      </w:tr>
      <w:tr w:rsidR="003A6B7B" w:rsidRPr="003A6B7B" w14:paraId="525ABFFF" w14:textId="77777777" w:rsidTr="003A6B7B">
        <w:tc>
          <w:tcPr>
            <w:tcW w:w="1551" w:type="dxa"/>
          </w:tcPr>
          <w:p w14:paraId="5D345590" w14:textId="5EDFA512" w:rsidR="0087728B" w:rsidRPr="003A6B7B" w:rsidRDefault="00D13852" w:rsidP="0087728B">
            <w:pPr>
              <w:rPr>
                <w:rFonts w:ascii="Arial" w:hAnsi="Arial" w:cs="Arial"/>
                <w:sz w:val="20"/>
                <w:szCs w:val="20"/>
              </w:rPr>
            </w:pPr>
            <w:r w:rsidRPr="003A6B7B">
              <w:rPr>
                <w:rFonts w:ascii="Arial" w:hAnsi="Arial" w:cs="Arial"/>
                <w:sz w:val="20"/>
                <w:szCs w:val="20"/>
              </w:rPr>
              <w:t>0231003001</w:t>
            </w:r>
          </w:p>
        </w:tc>
        <w:tc>
          <w:tcPr>
            <w:tcW w:w="3574" w:type="dxa"/>
          </w:tcPr>
          <w:p w14:paraId="7BA4C7EC" w14:textId="77777777" w:rsidR="00D13852" w:rsidRPr="003A6B7B" w:rsidRDefault="00D13852" w:rsidP="00D13852">
            <w:pPr>
              <w:rPr>
                <w:rFonts w:ascii="Arial" w:hAnsi="Arial" w:cs="Arial"/>
                <w:sz w:val="20"/>
                <w:szCs w:val="20"/>
              </w:rPr>
            </w:pPr>
            <w:r w:rsidRPr="003A6B7B">
              <w:rPr>
                <w:rFonts w:ascii="Arial" w:hAnsi="Arial" w:cs="Arial"/>
                <w:sz w:val="20"/>
                <w:szCs w:val="20"/>
              </w:rPr>
              <w:t>NATIONAL RURAL</w:t>
            </w:r>
          </w:p>
          <w:p w14:paraId="3BC35692" w14:textId="7B9699A6" w:rsidR="0087728B" w:rsidRPr="003A6B7B" w:rsidRDefault="00D13852" w:rsidP="00D13852">
            <w:pPr>
              <w:rPr>
                <w:rFonts w:ascii="Arial" w:hAnsi="Arial" w:cs="Arial"/>
                <w:sz w:val="20"/>
                <w:szCs w:val="20"/>
              </w:rPr>
            </w:pPr>
            <w:r w:rsidRPr="003A6B7B">
              <w:rPr>
                <w:rFonts w:ascii="Arial" w:hAnsi="Arial" w:cs="Arial"/>
                <w:sz w:val="20"/>
                <w:szCs w:val="20"/>
              </w:rPr>
              <w:t>ELECTRIFICATION</w:t>
            </w:r>
          </w:p>
        </w:tc>
        <w:tc>
          <w:tcPr>
            <w:tcW w:w="2070" w:type="dxa"/>
          </w:tcPr>
          <w:p w14:paraId="4FDCF009" w14:textId="778BF62F" w:rsidR="0087728B" w:rsidRPr="003A6B7B" w:rsidRDefault="00D13852" w:rsidP="0087728B">
            <w:pPr>
              <w:rPr>
                <w:rFonts w:ascii="Arial" w:hAnsi="Arial" w:cs="Arial"/>
                <w:sz w:val="20"/>
                <w:szCs w:val="20"/>
              </w:rPr>
            </w:pPr>
            <w:r w:rsidRPr="003A6B7B">
              <w:rPr>
                <w:rFonts w:ascii="Arial" w:hAnsi="Arial" w:cs="Arial"/>
                <w:sz w:val="20"/>
                <w:szCs w:val="20"/>
              </w:rPr>
              <w:t>1,331,932,357</w:t>
            </w:r>
          </w:p>
        </w:tc>
        <w:tc>
          <w:tcPr>
            <w:tcW w:w="1800" w:type="dxa"/>
          </w:tcPr>
          <w:p w14:paraId="69F170AB" w14:textId="57E34773" w:rsidR="0087728B" w:rsidRPr="003A6B7B" w:rsidRDefault="00D13852" w:rsidP="0087728B">
            <w:pPr>
              <w:rPr>
                <w:rFonts w:ascii="Arial" w:hAnsi="Arial" w:cs="Arial"/>
                <w:sz w:val="20"/>
                <w:szCs w:val="20"/>
              </w:rPr>
            </w:pPr>
            <w:r w:rsidRPr="003A6B7B">
              <w:rPr>
                <w:rFonts w:ascii="Arial" w:hAnsi="Arial" w:cs="Arial"/>
                <w:sz w:val="20"/>
                <w:szCs w:val="20"/>
              </w:rPr>
              <w:t>1,228,443,528</w:t>
            </w:r>
          </w:p>
        </w:tc>
        <w:tc>
          <w:tcPr>
            <w:tcW w:w="2069" w:type="dxa"/>
          </w:tcPr>
          <w:p w14:paraId="6E7C436F" w14:textId="0225F2B6" w:rsidR="0087728B" w:rsidRPr="003A6B7B" w:rsidRDefault="00D13852" w:rsidP="0087728B">
            <w:pPr>
              <w:rPr>
                <w:rFonts w:ascii="Arial" w:hAnsi="Arial" w:cs="Arial"/>
                <w:sz w:val="20"/>
                <w:szCs w:val="20"/>
              </w:rPr>
            </w:pPr>
            <w:r w:rsidRPr="003A6B7B">
              <w:rPr>
                <w:rFonts w:ascii="Arial" w:hAnsi="Arial" w:cs="Arial"/>
                <w:sz w:val="20"/>
                <w:szCs w:val="20"/>
              </w:rPr>
              <w:t>502,210,575,595</w:t>
            </w:r>
          </w:p>
        </w:tc>
        <w:tc>
          <w:tcPr>
            <w:tcW w:w="1886" w:type="dxa"/>
          </w:tcPr>
          <w:p w14:paraId="3033E812" w14:textId="38E17066" w:rsidR="0087728B" w:rsidRPr="003A6B7B" w:rsidRDefault="00D13852" w:rsidP="0087728B">
            <w:pPr>
              <w:rPr>
                <w:rFonts w:ascii="Arial" w:hAnsi="Arial" w:cs="Arial"/>
                <w:sz w:val="20"/>
                <w:szCs w:val="20"/>
              </w:rPr>
            </w:pPr>
            <w:r w:rsidRPr="003A6B7B">
              <w:rPr>
                <w:rFonts w:ascii="Arial" w:hAnsi="Arial" w:cs="Arial"/>
                <w:sz w:val="20"/>
                <w:szCs w:val="20"/>
              </w:rPr>
              <w:t>504,770,951,480</w:t>
            </w:r>
          </w:p>
        </w:tc>
      </w:tr>
      <w:tr w:rsidR="003A6B7B" w:rsidRPr="003A6B7B" w14:paraId="2266A4A6" w14:textId="77777777" w:rsidTr="003A6B7B">
        <w:tc>
          <w:tcPr>
            <w:tcW w:w="1551" w:type="dxa"/>
          </w:tcPr>
          <w:p w14:paraId="7E848215" w14:textId="3493DFF9" w:rsidR="0087728B" w:rsidRPr="003A6B7B" w:rsidRDefault="00D13852" w:rsidP="0087728B">
            <w:pPr>
              <w:rPr>
                <w:rFonts w:ascii="Arial" w:hAnsi="Arial" w:cs="Arial"/>
                <w:sz w:val="20"/>
                <w:szCs w:val="20"/>
              </w:rPr>
            </w:pPr>
            <w:r w:rsidRPr="003A6B7B">
              <w:rPr>
                <w:rFonts w:ascii="Arial" w:hAnsi="Arial" w:cs="Arial"/>
                <w:sz w:val="20"/>
                <w:szCs w:val="20"/>
              </w:rPr>
              <w:t>0231005001</w:t>
            </w:r>
          </w:p>
        </w:tc>
        <w:tc>
          <w:tcPr>
            <w:tcW w:w="3574" w:type="dxa"/>
          </w:tcPr>
          <w:p w14:paraId="1DDB3C76" w14:textId="77777777" w:rsidR="00D13852" w:rsidRPr="003A6B7B" w:rsidRDefault="00D13852" w:rsidP="00D13852">
            <w:pPr>
              <w:rPr>
                <w:rFonts w:ascii="Arial" w:hAnsi="Arial" w:cs="Arial"/>
                <w:sz w:val="20"/>
                <w:szCs w:val="20"/>
              </w:rPr>
            </w:pPr>
            <w:r w:rsidRPr="003A6B7B">
              <w:rPr>
                <w:rFonts w:ascii="Arial" w:hAnsi="Arial" w:cs="Arial"/>
                <w:sz w:val="20"/>
                <w:szCs w:val="20"/>
              </w:rPr>
              <w:t>NIGERIAN ELECTRICITY</w:t>
            </w:r>
          </w:p>
          <w:p w14:paraId="3C7F67C6" w14:textId="425F796A" w:rsidR="0087728B" w:rsidRPr="003A6B7B" w:rsidRDefault="00D13852" w:rsidP="00D13852">
            <w:pPr>
              <w:rPr>
                <w:rFonts w:ascii="Arial" w:hAnsi="Arial" w:cs="Arial"/>
                <w:sz w:val="20"/>
                <w:szCs w:val="20"/>
              </w:rPr>
            </w:pPr>
            <w:r w:rsidRPr="003A6B7B">
              <w:rPr>
                <w:rFonts w:ascii="Arial" w:hAnsi="Arial" w:cs="Arial"/>
                <w:sz w:val="20"/>
                <w:szCs w:val="20"/>
              </w:rPr>
              <w:t>MANAGEMENT SERVICES AGENCY (NEMSA) HQTRS</w:t>
            </w:r>
          </w:p>
        </w:tc>
        <w:tc>
          <w:tcPr>
            <w:tcW w:w="2070" w:type="dxa"/>
          </w:tcPr>
          <w:p w14:paraId="7EBCF26A" w14:textId="45D85E5F" w:rsidR="0087728B" w:rsidRPr="003A6B7B" w:rsidRDefault="00D13852" w:rsidP="0087728B">
            <w:pPr>
              <w:rPr>
                <w:rFonts w:ascii="Arial" w:hAnsi="Arial" w:cs="Arial"/>
                <w:sz w:val="20"/>
                <w:szCs w:val="20"/>
              </w:rPr>
            </w:pPr>
            <w:r w:rsidRPr="003A6B7B">
              <w:rPr>
                <w:rFonts w:ascii="Arial" w:hAnsi="Arial" w:cs="Arial"/>
                <w:sz w:val="20"/>
                <w:szCs w:val="20"/>
              </w:rPr>
              <w:t>2,207,355,099</w:t>
            </w:r>
          </w:p>
        </w:tc>
        <w:tc>
          <w:tcPr>
            <w:tcW w:w="1800" w:type="dxa"/>
          </w:tcPr>
          <w:p w14:paraId="31ACC465" w14:textId="5B58AD34" w:rsidR="0087728B" w:rsidRPr="003A6B7B" w:rsidRDefault="00D13852" w:rsidP="0087728B">
            <w:pPr>
              <w:rPr>
                <w:rFonts w:ascii="Arial" w:hAnsi="Arial" w:cs="Arial"/>
                <w:sz w:val="20"/>
                <w:szCs w:val="20"/>
              </w:rPr>
            </w:pPr>
            <w:r w:rsidRPr="003A6B7B">
              <w:rPr>
                <w:rFonts w:ascii="Arial" w:hAnsi="Arial" w:cs="Arial"/>
                <w:sz w:val="20"/>
                <w:szCs w:val="20"/>
              </w:rPr>
              <w:t>1,053,701,838</w:t>
            </w:r>
          </w:p>
        </w:tc>
        <w:tc>
          <w:tcPr>
            <w:tcW w:w="2069" w:type="dxa"/>
          </w:tcPr>
          <w:p w14:paraId="4BF72225" w14:textId="01B28E37" w:rsidR="0087728B" w:rsidRPr="003A6B7B" w:rsidRDefault="00D13852" w:rsidP="0087728B">
            <w:pPr>
              <w:rPr>
                <w:rFonts w:ascii="Arial" w:hAnsi="Arial" w:cs="Arial"/>
                <w:sz w:val="20"/>
                <w:szCs w:val="20"/>
              </w:rPr>
            </w:pPr>
            <w:r w:rsidRPr="003A6B7B">
              <w:rPr>
                <w:rFonts w:ascii="Arial" w:hAnsi="Arial" w:cs="Arial"/>
                <w:sz w:val="20"/>
                <w:szCs w:val="20"/>
              </w:rPr>
              <w:t>2,840,394,487</w:t>
            </w:r>
          </w:p>
        </w:tc>
        <w:tc>
          <w:tcPr>
            <w:tcW w:w="1886" w:type="dxa"/>
          </w:tcPr>
          <w:p w14:paraId="62E5BBE8" w14:textId="72AF6DE3" w:rsidR="0087728B" w:rsidRPr="003A6B7B" w:rsidRDefault="00D13852" w:rsidP="0087728B">
            <w:pPr>
              <w:rPr>
                <w:rFonts w:ascii="Arial" w:hAnsi="Arial" w:cs="Arial"/>
                <w:sz w:val="20"/>
                <w:szCs w:val="20"/>
              </w:rPr>
            </w:pPr>
            <w:r w:rsidRPr="003A6B7B">
              <w:rPr>
                <w:rFonts w:ascii="Arial" w:hAnsi="Arial" w:cs="Arial"/>
                <w:sz w:val="20"/>
                <w:szCs w:val="20"/>
              </w:rPr>
              <w:t>6,101,451,424</w:t>
            </w:r>
          </w:p>
        </w:tc>
      </w:tr>
      <w:tr w:rsidR="003A6B7B" w:rsidRPr="003A6B7B" w14:paraId="57E6D5B1" w14:textId="77777777" w:rsidTr="003A6B7B">
        <w:tc>
          <w:tcPr>
            <w:tcW w:w="1551" w:type="dxa"/>
          </w:tcPr>
          <w:p w14:paraId="56C74753" w14:textId="26977872" w:rsidR="0087728B" w:rsidRPr="003A6B7B" w:rsidRDefault="00D13852" w:rsidP="0087728B">
            <w:pPr>
              <w:rPr>
                <w:rFonts w:ascii="Arial" w:hAnsi="Arial" w:cs="Arial"/>
                <w:sz w:val="20"/>
                <w:szCs w:val="20"/>
              </w:rPr>
            </w:pPr>
            <w:r w:rsidRPr="003A6B7B">
              <w:rPr>
                <w:rFonts w:ascii="Arial" w:hAnsi="Arial" w:cs="Arial"/>
                <w:sz w:val="20"/>
                <w:szCs w:val="20"/>
              </w:rPr>
              <w:t>0231010001</w:t>
            </w:r>
          </w:p>
        </w:tc>
        <w:tc>
          <w:tcPr>
            <w:tcW w:w="3574" w:type="dxa"/>
          </w:tcPr>
          <w:p w14:paraId="0FFB1540" w14:textId="77777777" w:rsidR="00D13852" w:rsidRPr="003A6B7B" w:rsidRDefault="00D13852" w:rsidP="00D13852">
            <w:pPr>
              <w:rPr>
                <w:rFonts w:ascii="Arial" w:hAnsi="Arial" w:cs="Arial"/>
                <w:sz w:val="20"/>
                <w:szCs w:val="20"/>
              </w:rPr>
            </w:pPr>
            <w:r w:rsidRPr="003A6B7B">
              <w:rPr>
                <w:rFonts w:ascii="Arial" w:hAnsi="Arial" w:cs="Arial"/>
                <w:sz w:val="20"/>
                <w:szCs w:val="20"/>
              </w:rPr>
              <w:t>NATIONAL POWER</w:t>
            </w:r>
          </w:p>
          <w:p w14:paraId="36081EE2" w14:textId="2E6AEEB9" w:rsidR="0087728B" w:rsidRPr="003A6B7B" w:rsidRDefault="00D13852" w:rsidP="00D13852">
            <w:pPr>
              <w:rPr>
                <w:rFonts w:ascii="Arial" w:hAnsi="Arial" w:cs="Arial"/>
                <w:sz w:val="20"/>
                <w:szCs w:val="20"/>
              </w:rPr>
            </w:pPr>
            <w:r w:rsidRPr="003A6B7B">
              <w:rPr>
                <w:rFonts w:ascii="Arial" w:hAnsi="Arial" w:cs="Arial"/>
                <w:sz w:val="20"/>
                <w:szCs w:val="20"/>
              </w:rPr>
              <w:t>TRAINING INSTITUTE</w:t>
            </w:r>
          </w:p>
        </w:tc>
        <w:tc>
          <w:tcPr>
            <w:tcW w:w="2070" w:type="dxa"/>
          </w:tcPr>
          <w:p w14:paraId="709594DF" w14:textId="10601955" w:rsidR="0087728B" w:rsidRPr="003A6B7B" w:rsidRDefault="00D13852" w:rsidP="0087728B">
            <w:pPr>
              <w:rPr>
                <w:rFonts w:ascii="Arial" w:hAnsi="Arial" w:cs="Arial"/>
                <w:sz w:val="20"/>
                <w:szCs w:val="20"/>
              </w:rPr>
            </w:pPr>
            <w:r w:rsidRPr="003A6B7B">
              <w:rPr>
                <w:rFonts w:ascii="Arial" w:hAnsi="Arial" w:cs="Arial"/>
                <w:sz w:val="20"/>
                <w:szCs w:val="20"/>
              </w:rPr>
              <w:t>998,745,966</w:t>
            </w:r>
          </w:p>
        </w:tc>
        <w:tc>
          <w:tcPr>
            <w:tcW w:w="1800" w:type="dxa"/>
          </w:tcPr>
          <w:p w14:paraId="357D27DF" w14:textId="6BCF5E25" w:rsidR="0087728B" w:rsidRPr="003A6B7B" w:rsidRDefault="00D13852" w:rsidP="0087728B">
            <w:pPr>
              <w:rPr>
                <w:rFonts w:ascii="Arial" w:hAnsi="Arial" w:cs="Arial"/>
                <w:sz w:val="20"/>
                <w:szCs w:val="20"/>
              </w:rPr>
            </w:pPr>
            <w:r w:rsidRPr="003A6B7B">
              <w:rPr>
                <w:rFonts w:ascii="Arial" w:hAnsi="Arial" w:cs="Arial"/>
                <w:sz w:val="20"/>
                <w:szCs w:val="20"/>
              </w:rPr>
              <w:t>423,904,359</w:t>
            </w:r>
          </w:p>
        </w:tc>
        <w:tc>
          <w:tcPr>
            <w:tcW w:w="2069" w:type="dxa"/>
          </w:tcPr>
          <w:p w14:paraId="1D6F6F67" w14:textId="1031D127" w:rsidR="0087728B" w:rsidRPr="003A6B7B" w:rsidRDefault="00D13852" w:rsidP="0087728B">
            <w:pPr>
              <w:rPr>
                <w:rFonts w:ascii="Arial" w:hAnsi="Arial" w:cs="Arial"/>
                <w:sz w:val="20"/>
                <w:szCs w:val="20"/>
              </w:rPr>
            </w:pPr>
            <w:r w:rsidRPr="003A6B7B">
              <w:rPr>
                <w:rFonts w:ascii="Arial" w:hAnsi="Arial" w:cs="Arial"/>
                <w:sz w:val="20"/>
                <w:szCs w:val="20"/>
              </w:rPr>
              <w:t>19,303,351,554</w:t>
            </w:r>
          </w:p>
        </w:tc>
        <w:tc>
          <w:tcPr>
            <w:tcW w:w="1886" w:type="dxa"/>
          </w:tcPr>
          <w:p w14:paraId="571190A4" w14:textId="21CA24EA" w:rsidR="0087728B" w:rsidRPr="003A6B7B" w:rsidRDefault="00D13852" w:rsidP="0087728B">
            <w:pPr>
              <w:rPr>
                <w:rFonts w:ascii="Arial" w:hAnsi="Arial" w:cs="Arial"/>
                <w:sz w:val="20"/>
                <w:szCs w:val="20"/>
              </w:rPr>
            </w:pPr>
            <w:r w:rsidRPr="003A6B7B">
              <w:rPr>
                <w:rFonts w:ascii="Arial" w:hAnsi="Arial" w:cs="Arial"/>
                <w:sz w:val="20"/>
                <w:szCs w:val="20"/>
              </w:rPr>
              <w:t>20,726,001,879</w:t>
            </w:r>
          </w:p>
        </w:tc>
      </w:tr>
      <w:tr w:rsidR="003A6B7B" w:rsidRPr="003A6B7B" w14:paraId="1CA89745" w14:textId="77777777" w:rsidTr="003A6B7B">
        <w:tc>
          <w:tcPr>
            <w:tcW w:w="1551" w:type="dxa"/>
          </w:tcPr>
          <w:p w14:paraId="4DA0D9A4" w14:textId="7DE16960" w:rsidR="0087728B" w:rsidRPr="003A6B7B" w:rsidRDefault="00D13852" w:rsidP="0087728B">
            <w:pPr>
              <w:rPr>
                <w:rFonts w:ascii="Arial" w:hAnsi="Arial" w:cs="Arial"/>
                <w:sz w:val="20"/>
                <w:szCs w:val="20"/>
              </w:rPr>
            </w:pPr>
            <w:r w:rsidRPr="003A6B7B">
              <w:rPr>
                <w:rFonts w:ascii="Arial" w:hAnsi="Arial" w:cs="Arial"/>
                <w:sz w:val="20"/>
                <w:szCs w:val="20"/>
              </w:rPr>
              <w:lastRenderedPageBreak/>
              <w:t>0231011001</w:t>
            </w:r>
          </w:p>
        </w:tc>
        <w:tc>
          <w:tcPr>
            <w:tcW w:w="3574" w:type="dxa"/>
          </w:tcPr>
          <w:p w14:paraId="2ECA4976" w14:textId="520CA6D5" w:rsidR="0087728B" w:rsidRPr="003A6B7B" w:rsidRDefault="00D13852" w:rsidP="003A6B7B">
            <w:pPr>
              <w:rPr>
                <w:rFonts w:ascii="Arial" w:hAnsi="Arial" w:cs="Arial"/>
                <w:sz w:val="20"/>
                <w:szCs w:val="20"/>
              </w:rPr>
            </w:pPr>
            <w:r w:rsidRPr="003A6B7B">
              <w:rPr>
                <w:rFonts w:ascii="Arial" w:hAnsi="Arial" w:cs="Arial"/>
                <w:sz w:val="20"/>
                <w:szCs w:val="20"/>
              </w:rPr>
              <w:t>NIGERIA ELECTRICITY</w:t>
            </w:r>
            <w:r w:rsidR="003A6B7B">
              <w:rPr>
                <w:rFonts w:ascii="Arial" w:hAnsi="Arial" w:cs="Arial"/>
                <w:sz w:val="20"/>
                <w:szCs w:val="20"/>
              </w:rPr>
              <w:t xml:space="preserve"> </w:t>
            </w:r>
            <w:r w:rsidRPr="003A6B7B">
              <w:rPr>
                <w:rFonts w:ascii="Arial" w:hAnsi="Arial" w:cs="Arial"/>
                <w:sz w:val="20"/>
                <w:szCs w:val="20"/>
              </w:rPr>
              <w:t>LIABILITY MANAGEMENT</w:t>
            </w:r>
            <w:r w:rsidR="003A6B7B">
              <w:rPr>
                <w:rFonts w:ascii="Arial" w:hAnsi="Arial" w:cs="Arial"/>
                <w:sz w:val="20"/>
                <w:szCs w:val="20"/>
              </w:rPr>
              <w:t xml:space="preserve"> </w:t>
            </w:r>
            <w:r w:rsidRPr="003A6B7B">
              <w:rPr>
                <w:rFonts w:ascii="Arial" w:hAnsi="Arial" w:cs="Arial"/>
                <w:sz w:val="20"/>
                <w:szCs w:val="20"/>
              </w:rPr>
              <w:t>LIMITED</w:t>
            </w:r>
          </w:p>
        </w:tc>
        <w:tc>
          <w:tcPr>
            <w:tcW w:w="2070" w:type="dxa"/>
          </w:tcPr>
          <w:p w14:paraId="21710863" w14:textId="50965A30" w:rsidR="0087728B" w:rsidRPr="003A6B7B" w:rsidRDefault="00D13852" w:rsidP="0087728B">
            <w:pPr>
              <w:rPr>
                <w:rFonts w:ascii="Arial" w:hAnsi="Arial" w:cs="Arial"/>
                <w:sz w:val="20"/>
                <w:szCs w:val="20"/>
              </w:rPr>
            </w:pPr>
            <w:r w:rsidRPr="003A6B7B">
              <w:rPr>
                <w:rFonts w:ascii="Arial" w:hAnsi="Arial" w:cs="Arial"/>
                <w:sz w:val="20"/>
                <w:szCs w:val="20"/>
              </w:rPr>
              <w:t>335,727,208</w:t>
            </w:r>
          </w:p>
        </w:tc>
        <w:tc>
          <w:tcPr>
            <w:tcW w:w="1800" w:type="dxa"/>
          </w:tcPr>
          <w:p w14:paraId="085B939D" w14:textId="3E734700" w:rsidR="0087728B" w:rsidRPr="003A6B7B" w:rsidRDefault="00D13852" w:rsidP="0087728B">
            <w:pPr>
              <w:rPr>
                <w:rFonts w:ascii="Arial" w:hAnsi="Arial" w:cs="Arial"/>
                <w:sz w:val="20"/>
                <w:szCs w:val="20"/>
              </w:rPr>
            </w:pPr>
            <w:r w:rsidRPr="003A6B7B">
              <w:rPr>
                <w:rFonts w:ascii="Arial" w:hAnsi="Arial" w:cs="Arial"/>
                <w:sz w:val="20"/>
                <w:szCs w:val="20"/>
              </w:rPr>
              <w:t>679,567,991</w:t>
            </w:r>
          </w:p>
        </w:tc>
        <w:tc>
          <w:tcPr>
            <w:tcW w:w="2069" w:type="dxa"/>
          </w:tcPr>
          <w:p w14:paraId="3C3A92C0" w14:textId="0B40CCEF" w:rsidR="0087728B" w:rsidRPr="003A6B7B" w:rsidRDefault="00D13852" w:rsidP="0087728B">
            <w:pPr>
              <w:rPr>
                <w:rFonts w:ascii="Arial" w:hAnsi="Arial" w:cs="Arial"/>
                <w:sz w:val="20"/>
                <w:szCs w:val="20"/>
              </w:rPr>
            </w:pPr>
            <w:r w:rsidRPr="003A6B7B">
              <w:rPr>
                <w:rFonts w:ascii="Arial" w:hAnsi="Arial" w:cs="Arial"/>
                <w:sz w:val="20"/>
                <w:szCs w:val="20"/>
              </w:rPr>
              <w:t>1,096,971,146</w:t>
            </w:r>
          </w:p>
        </w:tc>
        <w:tc>
          <w:tcPr>
            <w:tcW w:w="1886" w:type="dxa"/>
          </w:tcPr>
          <w:p w14:paraId="2E1CA9BE" w14:textId="33739B77" w:rsidR="0087728B" w:rsidRPr="003A6B7B" w:rsidRDefault="00D13852" w:rsidP="0087728B">
            <w:pPr>
              <w:rPr>
                <w:rFonts w:ascii="Arial" w:hAnsi="Arial" w:cs="Arial"/>
                <w:sz w:val="20"/>
                <w:szCs w:val="20"/>
              </w:rPr>
            </w:pPr>
            <w:r w:rsidRPr="003A6B7B">
              <w:rPr>
                <w:rFonts w:ascii="Arial" w:hAnsi="Arial" w:cs="Arial"/>
                <w:sz w:val="20"/>
                <w:szCs w:val="20"/>
              </w:rPr>
              <w:t>2,112,266,345</w:t>
            </w:r>
          </w:p>
        </w:tc>
      </w:tr>
      <w:tr w:rsidR="003A6B7B" w:rsidRPr="003A6B7B" w14:paraId="4235DF9D" w14:textId="77777777" w:rsidTr="003A6B7B">
        <w:tc>
          <w:tcPr>
            <w:tcW w:w="1551" w:type="dxa"/>
          </w:tcPr>
          <w:p w14:paraId="0AC00338" w14:textId="290D6ED4" w:rsidR="0087728B" w:rsidRPr="003A6B7B" w:rsidRDefault="00D13852" w:rsidP="0087728B">
            <w:pPr>
              <w:rPr>
                <w:rFonts w:ascii="Arial" w:hAnsi="Arial" w:cs="Arial"/>
                <w:sz w:val="20"/>
                <w:szCs w:val="20"/>
              </w:rPr>
            </w:pPr>
            <w:r w:rsidRPr="003A6B7B">
              <w:rPr>
                <w:rFonts w:ascii="Arial" w:hAnsi="Arial" w:cs="Arial"/>
                <w:sz w:val="20"/>
                <w:szCs w:val="20"/>
              </w:rPr>
              <w:t>0231020001</w:t>
            </w:r>
          </w:p>
        </w:tc>
        <w:tc>
          <w:tcPr>
            <w:tcW w:w="3574" w:type="dxa"/>
          </w:tcPr>
          <w:p w14:paraId="034823F5" w14:textId="17C08063" w:rsidR="0087728B" w:rsidRPr="003A6B7B" w:rsidRDefault="00D13852" w:rsidP="00D13852">
            <w:pPr>
              <w:rPr>
                <w:rFonts w:ascii="Arial" w:hAnsi="Arial" w:cs="Arial"/>
                <w:sz w:val="20"/>
                <w:szCs w:val="20"/>
              </w:rPr>
            </w:pPr>
            <w:r w:rsidRPr="003A6B7B">
              <w:rPr>
                <w:rFonts w:ascii="Arial" w:hAnsi="Arial" w:cs="Arial"/>
                <w:sz w:val="20"/>
                <w:szCs w:val="20"/>
              </w:rPr>
              <w:t>TRANSMISSION COMPANY OF NIGERIA</w:t>
            </w:r>
          </w:p>
        </w:tc>
        <w:tc>
          <w:tcPr>
            <w:tcW w:w="2070" w:type="dxa"/>
          </w:tcPr>
          <w:p w14:paraId="019832B8" w14:textId="2A4F40DE" w:rsidR="0087728B" w:rsidRPr="003A6B7B" w:rsidRDefault="00D13852" w:rsidP="0087728B">
            <w:pPr>
              <w:rPr>
                <w:rFonts w:ascii="Arial" w:hAnsi="Arial" w:cs="Arial"/>
                <w:sz w:val="20"/>
                <w:szCs w:val="20"/>
              </w:rPr>
            </w:pPr>
            <w:r w:rsidRPr="003A6B7B">
              <w:rPr>
                <w:rFonts w:ascii="Arial" w:hAnsi="Arial" w:cs="Arial"/>
                <w:sz w:val="20"/>
                <w:szCs w:val="20"/>
              </w:rPr>
              <w:t>0</w:t>
            </w:r>
          </w:p>
        </w:tc>
        <w:tc>
          <w:tcPr>
            <w:tcW w:w="1800" w:type="dxa"/>
          </w:tcPr>
          <w:p w14:paraId="46DE5F9D" w14:textId="75860E36" w:rsidR="0087728B" w:rsidRPr="003A6B7B" w:rsidRDefault="00D13852" w:rsidP="0087728B">
            <w:pPr>
              <w:rPr>
                <w:rFonts w:ascii="Arial" w:hAnsi="Arial" w:cs="Arial"/>
                <w:sz w:val="20"/>
                <w:szCs w:val="20"/>
              </w:rPr>
            </w:pPr>
            <w:r w:rsidRPr="003A6B7B">
              <w:rPr>
                <w:rFonts w:ascii="Arial" w:hAnsi="Arial" w:cs="Arial"/>
                <w:sz w:val="20"/>
                <w:szCs w:val="20"/>
              </w:rPr>
              <w:t>0</w:t>
            </w:r>
          </w:p>
        </w:tc>
        <w:tc>
          <w:tcPr>
            <w:tcW w:w="2069" w:type="dxa"/>
          </w:tcPr>
          <w:p w14:paraId="5C06DF4C" w14:textId="2540E8C7" w:rsidR="0087728B" w:rsidRPr="003A6B7B" w:rsidRDefault="00D13852" w:rsidP="0087728B">
            <w:pPr>
              <w:rPr>
                <w:rFonts w:ascii="Arial" w:hAnsi="Arial" w:cs="Arial"/>
                <w:sz w:val="20"/>
                <w:szCs w:val="20"/>
              </w:rPr>
            </w:pPr>
            <w:r w:rsidRPr="003A6B7B">
              <w:rPr>
                <w:rFonts w:ascii="Arial" w:hAnsi="Arial" w:cs="Arial"/>
                <w:sz w:val="20"/>
                <w:szCs w:val="20"/>
              </w:rPr>
              <w:t>154,523,769,507</w:t>
            </w:r>
          </w:p>
        </w:tc>
        <w:tc>
          <w:tcPr>
            <w:tcW w:w="1886" w:type="dxa"/>
          </w:tcPr>
          <w:p w14:paraId="0EB14878" w14:textId="522C8C20" w:rsidR="0087728B" w:rsidRPr="003A6B7B" w:rsidRDefault="00D13852" w:rsidP="0087728B">
            <w:pPr>
              <w:rPr>
                <w:rFonts w:ascii="Arial" w:hAnsi="Arial" w:cs="Arial"/>
                <w:sz w:val="20"/>
                <w:szCs w:val="20"/>
              </w:rPr>
            </w:pPr>
            <w:r w:rsidRPr="003A6B7B">
              <w:rPr>
                <w:rFonts w:ascii="Arial" w:hAnsi="Arial" w:cs="Arial"/>
                <w:sz w:val="20"/>
                <w:szCs w:val="20"/>
              </w:rPr>
              <w:t>154,523,769,507</w:t>
            </w:r>
          </w:p>
        </w:tc>
      </w:tr>
      <w:tr w:rsidR="003A6B7B" w:rsidRPr="003A6B7B" w14:paraId="444D0186" w14:textId="77777777" w:rsidTr="003A6B7B">
        <w:tc>
          <w:tcPr>
            <w:tcW w:w="1551" w:type="dxa"/>
          </w:tcPr>
          <w:p w14:paraId="27D05078" w14:textId="68D93093" w:rsidR="0087728B" w:rsidRPr="003A6B7B" w:rsidRDefault="00D13852" w:rsidP="0087728B">
            <w:pPr>
              <w:rPr>
                <w:rFonts w:ascii="Arial" w:hAnsi="Arial" w:cs="Arial"/>
                <w:sz w:val="20"/>
                <w:szCs w:val="20"/>
              </w:rPr>
            </w:pPr>
            <w:r w:rsidRPr="003A6B7B">
              <w:rPr>
                <w:rFonts w:ascii="Arial" w:hAnsi="Arial" w:cs="Arial"/>
                <w:sz w:val="20"/>
                <w:szCs w:val="20"/>
              </w:rPr>
              <w:t>Total</w:t>
            </w:r>
          </w:p>
        </w:tc>
        <w:tc>
          <w:tcPr>
            <w:tcW w:w="3574" w:type="dxa"/>
          </w:tcPr>
          <w:p w14:paraId="7DABDB8A" w14:textId="7B00479A" w:rsidR="0087728B" w:rsidRPr="003A6B7B" w:rsidRDefault="0087728B" w:rsidP="0087728B">
            <w:pPr>
              <w:rPr>
                <w:rFonts w:ascii="Arial" w:hAnsi="Arial" w:cs="Arial"/>
                <w:b/>
                <w:bCs/>
                <w:sz w:val="20"/>
                <w:szCs w:val="20"/>
              </w:rPr>
            </w:pPr>
          </w:p>
        </w:tc>
        <w:tc>
          <w:tcPr>
            <w:tcW w:w="2070" w:type="dxa"/>
          </w:tcPr>
          <w:p w14:paraId="45123611" w14:textId="54C7EA63" w:rsidR="0087728B" w:rsidRPr="003A6B7B" w:rsidRDefault="00AF5E3B" w:rsidP="0087728B">
            <w:pPr>
              <w:rPr>
                <w:rFonts w:ascii="Arial" w:hAnsi="Arial" w:cs="Arial"/>
                <w:b/>
                <w:bCs/>
                <w:sz w:val="20"/>
                <w:szCs w:val="20"/>
              </w:rPr>
            </w:pPr>
            <w:r w:rsidRPr="003A6B7B">
              <w:rPr>
                <w:rFonts w:ascii="Arial" w:hAnsi="Arial" w:cs="Arial"/>
                <w:b/>
                <w:bCs/>
                <w:sz w:val="20"/>
                <w:szCs w:val="20"/>
              </w:rPr>
              <w:t>6,168,020,641</w:t>
            </w:r>
          </w:p>
        </w:tc>
        <w:tc>
          <w:tcPr>
            <w:tcW w:w="1800" w:type="dxa"/>
          </w:tcPr>
          <w:p w14:paraId="66B10A9B" w14:textId="2BE890E3" w:rsidR="0087728B" w:rsidRPr="003A6B7B" w:rsidRDefault="003A6B7B" w:rsidP="0087728B">
            <w:pPr>
              <w:rPr>
                <w:rFonts w:ascii="Arial" w:hAnsi="Arial" w:cs="Arial"/>
                <w:b/>
                <w:bCs/>
                <w:sz w:val="20"/>
                <w:szCs w:val="20"/>
              </w:rPr>
            </w:pPr>
            <w:r w:rsidRPr="003A6B7B">
              <w:rPr>
                <w:rFonts w:ascii="Arial" w:hAnsi="Arial" w:cs="Arial"/>
                <w:b/>
                <w:bCs/>
                <w:sz w:val="20"/>
                <w:szCs w:val="20"/>
              </w:rPr>
              <w:t>4,211,403,159</w:t>
            </w:r>
          </w:p>
        </w:tc>
        <w:tc>
          <w:tcPr>
            <w:tcW w:w="2069" w:type="dxa"/>
          </w:tcPr>
          <w:p w14:paraId="30F0D3BF" w14:textId="7D70D126" w:rsidR="0087728B" w:rsidRPr="003A6B7B" w:rsidRDefault="003A6B7B" w:rsidP="0087728B">
            <w:pPr>
              <w:rPr>
                <w:rFonts w:ascii="Arial" w:hAnsi="Arial" w:cs="Arial"/>
                <w:b/>
                <w:bCs/>
                <w:sz w:val="20"/>
                <w:szCs w:val="20"/>
              </w:rPr>
            </w:pPr>
            <w:r w:rsidRPr="003A6B7B">
              <w:rPr>
                <w:rFonts w:ascii="Arial" w:hAnsi="Arial" w:cs="Arial"/>
                <w:b/>
                <w:bCs/>
                <w:sz w:val="20"/>
                <w:szCs w:val="20"/>
              </w:rPr>
              <w:t>1,096,723,725,158</w:t>
            </w:r>
          </w:p>
        </w:tc>
        <w:tc>
          <w:tcPr>
            <w:tcW w:w="1886" w:type="dxa"/>
          </w:tcPr>
          <w:p w14:paraId="21F80E65" w14:textId="1E9B0CE8" w:rsidR="0087728B" w:rsidRPr="003A6B7B" w:rsidRDefault="003A6B7B" w:rsidP="0087728B">
            <w:pPr>
              <w:rPr>
                <w:rFonts w:ascii="Arial" w:hAnsi="Arial" w:cs="Arial"/>
                <w:b/>
                <w:bCs/>
                <w:sz w:val="20"/>
                <w:szCs w:val="20"/>
              </w:rPr>
            </w:pPr>
            <w:r w:rsidRPr="003A6B7B">
              <w:rPr>
                <w:rFonts w:ascii="Arial" w:hAnsi="Arial" w:cs="Arial"/>
                <w:b/>
                <w:bCs/>
                <w:sz w:val="20"/>
                <w:szCs w:val="20"/>
              </w:rPr>
              <w:t>1,107,103,148,958</w:t>
            </w:r>
          </w:p>
        </w:tc>
      </w:tr>
    </w:tbl>
    <w:p w14:paraId="564F68F9" w14:textId="0E5645B4" w:rsidR="0087728B" w:rsidRPr="005A038D" w:rsidRDefault="003A6B7B" w:rsidP="005A038D">
      <w:pPr>
        <w:jc w:val="center"/>
        <w:rPr>
          <w:rFonts w:ascii="Arial" w:hAnsi="Arial" w:cs="Arial"/>
          <w:sz w:val="22"/>
          <w:szCs w:val="22"/>
        </w:rPr>
      </w:pPr>
      <w:r w:rsidRPr="005A038D">
        <w:rPr>
          <w:rFonts w:ascii="Arial" w:hAnsi="Arial" w:cs="Arial"/>
          <w:sz w:val="22"/>
          <w:szCs w:val="22"/>
        </w:rPr>
        <w:t>Source:  2026 Executive Budget Details; Budget Office of the Federation of Nigeria</w:t>
      </w:r>
    </w:p>
    <w:p w14:paraId="58BF97EA" w14:textId="600D6215" w:rsidR="003A21A7" w:rsidRDefault="006404DB" w:rsidP="005515CB">
      <w:pPr>
        <w:jc w:val="both"/>
        <w:rPr>
          <w:rFonts w:ascii="Arial" w:hAnsi="Arial" w:cs="Arial"/>
        </w:rPr>
      </w:pPr>
      <w:r w:rsidRPr="006404DB">
        <w:rPr>
          <w:rFonts w:ascii="Arial" w:hAnsi="Arial" w:cs="Arial"/>
        </w:rPr>
        <w:t xml:space="preserve">It is imperative to point out that electricity is no longer </w:t>
      </w:r>
      <w:r w:rsidR="003A21A7">
        <w:rPr>
          <w:rFonts w:ascii="Arial" w:hAnsi="Arial" w:cs="Arial"/>
        </w:rPr>
        <w:t>o</w:t>
      </w:r>
      <w:r w:rsidRPr="006404DB">
        <w:rPr>
          <w:rFonts w:ascii="Arial" w:hAnsi="Arial" w:cs="Arial"/>
        </w:rPr>
        <w:t xml:space="preserve">n the </w:t>
      </w:r>
      <w:r w:rsidR="003A21A7">
        <w:rPr>
          <w:rFonts w:ascii="Arial" w:hAnsi="Arial" w:cs="Arial"/>
        </w:rPr>
        <w:t xml:space="preserve">Constitutional </w:t>
      </w:r>
      <w:r w:rsidRPr="006404DB">
        <w:rPr>
          <w:rFonts w:ascii="Arial" w:hAnsi="Arial" w:cs="Arial"/>
        </w:rPr>
        <w:t>Exclusive Legislative List which before now tended to limit state laws, policies and investment</w:t>
      </w:r>
      <w:r w:rsidR="003A21A7">
        <w:rPr>
          <w:rFonts w:ascii="Arial" w:hAnsi="Arial" w:cs="Arial"/>
        </w:rPr>
        <w:t>s in the sector</w:t>
      </w:r>
      <w:r>
        <w:rPr>
          <w:rFonts w:ascii="Arial" w:hAnsi="Arial" w:cs="Arial"/>
        </w:rPr>
        <w:t>. B</w:t>
      </w:r>
      <w:r w:rsidRPr="006404DB">
        <w:rPr>
          <w:rFonts w:ascii="Arial" w:hAnsi="Arial" w:cs="Arial"/>
        </w:rPr>
        <w:t>y the extant constitutional provisions</w:t>
      </w:r>
      <w:r w:rsidR="003A21A7">
        <w:rPr>
          <w:rFonts w:ascii="Arial" w:hAnsi="Arial" w:cs="Arial"/>
        </w:rPr>
        <w:t xml:space="preserve"> on</w:t>
      </w:r>
      <w:r w:rsidRPr="006404DB">
        <w:rPr>
          <w:rFonts w:ascii="Arial" w:hAnsi="Arial" w:cs="Arial"/>
        </w:rPr>
        <w:t xml:space="preserve"> the</w:t>
      </w:r>
      <w:r w:rsidR="003A21A7">
        <w:rPr>
          <w:rFonts w:ascii="Arial" w:hAnsi="Arial" w:cs="Arial"/>
        </w:rPr>
        <w:t xml:space="preserve"> Concurrent Legislative List:</w:t>
      </w:r>
    </w:p>
    <w:p w14:paraId="327A7696" w14:textId="0C9410BB" w:rsidR="006404DB" w:rsidRPr="003A21A7" w:rsidRDefault="003A21A7" w:rsidP="003A21A7">
      <w:pPr>
        <w:ind w:left="720"/>
        <w:jc w:val="both"/>
        <w:rPr>
          <w:rFonts w:ascii="Arial" w:hAnsi="Arial" w:cs="Arial"/>
          <w:i/>
          <w:iCs/>
        </w:rPr>
      </w:pPr>
      <w:r w:rsidRPr="003A21A7">
        <w:rPr>
          <w:rFonts w:ascii="Arial" w:hAnsi="Arial" w:cs="Arial"/>
          <w:i/>
          <w:iCs/>
        </w:rPr>
        <w:t>A House of Assembly may make laws for the State with respect to – (a) electricity and the establishment in that State of electric power stations; (b) the generation, transmission and distribution of electricity to areas within that State; and (c) the establishment within that State of any authority for the promotion and management of electric power stations  established by the State.</w:t>
      </w:r>
      <w:r w:rsidR="006404DB" w:rsidRPr="003A21A7">
        <w:rPr>
          <w:rFonts w:ascii="Arial" w:hAnsi="Arial" w:cs="Arial"/>
          <w:i/>
          <w:iCs/>
        </w:rPr>
        <w:t xml:space="preserve"> </w:t>
      </w:r>
      <w:r>
        <w:rPr>
          <w:rStyle w:val="FootnoteReference"/>
          <w:rFonts w:ascii="Arial" w:hAnsi="Arial" w:cs="Arial"/>
          <w:i/>
          <w:iCs/>
        </w:rPr>
        <w:footnoteReference w:id="1"/>
      </w:r>
      <w:r w:rsidR="006404DB" w:rsidRPr="003A21A7">
        <w:rPr>
          <w:rFonts w:ascii="Arial" w:hAnsi="Arial" w:cs="Arial"/>
          <w:i/>
          <w:iCs/>
        </w:rPr>
        <w:t xml:space="preserve"> </w:t>
      </w:r>
    </w:p>
    <w:p w14:paraId="466769B2" w14:textId="643CFFD7" w:rsidR="006404DB" w:rsidRDefault="003A21A7" w:rsidP="003A21A7">
      <w:pPr>
        <w:jc w:val="both"/>
        <w:rPr>
          <w:rFonts w:ascii="Arial" w:hAnsi="Arial" w:cs="Arial"/>
        </w:rPr>
      </w:pPr>
      <w:r w:rsidRPr="003A21A7">
        <w:rPr>
          <w:rFonts w:ascii="Arial" w:hAnsi="Arial" w:cs="Arial"/>
        </w:rPr>
        <w:t>The implication is that states can invest in generation, transmission and distribution as well as regulation of electric</w:t>
      </w:r>
      <w:r>
        <w:rPr>
          <w:rFonts w:ascii="Arial" w:hAnsi="Arial" w:cs="Arial"/>
        </w:rPr>
        <w:t>i</w:t>
      </w:r>
      <w:r w:rsidRPr="003A21A7">
        <w:rPr>
          <w:rFonts w:ascii="Arial" w:hAnsi="Arial" w:cs="Arial"/>
        </w:rPr>
        <w:t>ty services with their are</w:t>
      </w:r>
      <w:r>
        <w:rPr>
          <w:rFonts w:ascii="Arial" w:hAnsi="Arial" w:cs="Arial"/>
        </w:rPr>
        <w:t>a</w:t>
      </w:r>
      <w:r w:rsidRPr="003A21A7">
        <w:rPr>
          <w:rFonts w:ascii="Arial" w:hAnsi="Arial" w:cs="Arial"/>
        </w:rPr>
        <w:t xml:space="preserve"> of jurisdiction.</w:t>
      </w:r>
      <w:r>
        <w:rPr>
          <w:rFonts w:ascii="Arial" w:hAnsi="Arial" w:cs="Arial"/>
        </w:rPr>
        <w:t xml:space="preserve"> Many states have already established State Electricity Regulatory Commissions. Targeted state </w:t>
      </w:r>
      <w:r w:rsidR="008613AB">
        <w:rPr>
          <w:rFonts w:ascii="Arial" w:hAnsi="Arial" w:cs="Arial"/>
        </w:rPr>
        <w:t xml:space="preserve">level </w:t>
      </w:r>
      <w:r>
        <w:rPr>
          <w:rFonts w:ascii="Arial" w:hAnsi="Arial" w:cs="Arial"/>
        </w:rPr>
        <w:t>investments will increase the pool of resources available for improvement of service delivery in the sector.</w:t>
      </w:r>
    </w:p>
    <w:p w14:paraId="36A3B2C8" w14:textId="6A1EF7E5" w:rsidR="00C56C74" w:rsidRDefault="009D1708" w:rsidP="00D65549">
      <w:pPr>
        <w:spacing w:after="0"/>
        <w:jc w:val="both"/>
        <w:rPr>
          <w:rFonts w:ascii="Arial" w:hAnsi="Arial" w:cs="Arial"/>
        </w:rPr>
      </w:pPr>
      <w:r>
        <w:rPr>
          <w:rFonts w:ascii="Arial" w:hAnsi="Arial" w:cs="Arial"/>
        </w:rPr>
        <w:t xml:space="preserve">Furthermore, beyond the Ministry of Power, the federal budget estimate is </w:t>
      </w:r>
      <w:r w:rsidR="00B43C2A">
        <w:rPr>
          <w:rFonts w:ascii="Arial" w:hAnsi="Arial" w:cs="Arial"/>
        </w:rPr>
        <w:t>suffused</w:t>
      </w:r>
      <w:r>
        <w:rPr>
          <w:rFonts w:ascii="Arial" w:hAnsi="Arial" w:cs="Arial"/>
        </w:rPr>
        <w:t xml:space="preserve"> with various renewable energy projects including solar projects in mini grids, street lighting, community electrification, solar rooftops, etc., across several MDAs including agriculture</w:t>
      </w:r>
      <w:r w:rsidR="00FE3302">
        <w:rPr>
          <w:rStyle w:val="FootnoteReference"/>
          <w:rFonts w:ascii="Arial" w:hAnsi="Arial" w:cs="Arial"/>
        </w:rPr>
        <w:footnoteReference w:id="2"/>
      </w:r>
      <w:r>
        <w:rPr>
          <w:rFonts w:ascii="Arial" w:hAnsi="Arial" w:cs="Arial"/>
        </w:rPr>
        <w:t xml:space="preserve">, </w:t>
      </w:r>
      <w:r w:rsidR="00D65549">
        <w:rPr>
          <w:rFonts w:ascii="Arial" w:hAnsi="Arial" w:cs="Arial"/>
        </w:rPr>
        <w:t xml:space="preserve"> </w:t>
      </w:r>
      <w:r w:rsidR="00797C93">
        <w:rPr>
          <w:rFonts w:ascii="Arial" w:hAnsi="Arial" w:cs="Arial"/>
        </w:rPr>
        <w:t>works</w:t>
      </w:r>
      <w:r w:rsidR="00797C93">
        <w:rPr>
          <w:rStyle w:val="FootnoteReference"/>
          <w:rFonts w:ascii="Arial" w:hAnsi="Arial" w:cs="Arial"/>
        </w:rPr>
        <w:footnoteReference w:id="3"/>
      </w:r>
      <w:r w:rsidR="00797C93">
        <w:rPr>
          <w:rFonts w:ascii="Arial" w:hAnsi="Arial" w:cs="Arial"/>
        </w:rPr>
        <w:t xml:space="preserve">, </w:t>
      </w:r>
      <w:r>
        <w:rPr>
          <w:rFonts w:ascii="Arial" w:hAnsi="Arial" w:cs="Arial"/>
        </w:rPr>
        <w:t xml:space="preserve"> housing and urban development</w:t>
      </w:r>
      <w:r w:rsidR="003D6A90">
        <w:rPr>
          <w:rStyle w:val="FootnoteReference"/>
          <w:rFonts w:ascii="Arial" w:hAnsi="Arial" w:cs="Arial"/>
        </w:rPr>
        <w:footnoteReference w:id="4"/>
      </w:r>
      <w:r>
        <w:rPr>
          <w:rFonts w:ascii="Arial" w:hAnsi="Arial" w:cs="Arial"/>
        </w:rPr>
        <w:t>, education, health, legislators’ constituency projects,</w:t>
      </w:r>
      <w:r w:rsidR="003D6A90">
        <w:rPr>
          <w:rStyle w:val="FootnoteReference"/>
          <w:rFonts w:ascii="Arial" w:hAnsi="Arial" w:cs="Arial"/>
        </w:rPr>
        <w:footnoteReference w:id="5"/>
      </w:r>
      <w:r>
        <w:rPr>
          <w:rFonts w:ascii="Arial" w:hAnsi="Arial" w:cs="Arial"/>
        </w:rPr>
        <w:t xml:space="preserve"> </w:t>
      </w:r>
      <w:r w:rsidR="0024131F" w:rsidRPr="0024131F">
        <w:rPr>
          <w:rFonts w:ascii="Arial" w:hAnsi="Arial" w:cs="Arial"/>
        </w:rPr>
        <w:lastRenderedPageBreak/>
        <w:t>Office of the Senior Special Assistant to the President MDG (OSSAP-MDGS)</w:t>
      </w:r>
      <w:r w:rsidR="004B2B71" w:rsidRPr="004B2B71">
        <w:rPr>
          <w:rStyle w:val="FootnoteReference"/>
          <w:rFonts w:ascii="Arial" w:hAnsi="Arial" w:cs="Arial"/>
        </w:rPr>
        <w:t xml:space="preserve"> </w:t>
      </w:r>
      <w:r w:rsidR="004B2B71" w:rsidRPr="0024131F">
        <w:rPr>
          <w:rStyle w:val="FootnoteReference"/>
          <w:rFonts w:ascii="Arial" w:hAnsi="Arial" w:cs="Arial"/>
        </w:rPr>
        <w:footnoteReference w:id="6"/>
      </w:r>
      <w:r w:rsidR="004B2B71">
        <w:rPr>
          <w:rFonts w:ascii="Arial" w:hAnsi="Arial" w:cs="Arial"/>
          <w:b/>
          <w:bCs/>
          <w:sz w:val="20"/>
          <w:szCs w:val="20"/>
        </w:rPr>
        <w:t xml:space="preserve"> </w:t>
      </w:r>
      <w:r w:rsidR="004B2B71">
        <w:rPr>
          <w:rFonts w:ascii="Arial" w:hAnsi="Arial" w:cs="Arial"/>
        </w:rPr>
        <w:t xml:space="preserve"> – affordable and clean energy is SDG 7</w:t>
      </w:r>
      <w:r w:rsidR="0024131F" w:rsidRPr="0024131F">
        <w:rPr>
          <w:rFonts w:ascii="Arial" w:hAnsi="Arial" w:cs="Arial"/>
        </w:rPr>
        <w:t>,</w:t>
      </w:r>
      <w:r w:rsidR="0024131F">
        <w:rPr>
          <w:rFonts w:ascii="Arial" w:hAnsi="Arial" w:cs="Arial"/>
          <w:b/>
          <w:bCs/>
          <w:sz w:val="20"/>
          <w:szCs w:val="20"/>
        </w:rPr>
        <w:t xml:space="preserve"> </w:t>
      </w:r>
      <w:r>
        <w:rPr>
          <w:rFonts w:ascii="Arial" w:hAnsi="Arial" w:cs="Arial"/>
        </w:rPr>
        <w:t>etc.</w:t>
      </w:r>
      <w:r w:rsidR="004B2B71">
        <w:rPr>
          <w:rFonts w:ascii="Arial" w:hAnsi="Arial" w:cs="Arial"/>
        </w:rPr>
        <w:t xml:space="preserve"> </w:t>
      </w:r>
      <w:r w:rsidR="00C56C74">
        <w:rPr>
          <w:rFonts w:ascii="Arial" w:hAnsi="Arial" w:cs="Arial"/>
        </w:rPr>
        <w:t xml:space="preserve"> </w:t>
      </w:r>
    </w:p>
    <w:p w14:paraId="4118FD2F" w14:textId="77777777" w:rsidR="006A082D" w:rsidRDefault="006A082D" w:rsidP="00D65549">
      <w:pPr>
        <w:spacing w:after="0"/>
        <w:jc w:val="both"/>
        <w:rPr>
          <w:rFonts w:ascii="Arial" w:hAnsi="Arial" w:cs="Arial"/>
        </w:rPr>
      </w:pPr>
    </w:p>
    <w:p w14:paraId="10ECA603" w14:textId="714BF5AB" w:rsidR="00797C93" w:rsidRDefault="00C56C74" w:rsidP="00797C93">
      <w:pPr>
        <w:jc w:val="both"/>
        <w:rPr>
          <w:rFonts w:ascii="Arial" w:hAnsi="Arial" w:cs="Arial"/>
        </w:rPr>
      </w:pPr>
      <w:r w:rsidRPr="00C56C74">
        <w:rPr>
          <w:rFonts w:ascii="Arial" w:hAnsi="Arial" w:cs="Arial"/>
        </w:rPr>
        <w:t>The idea of having renewable energy</w:t>
      </w:r>
      <w:r>
        <w:rPr>
          <w:rFonts w:ascii="Arial" w:hAnsi="Arial" w:cs="Arial"/>
        </w:rPr>
        <w:t xml:space="preserve"> projects,</w:t>
      </w:r>
      <w:r w:rsidRPr="00C56C74">
        <w:rPr>
          <w:rFonts w:ascii="Arial" w:hAnsi="Arial" w:cs="Arial"/>
        </w:rPr>
        <w:t xml:space="preserve"> especially solar projects</w:t>
      </w:r>
      <w:r>
        <w:rPr>
          <w:rFonts w:ascii="Arial" w:hAnsi="Arial" w:cs="Arial"/>
        </w:rPr>
        <w:t>,</w:t>
      </w:r>
      <w:r w:rsidRPr="00C56C74">
        <w:rPr>
          <w:rFonts w:ascii="Arial" w:hAnsi="Arial" w:cs="Arial"/>
        </w:rPr>
        <w:t xml:space="preserve"> domiciled in agencies with little or no competence in the </w:t>
      </w:r>
      <w:r>
        <w:rPr>
          <w:rFonts w:ascii="Arial" w:hAnsi="Arial" w:cs="Arial"/>
        </w:rPr>
        <w:t xml:space="preserve">installation, </w:t>
      </w:r>
      <w:r w:rsidRPr="00C56C74">
        <w:rPr>
          <w:rFonts w:ascii="Arial" w:hAnsi="Arial" w:cs="Arial"/>
        </w:rPr>
        <w:t xml:space="preserve">management and operation of renewable </w:t>
      </w:r>
      <w:r w:rsidR="008613AB">
        <w:rPr>
          <w:rFonts w:ascii="Arial" w:hAnsi="Arial" w:cs="Arial"/>
        </w:rPr>
        <w:t xml:space="preserve">energy </w:t>
      </w:r>
      <w:r w:rsidRPr="00C56C74">
        <w:rPr>
          <w:rFonts w:ascii="Arial" w:hAnsi="Arial" w:cs="Arial"/>
        </w:rPr>
        <w:t>projects raises critical issues</w:t>
      </w:r>
      <w:r w:rsidR="006A082D">
        <w:rPr>
          <w:rFonts w:ascii="Arial" w:hAnsi="Arial" w:cs="Arial"/>
        </w:rPr>
        <w:t xml:space="preserve"> </w:t>
      </w:r>
      <w:r w:rsidRPr="00C56C74">
        <w:rPr>
          <w:rFonts w:ascii="Arial" w:hAnsi="Arial" w:cs="Arial"/>
        </w:rPr>
        <w:t>and chall</w:t>
      </w:r>
      <w:r>
        <w:rPr>
          <w:rFonts w:ascii="Arial" w:hAnsi="Arial" w:cs="Arial"/>
        </w:rPr>
        <w:t>e</w:t>
      </w:r>
      <w:r w:rsidRPr="00C56C74">
        <w:rPr>
          <w:rFonts w:ascii="Arial" w:hAnsi="Arial" w:cs="Arial"/>
        </w:rPr>
        <w:t>nges for the pr</w:t>
      </w:r>
      <w:r>
        <w:rPr>
          <w:rFonts w:ascii="Arial" w:hAnsi="Arial" w:cs="Arial"/>
        </w:rPr>
        <w:t>o</w:t>
      </w:r>
      <w:r w:rsidRPr="00C56C74">
        <w:rPr>
          <w:rFonts w:ascii="Arial" w:hAnsi="Arial" w:cs="Arial"/>
        </w:rPr>
        <w:t>per installation, mainten</w:t>
      </w:r>
      <w:r>
        <w:rPr>
          <w:rFonts w:ascii="Arial" w:hAnsi="Arial" w:cs="Arial"/>
        </w:rPr>
        <w:t>an</w:t>
      </w:r>
      <w:r w:rsidRPr="00C56C74">
        <w:rPr>
          <w:rFonts w:ascii="Arial" w:hAnsi="Arial" w:cs="Arial"/>
        </w:rPr>
        <w:t>ce and sustainability of the projects. For instance, Federal Co-Operative College-Oji River has se</w:t>
      </w:r>
      <w:r>
        <w:rPr>
          <w:rFonts w:ascii="Arial" w:hAnsi="Arial" w:cs="Arial"/>
        </w:rPr>
        <w:t>v</w:t>
      </w:r>
      <w:r w:rsidRPr="00C56C74">
        <w:rPr>
          <w:rFonts w:ascii="Arial" w:hAnsi="Arial" w:cs="Arial"/>
        </w:rPr>
        <w:t>eral such projects</w:t>
      </w:r>
      <w:r>
        <w:rPr>
          <w:rFonts w:ascii="Arial" w:hAnsi="Arial" w:cs="Arial"/>
        </w:rPr>
        <w:t xml:space="preserve"> in billions of naira,</w:t>
      </w:r>
      <w:r w:rsidRPr="00C56C74">
        <w:rPr>
          <w:rFonts w:ascii="Arial" w:hAnsi="Arial" w:cs="Arial"/>
        </w:rPr>
        <w:t xml:space="preserve"> being projects outside of its statutory mandate and area of comp</w:t>
      </w:r>
      <w:r>
        <w:rPr>
          <w:rFonts w:ascii="Arial" w:hAnsi="Arial" w:cs="Arial"/>
        </w:rPr>
        <w:t>e</w:t>
      </w:r>
      <w:r w:rsidRPr="00C56C74">
        <w:rPr>
          <w:rFonts w:ascii="Arial" w:hAnsi="Arial" w:cs="Arial"/>
        </w:rPr>
        <w:t>tence.</w:t>
      </w:r>
      <w:r>
        <w:rPr>
          <w:rFonts w:ascii="Arial" w:hAnsi="Arial" w:cs="Arial"/>
        </w:rPr>
        <w:t xml:space="preserve"> This is a critical value for money challenge.</w:t>
      </w:r>
      <w:r w:rsidRPr="00C56C74">
        <w:rPr>
          <w:rFonts w:ascii="Arial" w:hAnsi="Arial" w:cs="Arial"/>
        </w:rPr>
        <w:t xml:space="preserve"> </w:t>
      </w:r>
    </w:p>
    <w:p w14:paraId="708540DA" w14:textId="59FDA15B" w:rsidR="00D97823" w:rsidRPr="00D65549" w:rsidRDefault="00F1529A" w:rsidP="0087728B">
      <w:pPr>
        <w:rPr>
          <w:rFonts w:ascii="Arial" w:hAnsi="Arial" w:cs="Arial"/>
          <w:b/>
          <w:bCs/>
          <w:color w:val="7030A0"/>
        </w:rPr>
      </w:pPr>
      <w:r w:rsidRPr="00D65549">
        <w:rPr>
          <w:rFonts w:ascii="Arial" w:hAnsi="Arial" w:cs="Arial"/>
          <w:b/>
          <w:bCs/>
          <w:color w:val="7030A0"/>
        </w:rPr>
        <w:t xml:space="preserve">2. </w:t>
      </w:r>
      <w:r w:rsidR="00D97823" w:rsidRPr="00D65549">
        <w:rPr>
          <w:rFonts w:ascii="Arial" w:hAnsi="Arial" w:cs="Arial"/>
          <w:b/>
          <w:bCs/>
          <w:color w:val="7030A0"/>
        </w:rPr>
        <w:t>DISAGGREGATION OF THE POWER SECTOR VOTE BY MDAS</w:t>
      </w:r>
      <w:r w:rsidR="00473D8B" w:rsidRPr="00D65549">
        <w:rPr>
          <w:rFonts w:ascii="Arial" w:hAnsi="Arial" w:cs="Arial"/>
          <w:b/>
          <w:bCs/>
          <w:color w:val="7030A0"/>
        </w:rPr>
        <w:t xml:space="preserve"> </w:t>
      </w:r>
    </w:p>
    <w:p w14:paraId="2D40C094" w14:textId="709A74F1" w:rsidR="003A6B7B" w:rsidRDefault="003A6B7B" w:rsidP="0087728B">
      <w:pPr>
        <w:rPr>
          <w:rFonts w:ascii="Arial" w:hAnsi="Arial" w:cs="Arial"/>
        </w:rPr>
      </w:pPr>
      <w:r>
        <w:rPr>
          <w:rFonts w:ascii="Arial" w:hAnsi="Arial" w:cs="Arial"/>
        </w:rPr>
        <w:t>The disaggregation</w:t>
      </w:r>
      <w:r w:rsidR="00C315C7">
        <w:rPr>
          <w:rFonts w:ascii="Arial" w:hAnsi="Arial" w:cs="Arial"/>
        </w:rPr>
        <w:t xml:space="preserve"> of the Power Sector Vote </w:t>
      </w:r>
      <w:r>
        <w:rPr>
          <w:rFonts w:ascii="Arial" w:hAnsi="Arial" w:cs="Arial"/>
        </w:rPr>
        <w:t>by MDA is shown in Table 2.</w:t>
      </w:r>
    </w:p>
    <w:p w14:paraId="7E87D9E3" w14:textId="4B160B98" w:rsidR="00CD7EBB" w:rsidRPr="003A6B7B" w:rsidRDefault="00CD7EBB" w:rsidP="00CD7EBB">
      <w:pPr>
        <w:spacing w:after="0"/>
        <w:jc w:val="center"/>
        <w:rPr>
          <w:rFonts w:ascii="Arial" w:hAnsi="Arial" w:cs="Arial"/>
          <w:b/>
          <w:bCs/>
        </w:rPr>
      </w:pPr>
      <w:r w:rsidRPr="003A6B7B">
        <w:rPr>
          <w:rFonts w:ascii="Arial" w:hAnsi="Arial" w:cs="Arial"/>
          <w:b/>
          <w:bCs/>
        </w:rPr>
        <w:t xml:space="preserve">Table </w:t>
      </w:r>
      <w:r w:rsidR="006A082D">
        <w:rPr>
          <w:rFonts w:ascii="Arial" w:hAnsi="Arial" w:cs="Arial"/>
          <w:b/>
          <w:bCs/>
        </w:rPr>
        <w:t>2</w:t>
      </w:r>
      <w:r w:rsidRPr="003A6B7B">
        <w:rPr>
          <w:rFonts w:ascii="Arial" w:hAnsi="Arial" w:cs="Arial"/>
          <w:b/>
          <w:bCs/>
        </w:rPr>
        <w:t>:</w:t>
      </w:r>
      <w:r>
        <w:rPr>
          <w:rFonts w:ascii="Arial" w:hAnsi="Arial" w:cs="Arial"/>
          <w:b/>
          <w:bCs/>
        </w:rPr>
        <w:t xml:space="preserve"> Disaggregation </w:t>
      </w:r>
      <w:r w:rsidRPr="003A6B7B">
        <w:rPr>
          <w:rFonts w:ascii="Arial" w:hAnsi="Arial" w:cs="Arial"/>
          <w:b/>
          <w:bCs/>
        </w:rPr>
        <w:t>of Allocation to Power Sector</w:t>
      </w:r>
      <w:r>
        <w:rPr>
          <w:rFonts w:ascii="Arial" w:hAnsi="Arial" w:cs="Arial"/>
          <w:b/>
          <w:bCs/>
        </w:rPr>
        <w:t xml:space="preserve"> on MDA Basis</w:t>
      </w:r>
    </w:p>
    <w:tbl>
      <w:tblPr>
        <w:tblStyle w:val="TableGrid"/>
        <w:tblW w:w="0" w:type="auto"/>
        <w:jc w:val="center"/>
        <w:tblLook w:val="04A0" w:firstRow="1" w:lastRow="0" w:firstColumn="1" w:lastColumn="0" w:noHBand="0" w:noVBand="1"/>
      </w:tblPr>
      <w:tblGrid>
        <w:gridCol w:w="4952"/>
        <w:gridCol w:w="1885"/>
        <w:gridCol w:w="1888"/>
      </w:tblGrid>
      <w:tr w:rsidR="00C315C7" w:rsidRPr="003A6B7B" w14:paraId="2026294B" w14:textId="15BFF1CA" w:rsidTr="006A082D">
        <w:trPr>
          <w:jc w:val="center"/>
        </w:trPr>
        <w:tc>
          <w:tcPr>
            <w:tcW w:w="4952" w:type="dxa"/>
          </w:tcPr>
          <w:p w14:paraId="723019CC" w14:textId="0D39611E" w:rsidR="00C315C7" w:rsidRPr="003A6B7B" w:rsidRDefault="00C315C7" w:rsidP="003A6B7B">
            <w:pPr>
              <w:rPr>
                <w:rFonts w:ascii="Arial" w:hAnsi="Arial" w:cs="Arial"/>
                <w:b/>
                <w:bCs/>
                <w:sz w:val="20"/>
                <w:szCs w:val="20"/>
              </w:rPr>
            </w:pPr>
            <w:r>
              <w:rPr>
                <w:rFonts w:ascii="Arial" w:hAnsi="Arial" w:cs="Arial"/>
                <w:b/>
                <w:bCs/>
                <w:sz w:val="20"/>
                <w:szCs w:val="20"/>
              </w:rPr>
              <w:t>MDA</w:t>
            </w:r>
          </w:p>
        </w:tc>
        <w:tc>
          <w:tcPr>
            <w:tcW w:w="1885" w:type="dxa"/>
          </w:tcPr>
          <w:p w14:paraId="4C7E30E2" w14:textId="191D3ACC" w:rsidR="00C315C7" w:rsidRPr="003A6B7B" w:rsidRDefault="00C315C7" w:rsidP="003A6B7B">
            <w:pPr>
              <w:rPr>
                <w:rFonts w:ascii="Arial" w:hAnsi="Arial" w:cs="Arial"/>
                <w:b/>
                <w:bCs/>
                <w:sz w:val="20"/>
                <w:szCs w:val="20"/>
              </w:rPr>
            </w:pPr>
            <w:r w:rsidRPr="003A6B7B">
              <w:rPr>
                <w:rFonts w:ascii="Arial" w:hAnsi="Arial" w:cs="Arial"/>
                <w:b/>
                <w:bCs/>
                <w:sz w:val="20"/>
                <w:szCs w:val="20"/>
              </w:rPr>
              <w:t xml:space="preserve"> Allocation</w:t>
            </w:r>
          </w:p>
        </w:tc>
        <w:tc>
          <w:tcPr>
            <w:tcW w:w="1888" w:type="dxa"/>
          </w:tcPr>
          <w:p w14:paraId="6EB69528" w14:textId="3306E6A8" w:rsidR="00C315C7" w:rsidRPr="003A6B7B" w:rsidRDefault="00C315C7" w:rsidP="003A6B7B">
            <w:pPr>
              <w:rPr>
                <w:rFonts w:ascii="Arial" w:hAnsi="Arial" w:cs="Arial"/>
                <w:b/>
                <w:bCs/>
                <w:sz w:val="20"/>
                <w:szCs w:val="20"/>
              </w:rPr>
            </w:pPr>
            <w:r>
              <w:rPr>
                <w:rFonts w:ascii="Arial" w:hAnsi="Arial" w:cs="Arial"/>
                <w:b/>
                <w:bCs/>
                <w:sz w:val="20"/>
                <w:szCs w:val="20"/>
              </w:rPr>
              <w:t>As a % of Power Sector Allocation</w:t>
            </w:r>
          </w:p>
        </w:tc>
      </w:tr>
      <w:tr w:rsidR="00C315C7" w:rsidRPr="003A6B7B" w14:paraId="02094822" w14:textId="73EA4731" w:rsidTr="006A082D">
        <w:trPr>
          <w:jc w:val="center"/>
        </w:trPr>
        <w:tc>
          <w:tcPr>
            <w:tcW w:w="4952" w:type="dxa"/>
          </w:tcPr>
          <w:p w14:paraId="4014195D" w14:textId="21FD9DAF" w:rsidR="00C315C7" w:rsidRPr="003A6B7B" w:rsidRDefault="00C315C7" w:rsidP="003A6B7B">
            <w:pPr>
              <w:rPr>
                <w:rFonts w:ascii="Arial" w:hAnsi="Arial" w:cs="Arial"/>
                <w:sz w:val="20"/>
                <w:szCs w:val="20"/>
              </w:rPr>
            </w:pPr>
            <w:r w:rsidRPr="003A6B7B">
              <w:rPr>
                <w:rFonts w:ascii="Arial" w:hAnsi="Arial" w:cs="Arial"/>
                <w:sz w:val="20"/>
                <w:szCs w:val="20"/>
              </w:rPr>
              <w:t xml:space="preserve">FEDERAL MINISTRY OF POWER </w:t>
            </w:r>
            <w:r w:rsidR="00AF5E3B">
              <w:rPr>
                <w:rFonts w:ascii="Arial" w:hAnsi="Arial" w:cs="Arial"/>
                <w:sz w:val="20"/>
                <w:szCs w:val="20"/>
              </w:rPr>
              <w:t>–</w:t>
            </w:r>
            <w:r w:rsidR="00F53302">
              <w:rPr>
                <w:rFonts w:ascii="Arial" w:hAnsi="Arial" w:cs="Arial"/>
                <w:sz w:val="20"/>
                <w:szCs w:val="20"/>
              </w:rPr>
              <w:t xml:space="preserve"> </w:t>
            </w:r>
            <w:r w:rsidRPr="003A6B7B">
              <w:rPr>
                <w:rFonts w:ascii="Arial" w:hAnsi="Arial" w:cs="Arial"/>
                <w:sz w:val="20"/>
                <w:szCs w:val="20"/>
              </w:rPr>
              <w:t>HQTRS</w:t>
            </w:r>
          </w:p>
        </w:tc>
        <w:tc>
          <w:tcPr>
            <w:tcW w:w="1885" w:type="dxa"/>
          </w:tcPr>
          <w:p w14:paraId="730AD7E4" w14:textId="3A5A9508" w:rsidR="00C315C7" w:rsidRPr="003A6B7B" w:rsidRDefault="00C315C7" w:rsidP="003A6B7B">
            <w:pPr>
              <w:rPr>
                <w:rFonts w:ascii="Arial" w:hAnsi="Arial" w:cs="Arial"/>
                <w:sz w:val="20"/>
                <w:szCs w:val="20"/>
              </w:rPr>
            </w:pPr>
            <w:r w:rsidRPr="003A6B7B">
              <w:rPr>
                <w:rFonts w:ascii="Arial" w:hAnsi="Arial" w:cs="Arial"/>
                <w:sz w:val="20"/>
                <w:szCs w:val="20"/>
              </w:rPr>
              <w:t>418,868,708,323</w:t>
            </w:r>
          </w:p>
        </w:tc>
        <w:tc>
          <w:tcPr>
            <w:tcW w:w="1888" w:type="dxa"/>
          </w:tcPr>
          <w:p w14:paraId="23E0867F" w14:textId="4EF3A021" w:rsidR="00C315C7" w:rsidRPr="003A6B7B" w:rsidRDefault="00C315C7" w:rsidP="003A6B7B">
            <w:pPr>
              <w:rPr>
                <w:rFonts w:ascii="Arial" w:hAnsi="Arial" w:cs="Arial"/>
                <w:sz w:val="20"/>
                <w:szCs w:val="20"/>
              </w:rPr>
            </w:pPr>
            <w:r>
              <w:rPr>
                <w:rFonts w:ascii="Arial" w:hAnsi="Arial" w:cs="Arial"/>
                <w:sz w:val="20"/>
                <w:szCs w:val="20"/>
              </w:rPr>
              <w:t>37.83</w:t>
            </w:r>
          </w:p>
        </w:tc>
      </w:tr>
      <w:tr w:rsidR="00C315C7" w:rsidRPr="003A6B7B" w14:paraId="3F7EE5F8" w14:textId="6825B763" w:rsidTr="006A082D">
        <w:trPr>
          <w:jc w:val="center"/>
        </w:trPr>
        <w:tc>
          <w:tcPr>
            <w:tcW w:w="4952" w:type="dxa"/>
          </w:tcPr>
          <w:p w14:paraId="3D22F894" w14:textId="4A094417" w:rsidR="00C315C7" w:rsidRPr="003A6B7B" w:rsidRDefault="00C315C7" w:rsidP="003A21A7">
            <w:pPr>
              <w:rPr>
                <w:rFonts w:ascii="Arial" w:hAnsi="Arial" w:cs="Arial"/>
                <w:sz w:val="20"/>
                <w:szCs w:val="20"/>
              </w:rPr>
            </w:pPr>
            <w:r w:rsidRPr="003A6B7B">
              <w:rPr>
                <w:rFonts w:ascii="Arial" w:hAnsi="Arial" w:cs="Arial"/>
                <w:sz w:val="20"/>
                <w:szCs w:val="20"/>
              </w:rPr>
              <w:t>NATIONAL RURAL</w:t>
            </w:r>
            <w:r w:rsidR="003A21A7">
              <w:rPr>
                <w:rFonts w:ascii="Arial" w:hAnsi="Arial" w:cs="Arial"/>
                <w:sz w:val="20"/>
                <w:szCs w:val="20"/>
              </w:rPr>
              <w:t xml:space="preserve"> </w:t>
            </w:r>
            <w:r w:rsidRPr="003A6B7B">
              <w:rPr>
                <w:rFonts w:ascii="Arial" w:hAnsi="Arial" w:cs="Arial"/>
                <w:sz w:val="20"/>
                <w:szCs w:val="20"/>
              </w:rPr>
              <w:t>ELECTRIFICATION</w:t>
            </w:r>
            <w:r w:rsidR="00F53302">
              <w:rPr>
                <w:rFonts w:ascii="Arial" w:hAnsi="Arial" w:cs="Arial"/>
                <w:sz w:val="20"/>
                <w:szCs w:val="20"/>
              </w:rPr>
              <w:t xml:space="preserve"> AGENCY</w:t>
            </w:r>
          </w:p>
        </w:tc>
        <w:tc>
          <w:tcPr>
            <w:tcW w:w="1885" w:type="dxa"/>
          </w:tcPr>
          <w:p w14:paraId="3920EF08" w14:textId="5E1DED3C" w:rsidR="00C315C7" w:rsidRPr="003A6B7B" w:rsidRDefault="00C315C7" w:rsidP="003A6B7B">
            <w:pPr>
              <w:rPr>
                <w:rFonts w:ascii="Arial" w:hAnsi="Arial" w:cs="Arial"/>
                <w:sz w:val="20"/>
                <w:szCs w:val="20"/>
              </w:rPr>
            </w:pPr>
            <w:r w:rsidRPr="003A6B7B">
              <w:rPr>
                <w:rFonts w:ascii="Arial" w:hAnsi="Arial" w:cs="Arial"/>
                <w:sz w:val="20"/>
                <w:szCs w:val="20"/>
              </w:rPr>
              <w:t>504,770,951,480</w:t>
            </w:r>
          </w:p>
        </w:tc>
        <w:tc>
          <w:tcPr>
            <w:tcW w:w="1888" w:type="dxa"/>
          </w:tcPr>
          <w:p w14:paraId="15EEE354" w14:textId="3B31AC61" w:rsidR="00C315C7" w:rsidRPr="003A6B7B" w:rsidRDefault="00C315C7" w:rsidP="003A6B7B">
            <w:pPr>
              <w:rPr>
                <w:rFonts w:ascii="Arial" w:hAnsi="Arial" w:cs="Arial"/>
                <w:sz w:val="20"/>
                <w:szCs w:val="20"/>
              </w:rPr>
            </w:pPr>
            <w:r>
              <w:rPr>
                <w:rFonts w:ascii="Arial" w:hAnsi="Arial" w:cs="Arial"/>
                <w:sz w:val="20"/>
                <w:szCs w:val="20"/>
              </w:rPr>
              <w:t>45.59</w:t>
            </w:r>
          </w:p>
        </w:tc>
      </w:tr>
      <w:tr w:rsidR="00C315C7" w:rsidRPr="003A6B7B" w14:paraId="4A6A0A0F" w14:textId="3730EF68" w:rsidTr="006A082D">
        <w:trPr>
          <w:jc w:val="center"/>
        </w:trPr>
        <w:tc>
          <w:tcPr>
            <w:tcW w:w="4952" w:type="dxa"/>
          </w:tcPr>
          <w:p w14:paraId="03B0AC45" w14:textId="65BB62FA" w:rsidR="00C315C7" w:rsidRPr="003A6B7B" w:rsidRDefault="00C315C7" w:rsidP="003A21A7">
            <w:pPr>
              <w:rPr>
                <w:rFonts w:ascii="Arial" w:hAnsi="Arial" w:cs="Arial"/>
                <w:sz w:val="20"/>
                <w:szCs w:val="20"/>
              </w:rPr>
            </w:pPr>
            <w:r w:rsidRPr="003A6B7B">
              <w:rPr>
                <w:rFonts w:ascii="Arial" w:hAnsi="Arial" w:cs="Arial"/>
                <w:sz w:val="20"/>
                <w:szCs w:val="20"/>
              </w:rPr>
              <w:t>NIGERIAN ELECTRICITY</w:t>
            </w:r>
            <w:r w:rsidR="003A21A7">
              <w:rPr>
                <w:rFonts w:ascii="Arial" w:hAnsi="Arial" w:cs="Arial"/>
                <w:sz w:val="20"/>
                <w:szCs w:val="20"/>
              </w:rPr>
              <w:t xml:space="preserve"> </w:t>
            </w:r>
            <w:r w:rsidRPr="003A6B7B">
              <w:rPr>
                <w:rFonts w:ascii="Arial" w:hAnsi="Arial" w:cs="Arial"/>
                <w:sz w:val="20"/>
                <w:szCs w:val="20"/>
              </w:rPr>
              <w:t>MANAGEMENT SERVICES AGENCY (NEMSA) HQTRS</w:t>
            </w:r>
          </w:p>
        </w:tc>
        <w:tc>
          <w:tcPr>
            <w:tcW w:w="1885" w:type="dxa"/>
          </w:tcPr>
          <w:p w14:paraId="02492055" w14:textId="01A7212F" w:rsidR="00C315C7" w:rsidRPr="003A6B7B" w:rsidRDefault="00C315C7" w:rsidP="003A6B7B">
            <w:pPr>
              <w:rPr>
                <w:rFonts w:ascii="Arial" w:hAnsi="Arial" w:cs="Arial"/>
                <w:sz w:val="20"/>
                <w:szCs w:val="20"/>
              </w:rPr>
            </w:pPr>
            <w:r w:rsidRPr="003A6B7B">
              <w:rPr>
                <w:rFonts w:ascii="Arial" w:hAnsi="Arial" w:cs="Arial"/>
                <w:sz w:val="20"/>
                <w:szCs w:val="20"/>
              </w:rPr>
              <w:t>6,101,451,424</w:t>
            </w:r>
          </w:p>
        </w:tc>
        <w:tc>
          <w:tcPr>
            <w:tcW w:w="1888" w:type="dxa"/>
          </w:tcPr>
          <w:p w14:paraId="27D29CC6" w14:textId="698E237D" w:rsidR="00C315C7" w:rsidRPr="003A6B7B" w:rsidRDefault="00C315C7" w:rsidP="003A6B7B">
            <w:pPr>
              <w:rPr>
                <w:rFonts w:ascii="Arial" w:hAnsi="Arial" w:cs="Arial"/>
                <w:sz w:val="20"/>
                <w:szCs w:val="20"/>
              </w:rPr>
            </w:pPr>
            <w:r>
              <w:rPr>
                <w:rFonts w:ascii="Arial" w:hAnsi="Arial" w:cs="Arial"/>
                <w:sz w:val="20"/>
                <w:szCs w:val="20"/>
              </w:rPr>
              <w:t>0.55</w:t>
            </w:r>
          </w:p>
        </w:tc>
      </w:tr>
      <w:tr w:rsidR="00C315C7" w:rsidRPr="003A6B7B" w14:paraId="5CF8EB82" w14:textId="706D867D" w:rsidTr="006A082D">
        <w:trPr>
          <w:jc w:val="center"/>
        </w:trPr>
        <w:tc>
          <w:tcPr>
            <w:tcW w:w="4952" w:type="dxa"/>
          </w:tcPr>
          <w:p w14:paraId="05259163" w14:textId="3B578680" w:rsidR="00C315C7" w:rsidRPr="003A6B7B" w:rsidRDefault="00C315C7" w:rsidP="003A21A7">
            <w:pPr>
              <w:rPr>
                <w:rFonts w:ascii="Arial" w:hAnsi="Arial" w:cs="Arial"/>
                <w:sz w:val="20"/>
                <w:szCs w:val="20"/>
              </w:rPr>
            </w:pPr>
            <w:r w:rsidRPr="003A6B7B">
              <w:rPr>
                <w:rFonts w:ascii="Arial" w:hAnsi="Arial" w:cs="Arial"/>
                <w:sz w:val="20"/>
                <w:szCs w:val="20"/>
              </w:rPr>
              <w:t>NATIONAL POWER</w:t>
            </w:r>
            <w:r w:rsidR="003A21A7">
              <w:rPr>
                <w:rFonts w:ascii="Arial" w:hAnsi="Arial" w:cs="Arial"/>
                <w:sz w:val="20"/>
                <w:szCs w:val="20"/>
              </w:rPr>
              <w:t xml:space="preserve"> </w:t>
            </w:r>
            <w:r w:rsidRPr="003A6B7B">
              <w:rPr>
                <w:rFonts w:ascii="Arial" w:hAnsi="Arial" w:cs="Arial"/>
                <w:sz w:val="20"/>
                <w:szCs w:val="20"/>
              </w:rPr>
              <w:t>TRAINING INSTITUTE</w:t>
            </w:r>
          </w:p>
        </w:tc>
        <w:tc>
          <w:tcPr>
            <w:tcW w:w="1885" w:type="dxa"/>
          </w:tcPr>
          <w:p w14:paraId="6110CF98" w14:textId="2BCD7C48" w:rsidR="00C315C7" w:rsidRPr="003A6B7B" w:rsidRDefault="00C315C7" w:rsidP="003A6B7B">
            <w:pPr>
              <w:rPr>
                <w:rFonts w:ascii="Arial" w:hAnsi="Arial" w:cs="Arial"/>
                <w:sz w:val="20"/>
                <w:szCs w:val="20"/>
              </w:rPr>
            </w:pPr>
            <w:r w:rsidRPr="003A6B7B">
              <w:rPr>
                <w:rFonts w:ascii="Arial" w:hAnsi="Arial" w:cs="Arial"/>
                <w:sz w:val="20"/>
                <w:szCs w:val="20"/>
              </w:rPr>
              <w:t>20,726,001,879</w:t>
            </w:r>
          </w:p>
        </w:tc>
        <w:tc>
          <w:tcPr>
            <w:tcW w:w="1888" w:type="dxa"/>
          </w:tcPr>
          <w:p w14:paraId="6D1CF8AB" w14:textId="20AE6CCC" w:rsidR="00C315C7" w:rsidRPr="003A6B7B" w:rsidRDefault="00C315C7" w:rsidP="003A6B7B">
            <w:pPr>
              <w:rPr>
                <w:rFonts w:ascii="Arial" w:hAnsi="Arial" w:cs="Arial"/>
                <w:sz w:val="20"/>
                <w:szCs w:val="20"/>
              </w:rPr>
            </w:pPr>
            <w:r>
              <w:rPr>
                <w:rFonts w:ascii="Arial" w:hAnsi="Arial" w:cs="Arial"/>
                <w:sz w:val="20"/>
                <w:szCs w:val="20"/>
              </w:rPr>
              <w:t>1.87</w:t>
            </w:r>
          </w:p>
        </w:tc>
      </w:tr>
      <w:tr w:rsidR="00C315C7" w:rsidRPr="003A6B7B" w14:paraId="600A976D" w14:textId="4412238C" w:rsidTr="006A082D">
        <w:trPr>
          <w:jc w:val="center"/>
        </w:trPr>
        <w:tc>
          <w:tcPr>
            <w:tcW w:w="4952" w:type="dxa"/>
          </w:tcPr>
          <w:p w14:paraId="7F5B1628" w14:textId="3F536A27" w:rsidR="00C315C7" w:rsidRPr="003A6B7B" w:rsidRDefault="00C315C7" w:rsidP="003A6B7B">
            <w:pPr>
              <w:rPr>
                <w:rFonts w:ascii="Arial" w:hAnsi="Arial" w:cs="Arial"/>
                <w:sz w:val="20"/>
                <w:szCs w:val="20"/>
              </w:rPr>
            </w:pPr>
            <w:r w:rsidRPr="003A6B7B">
              <w:rPr>
                <w:rFonts w:ascii="Arial" w:hAnsi="Arial" w:cs="Arial"/>
                <w:sz w:val="20"/>
                <w:szCs w:val="20"/>
              </w:rPr>
              <w:t>NIGERIA ELECTRICITY</w:t>
            </w:r>
            <w:r>
              <w:rPr>
                <w:rFonts w:ascii="Arial" w:hAnsi="Arial" w:cs="Arial"/>
                <w:sz w:val="20"/>
                <w:szCs w:val="20"/>
              </w:rPr>
              <w:t xml:space="preserve"> </w:t>
            </w:r>
            <w:r w:rsidRPr="003A6B7B">
              <w:rPr>
                <w:rFonts w:ascii="Arial" w:hAnsi="Arial" w:cs="Arial"/>
                <w:sz w:val="20"/>
                <w:szCs w:val="20"/>
              </w:rPr>
              <w:t>LIABILITY MANAGEMENT</w:t>
            </w:r>
            <w:r>
              <w:rPr>
                <w:rFonts w:ascii="Arial" w:hAnsi="Arial" w:cs="Arial"/>
                <w:sz w:val="20"/>
                <w:szCs w:val="20"/>
              </w:rPr>
              <w:t xml:space="preserve"> </w:t>
            </w:r>
            <w:r w:rsidRPr="003A6B7B">
              <w:rPr>
                <w:rFonts w:ascii="Arial" w:hAnsi="Arial" w:cs="Arial"/>
                <w:sz w:val="20"/>
                <w:szCs w:val="20"/>
              </w:rPr>
              <w:t>LIMITED</w:t>
            </w:r>
          </w:p>
        </w:tc>
        <w:tc>
          <w:tcPr>
            <w:tcW w:w="1885" w:type="dxa"/>
          </w:tcPr>
          <w:p w14:paraId="546FCCA4" w14:textId="0D473223" w:rsidR="00C315C7" w:rsidRPr="003A6B7B" w:rsidRDefault="00C315C7" w:rsidP="003A6B7B">
            <w:pPr>
              <w:rPr>
                <w:rFonts w:ascii="Arial" w:hAnsi="Arial" w:cs="Arial"/>
                <w:sz w:val="20"/>
                <w:szCs w:val="20"/>
              </w:rPr>
            </w:pPr>
            <w:r w:rsidRPr="003A6B7B">
              <w:rPr>
                <w:rFonts w:ascii="Arial" w:hAnsi="Arial" w:cs="Arial"/>
                <w:sz w:val="20"/>
                <w:szCs w:val="20"/>
              </w:rPr>
              <w:t>2,112,266,345</w:t>
            </w:r>
          </w:p>
        </w:tc>
        <w:tc>
          <w:tcPr>
            <w:tcW w:w="1888" w:type="dxa"/>
          </w:tcPr>
          <w:p w14:paraId="4A7E9C7C" w14:textId="10DBD4E6" w:rsidR="00C315C7" w:rsidRPr="003A6B7B" w:rsidRDefault="00C315C7" w:rsidP="003A6B7B">
            <w:pPr>
              <w:rPr>
                <w:rFonts w:ascii="Arial" w:hAnsi="Arial" w:cs="Arial"/>
                <w:sz w:val="20"/>
                <w:szCs w:val="20"/>
              </w:rPr>
            </w:pPr>
            <w:r>
              <w:rPr>
                <w:rFonts w:ascii="Arial" w:hAnsi="Arial" w:cs="Arial"/>
                <w:sz w:val="20"/>
                <w:szCs w:val="20"/>
              </w:rPr>
              <w:t>0.19</w:t>
            </w:r>
          </w:p>
        </w:tc>
      </w:tr>
      <w:tr w:rsidR="00C315C7" w:rsidRPr="003A6B7B" w14:paraId="30D2CA71" w14:textId="6C54E259" w:rsidTr="006A082D">
        <w:trPr>
          <w:jc w:val="center"/>
        </w:trPr>
        <w:tc>
          <w:tcPr>
            <w:tcW w:w="4952" w:type="dxa"/>
          </w:tcPr>
          <w:p w14:paraId="6898902F" w14:textId="7DABBBF9" w:rsidR="00C315C7" w:rsidRPr="003A6B7B" w:rsidRDefault="00C315C7" w:rsidP="003A6B7B">
            <w:pPr>
              <w:rPr>
                <w:rFonts w:ascii="Arial" w:hAnsi="Arial" w:cs="Arial"/>
                <w:sz w:val="20"/>
                <w:szCs w:val="20"/>
              </w:rPr>
            </w:pPr>
            <w:r w:rsidRPr="003A6B7B">
              <w:rPr>
                <w:rFonts w:ascii="Arial" w:hAnsi="Arial" w:cs="Arial"/>
                <w:sz w:val="20"/>
                <w:szCs w:val="20"/>
              </w:rPr>
              <w:t>TRANSMISSION COMPANY OF NIGERIA</w:t>
            </w:r>
          </w:p>
        </w:tc>
        <w:tc>
          <w:tcPr>
            <w:tcW w:w="1885" w:type="dxa"/>
          </w:tcPr>
          <w:p w14:paraId="1160275D" w14:textId="646DEFE2" w:rsidR="00C315C7" w:rsidRPr="003A6B7B" w:rsidRDefault="00C315C7" w:rsidP="003A6B7B">
            <w:pPr>
              <w:rPr>
                <w:rFonts w:ascii="Arial" w:hAnsi="Arial" w:cs="Arial"/>
                <w:sz w:val="20"/>
                <w:szCs w:val="20"/>
              </w:rPr>
            </w:pPr>
            <w:r w:rsidRPr="003A6B7B">
              <w:rPr>
                <w:rFonts w:ascii="Arial" w:hAnsi="Arial" w:cs="Arial"/>
                <w:sz w:val="20"/>
                <w:szCs w:val="20"/>
              </w:rPr>
              <w:t>154,523,769,507</w:t>
            </w:r>
          </w:p>
        </w:tc>
        <w:tc>
          <w:tcPr>
            <w:tcW w:w="1888" w:type="dxa"/>
          </w:tcPr>
          <w:p w14:paraId="7C56D30E" w14:textId="5238935A" w:rsidR="00C315C7" w:rsidRPr="003A6B7B" w:rsidRDefault="00C315C7" w:rsidP="003A6B7B">
            <w:pPr>
              <w:rPr>
                <w:rFonts w:ascii="Arial" w:hAnsi="Arial" w:cs="Arial"/>
                <w:sz w:val="20"/>
                <w:szCs w:val="20"/>
              </w:rPr>
            </w:pPr>
            <w:r>
              <w:rPr>
                <w:rFonts w:ascii="Arial" w:hAnsi="Arial" w:cs="Arial"/>
                <w:sz w:val="20"/>
                <w:szCs w:val="20"/>
              </w:rPr>
              <w:t>13.95</w:t>
            </w:r>
          </w:p>
        </w:tc>
      </w:tr>
      <w:tr w:rsidR="00C315C7" w:rsidRPr="003A6B7B" w14:paraId="0895DE0F" w14:textId="30C88E0B" w:rsidTr="006A082D">
        <w:trPr>
          <w:jc w:val="center"/>
        </w:trPr>
        <w:tc>
          <w:tcPr>
            <w:tcW w:w="4952" w:type="dxa"/>
          </w:tcPr>
          <w:p w14:paraId="1A3D8572" w14:textId="77777777" w:rsidR="00C315C7" w:rsidRPr="003A6B7B" w:rsidRDefault="00C315C7" w:rsidP="003A6B7B">
            <w:pPr>
              <w:rPr>
                <w:rFonts w:ascii="Arial" w:hAnsi="Arial" w:cs="Arial"/>
                <w:b/>
                <w:bCs/>
                <w:sz w:val="20"/>
                <w:szCs w:val="20"/>
              </w:rPr>
            </w:pPr>
          </w:p>
        </w:tc>
        <w:tc>
          <w:tcPr>
            <w:tcW w:w="1885" w:type="dxa"/>
          </w:tcPr>
          <w:p w14:paraId="21AD189C" w14:textId="3FE0482C" w:rsidR="00C315C7" w:rsidRPr="003A6B7B" w:rsidRDefault="00C315C7" w:rsidP="003A6B7B">
            <w:pPr>
              <w:rPr>
                <w:rFonts w:ascii="Arial" w:hAnsi="Arial" w:cs="Arial"/>
                <w:b/>
                <w:bCs/>
                <w:sz w:val="20"/>
                <w:szCs w:val="20"/>
              </w:rPr>
            </w:pPr>
            <w:r w:rsidRPr="003A6B7B">
              <w:rPr>
                <w:rFonts w:ascii="Arial" w:hAnsi="Arial" w:cs="Arial"/>
                <w:b/>
                <w:bCs/>
                <w:sz w:val="20"/>
                <w:szCs w:val="20"/>
              </w:rPr>
              <w:t>1,107,103,148,958</w:t>
            </w:r>
          </w:p>
        </w:tc>
        <w:tc>
          <w:tcPr>
            <w:tcW w:w="1888" w:type="dxa"/>
          </w:tcPr>
          <w:p w14:paraId="51400B08" w14:textId="5C04E837" w:rsidR="00C315C7" w:rsidRPr="003A6B7B" w:rsidRDefault="00C315C7" w:rsidP="003A6B7B">
            <w:pPr>
              <w:rPr>
                <w:rFonts w:ascii="Arial" w:hAnsi="Arial" w:cs="Arial"/>
                <w:b/>
                <w:bCs/>
                <w:sz w:val="20"/>
                <w:szCs w:val="20"/>
              </w:rPr>
            </w:pPr>
            <w:r>
              <w:rPr>
                <w:rFonts w:ascii="Arial" w:hAnsi="Arial" w:cs="Arial"/>
                <w:b/>
                <w:bCs/>
                <w:sz w:val="20"/>
                <w:szCs w:val="20"/>
              </w:rPr>
              <w:t>100</w:t>
            </w:r>
          </w:p>
        </w:tc>
      </w:tr>
    </w:tbl>
    <w:p w14:paraId="5145AD6B" w14:textId="3F997B25" w:rsidR="005A038D" w:rsidRPr="005A038D" w:rsidRDefault="005A038D" w:rsidP="005A038D">
      <w:pPr>
        <w:jc w:val="center"/>
        <w:rPr>
          <w:rFonts w:ascii="Arial" w:hAnsi="Arial" w:cs="Arial"/>
          <w:sz w:val="22"/>
          <w:szCs w:val="22"/>
        </w:rPr>
      </w:pPr>
      <w:r w:rsidRPr="005A038D">
        <w:rPr>
          <w:rFonts w:ascii="Arial" w:hAnsi="Arial" w:cs="Arial"/>
          <w:sz w:val="22"/>
          <w:szCs w:val="22"/>
        </w:rPr>
        <w:t xml:space="preserve">Source:  </w:t>
      </w:r>
      <w:r>
        <w:rPr>
          <w:rFonts w:ascii="Arial" w:hAnsi="Arial" w:cs="Arial"/>
          <w:sz w:val="22"/>
          <w:szCs w:val="22"/>
        </w:rPr>
        <w:t xml:space="preserve">Author’s Computation from </w:t>
      </w:r>
      <w:r w:rsidRPr="005A038D">
        <w:rPr>
          <w:rFonts w:ascii="Arial" w:hAnsi="Arial" w:cs="Arial"/>
          <w:sz w:val="22"/>
          <w:szCs w:val="22"/>
        </w:rPr>
        <w:t>2026 Executive Budget Details; Budget Office of the Federation of Nigeria</w:t>
      </w:r>
    </w:p>
    <w:p w14:paraId="5A216BAA" w14:textId="5FB0C423" w:rsidR="00C315C7" w:rsidRDefault="00C315C7" w:rsidP="00F53302">
      <w:pPr>
        <w:jc w:val="both"/>
        <w:rPr>
          <w:rFonts w:ascii="Arial" w:hAnsi="Arial" w:cs="Arial"/>
        </w:rPr>
      </w:pPr>
      <w:r>
        <w:rPr>
          <w:rFonts w:ascii="Arial" w:hAnsi="Arial" w:cs="Arial"/>
        </w:rPr>
        <w:t xml:space="preserve">From Tables 1 and 2, the National Rural Electrification Agency (NREA) gets the highest vote </w:t>
      </w:r>
      <w:r w:rsidR="00F53302">
        <w:rPr>
          <w:rFonts w:ascii="Arial" w:hAnsi="Arial" w:cs="Arial"/>
        </w:rPr>
        <w:t>of</w:t>
      </w:r>
      <w:r>
        <w:rPr>
          <w:rFonts w:ascii="Arial" w:hAnsi="Arial" w:cs="Arial"/>
        </w:rPr>
        <w:t xml:space="preserve"> 45.59%, followed by the Ministry of Power Headqua</w:t>
      </w:r>
      <w:r w:rsidR="00F53302">
        <w:rPr>
          <w:rFonts w:ascii="Arial" w:hAnsi="Arial" w:cs="Arial"/>
        </w:rPr>
        <w:t>r</w:t>
      </w:r>
      <w:r>
        <w:rPr>
          <w:rFonts w:ascii="Arial" w:hAnsi="Arial" w:cs="Arial"/>
        </w:rPr>
        <w:t>ters with 37.83% of the votes.</w:t>
      </w:r>
      <w:r w:rsidR="00F53302">
        <w:rPr>
          <w:rFonts w:ascii="Arial" w:hAnsi="Arial" w:cs="Arial"/>
        </w:rPr>
        <w:t xml:space="preserve"> The Transmission Company of Nigeria is third with 13.95%, followed by the National Power Training Institute with 1.87%. NEMSA with 0.55% and the Electricity Liability Management Limited got 0.19%.</w:t>
      </w:r>
      <w:r w:rsidR="00AF5E3B">
        <w:rPr>
          <w:rFonts w:ascii="Arial" w:hAnsi="Arial" w:cs="Arial"/>
        </w:rPr>
        <w:t xml:space="preserve"> However, considering that generation and distribution have been privati</w:t>
      </w:r>
      <w:r w:rsidR="006A082D">
        <w:rPr>
          <w:rFonts w:ascii="Arial" w:hAnsi="Arial" w:cs="Arial"/>
        </w:rPr>
        <w:t>s</w:t>
      </w:r>
      <w:r w:rsidR="00AF5E3B">
        <w:rPr>
          <w:rFonts w:ascii="Arial" w:hAnsi="Arial" w:cs="Arial"/>
        </w:rPr>
        <w:t xml:space="preserve">ed and have been attracting </w:t>
      </w:r>
      <w:r w:rsidR="00AF5E3B">
        <w:rPr>
          <w:rFonts w:ascii="Arial" w:hAnsi="Arial" w:cs="Arial"/>
        </w:rPr>
        <w:lastRenderedPageBreak/>
        <w:t>private investments while transmission is still a full public investment portfolio, the 13.95% allocation to the Transmission Company of Nigeria seems inadequate.</w:t>
      </w:r>
      <w:r w:rsidR="00DF389A">
        <w:rPr>
          <w:rFonts w:ascii="Arial" w:hAnsi="Arial" w:cs="Arial"/>
        </w:rPr>
        <w:t xml:space="preserve"> The implication is that the privati</w:t>
      </w:r>
      <w:r w:rsidR="006A082D">
        <w:rPr>
          <w:rFonts w:ascii="Arial" w:hAnsi="Arial" w:cs="Arial"/>
        </w:rPr>
        <w:t>s</w:t>
      </w:r>
      <w:r w:rsidR="00DF389A">
        <w:rPr>
          <w:rFonts w:ascii="Arial" w:hAnsi="Arial" w:cs="Arial"/>
        </w:rPr>
        <w:t>ed sub parts of the Power Sector are not operating at an optimum capacity/efficiency 12 years post privati</w:t>
      </w:r>
      <w:r w:rsidR="006A082D">
        <w:rPr>
          <w:rFonts w:ascii="Arial" w:hAnsi="Arial" w:cs="Arial"/>
        </w:rPr>
        <w:t>s</w:t>
      </w:r>
      <w:r w:rsidR="00DF389A">
        <w:rPr>
          <w:rFonts w:ascii="Arial" w:hAnsi="Arial" w:cs="Arial"/>
        </w:rPr>
        <w:t xml:space="preserve">ation. FGN should take steps to ensure over the long term, </w:t>
      </w:r>
      <w:r w:rsidR="008613AB">
        <w:rPr>
          <w:rFonts w:ascii="Arial" w:hAnsi="Arial" w:cs="Arial"/>
        </w:rPr>
        <w:t xml:space="preserve">that </w:t>
      </w:r>
      <w:r w:rsidR="00DF389A">
        <w:rPr>
          <w:rFonts w:ascii="Arial" w:hAnsi="Arial" w:cs="Arial"/>
        </w:rPr>
        <w:t xml:space="preserve">public investments in distribution and generation are reduced while private sector investments get upscaled. </w:t>
      </w:r>
    </w:p>
    <w:p w14:paraId="38B593AB" w14:textId="6CDCF431" w:rsidR="00D97823" w:rsidRPr="00D65549" w:rsidRDefault="00F1529A" w:rsidP="00AF5E3B">
      <w:pPr>
        <w:jc w:val="both"/>
        <w:rPr>
          <w:rFonts w:ascii="Arial" w:hAnsi="Arial" w:cs="Arial"/>
          <w:color w:val="7030A0"/>
        </w:rPr>
      </w:pPr>
      <w:r w:rsidRPr="00D65549">
        <w:rPr>
          <w:rFonts w:ascii="Arial" w:hAnsi="Arial" w:cs="Arial"/>
          <w:b/>
          <w:bCs/>
          <w:color w:val="7030A0"/>
        </w:rPr>
        <w:t>3</w:t>
      </w:r>
      <w:r w:rsidR="003E6A82" w:rsidRPr="00D65549">
        <w:rPr>
          <w:rFonts w:ascii="Arial" w:hAnsi="Arial" w:cs="Arial"/>
          <w:b/>
          <w:bCs/>
          <w:color w:val="7030A0"/>
        </w:rPr>
        <w:t xml:space="preserve">. </w:t>
      </w:r>
      <w:r w:rsidR="00D97823" w:rsidRPr="00D65549">
        <w:rPr>
          <w:rFonts w:ascii="Arial" w:hAnsi="Arial" w:cs="Arial"/>
          <w:b/>
          <w:bCs/>
          <w:color w:val="7030A0"/>
        </w:rPr>
        <w:t>DISAGGREGATION OF POWER SECTOR VOTE-</w:t>
      </w:r>
      <w:r w:rsidR="00D97823" w:rsidRPr="00D65549">
        <w:rPr>
          <w:rFonts w:ascii="Arial" w:hAnsi="Arial" w:cs="Arial"/>
          <w:color w:val="7030A0"/>
        </w:rPr>
        <w:t xml:space="preserve"> </w:t>
      </w:r>
      <w:r w:rsidR="00D97823" w:rsidRPr="00D65549">
        <w:rPr>
          <w:rFonts w:ascii="Arial" w:hAnsi="Arial" w:cs="Arial"/>
          <w:b/>
          <w:bCs/>
          <w:color w:val="7030A0"/>
        </w:rPr>
        <w:t>PERSONNEL, OVERHEAD AND CAPITAL</w:t>
      </w:r>
      <w:r w:rsidR="00D97823" w:rsidRPr="00D65549">
        <w:rPr>
          <w:rFonts w:ascii="Arial" w:hAnsi="Arial" w:cs="Arial"/>
          <w:color w:val="7030A0"/>
        </w:rPr>
        <w:t xml:space="preserve"> </w:t>
      </w:r>
    </w:p>
    <w:p w14:paraId="2D165316" w14:textId="1A9A3A31" w:rsidR="003A6B7B" w:rsidRDefault="00C315C7" w:rsidP="00AF5E3B">
      <w:pPr>
        <w:jc w:val="both"/>
        <w:rPr>
          <w:rFonts w:ascii="Arial" w:hAnsi="Arial" w:cs="Arial"/>
        </w:rPr>
      </w:pPr>
      <w:r w:rsidRPr="00C315C7">
        <w:rPr>
          <w:rFonts w:ascii="Arial" w:hAnsi="Arial" w:cs="Arial"/>
        </w:rPr>
        <w:t>Further disaggregation by personnel, overhead and capital expenditure is as shown in Table 3.</w:t>
      </w:r>
    </w:p>
    <w:p w14:paraId="1E581845" w14:textId="46EC6EB7" w:rsidR="00C315C7" w:rsidRPr="003A6B7B" w:rsidRDefault="00C315C7" w:rsidP="00C315C7">
      <w:pPr>
        <w:spacing w:after="0"/>
        <w:jc w:val="center"/>
        <w:rPr>
          <w:rFonts w:ascii="Arial" w:hAnsi="Arial" w:cs="Arial"/>
          <w:b/>
          <w:bCs/>
        </w:rPr>
      </w:pPr>
      <w:r w:rsidRPr="003A6B7B">
        <w:rPr>
          <w:rFonts w:ascii="Arial" w:hAnsi="Arial" w:cs="Arial"/>
          <w:b/>
          <w:bCs/>
        </w:rPr>
        <w:t xml:space="preserve">Table </w:t>
      </w:r>
      <w:r>
        <w:rPr>
          <w:rFonts w:ascii="Arial" w:hAnsi="Arial" w:cs="Arial"/>
          <w:b/>
          <w:bCs/>
        </w:rPr>
        <w:t>3</w:t>
      </w:r>
      <w:r w:rsidRPr="003A6B7B">
        <w:rPr>
          <w:rFonts w:ascii="Arial" w:hAnsi="Arial" w:cs="Arial"/>
          <w:b/>
          <w:bCs/>
        </w:rPr>
        <w:t xml:space="preserve">: </w:t>
      </w:r>
      <w:r>
        <w:rPr>
          <w:rFonts w:ascii="Arial" w:hAnsi="Arial" w:cs="Arial"/>
          <w:b/>
          <w:bCs/>
        </w:rPr>
        <w:t xml:space="preserve">Personnel, Overhead and </w:t>
      </w:r>
      <w:r w:rsidRPr="003A6B7B">
        <w:rPr>
          <w:rFonts w:ascii="Arial" w:hAnsi="Arial" w:cs="Arial"/>
          <w:b/>
          <w:bCs/>
        </w:rPr>
        <w:t>C</w:t>
      </w:r>
      <w:r>
        <w:rPr>
          <w:rFonts w:ascii="Arial" w:hAnsi="Arial" w:cs="Arial"/>
          <w:b/>
          <w:bCs/>
        </w:rPr>
        <w:t>apital</w:t>
      </w:r>
      <w:r w:rsidRPr="003A6B7B">
        <w:rPr>
          <w:rFonts w:ascii="Arial" w:hAnsi="Arial" w:cs="Arial"/>
          <w:b/>
          <w:bCs/>
        </w:rPr>
        <w:t xml:space="preserve"> Allocation to Power Sector</w:t>
      </w:r>
      <w:r w:rsidR="00E435EA">
        <w:rPr>
          <w:rFonts w:ascii="Arial" w:hAnsi="Arial" w:cs="Arial"/>
          <w:b/>
          <w:bCs/>
        </w:rPr>
        <w:t xml:space="preserve"> MDAs</w:t>
      </w:r>
    </w:p>
    <w:tbl>
      <w:tblPr>
        <w:tblStyle w:val="TableGrid"/>
        <w:tblW w:w="0" w:type="auto"/>
        <w:jc w:val="center"/>
        <w:tblLayout w:type="fixed"/>
        <w:tblLook w:val="04A0" w:firstRow="1" w:lastRow="0" w:firstColumn="1" w:lastColumn="0" w:noHBand="0" w:noVBand="1"/>
      </w:tblPr>
      <w:tblGrid>
        <w:gridCol w:w="2335"/>
        <w:gridCol w:w="1980"/>
        <w:gridCol w:w="1620"/>
        <w:gridCol w:w="1260"/>
        <w:gridCol w:w="1530"/>
        <w:gridCol w:w="1170"/>
        <w:gridCol w:w="1800"/>
        <w:gridCol w:w="1170"/>
      </w:tblGrid>
      <w:tr w:rsidR="0002322D" w:rsidRPr="003A6B7B" w14:paraId="49351D18" w14:textId="77777777" w:rsidTr="00F1529A">
        <w:trPr>
          <w:jc w:val="center"/>
        </w:trPr>
        <w:tc>
          <w:tcPr>
            <w:tcW w:w="2335" w:type="dxa"/>
          </w:tcPr>
          <w:p w14:paraId="2599A0BE" w14:textId="77777777" w:rsidR="0002322D" w:rsidRPr="003A6B7B" w:rsidRDefault="0002322D" w:rsidP="0002322D">
            <w:pPr>
              <w:rPr>
                <w:rFonts w:ascii="Arial" w:hAnsi="Arial" w:cs="Arial"/>
                <w:b/>
                <w:bCs/>
                <w:sz w:val="20"/>
                <w:szCs w:val="20"/>
              </w:rPr>
            </w:pPr>
            <w:r w:rsidRPr="003A6B7B">
              <w:rPr>
                <w:rFonts w:ascii="Arial" w:hAnsi="Arial" w:cs="Arial"/>
                <w:b/>
                <w:bCs/>
                <w:sz w:val="20"/>
                <w:szCs w:val="20"/>
              </w:rPr>
              <w:t>MDA</w:t>
            </w:r>
          </w:p>
        </w:tc>
        <w:tc>
          <w:tcPr>
            <w:tcW w:w="1980" w:type="dxa"/>
          </w:tcPr>
          <w:p w14:paraId="64B1451A" w14:textId="753FA5FE" w:rsidR="0002322D" w:rsidRPr="003A6B7B" w:rsidRDefault="0002322D" w:rsidP="0002322D">
            <w:pPr>
              <w:rPr>
                <w:rFonts w:ascii="Arial" w:hAnsi="Arial" w:cs="Arial"/>
                <w:b/>
                <w:bCs/>
                <w:sz w:val="20"/>
                <w:szCs w:val="20"/>
              </w:rPr>
            </w:pPr>
            <w:r w:rsidRPr="003A6B7B">
              <w:rPr>
                <w:rFonts w:ascii="Arial" w:hAnsi="Arial" w:cs="Arial"/>
                <w:b/>
                <w:bCs/>
                <w:sz w:val="20"/>
                <w:szCs w:val="20"/>
              </w:rPr>
              <w:t>Total Allocation</w:t>
            </w:r>
          </w:p>
        </w:tc>
        <w:tc>
          <w:tcPr>
            <w:tcW w:w="1620" w:type="dxa"/>
          </w:tcPr>
          <w:p w14:paraId="11B86E72" w14:textId="6DE77CF2" w:rsidR="0002322D" w:rsidRPr="003A6B7B" w:rsidRDefault="0002322D" w:rsidP="0002322D">
            <w:pPr>
              <w:rPr>
                <w:rFonts w:ascii="Arial" w:hAnsi="Arial" w:cs="Arial"/>
                <w:b/>
                <w:bCs/>
                <w:sz w:val="20"/>
                <w:szCs w:val="20"/>
              </w:rPr>
            </w:pPr>
            <w:r w:rsidRPr="003A6B7B">
              <w:rPr>
                <w:rFonts w:ascii="Arial" w:hAnsi="Arial" w:cs="Arial"/>
                <w:b/>
                <w:bCs/>
                <w:sz w:val="20"/>
                <w:szCs w:val="20"/>
              </w:rPr>
              <w:t>Personnel</w:t>
            </w:r>
          </w:p>
        </w:tc>
        <w:tc>
          <w:tcPr>
            <w:tcW w:w="1260" w:type="dxa"/>
          </w:tcPr>
          <w:p w14:paraId="49B167CF" w14:textId="6C5B114C" w:rsidR="0002322D" w:rsidRPr="003A6B7B" w:rsidRDefault="0002322D" w:rsidP="0002322D">
            <w:pPr>
              <w:rPr>
                <w:rFonts w:ascii="Arial" w:hAnsi="Arial" w:cs="Arial"/>
                <w:b/>
                <w:bCs/>
                <w:sz w:val="20"/>
                <w:szCs w:val="20"/>
              </w:rPr>
            </w:pPr>
            <w:r>
              <w:rPr>
                <w:rFonts w:ascii="Arial" w:hAnsi="Arial" w:cs="Arial"/>
                <w:b/>
                <w:bCs/>
                <w:sz w:val="20"/>
                <w:szCs w:val="20"/>
              </w:rPr>
              <w:t>% of Vote</w:t>
            </w:r>
          </w:p>
        </w:tc>
        <w:tc>
          <w:tcPr>
            <w:tcW w:w="1530" w:type="dxa"/>
          </w:tcPr>
          <w:p w14:paraId="6B71C196" w14:textId="571131D4" w:rsidR="0002322D" w:rsidRPr="003A6B7B" w:rsidRDefault="0002322D" w:rsidP="0002322D">
            <w:pPr>
              <w:rPr>
                <w:rFonts w:ascii="Arial" w:hAnsi="Arial" w:cs="Arial"/>
                <w:b/>
                <w:bCs/>
                <w:sz w:val="20"/>
                <w:szCs w:val="20"/>
              </w:rPr>
            </w:pPr>
            <w:r w:rsidRPr="003A6B7B">
              <w:rPr>
                <w:rFonts w:ascii="Arial" w:hAnsi="Arial" w:cs="Arial"/>
                <w:b/>
                <w:bCs/>
                <w:sz w:val="20"/>
                <w:szCs w:val="20"/>
              </w:rPr>
              <w:t>Overhead</w:t>
            </w:r>
          </w:p>
        </w:tc>
        <w:tc>
          <w:tcPr>
            <w:tcW w:w="1170" w:type="dxa"/>
          </w:tcPr>
          <w:p w14:paraId="2747C750" w14:textId="25004463" w:rsidR="0002322D" w:rsidRPr="003A6B7B" w:rsidRDefault="0002322D" w:rsidP="0002322D">
            <w:pPr>
              <w:rPr>
                <w:rFonts w:ascii="Arial" w:hAnsi="Arial" w:cs="Arial"/>
                <w:b/>
                <w:bCs/>
                <w:sz w:val="20"/>
                <w:szCs w:val="20"/>
              </w:rPr>
            </w:pPr>
            <w:r>
              <w:rPr>
                <w:rFonts w:ascii="Arial" w:hAnsi="Arial" w:cs="Arial"/>
                <w:b/>
                <w:bCs/>
                <w:sz w:val="20"/>
                <w:szCs w:val="20"/>
              </w:rPr>
              <w:t>% of Vote</w:t>
            </w:r>
          </w:p>
        </w:tc>
        <w:tc>
          <w:tcPr>
            <w:tcW w:w="1800" w:type="dxa"/>
          </w:tcPr>
          <w:p w14:paraId="061C7DD9" w14:textId="2BCE600E" w:rsidR="0002322D" w:rsidRPr="003A6B7B" w:rsidRDefault="0002322D" w:rsidP="0002322D">
            <w:pPr>
              <w:rPr>
                <w:rFonts w:ascii="Arial" w:hAnsi="Arial" w:cs="Arial"/>
                <w:b/>
                <w:bCs/>
                <w:sz w:val="20"/>
                <w:szCs w:val="20"/>
              </w:rPr>
            </w:pPr>
            <w:r w:rsidRPr="003A6B7B">
              <w:rPr>
                <w:rFonts w:ascii="Arial" w:hAnsi="Arial" w:cs="Arial"/>
                <w:b/>
                <w:bCs/>
                <w:sz w:val="20"/>
                <w:szCs w:val="20"/>
              </w:rPr>
              <w:t>Capital</w:t>
            </w:r>
          </w:p>
        </w:tc>
        <w:tc>
          <w:tcPr>
            <w:tcW w:w="1170" w:type="dxa"/>
          </w:tcPr>
          <w:p w14:paraId="25127D3D" w14:textId="0C24D4E8" w:rsidR="0002322D" w:rsidRPr="003A6B7B" w:rsidRDefault="0002322D" w:rsidP="0002322D">
            <w:pPr>
              <w:rPr>
                <w:rFonts w:ascii="Arial" w:hAnsi="Arial" w:cs="Arial"/>
                <w:b/>
                <w:bCs/>
                <w:sz w:val="20"/>
                <w:szCs w:val="20"/>
              </w:rPr>
            </w:pPr>
            <w:r>
              <w:rPr>
                <w:rFonts w:ascii="Arial" w:hAnsi="Arial" w:cs="Arial"/>
                <w:b/>
                <w:bCs/>
                <w:sz w:val="20"/>
                <w:szCs w:val="20"/>
              </w:rPr>
              <w:t>% of Vote</w:t>
            </w:r>
          </w:p>
        </w:tc>
      </w:tr>
      <w:tr w:rsidR="0002322D" w:rsidRPr="003A6B7B" w14:paraId="6DCF522B" w14:textId="77777777" w:rsidTr="00F1529A">
        <w:trPr>
          <w:jc w:val="center"/>
        </w:trPr>
        <w:tc>
          <w:tcPr>
            <w:tcW w:w="2335" w:type="dxa"/>
          </w:tcPr>
          <w:p w14:paraId="35CB271F" w14:textId="77777777" w:rsidR="0002322D" w:rsidRPr="003A6B7B" w:rsidRDefault="0002322D" w:rsidP="0002322D">
            <w:pPr>
              <w:rPr>
                <w:rFonts w:ascii="Arial" w:hAnsi="Arial" w:cs="Arial"/>
                <w:sz w:val="20"/>
                <w:szCs w:val="20"/>
              </w:rPr>
            </w:pPr>
            <w:r w:rsidRPr="003A6B7B">
              <w:rPr>
                <w:rFonts w:ascii="Arial" w:hAnsi="Arial" w:cs="Arial"/>
                <w:sz w:val="20"/>
                <w:szCs w:val="20"/>
              </w:rPr>
              <w:t>FEDERAL MINISTRY OF POWER -HQTRS</w:t>
            </w:r>
          </w:p>
        </w:tc>
        <w:tc>
          <w:tcPr>
            <w:tcW w:w="1980" w:type="dxa"/>
          </w:tcPr>
          <w:p w14:paraId="5725CC80" w14:textId="7156DE9B" w:rsidR="0002322D" w:rsidRPr="003A6B7B" w:rsidRDefault="0002322D" w:rsidP="0002322D">
            <w:pPr>
              <w:rPr>
                <w:rFonts w:ascii="Arial" w:hAnsi="Arial" w:cs="Arial"/>
                <w:sz w:val="20"/>
                <w:szCs w:val="20"/>
              </w:rPr>
            </w:pPr>
            <w:r w:rsidRPr="003A6B7B">
              <w:rPr>
                <w:rFonts w:ascii="Arial" w:hAnsi="Arial" w:cs="Arial"/>
                <w:sz w:val="20"/>
                <w:szCs w:val="20"/>
              </w:rPr>
              <w:t>418,868,708,323</w:t>
            </w:r>
          </w:p>
        </w:tc>
        <w:tc>
          <w:tcPr>
            <w:tcW w:w="1620" w:type="dxa"/>
          </w:tcPr>
          <w:p w14:paraId="4DA8A0CF" w14:textId="7FB4D394" w:rsidR="0002322D" w:rsidRPr="003A6B7B" w:rsidRDefault="0002322D" w:rsidP="0002322D">
            <w:pPr>
              <w:rPr>
                <w:rFonts w:ascii="Arial" w:hAnsi="Arial" w:cs="Arial"/>
                <w:sz w:val="20"/>
                <w:szCs w:val="20"/>
              </w:rPr>
            </w:pPr>
            <w:r w:rsidRPr="003A6B7B">
              <w:rPr>
                <w:rFonts w:ascii="Arial" w:hAnsi="Arial" w:cs="Arial"/>
                <w:sz w:val="20"/>
                <w:szCs w:val="20"/>
              </w:rPr>
              <w:t>1,294,260,011</w:t>
            </w:r>
          </w:p>
        </w:tc>
        <w:tc>
          <w:tcPr>
            <w:tcW w:w="1260" w:type="dxa"/>
          </w:tcPr>
          <w:p w14:paraId="2B4D94BB" w14:textId="77D404E3" w:rsidR="0002322D" w:rsidRPr="003A6B7B" w:rsidRDefault="00614657" w:rsidP="0002322D">
            <w:pPr>
              <w:rPr>
                <w:rFonts w:ascii="Arial" w:hAnsi="Arial" w:cs="Arial"/>
                <w:sz w:val="20"/>
                <w:szCs w:val="20"/>
              </w:rPr>
            </w:pPr>
            <w:r>
              <w:rPr>
                <w:rFonts w:ascii="Arial" w:hAnsi="Arial" w:cs="Arial"/>
                <w:sz w:val="20"/>
                <w:szCs w:val="20"/>
              </w:rPr>
              <w:t>0.308</w:t>
            </w:r>
          </w:p>
        </w:tc>
        <w:tc>
          <w:tcPr>
            <w:tcW w:w="1530" w:type="dxa"/>
          </w:tcPr>
          <w:p w14:paraId="592E0927" w14:textId="35E84937" w:rsidR="0002322D" w:rsidRPr="003A6B7B" w:rsidRDefault="0002322D" w:rsidP="0002322D">
            <w:pPr>
              <w:rPr>
                <w:rFonts w:ascii="Arial" w:hAnsi="Arial" w:cs="Arial"/>
                <w:sz w:val="20"/>
                <w:szCs w:val="20"/>
              </w:rPr>
            </w:pPr>
            <w:r w:rsidRPr="003A6B7B">
              <w:rPr>
                <w:rFonts w:ascii="Arial" w:hAnsi="Arial" w:cs="Arial"/>
                <w:sz w:val="20"/>
                <w:szCs w:val="20"/>
              </w:rPr>
              <w:t>825,785,443</w:t>
            </w:r>
          </w:p>
        </w:tc>
        <w:tc>
          <w:tcPr>
            <w:tcW w:w="1170" w:type="dxa"/>
          </w:tcPr>
          <w:p w14:paraId="6F2304E7" w14:textId="2BB56AF4" w:rsidR="0002322D" w:rsidRPr="003A6B7B" w:rsidRDefault="00614657" w:rsidP="0002322D">
            <w:pPr>
              <w:rPr>
                <w:rFonts w:ascii="Arial" w:hAnsi="Arial" w:cs="Arial"/>
                <w:sz w:val="20"/>
                <w:szCs w:val="20"/>
              </w:rPr>
            </w:pPr>
            <w:r>
              <w:rPr>
                <w:rFonts w:ascii="Arial" w:hAnsi="Arial" w:cs="Arial"/>
                <w:sz w:val="20"/>
                <w:szCs w:val="20"/>
              </w:rPr>
              <w:t>0.197</w:t>
            </w:r>
          </w:p>
        </w:tc>
        <w:tc>
          <w:tcPr>
            <w:tcW w:w="1800" w:type="dxa"/>
          </w:tcPr>
          <w:p w14:paraId="562202D8" w14:textId="07B613D2" w:rsidR="0002322D" w:rsidRPr="003A6B7B" w:rsidRDefault="0002322D" w:rsidP="0002322D">
            <w:pPr>
              <w:rPr>
                <w:rFonts w:ascii="Arial" w:hAnsi="Arial" w:cs="Arial"/>
                <w:sz w:val="20"/>
                <w:szCs w:val="20"/>
              </w:rPr>
            </w:pPr>
            <w:r w:rsidRPr="003A6B7B">
              <w:rPr>
                <w:rFonts w:ascii="Arial" w:hAnsi="Arial" w:cs="Arial"/>
                <w:sz w:val="20"/>
                <w:szCs w:val="20"/>
              </w:rPr>
              <w:t>416,748,662,869</w:t>
            </w:r>
          </w:p>
        </w:tc>
        <w:tc>
          <w:tcPr>
            <w:tcW w:w="1170" w:type="dxa"/>
          </w:tcPr>
          <w:p w14:paraId="3607B0A9" w14:textId="43D82BB7" w:rsidR="0002322D" w:rsidRPr="003A6B7B" w:rsidRDefault="00614657" w:rsidP="0002322D">
            <w:pPr>
              <w:rPr>
                <w:rFonts w:ascii="Arial" w:hAnsi="Arial" w:cs="Arial"/>
                <w:sz w:val="20"/>
                <w:szCs w:val="20"/>
              </w:rPr>
            </w:pPr>
            <w:r>
              <w:rPr>
                <w:rFonts w:ascii="Arial" w:hAnsi="Arial" w:cs="Arial"/>
                <w:sz w:val="20"/>
                <w:szCs w:val="20"/>
              </w:rPr>
              <w:t>99.493</w:t>
            </w:r>
          </w:p>
        </w:tc>
      </w:tr>
      <w:tr w:rsidR="0002322D" w:rsidRPr="003A6B7B" w14:paraId="00805502" w14:textId="77777777" w:rsidTr="00F1529A">
        <w:trPr>
          <w:jc w:val="center"/>
        </w:trPr>
        <w:tc>
          <w:tcPr>
            <w:tcW w:w="2335" w:type="dxa"/>
          </w:tcPr>
          <w:p w14:paraId="44F89194" w14:textId="77777777" w:rsidR="0002322D" w:rsidRPr="003A6B7B" w:rsidRDefault="0002322D" w:rsidP="0002322D">
            <w:pPr>
              <w:rPr>
                <w:rFonts w:ascii="Arial" w:hAnsi="Arial" w:cs="Arial"/>
                <w:sz w:val="20"/>
                <w:szCs w:val="20"/>
              </w:rPr>
            </w:pPr>
            <w:r w:rsidRPr="003A6B7B">
              <w:rPr>
                <w:rFonts w:ascii="Arial" w:hAnsi="Arial" w:cs="Arial"/>
                <w:sz w:val="20"/>
                <w:szCs w:val="20"/>
              </w:rPr>
              <w:t>NATIONAL RURAL</w:t>
            </w:r>
          </w:p>
          <w:p w14:paraId="0EF5AED7" w14:textId="6BCA3E6E" w:rsidR="0002322D" w:rsidRPr="003A6B7B" w:rsidRDefault="0002322D" w:rsidP="0002322D">
            <w:pPr>
              <w:rPr>
                <w:rFonts w:ascii="Arial" w:hAnsi="Arial" w:cs="Arial"/>
                <w:sz w:val="20"/>
                <w:szCs w:val="20"/>
              </w:rPr>
            </w:pPr>
            <w:r w:rsidRPr="003A6B7B">
              <w:rPr>
                <w:rFonts w:ascii="Arial" w:hAnsi="Arial" w:cs="Arial"/>
                <w:sz w:val="20"/>
                <w:szCs w:val="20"/>
              </w:rPr>
              <w:t>ELECTRIFICATION</w:t>
            </w:r>
            <w:r w:rsidR="00614657">
              <w:rPr>
                <w:rFonts w:ascii="Arial" w:hAnsi="Arial" w:cs="Arial"/>
                <w:sz w:val="20"/>
                <w:szCs w:val="20"/>
              </w:rPr>
              <w:t xml:space="preserve"> AGENCY</w:t>
            </w:r>
          </w:p>
        </w:tc>
        <w:tc>
          <w:tcPr>
            <w:tcW w:w="1980" w:type="dxa"/>
          </w:tcPr>
          <w:p w14:paraId="40BCDDB0" w14:textId="0CF1B0D2" w:rsidR="0002322D" w:rsidRPr="003A6B7B" w:rsidRDefault="0002322D" w:rsidP="0002322D">
            <w:pPr>
              <w:rPr>
                <w:rFonts w:ascii="Arial" w:hAnsi="Arial" w:cs="Arial"/>
                <w:sz w:val="20"/>
                <w:szCs w:val="20"/>
              </w:rPr>
            </w:pPr>
            <w:r w:rsidRPr="003A6B7B">
              <w:rPr>
                <w:rFonts w:ascii="Arial" w:hAnsi="Arial" w:cs="Arial"/>
                <w:sz w:val="20"/>
                <w:szCs w:val="20"/>
              </w:rPr>
              <w:t>504,770,951,480</w:t>
            </w:r>
          </w:p>
        </w:tc>
        <w:tc>
          <w:tcPr>
            <w:tcW w:w="1620" w:type="dxa"/>
          </w:tcPr>
          <w:p w14:paraId="024119F1" w14:textId="60232E87" w:rsidR="0002322D" w:rsidRPr="003A6B7B" w:rsidRDefault="0002322D" w:rsidP="0002322D">
            <w:pPr>
              <w:rPr>
                <w:rFonts w:ascii="Arial" w:hAnsi="Arial" w:cs="Arial"/>
                <w:sz w:val="20"/>
                <w:szCs w:val="20"/>
              </w:rPr>
            </w:pPr>
            <w:r w:rsidRPr="003A6B7B">
              <w:rPr>
                <w:rFonts w:ascii="Arial" w:hAnsi="Arial" w:cs="Arial"/>
                <w:sz w:val="20"/>
                <w:szCs w:val="20"/>
              </w:rPr>
              <w:t>1,331,932,357</w:t>
            </w:r>
          </w:p>
        </w:tc>
        <w:tc>
          <w:tcPr>
            <w:tcW w:w="1260" w:type="dxa"/>
          </w:tcPr>
          <w:p w14:paraId="37850B91" w14:textId="37F888B2" w:rsidR="0002322D" w:rsidRPr="003A6B7B" w:rsidRDefault="00614657" w:rsidP="0002322D">
            <w:pPr>
              <w:rPr>
                <w:rFonts w:ascii="Arial" w:hAnsi="Arial" w:cs="Arial"/>
                <w:sz w:val="20"/>
                <w:szCs w:val="20"/>
              </w:rPr>
            </w:pPr>
            <w:r>
              <w:rPr>
                <w:rFonts w:ascii="Arial" w:hAnsi="Arial" w:cs="Arial"/>
                <w:sz w:val="20"/>
                <w:szCs w:val="20"/>
              </w:rPr>
              <w:t>0.263</w:t>
            </w:r>
          </w:p>
        </w:tc>
        <w:tc>
          <w:tcPr>
            <w:tcW w:w="1530" w:type="dxa"/>
          </w:tcPr>
          <w:p w14:paraId="168CEFFF" w14:textId="5A4F83ED" w:rsidR="0002322D" w:rsidRPr="003A6B7B" w:rsidRDefault="0002322D" w:rsidP="0002322D">
            <w:pPr>
              <w:rPr>
                <w:rFonts w:ascii="Arial" w:hAnsi="Arial" w:cs="Arial"/>
                <w:sz w:val="20"/>
                <w:szCs w:val="20"/>
              </w:rPr>
            </w:pPr>
            <w:r w:rsidRPr="003A6B7B">
              <w:rPr>
                <w:rFonts w:ascii="Arial" w:hAnsi="Arial" w:cs="Arial"/>
                <w:sz w:val="20"/>
                <w:szCs w:val="20"/>
              </w:rPr>
              <w:t>1,228,443,528</w:t>
            </w:r>
          </w:p>
        </w:tc>
        <w:tc>
          <w:tcPr>
            <w:tcW w:w="1170" w:type="dxa"/>
          </w:tcPr>
          <w:p w14:paraId="20927712" w14:textId="180CDD10" w:rsidR="0002322D" w:rsidRPr="003A6B7B" w:rsidRDefault="00614657" w:rsidP="0002322D">
            <w:pPr>
              <w:rPr>
                <w:rFonts w:ascii="Arial" w:hAnsi="Arial" w:cs="Arial"/>
                <w:sz w:val="20"/>
                <w:szCs w:val="20"/>
              </w:rPr>
            </w:pPr>
            <w:r>
              <w:rPr>
                <w:rFonts w:ascii="Arial" w:hAnsi="Arial" w:cs="Arial"/>
                <w:sz w:val="20"/>
                <w:szCs w:val="20"/>
              </w:rPr>
              <w:t>0.243</w:t>
            </w:r>
          </w:p>
        </w:tc>
        <w:tc>
          <w:tcPr>
            <w:tcW w:w="1800" w:type="dxa"/>
          </w:tcPr>
          <w:p w14:paraId="37DFBB05" w14:textId="2D7FF2CD" w:rsidR="0002322D" w:rsidRPr="003A6B7B" w:rsidRDefault="0002322D" w:rsidP="0002322D">
            <w:pPr>
              <w:rPr>
                <w:rFonts w:ascii="Arial" w:hAnsi="Arial" w:cs="Arial"/>
                <w:sz w:val="20"/>
                <w:szCs w:val="20"/>
              </w:rPr>
            </w:pPr>
            <w:r w:rsidRPr="003A6B7B">
              <w:rPr>
                <w:rFonts w:ascii="Arial" w:hAnsi="Arial" w:cs="Arial"/>
                <w:sz w:val="20"/>
                <w:szCs w:val="20"/>
              </w:rPr>
              <w:t>502,210,575,595</w:t>
            </w:r>
          </w:p>
        </w:tc>
        <w:tc>
          <w:tcPr>
            <w:tcW w:w="1170" w:type="dxa"/>
          </w:tcPr>
          <w:p w14:paraId="0C984D17" w14:textId="2766DA78" w:rsidR="0002322D" w:rsidRPr="003A6B7B" w:rsidRDefault="00E435EA" w:rsidP="0002322D">
            <w:pPr>
              <w:rPr>
                <w:rFonts w:ascii="Arial" w:hAnsi="Arial" w:cs="Arial"/>
                <w:sz w:val="20"/>
                <w:szCs w:val="20"/>
              </w:rPr>
            </w:pPr>
            <w:r>
              <w:rPr>
                <w:rFonts w:ascii="Arial" w:hAnsi="Arial" w:cs="Arial"/>
                <w:sz w:val="20"/>
                <w:szCs w:val="20"/>
              </w:rPr>
              <w:t>99.492</w:t>
            </w:r>
          </w:p>
        </w:tc>
      </w:tr>
      <w:tr w:rsidR="0002322D" w:rsidRPr="003A6B7B" w14:paraId="283BB925" w14:textId="77777777" w:rsidTr="00F1529A">
        <w:trPr>
          <w:jc w:val="center"/>
        </w:trPr>
        <w:tc>
          <w:tcPr>
            <w:tcW w:w="2335" w:type="dxa"/>
          </w:tcPr>
          <w:p w14:paraId="6820FE4A" w14:textId="77777777" w:rsidR="0002322D" w:rsidRPr="003A6B7B" w:rsidRDefault="0002322D" w:rsidP="0002322D">
            <w:pPr>
              <w:rPr>
                <w:rFonts w:ascii="Arial" w:hAnsi="Arial" w:cs="Arial"/>
                <w:sz w:val="20"/>
                <w:szCs w:val="20"/>
              </w:rPr>
            </w:pPr>
            <w:r w:rsidRPr="003A6B7B">
              <w:rPr>
                <w:rFonts w:ascii="Arial" w:hAnsi="Arial" w:cs="Arial"/>
                <w:sz w:val="20"/>
                <w:szCs w:val="20"/>
              </w:rPr>
              <w:t>NIGERIAN ELECTRICITY</w:t>
            </w:r>
          </w:p>
          <w:p w14:paraId="54C85537" w14:textId="77777777" w:rsidR="0002322D" w:rsidRPr="003A6B7B" w:rsidRDefault="0002322D" w:rsidP="0002322D">
            <w:pPr>
              <w:rPr>
                <w:rFonts w:ascii="Arial" w:hAnsi="Arial" w:cs="Arial"/>
                <w:sz w:val="20"/>
                <w:szCs w:val="20"/>
              </w:rPr>
            </w:pPr>
            <w:r w:rsidRPr="003A6B7B">
              <w:rPr>
                <w:rFonts w:ascii="Arial" w:hAnsi="Arial" w:cs="Arial"/>
                <w:sz w:val="20"/>
                <w:szCs w:val="20"/>
              </w:rPr>
              <w:t>MANAGEMENT SERVICES AGENCY (NEMSA) HQTRS</w:t>
            </w:r>
          </w:p>
        </w:tc>
        <w:tc>
          <w:tcPr>
            <w:tcW w:w="1980" w:type="dxa"/>
          </w:tcPr>
          <w:p w14:paraId="738084DF" w14:textId="03D12013" w:rsidR="0002322D" w:rsidRPr="003A6B7B" w:rsidRDefault="0002322D" w:rsidP="0002322D">
            <w:pPr>
              <w:rPr>
                <w:rFonts w:ascii="Arial" w:hAnsi="Arial" w:cs="Arial"/>
                <w:sz w:val="20"/>
                <w:szCs w:val="20"/>
              </w:rPr>
            </w:pPr>
            <w:r w:rsidRPr="003A6B7B">
              <w:rPr>
                <w:rFonts w:ascii="Arial" w:hAnsi="Arial" w:cs="Arial"/>
                <w:sz w:val="20"/>
                <w:szCs w:val="20"/>
              </w:rPr>
              <w:t>6,101,451,424</w:t>
            </w:r>
          </w:p>
        </w:tc>
        <w:tc>
          <w:tcPr>
            <w:tcW w:w="1620" w:type="dxa"/>
          </w:tcPr>
          <w:p w14:paraId="247A143F" w14:textId="28919150" w:rsidR="0002322D" w:rsidRPr="003A6B7B" w:rsidRDefault="0002322D" w:rsidP="0002322D">
            <w:pPr>
              <w:rPr>
                <w:rFonts w:ascii="Arial" w:hAnsi="Arial" w:cs="Arial"/>
                <w:sz w:val="20"/>
                <w:szCs w:val="20"/>
              </w:rPr>
            </w:pPr>
            <w:r w:rsidRPr="003A6B7B">
              <w:rPr>
                <w:rFonts w:ascii="Arial" w:hAnsi="Arial" w:cs="Arial"/>
                <w:sz w:val="20"/>
                <w:szCs w:val="20"/>
              </w:rPr>
              <w:t>2,207,355,099</w:t>
            </w:r>
          </w:p>
        </w:tc>
        <w:tc>
          <w:tcPr>
            <w:tcW w:w="1260" w:type="dxa"/>
          </w:tcPr>
          <w:p w14:paraId="1C2EF84B" w14:textId="7C44531D" w:rsidR="0002322D" w:rsidRPr="003A6B7B" w:rsidRDefault="00E435EA" w:rsidP="0002322D">
            <w:pPr>
              <w:rPr>
                <w:rFonts w:ascii="Arial" w:hAnsi="Arial" w:cs="Arial"/>
                <w:sz w:val="20"/>
                <w:szCs w:val="20"/>
              </w:rPr>
            </w:pPr>
            <w:r>
              <w:rPr>
                <w:rFonts w:ascii="Arial" w:hAnsi="Arial" w:cs="Arial"/>
                <w:sz w:val="20"/>
                <w:szCs w:val="20"/>
              </w:rPr>
              <w:t>36.177</w:t>
            </w:r>
          </w:p>
        </w:tc>
        <w:tc>
          <w:tcPr>
            <w:tcW w:w="1530" w:type="dxa"/>
          </w:tcPr>
          <w:p w14:paraId="7A6772A0" w14:textId="061985CF" w:rsidR="0002322D" w:rsidRPr="003A6B7B" w:rsidRDefault="0002322D" w:rsidP="0002322D">
            <w:pPr>
              <w:rPr>
                <w:rFonts w:ascii="Arial" w:hAnsi="Arial" w:cs="Arial"/>
                <w:sz w:val="20"/>
                <w:szCs w:val="20"/>
              </w:rPr>
            </w:pPr>
            <w:r w:rsidRPr="003A6B7B">
              <w:rPr>
                <w:rFonts w:ascii="Arial" w:hAnsi="Arial" w:cs="Arial"/>
                <w:sz w:val="20"/>
                <w:szCs w:val="20"/>
              </w:rPr>
              <w:t>1,053,701,838</w:t>
            </w:r>
          </w:p>
        </w:tc>
        <w:tc>
          <w:tcPr>
            <w:tcW w:w="1170" w:type="dxa"/>
          </w:tcPr>
          <w:p w14:paraId="370E4357" w14:textId="4528E00B" w:rsidR="0002322D" w:rsidRPr="003A6B7B" w:rsidRDefault="00E435EA" w:rsidP="0002322D">
            <w:pPr>
              <w:rPr>
                <w:rFonts w:ascii="Arial" w:hAnsi="Arial" w:cs="Arial"/>
                <w:sz w:val="20"/>
                <w:szCs w:val="20"/>
              </w:rPr>
            </w:pPr>
            <w:r>
              <w:rPr>
                <w:rFonts w:ascii="Arial" w:hAnsi="Arial" w:cs="Arial"/>
                <w:sz w:val="20"/>
                <w:szCs w:val="20"/>
              </w:rPr>
              <w:t>17.269</w:t>
            </w:r>
          </w:p>
        </w:tc>
        <w:tc>
          <w:tcPr>
            <w:tcW w:w="1800" w:type="dxa"/>
          </w:tcPr>
          <w:p w14:paraId="6DA557BD" w14:textId="2DEEA3CA" w:rsidR="0002322D" w:rsidRPr="003A6B7B" w:rsidRDefault="0002322D" w:rsidP="0002322D">
            <w:pPr>
              <w:rPr>
                <w:rFonts w:ascii="Arial" w:hAnsi="Arial" w:cs="Arial"/>
                <w:sz w:val="20"/>
                <w:szCs w:val="20"/>
              </w:rPr>
            </w:pPr>
            <w:r w:rsidRPr="003A6B7B">
              <w:rPr>
                <w:rFonts w:ascii="Arial" w:hAnsi="Arial" w:cs="Arial"/>
                <w:sz w:val="20"/>
                <w:szCs w:val="20"/>
              </w:rPr>
              <w:t>2,840,394,487</w:t>
            </w:r>
          </w:p>
        </w:tc>
        <w:tc>
          <w:tcPr>
            <w:tcW w:w="1170" w:type="dxa"/>
          </w:tcPr>
          <w:p w14:paraId="20093F9E" w14:textId="1222F645" w:rsidR="0002322D" w:rsidRPr="003A6B7B" w:rsidRDefault="00E435EA" w:rsidP="0002322D">
            <w:pPr>
              <w:rPr>
                <w:rFonts w:ascii="Arial" w:hAnsi="Arial" w:cs="Arial"/>
                <w:sz w:val="20"/>
                <w:szCs w:val="20"/>
              </w:rPr>
            </w:pPr>
            <w:r>
              <w:rPr>
                <w:rFonts w:ascii="Arial" w:hAnsi="Arial" w:cs="Arial"/>
                <w:sz w:val="20"/>
                <w:szCs w:val="20"/>
              </w:rPr>
              <w:t>46.552</w:t>
            </w:r>
          </w:p>
        </w:tc>
      </w:tr>
      <w:tr w:rsidR="0002322D" w:rsidRPr="003A6B7B" w14:paraId="3F2B2374" w14:textId="77777777" w:rsidTr="00F1529A">
        <w:trPr>
          <w:jc w:val="center"/>
        </w:trPr>
        <w:tc>
          <w:tcPr>
            <w:tcW w:w="2335" w:type="dxa"/>
          </w:tcPr>
          <w:p w14:paraId="5C41473F" w14:textId="77777777" w:rsidR="0002322D" w:rsidRPr="003A6B7B" w:rsidRDefault="0002322D" w:rsidP="0002322D">
            <w:pPr>
              <w:rPr>
                <w:rFonts w:ascii="Arial" w:hAnsi="Arial" w:cs="Arial"/>
                <w:sz w:val="20"/>
                <w:szCs w:val="20"/>
              </w:rPr>
            </w:pPr>
            <w:r w:rsidRPr="003A6B7B">
              <w:rPr>
                <w:rFonts w:ascii="Arial" w:hAnsi="Arial" w:cs="Arial"/>
                <w:sz w:val="20"/>
                <w:szCs w:val="20"/>
              </w:rPr>
              <w:t>NATIONAL POWER</w:t>
            </w:r>
          </w:p>
          <w:p w14:paraId="4F572FF3" w14:textId="77777777" w:rsidR="0002322D" w:rsidRPr="003A6B7B" w:rsidRDefault="0002322D" w:rsidP="0002322D">
            <w:pPr>
              <w:rPr>
                <w:rFonts w:ascii="Arial" w:hAnsi="Arial" w:cs="Arial"/>
                <w:sz w:val="20"/>
                <w:szCs w:val="20"/>
              </w:rPr>
            </w:pPr>
            <w:r w:rsidRPr="003A6B7B">
              <w:rPr>
                <w:rFonts w:ascii="Arial" w:hAnsi="Arial" w:cs="Arial"/>
                <w:sz w:val="20"/>
                <w:szCs w:val="20"/>
              </w:rPr>
              <w:t>TRAINING INSTITUTE</w:t>
            </w:r>
          </w:p>
        </w:tc>
        <w:tc>
          <w:tcPr>
            <w:tcW w:w="1980" w:type="dxa"/>
          </w:tcPr>
          <w:p w14:paraId="6D0A08E5" w14:textId="3E06A4C2" w:rsidR="0002322D" w:rsidRPr="003A6B7B" w:rsidRDefault="0002322D" w:rsidP="0002322D">
            <w:pPr>
              <w:rPr>
                <w:rFonts w:ascii="Arial" w:hAnsi="Arial" w:cs="Arial"/>
                <w:sz w:val="20"/>
                <w:szCs w:val="20"/>
              </w:rPr>
            </w:pPr>
            <w:r w:rsidRPr="003A6B7B">
              <w:rPr>
                <w:rFonts w:ascii="Arial" w:hAnsi="Arial" w:cs="Arial"/>
                <w:sz w:val="20"/>
                <w:szCs w:val="20"/>
              </w:rPr>
              <w:t>20,726,001,879</w:t>
            </w:r>
          </w:p>
        </w:tc>
        <w:tc>
          <w:tcPr>
            <w:tcW w:w="1620" w:type="dxa"/>
          </w:tcPr>
          <w:p w14:paraId="5ED764FA" w14:textId="247664E9" w:rsidR="0002322D" w:rsidRPr="003A6B7B" w:rsidRDefault="0002322D" w:rsidP="0002322D">
            <w:pPr>
              <w:rPr>
                <w:rFonts w:ascii="Arial" w:hAnsi="Arial" w:cs="Arial"/>
                <w:sz w:val="20"/>
                <w:szCs w:val="20"/>
              </w:rPr>
            </w:pPr>
            <w:r w:rsidRPr="003A6B7B">
              <w:rPr>
                <w:rFonts w:ascii="Arial" w:hAnsi="Arial" w:cs="Arial"/>
                <w:sz w:val="20"/>
                <w:szCs w:val="20"/>
              </w:rPr>
              <w:t>998,745,966</w:t>
            </w:r>
          </w:p>
        </w:tc>
        <w:tc>
          <w:tcPr>
            <w:tcW w:w="1260" w:type="dxa"/>
          </w:tcPr>
          <w:p w14:paraId="5A2AE812" w14:textId="5916206A" w:rsidR="0002322D" w:rsidRPr="003A6B7B" w:rsidRDefault="008F6EF0" w:rsidP="0002322D">
            <w:pPr>
              <w:rPr>
                <w:rFonts w:ascii="Arial" w:hAnsi="Arial" w:cs="Arial"/>
                <w:sz w:val="20"/>
                <w:szCs w:val="20"/>
              </w:rPr>
            </w:pPr>
            <w:r>
              <w:rPr>
                <w:rFonts w:ascii="Arial" w:hAnsi="Arial" w:cs="Arial"/>
                <w:sz w:val="20"/>
                <w:szCs w:val="20"/>
              </w:rPr>
              <w:t>4.818</w:t>
            </w:r>
          </w:p>
        </w:tc>
        <w:tc>
          <w:tcPr>
            <w:tcW w:w="1530" w:type="dxa"/>
          </w:tcPr>
          <w:p w14:paraId="0849B3A6" w14:textId="50F82186" w:rsidR="0002322D" w:rsidRPr="003A6B7B" w:rsidRDefault="0002322D" w:rsidP="0002322D">
            <w:pPr>
              <w:rPr>
                <w:rFonts w:ascii="Arial" w:hAnsi="Arial" w:cs="Arial"/>
                <w:sz w:val="20"/>
                <w:szCs w:val="20"/>
              </w:rPr>
            </w:pPr>
            <w:r w:rsidRPr="003A6B7B">
              <w:rPr>
                <w:rFonts w:ascii="Arial" w:hAnsi="Arial" w:cs="Arial"/>
                <w:sz w:val="20"/>
                <w:szCs w:val="20"/>
              </w:rPr>
              <w:t>423,904,359</w:t>
            </w:r>
          </w:p>
        </w:tc>
        <w:tc>
          <w:tcPr>
            <w:tcW w:w="1170" w:type="dxa"/>
          </w:tcPr>
          <w:p w14:paraId="09F5182F" w14:textId="2A6AC468" w:rsidR="0002322D" w:rsidRPr="003A6B7B" w:rsidRDefault="008F6EF0" w:rsidP="0002322D">
            <w:pPr>
              <w:rPr>
                <w:rFonts w:ascii="Arial" w:hAnsi="Arial" w:cs="Arial"/>
                <w:sz w:val="20"/>
                <w:szCs w:val="20"/>
              </w:rPr>
            </w:pPr>
            <w:r>
              <w:rPr>
                <w:rFonts w:ascii="Arial" w:hAnsi="Arial" w:cs="Arial"/>
                <w:sz w:val="20"/>
                <w:szCs w:val="20"/>
              </w:rPr>
              <w:t>2.045</w:t>
            </w:r>
          </w:p>
        </w:tc>
        <w:tc>
          <w:tcPr>
            <w:tcW w:w="1800" w:type="dxa"/>
          </w:tcPr>
          <w:p w14:paraId="0E7D9F34" w14:textId="393A3AF8" w:rsidR="0002322D" w:rsidRPr="003A6B7B" w:rsidRDefault="0002322D" w:rsidP="0002322D">
            <w:pPr>
              <w:rPr>
                <w:rFonts w:ascii="Arial" w:hAnsi="Arial" w:cs="Arial"/>
                <w:sz w:val="20"/>
                <w:szCs w:val="20"/>
              </w:rPr>
            </w:pPr>
            <w:r w:rsidRPr="003A6B7B">
              <w:rPr>
                <w:rFonts w:ascii="Arial" w:hAnsi="Arial" w:cs="Arial"/>
                <w:sz w:val="20"/>
                <w:szCs w:val="20"/>
              </w:rPr>
              <w:t>19,303,351,554</w:t>
            </w:r>
          </w:p>
        </w:tc>
        <w:tc>
          <w:tcPr>
            <w:tcW w:w="1170" w:type="dxa"/>
          </w:tcPr>
          <w:p w14:paraId="5C9B1551" w14:textId="5E6016F4" w:rsidR="0002322D" w:rsidRPr="003A6B7B" w:rsidRDefault="008F6EF0" w:rsidP="0002322D">
            <w:pPr>
              <w:rPr>
                <w:rFonts w:ascii="Arial" w:hAnsi="Arial" w:cs="Arial"/>
                <w:sz w:val="20"/>
                <w:szCs w:val="20"/>
              </w:rPr>
            </w:pPr>
            <w:r>
              <w:rPr>
                <w:rFonts w:ascii="Arial" w:hAnsi="Arial" w:cs="Arial"/>
                <w:sz w:val="20"/>
                <w:szCs w:val="20"/>
              </w:rPr>
              <w:t>93.135</w:t>
            </w:r>
          </w:p>
        </w:tc>
      </w:tr>
      <w:tr w:rsidR="0002322D" w:rsidRPr="003A6B7B" w14:paraId="294C738E" w14:textId="77777777" w:rsidTr="00F1529A">
        <w:trPr>
          <w:jc w:val="center"/>
        </w:trPr>
        <w:tc>
          <w:tcPr>
            <w:tcW w:w="2335" w:type="dxa"/>
          </w:tcPr>
          <w:p w14:paraId="0237C6C1" w14:textId="77777777" w:rsidR="0002322D" w:rsidRPr="003A6B7B" w:rsidRDefault="0002322D" w:rsidP="0002322D">
            <w:pPr>
              <w:rPr>
                <w:rFonts w:ascii="Arial" w:hAnsi="Arial" w:cs="Arial"/>
                <w:sz w:val="20"/>
                <w:szCs w:val="20"/>
              </w:rPr>
            </w:pPr>
            <w:r w:rsidRPr="003A6B7B">
              <w:rPr>
                <w:rFonts w:ascii="Arial" w:hAnsi="Arial" w:cs="Arial"/>
                <w:sz w:val="20"/>
                <w:szCs w:val="20"/>
              </w:rPr>
              <w:t>NIGERIA ELECTRICITY</w:t>
            </w:r>
            <w:r>
              <w:rPr>
                <w:rFonts w:ascii="Arial" w:hAnsi="Arial" w:cs="Arial"/>
                <w:sz w:val="20"/>
                <w:szCs w:val="20"/>
              </w:rPr>
              <w:t xml:space="preserve"> </w:t>
            </w:r>
            <w:r w:rsidRPr="003A6B7B">
              <w:rPr>
                <w:rFonts w:ascii="Arial" w:hAnsi="Arial" w:cs="Arial"/>
                <w:sz w:val="20"/>
                <w:szCs w:val="20"/>
              </w:rPr>
              <w:t>LIABILITY MANAGEMENT</w:t>
            </w:r>
            <w:r>
              <w:rPr>
                <w:rFonts w:ascii="Arial" w:hAnsi="Arial" w:cs="Arial"/>
                <w:sz w:val="20"/>
                <w:szCs w:val="20"/>
              </w:rPr>
              <w:t xml:space="preserve"> </w:t>
            </w:r>
            <w:r w:rsidRPr="003A6B7B">
              <w:rPr>
                <w:rFonts w:ascii="Arial" w:hAnsi="Arial" w:cs="Arial"/>
                <w:sz w:val="20"/>
                <w:szCs w:val="20"/>
              </w:rPr>
              <w:t>LIMITED</w:t>
            </w:r>
          </w:p>
        </w:tc>
        <w:tc>
          <w:tcPr>
            <w:tcW w:w="1980" w:type="dxa"/>
          </w:tcPr>
          <w:p w14:paraId="7E23491F" w14:textId="6FAB3C42" w:rsidR="0002322D" w:rsidRPr="003A6B7B" w:rsidRDefault="0002322D" w:rsidP="0002322D">
            <w:pPr>
              <w:rPr>
                <w:rFonts w:ascii="Arial" w:hAnsi="Arial" w:cs="Arial"/>
                <w:sz w:val="20"/>
                <w:szCs w:val="20"/>
              </w:rPr>
            </w:pPr>
            <w:r w:rsidRPr="003A6B7B">
              <w:rPr>
                <w:rFonts w:ascii="Arial" w:hAnsi="Arial" w:cs="Arial"/>
                <w:sz w:val="20"/>
                <w:szCs w:val="20"/>
              </w:rPr>
              <w:t>2,112,266,345</w:t>
            </w:r>
          </w:p>
        </w:tc>
        <w:tc>
          <w:tcPr>
            <w:tcW w:w="1620" w:type="dxa"/>
          </w:tcPr>
          <w:p w14:paraId="30D08BCB" w14:textId="3504399F" w:rsidR="0002322D" w:rsidRPr="003A6B7B" w:rsidRDefault="0002322D" w:rsidP="0002322D">
            <w:pPr>
              <w:rPr>
                <w:rFonts w:ascii="Arial" w:hAnsi="Arial" w:cs="Arial"/>
                <w:sz w:val="20"/>
                <w:szCs w:val="20"/>
              </w:rPr>
            </w:pPr>
            <w:r w:rsidRPr="003A6B7B">
              <w:rPr>
                <w:rFonts w:ascii="Arial" w:hAnsi="Arial" w:cs="Arial"/>
                <w:sz w:val="20"/>
                <w:szCs w:val="20"/>
              </w:rPr>
              <w:t>335,727,208</w:t>
            </w:r>
          </w:p>
        </w:tc>
        <w:tc>
          <w:tcPr>
            <w:tcW w:w="1260" w:type="dxa"/>
          </w:tcPr>
          <w:p w14:paraId="51FCA254" w14:textId="2C61D371" w:rsidR="0002322D" w:rsidRPr="003A6B7B" w:rsidRDefault="008F6EF0" w:rsidP="0002322D">
            <w:pPr>
              <w:rPr>
                <w:rFonts w:ascii="Arial" w:hAnsi="Arial" w:cs="Arial"/>
                <w:sz w:val="20"/>
                <w:szCs w:val="20"/>
              </w:rPr>
            </w:pPr>
            <w:r>
              <w:rPr>
                <w:rFonts w:ascii="Arial" w:hAnsi="Arial" w:cs="Arial"/>
                <w:sz w:val="20"/>
                <w:szCs w:val="20"/>
              </w:rPr>
              <w:t>15.894</w:t>
            </w:r>
          </w:p>
        </w:tc>
        <w:tc>
          <w:tcPr>
            <w:tcW w:w="1530" w:type="dxa"/>
          </w:tcPr>
          <w:p w14:paraId="4B8FAEA2" w14:textId="3B15E4F0" w:rsidR="0002322D" w:rsidRPr="003A6B7B" w:rsidRDefault="0002322D" w:rsidP="0002322D">
            <w:pPr>
              <w:rPr>
                <w:rFonts w:ascii="Arial" w:hAnsi="Arial" w:cs="Arial"/>
                <w:sz w:val="20"/>
                <w:szCs w:val="20"/>
              </w:rPr>
            </w:pPr>
            <w:r w:rsidRPr="003A6B7B">
              <w:rPr>
                <w:rFonts w:ascii="Arial" w:hAnsi="Arial" w:cs="Arial"/>
                <w:sz w:val="20"/>
                <w:szCs w:val="20"/>
              </w:rPr>
              <w:t>679,567,991</w:t>
            </w:r>
          </w:p>
        </w:tc>
        <w:tc>
          <w:tcPr>
            <w:tcW w:w="1170" w:type="dxa"/>
          </w:tcPr>
          <w:p w14:paraId="0D05A140" w14:textId="528918BB" w:rsidR="0002322D" w:rsidRPr="003A6B7B" w:rsidRDefault="008F6EF0" w:rsidP="0002322D">
            <w:pPr>
              <w:rPr>
                <w:rFonts w:ascii="Arial" w:hAnsi="Arial" w:cs="Arial"/>
                <w:sz w:val="20"/>
                <w:szCs w:val="20"/>
              </w:rPr>
            </w:pPr>
            <w:r>
              <w:rPr>
                <w:rFonts w:ascii="Arial" w:hAnsi="Arial" w:cs="Arial"/>
                <w:sz w:val="20"/>
                <w:szCs w:val="20"/>
              </w:rPr>
              <w:t>32.172</w:t>
            </w:r>
          </w:p>
        </w:tc>
        <w:tc>
          <w:tcPr>
            <w:tcW w:w="1800" w:type="dxa"/>
          </w:tcPr>
          <w:p w14:paraId="622B5D0F" w14:textId="1AAD7F9E" w:rsidR="0002322D" w:rsidRPr="003A6B7B" w:rsidRDefault="0002322D" w:rsidP="0002322D">
            <w:pPr>
              <w:rPr>
                <w:rFonts w:ascii="Arial" w:hAnsi="Arial" w:cs="Arial"/>
                <w:sz w:val="20"/>
                <w:szCs w:val="20"/>
              </w:rPr>
            </w:pPr>
            <w:r w:rsidRPr="003A6B7B">
              <w:rPr>
                <w:rFonts w:ascii="Arial" w:hAnsi="Arial" w:cs="Arial"/>
                <w:sz w:val="20"/>
                <w:szCs w:val="20"/>
              </w:rPr>
              <w:t>1,096,971,146</w:t>
            </w:r>
          </w:p>
        </w:tc>
        <w:tc>
          <w:tcPr>
            <w:tcW w:w="1170" w:type="dxa"/>
          </w:tcPr>
          <w:p w14:paraId="0AC08890" w14:textId="167D80FA" w:rsidR="0002322D" w:rsidRPr="003A6B7B" w:rsidRDefault="008F6EF0" w:rsidP="0002322D">
            <w:pPr>
              <w:rPr>
                <w:rFonts w:ascii="Arial" w:hAnsi="Arial" w:cs="Arial"/>
                <w:sz w:val="20"/>
                <w:szCs w:val="20"/>
              </w:rPr>
            </w:pPr>
            <w:r>
              <w:rPr>
                <w:rFonts w:ascii="Arial" w:hAnsi="Arial" w:cs="Arial"/>
                <w:sz w:val="20"/>
                <w:szCs w:val="20"/>
              </w:rPr>
              <w:t>51.933</w:t>
            </w:r>
          </w:p>
        </w:tc>
      </w:tr>
      <w:tr w:rsidR="0002322D" w:rsidRPr="003A6B7B" w14:paraId="44A6592A" w14:textId="77777777" w:rsidTr="00F1529A">
        <w:trPr>
          <w:jc w:val="center"/>
        </w:trPr>
        <w:tc>
          <w:tcPr>
            <w:tcW w:w="2335" w:type="dxa"/>
          </w:tcPr>
          <w:p w14:paraId="2F9ECE91" w14:textId="77777777" w:rsidR="0002322D" w:rsidRPr="003A6B7B" w:rsidRDefault="0002322D" w:rsidP="0002322D">
            <w:pPr>
              <w:rPr>
                <w:rFonts w:ascii="Arial" w:hAnsi="Arial" w:cs="Arial"/>
                <w:sz w:val="20"/>
                <w:szCs w:val="20"/>
              </w:rPr>
            </w:pPr>
            <w:r w:rsidRPr="003A6B7B">
              <w:rPr>
                <w:rFonts w:ascii="Arial" w:hAnsi="Arial" w:cs="Arial"/>
                <w:sz w:val="20"/>
                <w:szCs w:val="20"/>
              </w:rPr>
              <w:t>TRANSMISSION COMPANY OF NIGERIA</w:t>
            </w:r>
          </w:p>
        </w:tc>
        <w:tc>
          <w:tcPr>
            <w:tcW w:w="1980" w:type="dxa"/>
          </w:tcPr>
          <w:p w14:paraId="1CCA071D" w14:textId="4DEF6453" w:rsidR="0002322D" w:rsidRPr="003A6B7B" w:rsidRDefault="0002322D" w:rsidP="0002322D">
            <w:pPr>
              <w:rPr>
                <w:rFonts w:ascii="Arial" w:hAnsi="Arial" w:cs="Arial"/>
                <w:sz w:val="20"/>
                <w:szCs w:val="20"/>
              </w:rPr>
            </w:pPr>
            <w:r w:rsidRPr="003A6B7B">
              <w:rPr>
                <w:rFonts w:ascii="Arial" w:hAnsi="Arial" w:cs="Arial"/>
                <w:sz w:val="20"/>
                <w:szCs w:val="20"/>
              </w:rPr>
              <w:t>154,523,769,507</w:t>
            </w:r>
          </w:p>
        </w:tc>
        <w:tc>
          <w:tcPr>
            <w:tcW w:w="1620" w:type="dxa"/>
          </w:tcPr>
          <w:p w14:paraId="7A6769EA" w14:textId="2AB92B97" w:rsidR="0002322D" w:rsidRPr="003A6B7B" w:rsidRDefault="0002322D" w:rsidP="0002322D">
            <w:pPr>
              <w:rPr>
                <w:rFonts w:ascii="Arial" w:hAnsi="Arial" w:cs="Arial"/>
                <w:sz w:val="20"/>
                <w:szCs w:val="20"/>
              </w:rPr>
            </w:pPr>
            <w:r w:rsidRPr="003A6B7B">
              <w:rPr>
                <w:rFonts w:ascii="Arial" w:hAnsi="Arial" w:cs="Arial"/>
                <w:sz w:val="20"/>
                <w:szCs w:val="20"/>
              </w:rPr>
              <w:t>0</w:t>
            </w:r>
          </w:p>
        </w:tc>
        <w:tc>
          <w:tcPr>
            <w:tcW w:w="1260" w:type="dxa"/>
          </w:tcPr>
          <w:p w14:paraId="7C5A664D" w14:textId="77777777" w:rsidR="0002322D" w:rsidRPr="003A6B7B" w:rsidRDefault="0002322D" w:rsidP="0002322D">
            <w:pPr>
              <w:rPr>
                <w:rFonts w:ascii="Arial" w:hAnsi="Arial" w:cs="Arial"/>
                <w:sz w:val="20"/>
                <w:szCs w:val="20"/>
              </w:rPr>
            </w:pPr>
          </w:p>
        </w:tc>
        <w:tc>
          <w:tcPr>
            <w:tcW w:w="1530" w:type="dxa"/>
          </w:tcPr>
          <w:p w14:paraId="6C571CA8" w14:textId="63EC53DE" w:rsidR="0002322D" w:rsidRPr="003A6B7B" w:rsidRDefault="0002322D" w:rsidP="0002322D">
            <w:pPr>
              <w:rPr>
                <w:rFonts w:ascii="Arial" w:hAnsi="Arial" w:cs="Arial"/>
                <w:sz w:val="20"/>
                <w:szCs w:val="20"/>
              </w:rPr>
            </w:pPr>
            <w:r w:rsidRPr="003A6B7B">
              <w:rPr>
                <w:rFonts w:ascii="Arial" w:hAnsi="Arial" w:cs="Arial"/>
                <w:sz w:val="20"/>
                <w:szCs w:val="20"/>
              </w:rPr>
              <w:t>0</w:t>
            </w:r>
          </w:p>
        </w:tc>
        <w:tc>
          <w:tcPr>
            <w:tcW w:w="1170" w:type="dxa"/>
          </w:tcPr>
          <w:p w14:paraId="41779CE4" w14:textId="77777777" w:rsidR="0002322D" w:rsidRPr="003A6B7B" w:rsidRDefault="0002322D" w:rsidP="0002322D">
            <w:pPr>
              <w:rPr>
                <w:rFonts w:ascii="Arial" w:hAnsi="Arial" w:cs="Arial"/>
                <w:sz w:val="20"/>
                <w:szCs w:val="20"/>
              </w:rPr>
            </w:pPr>
          </w:p>
        </w:tc>
        <w:tc>
          <w:tcPr>
            <w:tcW w:w="1800" w:type="dxa"/>
          </w:tcPr>
          <w:p w14:paraId="64F35389" w14:textId="2C07C75A" w:rsidR="0002322D" w:rsidRPr="003A6B7B" w:rsidRDefault="0002322D" w:rsidP="0002322D">
            <w:pPr>
              <w:rPr>
                <w:rFonts w:ascii="Arial" w:hAnsi="Arial" w:cs="Arial"/>
                <w:sz w:val="20"/>
                <w:szCs w:val="20"/>
              </w:rPr>
            </w:pPr>
            <w:r w:rsidRPr="003A6B7B">
              <w:rPr>
                <w:rFonts w:ascii="Arial" w:hAnsi="Arial" w:cs="Arial"/>
                <w:sz w:val="20"/>
                <w:szCs w:val="20"/>
              </w:rPr>
              <w:t>154,523,769,507</w:t>
            </w:r>
          </w:p>
        </w:tc>
        <w:tc>
          <w:tcPr>
            <w:tcW w:w="1170" w:type="dxa"/>
          </w:tcPr>
          <w:p w14:paraId="1DF784D0" w14:textId="3AE3137C" w:rsidR="0002322D" w:rsidRPr="003A6B7B" w:rsidRDefault="0002322D" w:rsidP="0002322D">
            <w:pPr>
              <w:rPr>
                <w:rFonts w:ascii="Arial" w:hAnsi="Arial" w:cs="Arial"/>
                <w:sz w:val="20"/>
                <w:szCs w:val="20"/>
              </w:rPr>
            </w:pPr>
            <w:r>
              <w:rPr>
                <w:rFonts w:ascii="Arial" w:hAnsi="Arial" w:cs="Arial"/>
                <w:sz w:val="20"/>
                <w:szCs w:val="20"/>
              </w:rPr>
              <w:t>100</w:t>
            </w:r>
          </w:p>
        </w:tc>
      </w:tr>
      <w:tr w:rsidR="0002322D" w:rsidRPr="003A6B7B" w14:paraId="64298C6B" w14:textId="77777777" w:rsidTr="00F1529A">
        <w:trPr>
          <w:jc w:val="center"/>
        </w:trPr>
        <w:tc>
          <w:tcPr>
            <w:tcW w:w="2335" w:type="dxa"/>
          </w:tcPr>
          <w:p w14:paraId="64F3ACD7" w14:textId="1B6A1B93" w:rsidR="0002322D" w:rsidRPr="003A6B7B" w:rsidRDefault="0002322D" w:rsidP="0002322D">
            <w:pPr>
              <w:rPr>
                <w:rFonts w:ascii="Arial" w:hAnsi="Arial" w:cs="Arial"/>
                <w:b/>
                <w:bCs/>
                <w:sz w:val="20"/>
                <w:szCs w:val="20"/>
              </w:rPr>
            </w:pPr>
            <w:r>
              <w:rPr>
                <w:rFonts w:ascii="Arial" w:hAnsi="Arial" w:cs="Arial"/>
                <w:b/>
                <w:bCs/>
                <w:sz w:val="20"/>
                <w:szCs w:val="20"/>
              </w:rPr>
              <w:t xml:space="preserve">Total </w:t>
            </w:r>
          </w:p>
        </w:tc>
        <w:tc>
          <w:tcPr>
            <w:tcW w:w="1980" w:type="dxa"/>
          </w:tcPr>
          <w:p w14:paraId="77128EBF" w14:textId="6259F81F" w:rsidR="0002322D" w:rsidRPr="003A6B7B" w:rsidRDefault="0002322D" w:rsidP="0002322D">
            <w:pPr>
              <w:rPr>
                <w:rFonts w:ascii="Arial" w:hAnsi="Arial" w:cs="Arial"/>
                <w:b/>
                <w:bCs/>
                <w:sz w:val="20"/>
                <w:szCs w:val="20"/>
              </w:rPr>
            </w:pPr>
            <w:r w:rsidRPr="003A6B7B">
              <w:rPr>
                <w:rFonts w:ascii="Arial" w:hAnsi="Arial" w:cs="Arial"/>
                <w:b/>
                <w:bCs/>
                <w:sz w:val="20"/>
                <w:szCs w:val="20"/>
              </w:rPr>
              <w:t>1,107,103,148,958</w:t>
            </w:r>
          </w:p>
        </w:tc>
        <w:tc>
          <w:tcPr>
            <w:tcW w:w="1620" w:type="dxa"/>
          </w:tcPr>
          <w:p w14:paraId="733A9C07" w14:textId="35B9AFA6" w:rsidR="0002322D" w:rsidRPr="003A6B7B" w:rsidRDefault="00AF5E3B" w:rsidP="0002322D">
            <w:pPr>
              <w:rPr>
                <w:rFonts w:ascii="Arial" w:hAnsi="Arial" w:cs="Arial"/>
                <w:b/>
                <w:bCs/>
                <w:sz w:val="20"/>
                <w:szCs w:val="20"/>
              </w:rPr>
            </w:pPr>
            <w:r w:rsidRPr="00AF5E3B">
              <w:rPr>
                <w:rFonts w:ascii="Arial" w:hAnsi="Arial" w:cs="Arial"/>
                <w:b/>
                <w:bCs/>
                <w:sz w:val="20"/>
                <w:szCs w:val="20"/>
              </w:rPr>
              <w:t>6,168,020,641</w:t>
            </w:r>
          </w:p>
        </w:tc>
        <w:tc>
          <w:tcPr>
            <w:tcW w:w="1260" w:type="dxa"/>
          </w:tcPr>
          <w:p w14:paraId="13BE9122" w14:textId="77777777" w:rsidR="0002322D" w:rsidRPr="003A6B7B" w:rsidRDefault="0002322D" w:rsidP="0002322D">
            <w:pPr>
              <w:rPr>
                <w:rFonts w:ascii="Arial" w:hAnsi="Arial" w:cs="Arial"/>
                <w:b/>
                <w:bCs/>
                <w:sz w:val="20"/>
                <w:szCs w:val="20"/>
              </w:rPr>
            </w:pPr>
          </w:p>
        </w:tc>
        <w:tc>
          <w:tcPr>
            <w:tcW w:w="1530" w:type="dxa"/>
          </w:tcPr>
          <w:p w14:paraId="2A80B646" w14:textId="3313A570" w:rsidR="0002322D" w:rsidRPr="003A6B7B" w:rsidRDefault="0002322D" w:rsidP="0002322D">
            <w:pPr>
              <w:rPr>
                <w:rFonts w:ascii="Arial" w:hAnsi="Arial" w:cs="Arial"/>
                <w:b/>
                <w:bCs/>
                <w:sz w:val="20"/>
                <w:szCs w:val="20"/>
              </w:rPr>
            </w:pPr>
            <w:r w:rsidRPr="003A6B7B">
              <w:rPr>
                <w:rFonts w:ascii="Arial" w:hAnsi="Arial" w:cs="Arial"/>
                <w:b/>
                <w:bCs/>
                <w:sz w:val="20"/>
                <w:szCs w:val="20"/>
              </w:rPr>
              <w:t>4,211,403,159</w:t>
            </w:r>
          </w:p>
        </w:tc>
        <w:tc>
          <w:tcPr>
            <w:tcW w:w="1170" w:type="dxa"/>
          </w:tcPr>
          <w:p w14:paraId="0C2DE139" w14:textId="77777777" w:rsidR="0002322D" w:rsidRPr="003A6B7B" w:rsidRDefault="0002322D" w:rsidP="0002322D">
            <w:pPr>
              <w:rPr>
                <w:rFonts w:ascii="Arial" w:hAnsi="Arial" w:cs="Arial"/>
                <w:b/>
                <w:bCs/>
                <w:sz w:val="20"/>
                <w:szCs w:val="20"/>
              </w:rPr>
            </w:pPr>
          </w:p>
        </w:tc>
        <w:tc>
          <w:tcPr>
            <w:tcW w:w="1800" w:type="dxa"/>
          </w:tcPr>
          <w:p w14:paraId="26DD6D7A" w14:textId="24CA9E76" w:rsidR="0002322D" w:rsidRPr="003A6B7B" w:rsidRDefault="0002322D" w:rsidP="0002322D">
            <w:pPr>
              <w:rPr>
                <w:rFonts w:ascii="Arial" w:hAnsi="Arial" w:cs="Arial"/>
                <w:b/>
                <w:bCs/>
                <w:sz w:val="20"/>
                <w:szCs w:val="20"/>
              </w:rPr>
            </w:pPr>
            <w:r w:rsidRPr="003A6B7B">
              <w:rPr>
                <w:rFonts w:ascii="Arial" w:hAnsi="Arial" w:cs="Arial"/>
                <w:b/>
                <w:bCs/>
                <w:sz w:val="20"/>
                <w:szCs w:val="20"/>
              </w:rPr>
              <w:t>1,096,723,725,158</w:t>
            </w:r>
          </w:p>
        </w:tc>
        <w:tc>
          <w:tcPr>
            <w:tcW w:w="1170" w:type="dxa"/>
          </w:tcPr>
          <w:p w14:paraId="3D2DB4F1" w14:textId="77777777" w:rsidR="0002322D" w:rsidRPr="003A6B7B" w:rsidRDefault="0002322D" w:rsidP="0002322D">
            <w:pPr>
              <w:rPr>
                <w:rFonts w:ascii="Arial" w:hAnsi="Arial" w:cs="Arial"/>
                <w:b/>
                <w:bCs/>
                <w:sz w:val="20"/>
                <w:szCs w:val="20"/>
              </w:rPr>
            </w:pPr>
          </w:p>
        </w:tc>
      </w:tr>
    </w:tbl>
    <w:p w14:paraId="28FCD8DD" w14:textId="4FAAA12B" w:rsidR="00C315C7" w:rsidRPr="005A038D" w:rsidRDefault="00C315C7" w:rsidP="005A038D">
      <w:pPr>
        <w:jc w:val="center"/>
        <w:rPr>
          <w:rFonts w:ascii="Arial" w:hAnsi="Arial" w:cs="Arial"/>
          <w:sz w:val="22"/>
          <w:szCs w:val="22"/>
        </w:rPr>
      </w:pPr>
      <w:r w:rsidRPr="005A038D">
        <w:rPr>
          <w:rFonts w:ascii="Arial" w:hAnsi="Arial" w:cs="Arial"/>
          <w:sz w:val="22"/>
          <w:szCs w:val="22"/>
        </w:rPr>
        <w:t xml:space="preserve">Source:  </w:t>
      </w:r>
      <w:r w:rsidR="005A038D">
        <w:rPr>
          <w:rFonts w:ascii="Arial" w:hAnsi="Arial" w:cs="Arial"/>
          <w:sz w:val="22"/>
          <w:szCs w:val="22"/>
        </w:rPr>
        <w:t xml:space="preserve">Author’s </w:t>
      </w:r>
      <w:r w:rsidRPr="005A038D">
        <w:rPr>
          <w:rFonts w:ascii="Arial" w:hAnsi="Arial" w:cs="Arial"/>
          <w:sz w:val="22"/>
          <w:szCs w:val="22"/>
        </w:rPr>
        <w:t>2026 Executive Budget Details; Budget Office of the Federation of Nigeria</w:t>
      </w:r>
    </w:p>
    <w:p w14:paraId="49E1F3F7" w14:textId="01ACB431" w:rsidR="0087728B" w:rsidRPr="00AF5E3B" w:rsidRDefault="005A038D" w:rsidP="005A038D">
      <w:pPr>
        <w:jc w:val="both"/>
        <w:rPr>
          <w:rFonts w:ascii="Arial" w:hAnsi="Arial" w:cs="Arial"/>
          <w:b/>
          <w:bCs/>
        </w:rPr>
      </w:pPr>
      <w:r w:rsidRPr="00AF5E3B">
        <w:rPr>
          <w:rFonts w:ascii="Arial" w:hAnsi="Arial" w:cs="Arial"/>
        </w:rPr>
        <w:lastRenderedPageBreak/>
        <w:t xml:space="preserve">Federal Ministry of Power- HQTRS and National Rural Electrification Agency had capital votes in excess of 99% while the National Power Training Institute’s capital vote is in excess of 93%. This </w:t>
      </w:r>
      <w:r w:rsidR="00AF5E3B">
        <w:rPr>
          <w:rFonts w:ascii="Arial" w:hAnsi="Arial" w:cs="Arial"/>
        </w:rPr>
        <w:t>is a capital</w:t>
      </w:r>
      <w:r w:rsidR="00D97823">
        <w:rPr>
          <w:rFonts w:ascii="Arial" w:hAnsi="Arial" w:cs="Arial"/>
        </w:rPr>
        <w:t>-</w:t>
      </w:r>
      <w:r w:rsidR="00AF5E3B">
        <w:rPr>
          <w:rFonts w:ascii="Arial" w:hAnsi="Arial" w:cs="Arial"/>
        </w:rPr>
        <w:t xml:space="preserve">intensive sector and the allocations </w:t>
      </w:r>
      <w:r w:rsidRPr="00AF5E3B">
        <w:rPr>
          <w:rFonts w:ascii="Arial" w:hAnsi="Arial" w:cs="Arial"/>
        </w:rPr>
        <w:t>indicate more capital investments to improve service delivery and infrastructure in the power sector.</w:t>
      </w:r>
    </w:p>
    <w:p w14:paraId="046F349C" w14:textId="1C937EF1" w:rsidR="0087728B" w:rsidRPr="00D65549" w:rsidRDefault="00F1529A" w:rsidP="005A038D">
      <w:pPr>
        <w:rPr>
          <w:rFonts w:ascii="Arial" w:hAnsi="Arial" w:cs="Arial"/>
          <w:b/>
          <w:bCs/>
          <w:color w:val="7030A0"/>
        </w:rPr>
      </w:pPr>
      <w:r w:rsidRPr="00D65549">
        <w:rPr>
          <w:rFonts w:ascii="Arial" w:hAnsi="Arial" w:cs="Arial"/>
          <w:b/>
          <w:bCs/>
          <w:color w:val="7030A0"/>
        </w:rPr>
        <w:t>4</w:t>
      </w:r>
      <w:r w:rsidR="003E6A82" w:rsidRPr="00D65549">
        <w:rPr>
          <w:rFonts w:ascii="Arial" w:hAnsi="Arial" w:cs="Arial"/>
          <w:b/>
          <w:bCs/>
          <w:color w:val="7030A0"/>
        </w:rPr>
        <w:t xml:space="preserve">. </w:t>
      </w:r>
      <w:r w:rsidR="00D97823" w:rsidRPr="00D65549">
        <w:rPr>
          <w:rFonts w:ascii="Arial" w:hAnsi="Arial" w:cs="Arial"/>
          <w:b/>
          <w:bCs/>
          <w:color w:val="7030A0"/>
        </w:rPr>
        <w:t>PREVIOUS YEARS CAPITAL BUDGET PERFORMANCE</w:t>
      </w:r>
    </w:p>
    <w:p w14:paraId="749CE0DA" w14:textId="62406432" w:rsidR="00D97823" w:rsidRDefault="00D97823" w:rsidP="00D97823">
      <w:pPr>
        <w:spacing w:line="276" w:lineRule="auto"/>
        <w:jc w:val="both"/>
        <w:rPr>
          <w:rFonts w:ascii="Arial" w:hAnsi="Arial" w:cs="Arial"/>
        </w:rPr>
      </w:pPr>
      <w:r>
        <w:rPr>
          <w:rFonts w:ascii="Arial" w:hAnsi="Arial" w:cs="Arial"/>
        </w:rPr>
        <w:t>It is imperative to review previous power sector allocations and their performance before a further analysis of the 2026 estimates. Table 4 shows the allocation, releases and utili</w:t>
      </w:r>
      <w:r w:rsidR="006A082D">
        <w:rPr>
          <w:rFonts w:ascii="Arial" w:hAnsi="Arial" w:cs="Arial"/>
        </w:rPr>
        <w:t>s</w:t>
      </w:r>
      <w:r>
        <w:rPr>
          <w:rFonts w:ascii="Arial" w:hAnsi="Arial" w:cs="Arial"/>
        </w:rPr>
        <w:t xml:space="preserve">ation of the capital vote. The emphasis is on the capital expenditure considering that it is the part of the budget that most directly impacts on electricity service delivery. It is assumed that personnel and overheads would have been released and spent for power sector governance to have continued over the years.  </w:t>
      </w:r>
    </w:p>
    <w:p w14:paraId="416AF944" w14:textId="31E5E09D" w:rsidR="00D97823" w:rsidRPr="002B4BA7" w:rsidRDefault="00D97823" w:rsidP="00D97823">
      <w:pPr>
        <w:spacing w:after="0" w:line="276" w:lineRule="auto"/>
        <w:jc w:val="center"/>
        <w:rPr>
          <w:rFonts w:ascii="Arial" w:hAnsi="Arial" w:cs="Arial"/>
          <w:b/>
          <w:bCs/>
        </w:rPr>
      </w:pPr>
      <w:r w:rsidRPr="002B4BA7">
        <w:rPr>
          <w:rFonts w:ascii="Arial" w:hAnsi="Arial" w:cs="Arial"/>
          <w:b/>
          <w:bCs/>
        </w:rPr>
        <w:t xml:space="preserve">Table </w:t>
      </w:r>
      <w:r>
        <w:rPr>
          <w:rFonts w:ascii="Arial" w:hAnsi="Arial" w:cs="Arial"/>
          <w:b/>
          <w:bCs/>
        </w:rPr>
        <w:t>4</w:t>
      </w:r>
      <w:r w:rsidRPr="002B4BA7">
        <w:rPr>
          <w:rFonts w:ascii="Arial" w:hAnsi="Arial" w:cs="Arial"/>
          <w:b/>
          <w:bCs/>
        </w:rPr>
        <w:t xml:space="preserve">: Allocation and Performance of the </w:t>
      </w:r>
      <w:r>
        <w:rPr>
          <w:rFonts w:ascii="Arial" w:hAnsi="Arial" w:cs="Arial"/>
          <w:b/>
          <w:bCs/>
        </w:rPr>
        <w:t>Power Sector</w:t>
      </w:r>
      <w:r w:rsidRPr="002B4BA7">
        <w:rPr>
          <w:rFonts w:ascii="Arial" w:hAnsi="Arial" w:cs="Arial"/>
          <w:b/>
          <w:bCs/>
        </w:rPr>
        <w:t xml:space="preserve"> Budget</w:t>
      </w:r>
      <w:r>
        <w:rPr>
          <w:rFonts w:ascii="Arial" w:hAnsi="Arial" w:cs="Arial"/>
          <w:b/>
          <w:bCs/>
        </w:rPr>
        <w:t>s</w:t>
      </w:r>
      <w:r w:rsidRPr="002B4BA7">
        <w:rPr>
          <w:rFonts w:ascii="Arial" w:hAnsi="Arial" w:cs="Arial"/>
          <w:b/>
          <w:bCs/>
        </w:rPr>
        <w:t xml:space="preserve"> 2021-2024</w:t>
      </w:r>
    </w:p>
    <w:tbl>
      <w:tblPr>
        <w:tblStyle w:val="TableGrid"/>
        <w:tblW w:w="10339" w:type="dxa"/>
        <w:jc w:val="center"/>
        <w:tblLook w:val="04A0" w:firstRow="1" w:lastRow="0" w:firstColumn="1" w:lastColumn="0" w:noHBand="0" w:noVBand="1"/>
      </w:tblPr>
      <w:tblGrid>
        <w:gridCol w:w="1868"/>
        <w:gridCol w:w="1868"/>
        <w:gridCol w:w="1868"/>
        <w:gridCol w:w="1868"/>
        <w:gridCol w:w="1525"/>
        <w:gridCol w:w="1342"/>
      </w:tblGrid>
      <w:tr w:rsidR="00D97823" w14:paraId="4520E251" w14:textId="77777777" w:rsidTr="00FD0390">
        <w:trPr>
          <w:jc w:val="center"/>
        </w:trPr>
        <w:tc>
          <w:tcPr>
            <w:tcW w:w="1868" w:type="dxa"/>
          </w:tcPr>
          <w:p w14:paraId="3FE97919" w14:textId="77777777" w:rsidR="00D97823" w:rsidRPr="00F1529A" w:rsidRDefault="00D97823" w:rsidP="00A45AED">
            <w:pPr>
              <w:rPr>
                <w:rFonts w:ascii="Arial" w:hAnsi="Arial" w:cs="Arial"/>
                <w:b/>
                <w:bCs/>
                <w:sz w:val="22"/>
                <w:szCs w:val="22"/>
              </w:rPr>
            </w:pPr>
            <w:r w:rsidRPr="00F1529A">
              <w:rPr>
                <w:rFonts w:ascii="Arial" w:hAnsi="Arial" w:cs="Arial"/>
                <w:b/>
                <w:bCs/>
                <w:sz w:val="22"/>
                <w:szCs w:val="22"/>
              </w:rPr>
              <w:t>Year and Appropriation</w:t>
            </w:r>
          </w:p>
        </w:tc>
        <w:tc>
          <w:tcPr>
            <w:tcW w:w="1868" w:type="dxa"/>
          </w:tcPr>
          <w:p w14:paraId="7AD79449" w14:textId="77777777" w:rsidR="00D97823" w:rsidRPr="00F1529A" w:rsidRDefault="00D97823" w:rsidP="00A45AED">
            <w:pPr>
              <w:rPr>
                <w:rFonts w:ascii="Arial" w:hAnsi="Arial" w:cs="Arial"/>
                <w:b/>
                <w:bCs/>
                <w:sz w:val="22"/>
                <w:szCs w:val="22"/>
              </w:rPr>
            </w:pPr>
            <w:r w:rsidRPr="00F1529A">
              <w:rPr>
                <w:rFonts w:ascii="Arial" w:hAnsi="Arial" w:cs="Arial"/>
                <w:b/>
                <w:bCs/>
                <w:sz w:val="22"/>
                <w:szCs w:val="22"/>
              </w:rPr>
              <w:t xml:space="preserve">Total Amount Released </w:t>
            </w:r>
          </w:p>
        </w:tc>
        <w:tc>
          <w:tcPr>
            <w:tcW w:w="1868" w:type="dxa"/>
          </w:tcPr>
          <w:p w14:paraId="3B60BD6A" w14:textId="77777777" w:rsidR="00D97823" w:rsidRPr="00F1529A" w:rsidRDefault="00D97823" w:rsidP="00A45AED">
            <w:pPr>
              <w:rPr>
                <w:rFonts w:ascii="Arial" w:hAnsi="Arial" w:cs="Arial"/>
                <w:b/>
                <w:bCs/>
                <w:sz w:val="22"/>
                <w:szCs w:val="22"/>
              </w:rPr>
            </w:pPr>
            <w:r w:rsidRPr="00F1529A">
              <w:rPr>
                <w:rFonts w:ascii="Arial" w:hAnsi="Arial" w:cs="Arial"/>
                <w:b/>
                <w:bCs/>
                <w:sz w:val="22"/>
                <w:szCs w:val="22"/>
              </w:rPr>
              <w:t xml:space="preserve">Total Amount Cash Backed </w:t>
            </w:r>
          </w:p>
        </w:tc>
        <w:tc>
          <w:tcPr>
            <w:tcW w:w="4735" w:type="dxa"/>
            <w:gridSpan w:val="3"/>
          </w:tcPr>
          <w:p w14:paraId="094F5FF5" w14:textId="77777777" w:rsidR="00D97823" w:rsidRPr="00F1529A" w:rsidRDefault="00D97823" w:rsidP="00A45AED">
            <w:pPr>
              <w:jc w:val="center"/>
              <w:rPr>
                <w:rFonts w:ascii="Arial" w:hAnsi="Arial" w:cs="Arial"/>
                <w:b/>
                <w:bCs/>
                <w:sz w:val="22"/>
                <w:szCs w:val="22"/>
              </w:rPr>
            </w:pPr>
            <w:r w:rsidRPr="00F1529A">
              <w:rPr>
                <w:rFonts w:ascii="Arial" w:hAnsi="Arial" w:cs="Arial"/>
                <w:b/>
                <w:bCs/>
                <w:sz w:val="22"/>
                <w:szCs w:val="22"/>
              </w:rPr>
              <w:t>Utilisation</w:t>
            </w:r>
          </w:p>
        </w:tc>
      </w:tr>
      <w:tr w:rsidR="00D97823" w14:paraId="7D69C761" w14:textId="77777777" w:rsidTr="00FD0390">
        <w:trPr>
          <w:jc w:val="center"/>
        </w:trPr>
        <w:tc>
          <w:tcPr>
            <w:tcW w:w="1868" w:type="dxa"/>
            <w:vMerge w:val="restart"/>
          </w:tcPr>
          <w:p w14:paraId="19970CA1" w14:textId="77777777" w:rsidR="00D97823" w:rsidRPr="00FD0390" w:rsidRDefault="00D97823" w:rsidP="00A45AED">
            <w:pPr>
              <w:rPr>
                <w:rFonts w:ascii="Arial" w:hAnsi="Arial" w:cs="Arial"/>
                <w:sz w:val="22"/>
                <w:szCs w:val="22"/>
              </w:rPr>
            </w:pPr>
            <w:r w:rsidRPr="00FD0390">
              <w:rPr>
                <w:rFonts w:ascii="Arial" w:hAnsi="Arial" w:cs="Arial"/>
                <w:sz w:val="22"/>
                <w:szCs w:val="22"/>
              </w:rPr>
              <w:t>2024:</w:t>
            </w:r>
          </w:p>
          <w:p w14:paraId="52CC2FBD" w14:textId="328CBFA4" w:rsidR="00D97823" w:rsidRPr="00FD0390" w:rsidRDefault="00D97823" w:rsidP="00A45AED">
            <w:pPr>
              <w:rPr>
                <w:rFonts w:ascii="Arial" w:hAnsi="Arial" w:cs="Arial"/>
                <w:sz w:val="22"/>
                <w:szCs w:val="22"/>
              </w:rPr>
            </w:pPr>
          </w:p>
        </w:tc>
        <w:tc>
          <w:tcPr>
            <w:tcW w:w="1868" w:type="dxa"/>
            <w:vMerge w:val="restart"/>
          </w:tcPr>
          <w:p w14:paraId="7E5048C9" w14:textId="67CAE8F1" w:rsidR="00D97823" w:rsidRPr="00FD0390" w:rsidRDefault="00753570" w:rsidP="00A45AED">
            <w:pPr>
              <w:rPr>
                <w:rFonts w:ascii="Arial" w:hAnsi="Arial" w:cs="Arial"/>
                <w:sz w:val="22"/>
                <w:szCs w:val="22"/>
              </w:rPr>
            </w:pPr>
            <w:r w:rsidRPr="00FD0390">
              <w:rPr>
                <w:rFonts w:ascii="Arial" w:hAnsi="Arial" w:cs="Arial"/>
                <w:sz w:val="22"/>
                <w:szCs w:val="22"/>
              </w:rPr>
              <w:t>No Information (NI)</w:t>
            </w:r>
          </w:p>
        </w:tc>
        <w:tc>
          <w:tcPr>
            <w:tcW w:w="1868" w:type="dxa"/>
            <w:vMerge w:val="restart"/>
          </w:tcPr>
          <w:p w14:paraId="69055322" w14:textId="73183D03"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868" w:type="dxa"/>
          </w:tcPr>
          <w:p w14:paraId="0C5332F8" w14:textId="77777777" w:rsidR="00D97823" w:rsidRPr="00FD0390" w:rsidRDefault="00D97823" w:rsidP="00A45AED">
            <w:pPr>
              <w:jc w:val="center"/>
              <w:rPr>
                <w:rFonts w:ascii="Arial" w:hAnsi="Arial" w:cs="Arial"/>
                <w:sz w:val="22"/>
                <w:szCs w:val="22"/>
              </w:rPr>
            </w:pPr>
            <w:r w:rsidRPr="00FD0390">
              <w:rPr>
                <w:rFonts w:ascii="Arial" w:hAnsi="Arial" w:cs="Arial"/>
                <w:sz w:val="22"/>
                <w:szCs w:val="22"/>
              </w:rPr>
              <w:t>Utilisation</w:t>
            </w:r>
          </w:p>
        </w:tc>
        <w:tc>
          <w:tcPr>
            <w:tcW w:w="1525" w:type="dxa"/>
          </w:tcPr>
          <w:p w14:paraId="6ED711FB" w14:textId="77777777" w:rsidR="00D97823" w:rsidRPr="00FD0390" w:rsidRDefault="00D97823" w:rsidP="00A45AED">
            <w:pPr>
              <w:rPr>
                <w:rFonts w:ascii="Arial" w:hAnsi="Arial" w:cs="Arial"/>
                <w:sz w:val="22"/>
                <w:szCs w:val="22"/>
              </w:rPr>
            </w:pPr>
            <w:r w:rsidRPr="00FD0390">
              <w:rPr>
                <w:rFonts w:ascii="Arial" w:hAnsi="Arial" w:cs="Arial"/>
                <w:sz w:val="22"/>
                <w:szCs w:val="22"/>
              </w:rPr>
              <w:t>As % of Annual Capital Appropriation</w:t>
            </w:r>
          </w:p>
        </w:tc>
        <w:tc>
          <w:tcPr>
            <w:tcW w:w="1342" w:type="dxa"/>
          </w:tcPr>
          <w:p w14:paraId="4BD9CBBC" w14:textId="77777777" w:rsidR="00D97823" w:rsidRPr="00FD0390" w:rsidRDefault="00D97823" w:rsidP="00A45AED">
            <w:pPr>
              <w:rPr>
                <w:rFonts w:ascii="Arial" w:hAnsi="Arial" w:cs="Arial"/>
                <w:sz w:val="22"/>
                <w:szCs w:val="22"/>
              </w:rPr>
            </w:pPr>
            <w:r w:rsidRPr="00FD0390">
              <w:rPr>
                <w:rFonts w:ascii="Arial" w:hAnsi="Arial" w:cs="Arial"/>
                <w:sz w:val="22"/>
                <w:szCs w:val="22"/>
              </w:rPr>
              <w:t>Percentage of Releases</w:t>
            </w:r>
          </w:p>
        </w:tc>
      </w:tr>
      <w:tr w:rsidR="00D97823" w14:paraId="2E0FD3DD" w14:textId="77777777" w:rsidTr="00FD0390">
        <w:trPr>
          <w:jc w:val="center"/>
        </w:trPr>
        <w:tc>
          <w:tcPr>
            <w:tcW w:w="1868" w:type="dxa"/>
            <w:vMerge/>
          </w:tcPr>
          <w:p w14:paraId="5E12DD81" w14:textId="77777777" w:rsidR="00D97823" w:rsidRPr="00FD0390" w:rsidRDefault="00D97823" w:rsidP="00A45AED">
            <w:pPr>
              <w:rPr>
                <w:rFonts w:ascii="Arial" w:hAnsi="Arial" w:cs="Arial"/>
                <w:sz w:val="22"/>
                <w:szCs w:val="22"/>
              </w:rPr>
            </w:pPr>
          </w:p>
        </w:tc>
        <w:tc>
          <w:tcPr>
            <w:tcW w:w="1868" w:type="dxa"/>
            <w:vMerge/>
          </w:tcPr>
          <w:p w14:paraId="14C89514" w14:textId="77777777" w:rsidR="00D97823" w:rsidRPr="00FD0390" w:rsidRDefault="00D97823" w:rsidP="00A45AED">
            <w:pPr>
              <w:rPr>
                <w:rFonts w:ascii="Arial" w:hAnsi="Arial" w:cs="Arial"/>
                <w:sz w:val="22"/>
                <w:szCs w:val="22"/>
              </w:rPr>
            </w:pPr>
          </w:p>
        </w:tc>
        <w:tc>
          <w:tcPr>
            <w:tcW w:w="1868" w:type="dxa"/>
            <w:vMerge/>
          </w:tcPr>
          <w:p w14:paraId="6E0BD35D" w14:textId="77777777" w:rsidR="00D97823" w:rsidRPr="00FD0390" w:rsidRDefault="00D97823" w:rsidP="00A45AED">
            <w:pPr>
              <w:rPr>
                <w:rFonts w:ascii="Arial" w:hAnsi="Arial" w:cs="Arial"/>
                <w:sz w:val="22"/>
                <w:szCs w:val="22"/>
              </w:rPr>
            </w:pPr>
          </w:p>
        </w:tc>
        <w:tc>
          <w:tcPr>
            <w:tcW w:w="1868" w:type="dxa"/>
          </w:tcPr>
          <w:p w14:paraId="56B89257" w14:textId="337C5567"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525" w:type="dxa"/>
          </w:tcPr>
          <w:p w14:paraId="01D301AE" w14:textId="43E518CC"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342" w:type="dxa"/>
          </w:tcPr>
          <w:p w14:paraId="16F41D2C" w14:textId="46F535C8" w:rsidR="00D97823" w:rsidRPr="00FD0390" w:rsidRDefault="00753570" w:rsidP="00A45AED">
            <w:pPr>
              <w:rPr>
                <w:rFonts w:ascii="Arial" w:hAnsi="Arial" w:cs="Arial"/>
                <w:sz w:val="22"/>
                <w:szCs w:val="22"/>
              </w:rPr>
            </w:pPr>
            <w:r w:rsidRPr="00FD0390">
              <w:rPr>
                <w:rFonts w:ascii="Arial" w:hAnsi="Arial" w:cs="Arial"/>
                <w:sz w:val="22"/>
                <w:szCs w:val="22"/>
              </w:rPr>
              <w:t>NI</w:t>
            </w:r>
          </w:p>
        </w:tc>
      </w:tr>
      <w:tr w:rsidR="00D97823" w14:paraId="292E23B9" w14:textId="77777777" w:rsidTr="00FD0390">
        <w:trPr>
          <w:jc w:val="center"/>
        </w:trPr>
        <w:tc>
          <w:tcPr>
            <w:tcW w:w="1868" w:type="dxa"/>
          </w:tcPr>
          <w:p w14:paraId="303F9C94" w14:textId="77777777" w:rsidR="00D97823" w:rsidRPr="00FD0390" w:rsidRDefault="00D97823" w:rsidP="00A45AED">
            <w:pPr>
              <w:rPr>
                <w:rFonts w:ascii="Arial" w:hAnsi="Arial" w:cs="Arial"/>
                <w:sz w:val="22"/>
                <w:szCs w:val="22"/>
              </w:rPr>
            </w:pPr>
            <w:r w:rsidRPr="00FD0390">
              <w:rPr>
                <w:rFonts w:ascii="Arial" w:hAnsi="Arial" w:cs="Arial"/>
                <w:sz w:val="22"/>
                <w:szCs w:val="22"/>
              </w:rPr>
              <w:t>2023:</w:t>
            </w:r>
          </w:p>
          <w:p w14:paraId="1366A4B2" w14:textId="5FD8148C" w:rsidR="00D97823" w:rsidRPr="00FD0390" w:rsidRDefault="00D97823" w:rsidP="00A45AED">
            <w:pPr>
              <w:rPr>
                <w:rFonts w:ascii="Arial" w:hAnsi="Arial" w:cs="Arial"/>
                <w:sz w:val="22"/>
                <w:szCs w:val="22"/>
              </w:rPr>
            </w:pPr>
          </w:p>
        </w:tc>
        <w:tc>
          <w:tcPr>
            <w:tcW w:w="1868" w:type="dxa"/>
          </w:tcPr>
          <w:p w14:paraId="63C90CB7" w14:textId="72406B0E"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868" w:type="dxa"/>
          </w:tcPr>
          <w:p w14:paraId="32F9B055" w14:textId="30EA7FED"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868" w:type="dxa"/>
          </w:tcPr>
          <w:p w14:paraId="2FEE7D47" w14:textId="44CBECD7"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525" w:type="dxa"/>
          </w:tcPr>
          <w:p w14:paraId="6B48E2CF" w14:textId="619BDD0E" w:rsidR="00D97823" w:rsidRPr="00FD0390" w:rsidRDefault="00753570" w:rsidP="00A45AED">
            <w:pPr>
              <w:rPr>
                <w:rFonts w:ascii="Arial" w:hAnsi="Arial" w:cs="Arial"/>
                <w:sz w:val="22"/>
                <w:szCs w:val="22"/>
              </w:rPr>
            </w:pPr>
            <w:r w:rsidRPr="00FD0390">
              <w:rPr>
                <w:rFonts w:ascii="Arial" w:hAnsi="Arial" w:cs="Arial"/>
                <w:sz w:val="22"/>
                <w:szCs w:val="22"/>
              </w:rPr>
              <w:t>NI</w:t>
            </w:r>
          </w:p>
        </w:tc>
        <w:tc>
          <w:tcPr>
            <w:tcW w:w="1342" w:type="dxa"/>
          </w:tcPr>
          <w:p w14:paraId="66320D1E" w14:textId="481D142B" w:rsidR="00D97823" w:rsidRPr="00FD0390" w:rsidRDefault="00753570" w:rsidP="00A45AED">
            <w:pPr>
              <w:rPr>
                <w:rFonts w:ascii="Arial" w:hAnsi="Arial" w:cs="Arial"/>
                <w:sz w:val="22"/>
                <w:szCs w:val="22"/>
              </w:rPr>
            </w:pPr>
            <w:r w:rsidRPr="00FD0390">
              <w:rPr>
                <w:rFonts w:ascii="Arial" w:hAnsi="Arial" w:cs="Arial"/>
                <w:sz w:val="22"/>
                <w:szCs w:val="22"/>
              </w:rPr>
              <w:t>NI</w:t>
            </w:r>
          </w:p>
        </w:tc>
      </w:tr>
      <w:tr w:rsidR="00D97823" w14:paraId="17C7D3C5" w14:textId="77777777" w:rsidTr="00FD0390">
        <w:trPr>
          <w:jc w:val="center"/>
        </w:trPr>
        <w:tc>
          <w:tcPr>
            <w:tcW w:w="1868" w:type="dxa"/>
          </w:tcPr>
          <w:p w14:paraId="6A1D324B" w14:textId="77777777" w:rsidR="00D97823" w:rsidRPr="00FD0390" w:rsidRDefault="00D97823" w:rsidP="00A45AED">
            <w:pPr>
              <w:rPr>
                <w:rFonts w:ascii="Arial" w:hAnsi="Arial" w:cs="Arial"/>
                <w:sz w:val="22"/>
                <w:szCs w:val="22"/>
              </w:rPr>
            </w:pPr>
            <w:r w:rsidRPr="00FD0390">
              <w:rPr>
                <w:rFonts w:ascii="Arial" w:hAnsi="Arial" w:cs="Arial"/>
                <w:sz w:val="22"/>
                <w:szCs w:val="22"/>
              </w:rPr>
              <w:t>2022:</w:t>
            </w:r>
          </w:p>
          <w:p w14:paraId="7D1F4906" w14:textId="7D34C1C1" w:rsidR="00D97823" w:rsidRPr="00FD0390" w:rsidRDefault="001E6704" w:rsidP="00A45AED">
            <w:pPr>
              <w:rPr>
                <w:rFonts w:ascii="Arial" w:hAnsi="Arial" w:cs="Arial"/>
                <w:sz w:val="22"/>
                <w:szCs w:val="22"/>
              </w:rPr>
            </w:pPr>
            <w:r w:rsidRPr="00FD0390">
              <w:rPr>
                <w:rFonts w:ascii="Arial" w:hAnsi="Arial" w:cs="Arial"/>
                <w:sz w:val="22"/>
                <w:szCs w:val="22"/>
              </w:rPr>
              <w:t>296,637,424,104</w:t>
            </w:r>
          </w:p>
        </w:tc>
        <w:tc>
          <w:tcPr>
            <w:tcW w:w="1868" w:type="dxa"/>
          </w:tcPr>
          <w:p w14:paraId="34416CF5" w14:textId="4AC85A64" w:rsidR="00D97823" w:rsidRPr="00FD0390" w:rsidRDefault="001E6704" w:rsidP="00A45AED">
            <w:pPr>
              <w:rPr>
                <w:rFonts w:ascii="Arial" w:hAnsi="Arial" w:cs="Arial"/>
                <w:sz w:val="22"/>
                <w:szCs w:val="22"/>
              </w:rPr>
            </w:pPr>
            <w:r w:rsidRPr="00FD0390">
              <w:rPr>
                <w:rFonts w:ascii="Arial" w:hAnsi="Arial" w:cs="Arial"/>
                <w:sz w:val="22"/>
                <w:szCs w:val="22"/>
              </w:rPr>
              <w:t>75,744,685,641</w:t>
            </w:r>
          </w:p>
        </w:tc>
        <w:tc>
          <w:tcPr>
            <w:tcW w:w="1868" w:type="dxa"/>
          </w:tcPr>
          <w:p w14:paraId="4CFDBD8F" w14:textId="1868E3AF" w:rsidR="00D97823" w:rsidRPr="00FD0390" w:rsidRDefault="00753570" w:rsidP="00A45AED">
            <w:pPr>
              <w:rPr>
                <w:rFonts w:ascii="Arial" w:hAnsi="Arial" w:cs="Arial"/>
                <w:sz w:val="22"/>
                <w:szCs w:val="22"/>
              </w:rPr>
            </w:pPr>
            <w:r w:rsidRPr="00FD0390">
              <w:rPr>
                <w:rFonts w:ascii="Arial" w:hAnsi="Arial" w:cs="Arial"/>
                <w:sz w:val="22"/>
                <w:szCs w:val="22"/>
              </w:rPr>
              <w:t>75,744,685,641</w:t>
            </w:r>
          </w:p>
        </w:tc>
        <w:tc>
          <w:tcPr>
            <w:tcW w:w="1868" w:type="dxa"/>
          </w:tcPr>
          <w:p w14:paraId="3D5DE686" w14:textId="6945A664" w:rsidR="00D97823" w:rsidRPr="00FD0390" w:rsidRDefault="00753570" w:rsidP="00A45AED">
            <w:pPr>
              <w:rPr>
                <w:rFonts w:ascii="Arial" w:hAnsi="Arial" w:cs="Arial"/>
                <w:sz w:val="22"/>
                <w:szCs w:val="22"/>
              </w:rPr>
            </w:pPr>
            <w:r w:rsidRPr="00FD0390">
              <w:rPr>
                <w:rFonts w:ascii="Arial" w:hAnsi="Arial" w:cs="Arial"/>
                <w:sz w:val="22"/>
                <w:szCs w:val="22"/>
              </w:rPr>
              <w:t>30,867,418,173</w:t>
            </w:r>
          </w:p>
        </w:tc>
        <w:tc>
          <w:tcPr>
            <w:tcW w:w="1525" w:type="dxa"/>
          </w:tcPr>
          <w:p w14:paraId="566178C5" w14:textId="24FF6B14" w:rsidR="00D97823" w:rsidRPr="00FD0390" w:rsidRDefault="00983BC5" w:rsidP="00A45AED">
            <w:pPr>
              <w:rPr>
                <w:rFonts w:ascii="Arial" w:hAnsi="Arial" w:cs="Arial"/>
                <w:sz w:val="22"/>
                <w:szCs w:val="22"/>
              </w:rPr>
            </w:pPr>
            <w:r w:rsidRPr="00983BC5">
              <w:rPr>
                <w:rFonts w:ascii="Arial" w:hAnsi="Arial" w:cs="Arial"/>
                <w:sz w:val="22"/>
                <w:szCs w:val="22"/>
              </w:rPr>
              <w:t>10.41</w:t>
            </w:r>
          </w:p>
        </w:tc>
        <w:tc>
          <w:tcPr>
            <w:tcW w:w="1342" w:type="dxa"/>
          </w:tcPr>
          <w:p w14:paraId="74631274" w14:textId="75854B8E" w:rsidR="00D97823" w:rsidRPr="00FD0390" w:rsidRDefault="00753570" w:rsidP="00A45AED">
            <w:pPr>
              <w:rPr>
                <w:rFonts w:ascii="Arial" w:hAnsi="Arial" w:cs="Arial"/>
                <w:sz w:val="22"/>
                <w:szCs w:val="22"/>
              </w:rPr>
            </w:pPr>
            <w:r w:rsidRPr="00FD0390">
              <w:rPr>
                <w:rFonts w:ascii="Arial" w:hAnsi="Arial" w:cs="Arial"/>
                <w:sz w:val="22"/>
                <w:szCs w:val="22"/>
              </w:rPr>
              <w:t>4</w:t>
            </w:r>
            <w:r w:rsidR="00983BC5">
              <w:rPr>
                <w:rFonts w:ascii="Arial" w:hAnsi="Arial" w:cs="Arial"/>
                <w:sz w:val="22"/>
                <w:szCs w:val="22"/>
              </w:rPr>
              <w:t>0</w:t>
            </w:r>
            <w:r w:rsidRPr="00FD0390">
              <w:rPr>
                <w:rFonts w:ascii="Arial" w:hAnsi="Arial" w:cs="Arial"/>
                <w:sz w:val="22"/>
                <w:szCs w:val="22"/>
              </w:rPr>
              <w:t>.</w:t>
            </w:r>
            <w:r w:rsidR="00983BC5">
              <w:rPr>
                <w:rFonts w:ascii="Arial" w:hAnsi="Arial" w:cs="Arial"/>
                <w:sz w:val="22"/>
                <w:szCs w:val="22"/>
              </w:rPr>
              <w:t>75</w:t>
            </w:r>
          </w:p>
        </w:tc>
      </w:tr>
      <w:tr w:rsidR="001E6704" w14:paraId="671B30D6" w14:textId="77777777" w:rsidTr="00FD0390">
        <w:trPr>
          <w:jc w:val="center"/>
        </w:trPr>
        <w:tc>
          <w:tcPr>
            <w:tcW w:w="1868" w:type="dxa"/>
          </w:tcPr>
          <w:p w14:paraId="6813E822" w14:textId="77777777" w:rsidR="001E6704" w:rsidRPr="00FD0390" w:rsidRDefault="001E6704" w:rsidP="001E6704">
            <w:pPr>
              <w:rPr>
                <w:rFonts w:ascii="Arial" w:hAnsi="Arial" w:cs="Arial"/>
                <w:sz w:val="22"/>
                <w:szCs w:val="22"/>
              </w:rPr>
            </w:pPr>
            <w:r w:rsidRPr="00FD0390">
              <w:rPr>
                <w:rFonts w:ascii="Arial" w:hAnsi="Arial" w:cs="Arial"/>
                <w:sz w:val="22"/>
                <w:szCs w:val="22"/>
              </w:rPr>
              <w:t>2021</w:t>
            </w:r>
          </w:p>
          <w:p w14:paraId="5EBD49B3" w14:textId="18435D70" w:rsidR="001E6704" w:rsidRPr="00FD0390" w:rsidRDefault="001E6704" w:rsidP="001E6704">
            <w:pPr>
              <w:rPr>
                <w:rFonts w:ascii="Arial" w:hAnsi="Arial" w:cs="Arial"/>
                <w:sz w:val="22"/>
                <w:szCs w:val="22"/>
              </w:rPr>
            </w:pPr>
            <w:r w:rsidRPr="00FD0390">
              <w:rPr>
                <w:rFonts w:ascii="Arial" w:hAnsi="Arial" w:cs="Arial"/>
                <w:sz w:val="22"/>
                <w:szCs w:val="22"/>
              </w:rPr>
              <w:t>206,745,895,389</w:t>
            </w:r>
          </w:p>
        </w:tc>
        <w:tc>
          <w:tcPr>
            <w:tcW w:w="1868" w:type="dxa"/>
          </w:tcPr>
          <w:p w14:paraId="1EC140B4" w14:textId="47B4B042" w:rsidR="001E6704" w:rsidRPr="00FD0390" w:rsidRDefault="001E6704" w:rsidP="001E6704">
            <w:pPr>
              <w:rPr>
                <w:rFonts w:ascii="Arial" w:hAnsi="Arial" w:cs="Arial"/>
                <w:sz w:val="22"/>
                <w:szCs w:val="22"/>
              </w:rPr>
            </w:pPr>
            <w:r w:rsidRPr="00FD0390">
              <w:rPr>
                <w:rFonts w:ascii="Arial" w:hAnsi="Arial" w:cs="Arial"/>
                <w:sz w:val="22"/>
                <w:szCs w:val="22"/>
              </w:rPr>
              <w:t>164,307,635,408</w:t>
            </w:r>
          </w:p>
        </w:tc>
        <w:tc>
          <w:tcPr>
            <w:tcW w:w="1868" w:type="dxa"/>
          </w:tcPr>
          <w:p w14:paraId="76DC09B6" w14:textId="03936E82" w:rsidR="001E6704" w:rsidRPr="00FD0390" w:rsidRDefault="001E6704" w:rsidP="001E6704">
            <w:pPr>
              <w:rPr>
                <w:rFonts w:ascii="Arial" w:hAnsi="Arial" w:cs="Arial"/>
                <w:sz w:val="22"/>
                <w:szCs w:val="22"/>
              </w:rPr>
            </w:pPr>
            <w:r w:rsidRPr="00FD0390">
              <w:rPr>
                <w:rFonts w:ascii="Arial" w:hAnsi="Arial" w:cs="Arial"/>
                <w:sz w:val="22"/>
                <w:szCs w:val="22"/>
              </w:rPr>
              <w:t>164,307,635,408</w:t>
            </w:r>
          </w:p>
        </w:tc>
        <w:tc>
          <w:tcPr>
            <w:tcW w:w="1868" w:type="dxa"/>
          </w:tcPr>
          <w:p w14:paraId="726D8087" w14:textId="06570101" w:rsidR="001E6704" w:rsidRPr="00FD0390" w:rsidRDefault="001E6704" w:rsidP="001E6704">
            <w:pPr>
              <w:rPr>
                <w:rFonts w:ascii="Arial" w:hAnsi="Arial" w:cs="Arial"/>
                <w:sz w:val="22"/>
                <w:szCs w:val="22"/>
              </w:rPr>
            </w:pPr>
            <w:r w:rsidRPr="00FD0390">
              <w:rPr>
                <w:rFonts w:ascii="Arial" w:hAnsi="Arial" w:cs="Arial"/>
                <w:sz w:val="22"/>
                <w:szCs w:val="22"/>
              </w:rPr>
              <w:t>122,256,194,250</w:t>
            </w:r>
          </w:p>
        </w:tc>
        <w:tc>
          <w:tcPr>
            <w:tcW w:w="1525" w:type="dxa"/>
          </w:tcPr>
          <w:p w14:paraId="6DE8AD28" w14:textId="6FC816D9" w:rsidR="001E6704" w:rsidRPr="00FD0390" w:rsidRDefault="001E6704" w:rsidP="001E6704">
            <w:pPr>
              <w:rPr>
                <w:rFonts w:ascii="Arial" w:hAnsi="Arial" w:cs="Arial"/>
                <w:sz w:val="22"/>
                <w:szCs w:val="22"/>
              </w:rPr>
            </w:pPr>
            <w:r w:rsidRPr="00FD0390">
              <w:rPr>
                <w:rFonts w:ascii="Arial" w:hAnsi="Arial" w:cs="Arial"/>
                <w:sz w:val="22"/>
                <w:szCs w:val="22"/>
              </w:rPr>
              <w:t>59.13</w:t>
            </w:r>
          </w:p>
        </w:tc>
        <w:tc>
          <w:tcPr>
            <w:tcW w:w="1342" w:type="dxa"/>
          </w:tcPr>
          <w:p w14:paraId="1247C9F3" w14:textId="617DD9C9" w:rsidR="001E6704" w:rsidRPr="00FD0390" w:rsidRDefault="001E6704" w:rsidP="001E6704">
            <w:pPr>
              <w:rPr>
                <w:rFonts w:ascii="Arial" w:hAnsi="Arial" w:cs="Arial"/>
                <w:sz w:val="22"/>
                <w:szCs w:val="22"/>
              </w:rPr>
            </w:pPr>
            <w:r w:rsidRPr="00FD0390">
              <w:rPr>
                <w:rFonts w:ascii="Arial" w:hAnsi="Arial" w:cs="Arial"/>
                <w:sz w:val="22"/>
                <w:szCs w:val="22"/>
              </w:rPr>
              <w:t>74.41</w:t>
            </w:r>
          </w:p>
        </w:tc>
      </w:tr>
    </w:tbl>
    <w:p w14:paraId="320FCE9B" w14:textId="42B7FAC6" w:rsidR="00D97823" w:rsidRPr="00C92C11" w:rsidRDefault="00D97823" w:rsidP="00D97823">
      <w:pPr>
        <w:spacing w:line="276" w:lineRule="auto"/>
        <w:jc w:val="both"/>
        <w:rPr>
          <w:rFonts w:ascii="Arial" w:hAnsi="Arial" w:cs="Arial"/>
          <w:sz w:val="22"/>
          <w:szCs w:val="22"/>
        </w:rPr>
      </w:pPr>
      <w:r w:rsidRPr="00C92C11">
        <w:rPr>
          <w:rFonts w:ascii="Arial" w:hAnsi="Arial" w:cs="Arial"/>
          <w:i/>
          <w:iCs/>
          <w:sz w:val="22"/>
          <w:szCs w:val="22"/>
        </w:rPr>
        <w:t>Source:</w:t>
      </w:r>
      <w:r w:rsidRPr="00C92C11">
        <w:rPr>
          <w:rFonts w:ascii="Arial" w:hAnsi="Arial" w:cs="Arial"/>
          <w:sz w:val="22"/>
          <w:szCs w:val="22"/>
        </w:rPr>
        <w:t xml:space="preserve"> Budget Office of the Federation - Fourth Quarter and Consolidated Budget Implementation Reports 2021, 2022, 2023 and 2024.</w:t>
      </w:r>
    </w:p>
    <w:p w14:paraId="55EADFAA" w14:textId="481883F3" w:rsidR="00473D8B" w:rsidRPr="00753570" w:rsidRDefault="00753570" w:rsidP="00F57CAC">
      <w:pPr>
        <w:jc w:val="both"/>
        <w:rPr>
          <w:rFonts w:ascii="Arial" w:hAnsi="Arial" w:cs="Arial"/>
        </w:rPr>
      </w:pPr>
      <w:r w:rsidRPr="00753570">
        <w:rPr>
          <w:rFonts w:ascii="Arial" w:hAnsi="Arial" w:cs="Arial"/>
        </w:rPr>
        <w:t xml:space="preserve">For the two years (2021 and 2022) when the </w:t>
      </w:r>
      <w:r>
        <w:rPr>
          <w:rFonts w:ascii="Arial" w:hAnsi="Arial" w:cs="Arial"/>
        </w:rPr>
        <w:t xml:space="preserve">Quarter 4 and Consolidated </w:t>
      </w:r>
      <w:r w:rsidRPr="00753570">
        <w:rPr>
          <w:rFonts w:ascii="Arial" w:hAnsi="Arial" w:cs="Arial"/>
        </w:rPr>
        <w:t>Budget</w:t>
      </w:r>
      <w:r>
        <w:rPr>
          <w:rFonts w:ascii="Arial" w:hAnsi="Arial" w:cs="Arial"/>
        </w:rPr>
        <w:t xml:space="preserve"> Implementation Reports published Power </w:t>
      </w:r>
      <w:r w:rsidR="00607388">
        <w:rPr>
          <w:rFonts w:ascii="Arial" w:hAnsi="Arial" w:cs="Arial"/>
        </w:rPr>
        <w:t>S</w:t>
      </w:r>
      <w:r>
        <w:rPr>
          <w:rFonts w:ascii="Arial" w:hAnsi="Arial" w:cs="Arial"/>
        </w:rPr>
        <w:t xml:space="preserve">ector figures, </w:t>
      </w:r>
      <w:r w:rsidR="00F57CAC">
        <w:rPr>
          <w:rFonts w:ascii="Arial" w:hAnsi="Arial" w:cs="Arial"/>
        </w:rPr>
        <w:t>they</w:t>
      </w:r>
      <w:r>
        <w:rPr>
          <w:rFonts w:ascii="Arial" w:hAnsi="Arial" w:cs="Arial"/>
        </w:rPr>
        <w:t xml:space="preserve"> sh</w:t>
      </w:r>
      <w:r w:rsidR="00F57CAC">
        <w:rPr>
          <w:rFonts w:ascii="Arial" w:hAnsi="Arial" w:cs="Arial"/>
        </w:rPr>
        <w:t>ow</w:t>
      </w:r>
      <w:r>
        <w:rPr>
          <w:rFonts w:ascii="Arial" w:hAnsi="Arial" w:cs="Arial"/>
        </w:rPr>
        <w:t xml:space="preserve"> an average capital budget utili</w:t>
      </w:r>
      <w:r w:rsidR="006A082D">
        <w:rPr>
          <w:rFonts w:ascii="Arial" w:hAnsi="Arial" w:cs="Arial"/>
        </w:rPr>
        <w:t>s</w:t>
      </w:r>
      <w:r>
        <w:rPr>
          <w:rFonts w:ascii="Arial" w:hAnsi="Arial" w:cs="Arial"/>
        </w:rPr>
        <w:t xml:space="preserve">ation of </w:t>
      </w:r>
      <w:r w:rsidR="00983BC5">
        <w:rPr>
          <w:rFonts w:ascii="Arial" w:hAnsi="Arial" w:cs="Arial"/>
        </w:rPr>
        <w:t>3</w:t>
      </w:r>
      <w:r w:rsidR="00F57CAC">
        <w:rPr>
          <w:rFonts w:ascii="Arial" w:hAnsi="Arial" w:cs="Arial"/>
        </w:rPr>
        <w:t>4.77% which is less than 50% - being half of the vote. For the years 2023 and 2024 when the Quarter 4 BIRs omitted reporting on the power sector votes implementation, it is evidence of a very woeful performance. Usually, the high performing sectoral votes are selected and highlighted in the BIR. The implication is that in 2023, when Agriculture’s utili</w:t>
      </w:r>
      <w:r w:rsidR="006A082D">
        <w:rPr>
          <w:rFonts w:ascii="Arial" w:hAnsi="Arial" w:cs="Arial"/>
        </w:rPr>
        <w:t>s</w:t>
      </w:r>
      <w:r w:rsidR="00F57CAC">
        <w:rPr>
          <w:rFonts w:ascii="Arial" w:hAnsi="Arial" w:cs="Arial"/>
        </w:rPr>
        <w:t xml:space="preserve">ation – being the least in the BIR was 13.92% of the allocation, the </w:t>
      </w:r>
      <w:r w:rsidR="00F57CAC">
        <w:rPr>
          <w:rFonts w:ascii="Arial" w:hAnsi="Arial" w:cs="Arial"/>
        </w:rPr>
        <w:lastRenderedPageBreak/>
        <w:t>power sector performed w</w:t>
      </w:r>
      <w:r w:rsidR="00607388">
        <w:rPr>
          <w:rFonts w:ascii="Arial" w:hAnsi="Arial" w:cs="Arial"/>
        </w:rPr>
        <w:t>orse</w:t>
      </w:r>
      <w:r w:rsidR="00F57CAC">
        <w:rPr>
          <w:rFonts w:ascii="Arial" w:hAnsi="Arial" w:cs="Arial"/>
        </w:rPr>
        <w:t xml:space="preserve"> than Agriculture. Again in 2024, when the Federal Ministry of Housing and Urban Development, being the least in the BIR performance was 21.26%, the power sector performed worse tha</w:t>
      </w:r>
      <w:r w:rsidR="006A082D">
        <w:rPr>
          <w:rFonts w:ascii="Arial" w:hAnsi="Arial" w:cs="Arial"/>
        </w:rPr>
        <w:t>n</w:t>
      </w:r>
      <w:r w:rsidR="00F57CAC">
        <w:rPr>
          <w:rFonts w:ascii="Arial" w:hAnsi="Arial" w:cs="Arial"/>
        </w:rPr>
        <w:t xml:space="preserve"> th</w:t>
      </w:r>
      <w:r w:rsidR="006A082D">
        <w:rPr>
          <w:rFonts w:ascii="Arial" w:hAnsi="Arial" w:cs="Arial"/>
        </w:rPr>
        <w:t>e</w:t>
      </w:r>
      <w:r w:rsidR="00F57CAC">
        <w:rPr>
          <w:rFonts w:ascii="Arial" w:hAnsi="Arial" w:cs="Arial"/>
        </w:rPr>
        <w:t xml:space="preserve"> Ministry.</w:t>
      </w:r>
    </w:p>
    <w:p w14:paraId="2D0766D1" w14:textId="6F8AC9E1" w:rsidR="00F57CAC" w:rsidRDefault="00F57CAC" w:rsidP="00F57CAC">
      <w:pPr>
        <w:spacing w:line="276" w:lineRule="auto"/>
        <w:jc w:val="both"/>
        <w:rPr>
          <w:rFonts w:ascii="Arial" w:hAnsi="Arial" w:cs="Arial"/>
        </w:rPr>
      </w:pPr>
      <w:r>
        <w:rPr>
          <w:rFonts w:ascii="Arial" w:hAnsi="Arial" w:cs="Arial"/>
        </w:rPr>
        <w:t>It is clear from the foregoing that electricity service delivery and resources available for electricity is influenced, not just by the approved budget figure</w:t>
      </w:r>
      <w:r w:rsidR="00607388">
        <w:rPr>
          <w:rFonts w:ascii="Arial" w:hAnsi="Arial" w:cs="Arial"/>
        </w:rPr>
        <w:t>s</w:t>
      </w:r>
      <w:r>
        <w:rPr>
          <w:rFonts w:ascii="Arial" w:hAnsi="Arial" w:cs="Arial"/>
        </w:rPr>
        <w:t xml:space="preserve"> but the willingness of the authorities to release the appropriated sum and the capacity of the Ministry and its agencies to absorb and utilise the released votes. Therefore, while advocacy for FGN to increase funding of the sector is important, the release and utilisation of the appropriated sums should attract greater civil society advocacy and oversight.</w:t>
      </w:r>
    </w:p>
    <w:p w14:paraId="712D6CC3" w14:textId="0FEBC17F" w:rsidR="003E119E" w:rsidRPr="00D65549" w:rsidRDefault="00F1529A" w:rsidP="00F57CAC">
      <w:pPr>
        <w:spacing w:line="276" w:lineRule="auto"/>
        <w:jc w:val="both"/>
        <w:rPr>
          <w:rFonts w:ascii="Arial" w:hAnsi="Arial" w:cs="Arial"/>
          <w:b/>
          <w:bCs/>
          <w:color w:val="7030A0"/>
        </w:rPr>
      </w:pPr>
      <w:r w:rsidRPr="00D65549">
        <w:rPr>
          <w:rFonts w:ascii="Arial" w:hAnsi="Arial" w:cs="Arial"/>
          <w:b/>
          <w:bCs/>
          <w:color w:val="7030A0"/>
        </w:rPr>
        <w:t>5</w:t>
      </w:r>
      <w:r w:rsidR="003E6A82" w:rsidRPr="00D65549">
        <w:rPr>
          <w:rFonts w:ascii="Arial" w:hAnsi="Arial" w:cs="Arial"/>
          <w:b/>
          <w:bCs/>
          <w:color w:val="7030A0"/>
        </w:rPr>
        <w:t xml:space="preserve">. </w:t>
      </w:r>
      <w:r w:rsidR="003E119E" w:rsidRPr="00D65549">
        <w:rPr>
          <w:rFonts w:ascii="Arial" w:hAnsi="Arial" w:cs="Arial"/>
          <w:b/>
          <w:bCs/>
          <w:color w:val="7030A0"/>
        </w:rPr>
        <w:t>MULTILATERAL/BILATERAL LOAN FUNDED PROJECTS</w:t>
      </w:r>
    </w:p>
    <w:p w14:paraId="54BE6AF8" w14:textId="14C38124" w:rsidR="003E119E" w:rsidRDefault="003E119E" w:rsidP="00F57CAC">
      <w:pPr>
        <w:spacing w:line="276" w:lineRule="auto"/>
        <w:jc w:val="both"/>
        <w:rPr>
          <w:rFonts w:ascii="Arial" w:hAnsi="Arial" w:cs="Arial"/>
        </w:rPr>
      </w:pPr>
      <w:r>
        <w:rPr>
          <w:rFonts w:ascii="Arial" w:hAnsi="Arial" w:cs="Arial"/>
        </w:rPr>
        <w:t>Out of an overall sum of N</w:t>
      </w:r>
      <w:r w:rsidRPr="003E119E">
        <w:rPr>
          <w:rFonts w:ascii="Arial" w:hAnsi="Arial" w:cs="Arial"/>
        </w:rPr>
        <w:t>2,048,915,491,962</w:t>
      </w:r>
      <w:r>
        <w:rPr>
          <w:rFonts w:ascii="Arial" w:hAnsi="Arial" w:cs="Arial"/>
        </w:rPr>
        <w:t xml:space="preserve"> across all MDAs, the Power Sector gets the lion share of N</w:t>
      </w:r>
      <w:r w:rsidRPr="003E119E">
        <w:rPr>
          <w:rFonts w:ascii="Arial" w:hAnsi="Arial" w:cs="Arial"/>
        </w:rPr>
        <w:t>686,710,616,937</w:t>
      </w:r>
      <w:r>
        <w:rPr>
          <w:rFonts w:ascii="Arial" w:hAnsi="Arial" w:cs="Arial"/>
        </w:rPr>
        <w:t xml:space="preserve"> being</w:t>
      </w:r>
      <w:r w:rsidR="00A45AED">
        <w:rPr>
          <w:rFonts w:ascii="Arial" w:hAnsi="Arial" w:cs="Arial"/>
        </w:rPr>
        <w:t xml:space="preserve"> 33.5%</w:t>
      </w:r>
      <w:r>
        <w:rPr>
          <w:rFonts w:ascii="Arial" w:hAnsi="Arial" w:cs="Arial"/>
        </w:rPr>
        <w:t xml:space="preserve">% of the multilateral/bilateral funded projects. However, there is a common feature in the 2026 federal estimates for these projects. They are simply stated as lump sums without any projects, activities, locations, class of beneficiaries and articulated deliverables. There is no background information or brief about </w:t>
      </w:r>
      <w:r w:rsidR="00660AAF">
        <w:rPr>
          <w:rFonts w:ascii="Arial" w:hAnsi="Arial" w:cs="Arial"/>
        </w:rPr>
        <w:t>what their deployment had achieved in previous years.</w:t>
      </w:r>
      <w:r w:rsidR="006A082D">
        <w:rPr>
          <w:rFonts w:ascii="Arial" w:hAnsi="Arial" w:cs="Arial"/>
        </w:rPr>
        <w:t xml:space="preserve"> </w:t>
      </w:r>
      <w:r>
        <w:rPr>
          <w:rFonts w:ascii="Arial" w:hAnsi="Arial" w:cs="Arial"/>
        </w:rPr>
        <w:t>They are stated as jargons only making meaning to their respective authors.</w:t>
      </w:r>
      <w:r w:rsidR="00652C2F">
        <w:rPr>
          <w:rFonts w:ascii="Arial" w:hAnsi="Arial" w:cs="Arial"/>
        </w:rPr>
        <w:t xml:space="preserve"> </w:t>
      </w:r>
      <w:r w:rsidR="00652C2F" w:rsidRPr="00652C2F">
        <w:rPr>
          <w:rFonts w:ascii="Arial" w:hAnsi="Arial" w:cs="Arial"/>
        </w:rPr>
        <w:t>Opaque provisions facilitate mismanagement of public resources</w:t>
      </w:r>
      <w:r w:rsidR="00652C2F">
        <w:rPr>
          <w:rFonts w:ascii="Arial" w:hAnsi="Arial" w:cs="Arial"/>
        </w:rPr>
        <w:t xml:space="preserve"> and should be discontinued</w:t>
      </w:r>
      <w:r w:rsidR="00652C2F" w:rsidRPr="00652C2F">
        <w:rPr>
          <w:rFonts w:ascii="Arial" w:hAnsi="Arial" w:cs="Arial"/>
        </w:rPr>
        <w:t>.</w:t>
      </w:r>
      <w:r w:rsidR="00652C2F">
        <w:rPr>
          <w:rFonts w:ascii="Arial" w:hAnsi="Arial" w:cs="Arial"/>
        </w:rPr>
        <w:t xml:space="preserve"> The fact that these are resources from debts and which will be repaid at a future date makes an accelerated case for transparency</w:t>
      </w:r>
      <w:r w:rsidR="00C466DC">
        <w:rPr>
          <w:rFonts w:ascii="Arial" w:hAnsi="Arial" w:cs="Arial"/>
        </w:rPr>
        <w:t xml:space="preserve"> - founded</w:t>
      </w:r>
      <w:r w:rsidR="00652C2F">
        <w:rPr>
          <w:rFonts w:ascii="Arial" w:hAnsi="Arial" w:cs="Arial"/>
        </w:rPr>
        <w:t xml:space="preserve"> on the basis of intergenerational equity. </w:t>
      </w:r>
      <w:r w:rsidR="00C466DC">
        <w:rPr>
          <w:rFonts w:ascii="Arial" w:hAnsi="Arial" w:cs="Arial"/>
        </w:rPr>
        <w:t>The need for specifics about the use of these debt funds is founded on the general principles of budgeting and transparency. Citizens cannot mon</w:t>
      </w:r>
      <w:r w:rsidR="000D05A8">
        <w:rPr>
          <w:rFonts w:ascii="Arial" w:hAnsi="Arial" w:cs="Arial"/>
        </w:rPr>
        <w:t>i</w:t>
      </w:r>
      <w:r w:rsidR="00C466DC">
        <w:rPr>
          <w:rFonts w:ascii="Arial" w:hAnsi="Arial" w:cs="Arial"/>
        </w:rPr>
        <w:t>tor projects which they have little or no idea about its locations, activities and deliverables</w:t>
      </w:r>
      <w:r w:rsidR="000D05A8">
        <w:rPr>
          <w:rFonts w:ascii="Arial" w:hAnsi="Arial" w:cs="Arial"/>
        </w:rPr>
        <w:t>.</w:t>
      </w:r>
      <w:r w:rsidR="00C466DC">
        <w:rPr>
          <w:rFonts w:ascii="Arial" w:hAnsi="Arial" w:cs="Arial"/>
        </w:rPr>
        <w:t xml:space="preserve"> If other projects are clearly described in the</w:t>
      </w:r>
      <w:r w:rsidR="000D05A8">
        <w:rPr>
          <w:rFonts w:ascii="Arial" w:hAnsi="Arial" w:cs="Arial"/>
        </w:rPr>
        <w:t xml:space="preserve"> budget, why should debt</w:t>
      </w:r>
      <w:r w:rsidR="008613AB">
        <w:rPr>
          <w:rFonts w:ascii="Arial" w:hAnsi="Arial" w:cs="Arial"/>
        </w:rPr>
        <w:t>-</w:t>
      </w:r>
      <w:r w:rsidR="000D05A8">
        <w:rPr>
          <w:rFonts w:ascii="Arial" w:hAnsi="Arial" w:cs="Arial"/>
        </w:rPr>
        <w:t>funded projects lack specificity.</w:t>
      </w:r>
      <w:r w:rsidR="00C466DC">
        <w:rPr>
          <w:rFonts w:ascii="Arial" w:hAnsi="Arial" w:cs="Arial"/>
        </w:rPr>
        <w:t xml:space="preserve"> </w:t>
      </w:r>
      <w:r w:rsidR="000D05A8">
        <w:rPr>
          <w:rFonts w:ascii="Arial" w:hAnsi="Arial" w:cs="Arial"/>
        </w:rPr>
        <w:t>It is imperative to recall S.48 (1) of the Fiscal Responsibility Act on fiscal transparency:</w:t>
      </w:r>
    </w:p>
    <w:p w14:paraId="47E36D3A" w14:textId="19F0B998" w:rsidR="000D05A8" w:rsidRDefault="000D05A8" w:rsidP="000D05A8">
      <w:pPr>
        <w:tabs>
          <w:tab w:val="num" w:pos="540"/>
        </w:tabs>
        <w:spacing w:after="0" w:line="240" w:lineRule="auto"/>
        <w:ind w:left="540" w:right="90"/>
        <w:jc w:val="both"/>
        <w:rPr>
          <w:rFonts w:ascii="Arial" w:hAnsi="Arial" w:cs="Arial"/>
          <w:i/>
          <w:iCs/>
        </w:rPr>
      </w:pPr>
      <w:bookmarkStart w:id="1" w:name="_Hlk67750354"/>
      <w:r w:rsidRPr="000D05A8">
        <w:rPr>
          <w:rFonts w:ascii="Arial" w:hAnsi="Arial" w:cs="Arial"/>
          <w:i/>
          <w:iCs/>
        </w:rPr>
        <w:t>The Federal Government shall ensure that its fiscal and financial affairs are conducted in a transparent manner and accordingly ensure full and timely disclosure and wide publication of all transactions and decisions involving public revenues and expenditures and their implications for its finances</w:t>
      </w:r>
      <w:bookmarkEnd w:id="1"/>
      <w:r w:rsidRPr="000D05A8">
        <w:rPr>
          <w:rFonts w:ascii="Arial" w:hAnsi="Arial" w:cs="Arial"/>
          <w:i/>
          <w:iCs/>
        </w:rPr>
        <w:t>.</w:t>
      </w:r>
    </w:p>
    <w:p w14:paraId="430CBE88" w14:textId="77777777" w:rsidR="000D05A8" w:rsidRPr="000D05A8" w:rsidRDefault="000D05A8" w:rsidP="000D05A8">
      <w:pPr>
        <w:tabs>
          <w:tab w:val="num" w:pos="540"/>
        </w:tabs>
        <w:spacing w:after="0" w:line="240" w:lineRule="auto"/>
        <w:ind w:left="540" w:right="90"/>
        <w:jc w:val="both"/>
        <w:rPr>
          <w:rFonts w:ascii="Arial" w:hAnsi="Arial" w:cs="Arial"/>
          <w:i/>
          <w:iCs/>
        </w:rPr>
      </w:pPr>
    </w:p>
    <w:p w14:paraId="2F30A9B7" w14:textId="3A6FBD51" w:rsidR="00F3333B" w:rsidRDefault="000D05A8" w:rsidP="00F57CAC">
      <w:pPr>
        <w:spacing w:line="276" w:lineRule="auto"/>
        <w:jc w:val="both"/>
        <w:rPr>
          <w:rFonts w:ascii="Arial" w:hAnsi="Arial" w:cs="Arial"/>
        </w:rPr>
      </w:pPr>
      <w:r>
        <w:rPr>
          <w:rFonts w:ascii="Arial" w:hAnsi="Arial" w:cs="Arial"/>
        </w:rPr>
        <w:t xml:space="preserve">These debt funding provisions in the estimates explicitly violate the letter and spirit of this provision. Some </w:t>
      </w:r>
      <w:r w:rsidR="00F3333B">
        <w:rPr>
          <w:rFonts w:ascii="Arial" w:hAnsi="Arial" w:cs="Arial"/>
        </w:rPr>
        <w:t>of the loan</w:t>
      </w:r>
      <w:r w:rsidR="003E6A82">
        <w:rPr>
          <w:rFonts w:ascii="Arial" w:hAnsi="Arial" w:cs="Arial"/>
        </w:rPr>
        <w:t xml:space="preserve"> provisions in the estimates </w:t>
      </w:r>
      <w:r w:rsidR="00F3333B">
        <w:rPr>
          <w:rFonts w:ascii="Arial" w:hAnsi="Arial" w:cs="Arial"/>
        </w:rPr>
        <w:t>in the power sector are analysed hereunder</w:t>
      </w:r>
      <w:r w:rsidR="00C466DC">
        <w:rPr>
          <w:rFonts w:ascii="Arial" w:hAnsi="Arial" w:cs="Arial"/>
        </w:rPr>
        <w:t xml:space="preserve"> in Table 5</w:t>
      </w:r>
      <w:r w:rsidR="00F3333B">
        <w:rPr>
          <w:rFonts w:ascii="Arial" w:hAnsi="Arial" w:cs="Arial"/>
        </w:rPr>
        <w:t>.</w:t>
      </w:r>
    </w:p>
    <w:p w14:paraId="7753C32D" w14:textId="7CFD056B" w:rsidR="00C466DC" w:rsidRPr="00C466DC" w:rsidRDefault="00C466DC" w:rsidP="00C466DC">
      <w:pPr>
        <w:spacing w:after="0" w:line="276" w:lineRule="auto"/>
        <w:jc w:val="center"/>
        <w:rPr>
          <w:rFonts w:ascii="Arial" w:hAnsi="Arial" w:cs="Arial"/>
          <w:b/>
          <w:bCs/>
        </w:rPr>
      </w:pPr>
      <w:r w:rsidRPr="00C466DC">
        <w:rPr>
          <w:rFonts w:ascii="Arial" w:hAnsi="Arial" w:cs="Arial"/>
          <w:b/>
          <w:bCs/>
        </w:rPr>
        <w:t>Table 5: Power Sector Loans and their Description in the 2026 Federal Estimates</w:t>
      </w:r>
    </w:p>
    <w:tbl>
      <w:tblPr>
        <w:tblStyle w:val="TableGrid"/>
        <w:tblW w:w="13140" w:type="dxa"/>
        <w:tblInd w:w="85" w:type="dxa"/>
        <w:tblLook w:val="04A0" w:firstRow="1" w:lastRow="0" w:firstColumn="1" w:lastColumn="0" w:noHBand="0" w:noVBand="1"/>
      </w:tblPr>
      <w:tblGrid>
        <w:gridCol w:w="1819"/>
        <w:gridCol w:w="3366"/>
        <w:gridCol w:w="1897"/>
        <w:gridCol w:w="6008"/>
        <w:gridCol w:w="50"/>
      </w:tblGrid>
      <w:tr w:rsidR="00A45AED" w:rsidRPr="00646409" w14:paraId="6B819A57" w14:textId="77777777" w:rsidTr="00A04832">
        <w:trPr>
          <w:gridAfter w:val="1"/>
          <w:wAfter w:w="50" w:type="dxa"/>
        </w:trPr>
        <w:tc>
          <w:tcPr>
            <w:tcW w:w="1819" w:type="dxa"/>
          </w:tcPr>
          <w:p w14:paraId="380D3B31" w14:textId="4915CB2C" w:rsidR="00A45AED" w:rsidRPr="00652C2F" w:rsidRDefault="00A45AED" w:rsidP="00652C2F">
            <w:pPr>
              <w:jc w:val="center"/>
              <w:rPr>
                <w:rFonts w:ascii="Arial" w:hAnsi="Arial" w:cs="Arial"/>
                <w:b/>
                <w:bCs/>
                <w:sz w:val="22"/>
                <w:szCs w:val="22"/>
              </w:rPr>
            </w:pPr>
            <w:r w:rsidRPr="00652C2F">
              <w:rPr>
                <w:rFonts w:ascii="Arial" w:hAnsi="Arial" w:cs="Arial"/>
                <w:b/>
                <w:bCs/>
                <w:sz w:val="22"/>
                <w:szCs w:val="22"/>
              </w:rPr>
              <w:t>Code</w:t>
            </w:r>
          </w:p>
        </w:tc>
        <w:tc>
          <w:tcPr>
            <w:tcW w:w="3366" w:type="dxa"/>
          </w:tcPr>
          <w:p w14:paraId="6EA49EFD" w14:textId="6420383D" w:rsidR="00A45AED" w:rsidRPr="00652C2F" w:rsidRDefault="00A45AED" w:rsidP="00652C2F">
            <w:pPr>
              <w:jc w:val="center"/>
              <w:rPr>
                <w:rFonts w:ascii="Arial" w:hAnsi="Arial" w:cs="Arial"/>
                <w:b/>
                <w:bCs/>
                <w:sz w:val="22"/>
                <w:szCs w:val="22"/>
              </w:rPr>
            </w:pPr>
            <w:r w:rsidRPr="00652C2F">
              <w:rPr>
                <w:rFonts w:ascii="Arial" w:hAnsi="Arial" w:cs="Arial"/>
                <w:b/>
                <w:bCs/>
                <w:sz w:val="22"/>
                <w:szCs w:val="22"/>
              </w:rPr>
              <w:t>Project</w:t>
            </w:r>
          </w:p>
        </w:tc>
        <w:tc>
          <w:tcPr>
            <w:tcW w:w="1897" w:type="dxa"/>
          </w:tcPr>
          <w:p w14:paraId="3C744818" w14:textId="431A7385" w:rsidR="00A45AED" w:rsidRPr="00652C2F" w:rsidRDefault="00A45AED" w:rsidP="00652C2F">
            <w:pPr>
              <w:jc w:val="center"/>
              <w:rPr>
                <w:rFonts w:ascii="Arial" w:hAnsi="Arial" w:cs="Arial"/>
                <w:b/>
                <w:bCs/>
                <w:sz w:val="22"/>
                <w:szCs w:val="22"/>
              </w:rPr>
            </w:pPr>
            <w:r w:rsidRPr="00652C2F">
              <w:rPr>
                <w:rFonts w:ascii="Arial" w:hAnsi="Arial" w:cs="Arial"/>
                <w:b/>
                <w:bCs/>
                <w:sz w:val="22"/>
                <w:szCs w:val="22"/>
              </w:rPr>
              <w:t>Amount</w:t>
            </w:r>
          </w:p>
        </w:tc>
        <w:tc>
          <w:tcPr>
            <w:tcW w:w="6008" w:type="dxa"/>
          </w:tcPr>
          <w:p w14:paraId="53FEA80B" w14:textId="68CE9CB7" w:rsidR="00A45AED" w:rsidRPr="00652C2F" w:rsidRDefault="00A45AED" w:rsidP="00652C2F">
            <w:pPr>
              <w:jc w:val="center"/>
              <w:rPr>
                <w:rFonts w:ascii="Arial" w:hAnsi="Arial" w:cs="Arial"/>
                <w:b/>
                <w:bCs/>
                <w:sz w:val="22"/>
                <w:szCs w:val="22"/>
              </w:rPr>
            </w:pPr>
            <w:r w:rsidRPr="00652C2F">
              <w:rPr>
                <w:rFonts w:ascii="Arial" w:hAnsi="Arial" w:cs="Arial"/>
                <w:b/>
                <w:bCs/>
                <w:sz w:val="22"/>
                <w:szCs w:val="22"/>
              </w:rPr>
              <w:t>Comments</w:t>
            </w:r>
          </w:p>
        </w:tc>
      </w:tr>
      <w:tr w:rsidR="00F3333B" w:rsidRPr="00646409" w14:paraId="4D813132" w14:textId="77777777" w:rsidTr="00A04832">
        <w:trPr>
          <w:gridAfter w:val="1"/>
          <w:wAfter w:w="50" w:type="dxa"/>
        </w:trPr>
        <w:tc>
          <w:tcPr>
            <w:tcW w:w="1819" w:type="dxa"/>
          </w:tcPr>
          <w:p w14:paraId="2F46EC88" w14:textId="77777777" w:rsidR="00F3333B" w:rsidRPr="00652C2F" w:rsidRDefault="00F3333B" w:rsidP="00A45AED">
            <w:pPr>
              <w:jc w:val="both"/>
              <w:rPr>
                <w:rFonts w:ascii="Arial" w:hAnsi="Arial" w:cs="Arial"/>
                <w:sz w:val="22"/>
                <w:szCs w:val="22"/>
              </w:rPr>
            </w:pPr>
            <w:r w:rsidRPr="00652C2F">
              <w:rPr>
                <w:rFonts w:ascii="Arial" w:hAnsi="Arial" w:cs="Arial"/>
                <w:sz w:val="22"/>
                <w:szCs w:val="22"/>
              </w:rPr>
              <w:t>ERGP3234161</w:t>
            </w:r>
          </w:p>
        </w:tc>
        <w:tc>
          <w:tcPr>
            <w:tcW w:w="3366" w:type="dxa"/>
          </w:tcPr>
          <w:p w14:paraId="4EECEEDA" w14:textId="77777777" w:rsidR="00F3333B" w:rsidRPr="00652C2F" w:rsidRDefault="00F3333B" w:rsidP="00A45AED">
            <w:pPr>
              <w:jc w:val="both"/>
              <w:rPr>
                <w:rFonts w:ascii="Arial" w:hAnsi="Arial" w:cs="Arial"/>
                <w:sz w:val="22"/>
                <w:szCs w:val="22"/>
              </w:rPr>
            </w:pPr>
            <w:r w:rsidRPr="00652C2F">
              <w:rPr>
                <w:rFonts w:ascii="Arial" w:hAnsi="Arial" w:cs="Arial"/>
                <w:sz w:val="22"/>
                <w:szCs w:val="22"/>
              </w:rPr>
              <w:t xml:space="preserve">MULTILATERAL/BILATERAL TIED LOAN - NIGERIA DISTRIBUTION SECTOR </w:t>
            </w:r>
            <w:r w:rsidRPr="00652C2F">
              <w:rPr>
                <w:rFonts w:ascii="Arial" w:hAnsi="Arial" w:cs="Arial"/>
                <w:sz w:val="22"/>
                <w:szCs w:val="22"/>
              </w:rPr>
              <w:lastRenderedPageBreak/>
              <w:t>RECOVERY PROGRAM (DISREP)</w:t>
            </w:r>
          </w:p>
        </w:tc>
        <w:tc>
          <w:tcPr>
            <w:tcW w:w="1897" w:type="dxa"/>
          </w:tcPr>
          <w:p w14:paraId="72940C0A" w14:textId="77777777" w:rsidR="00F3333B" w:rsidRPr="00652C2F" w:rsidRDefault="00F3333B" w:rsidP="00A45AED">
            <w:pPr>
              <w:jc w:val="both"/>
              <w:rPr>
                <w:rFonts w:ascii="Arial" w:hAnsi="Arial" w:cs="Arial"/>
                <w:sz w:val="22"/>
                <w:szCs w:val="22"/>
              </w:rPr>
            </w:pPr>
            <w:r w:rsidRPr="00652C2F">
              <w:rPr>
                <w:rFonts w:ascii="Arial" w:hAnsi="Arial" w:cs="Arial"/>
                <w:sz w:val="22"/>
                <w:szCs w:val="22"/>
              </w:rPr>
              <w:lastRenderedPageBreak/>
              <w:t>150,000,000,000</w:t>
            </w:r>
          </w:p>
        </w:tc>
        <w:tc>
          <w:tcPr>
            <w:tcW w:w="6008" w:type="dxa"/>
          </w:tcPr>
          <w:p w14:paraId="349EDC96" w14:textId="5D18C578" w:rsidR="00F3333B" w:rsidRPr="00652C2F" w:rsidRDefault="00652C2F" w:rsidP="00A45AED">
            <w:pPr>
              <w:jc w:val="both"/>
              <w:rPr>
                <w:rFonts w:ascii="Arial" w:hAnsi="Arial" w:cs="Arial"/>
                <w:sz w:val="22"/>
                <w:szCs w:val="22"/>
              </w:rPr>
            </w:pPr>
            <w:r>
              <w:rPr>
                <w:rFonts w:ascii="Arial" w:hAnsi="Arial" w:cs="Arial"/>
                <w:sz w:val="22"/>
                <w:szCs w:val="22"/>
              </w:rPr>
              <w:t>There are no details</w:t>
            </w:r>
            <w:r w:rsidR="00F3333B" w:rsidRPr="00652C2F">
              <w:rPr>
                <w:rFonts w:ascii="Arial" w:hAnsi="Arial" w:cs="Arial"/>
                <w:sz w:val="22"/>
                <w:szCs w:val="22"/>
              </w:rPr>
              <w:t xml:space="preserve"> of this expenditure </w:t>
            </w:r>
            <w:r>
              <w:rPr>
                <w:rFonts w:ascii="Arial" w:hAnsi="Arial" w:cs="Arial"/>
                <w:sz w:val="22"/>
                <w:szCs w:val="22"/>
              </w:rPr>
              <w:t xml:space="preserve">proposal </w:t>
            </w:r>
            <w:r w:rsidR="00F3333B" w:rsidRPr="00652C2F">
              <w:rPr>
                <w:rFonts w:ascii="Arial" w:hAnsi="Arial" w:cs="Arial"/>
                <w:sz w:val="22"/>
                <w:szCs w:val="22"/>
              </w:rPr>
              <w:t>in terms of concrete projects, activities</w:t>
            </w:r>
            <w:r>
              <w:rPr>
                <w:rFonts w:ascii="Arial" w:hAnsi="Arial" w:cs="Arial"/>
                <w:sz w:val="22"/>
                <w:szCs w:val="22"/>
              </w:rPr>
              <w:t>,</w:t>
            </w:r>
            <w:r w:rsidR="00F3333B" w:rsidRPr="00652C2F">
              <w:rPr>
                <w:rFonts w:ascii="Arial" w:hAnsi="Arial" w:cs="Arial"/>
                <w:sz w:val="22"/>
                <w:szCs w:val="22"/>
              </w:rPr>
              <w:t xml:space="preserve"> locations</w:t>
            </w:r>
            <w:r>
              <w:rPr>
                <w:rFonts w:ascii="Arial" w:hAnsi="Arial" w:cs="Arial"/>
                <w:sz w:val="22"/>
                <w:szCs w:val="22"/>
              </w:rPr>
              <w:t xml:space="preserve"> and class of beneficiaries</w:t>
            </w:r>
            <w:r w:rsidR="00F3333B" w:rsidRPr="00652C2F">
              <w:rPr>
                <w:rFonts w:ascii="Arial" w:hAnsi="Arial" w:cs="Arial"/>
                <w:sz w:val="22"/>
                <w:szCs w:val="22"/>
              </w:rPr>
              <w:t xml:space="preserve">. The power sector is among the sectors with </w:t>
            </w:r>
            <w:r w:rsidR="00F3333B" w:rsidRPr="00652C2F">
              <w:rPr>
                <w:rFonts w:ascii="Arial" w:hAnsi="Arial" w:cs="Arial"/>
                <w:sz w:val="22"/>
                <w:szCs w:val="22"/>
              </w:rPr>
              <w:lastRenderedPageBreak/>
              <w:t>the heaviest loan portfolio. But it has recorded the least improvement since the return to civil rule in 199</w:t>
            </w:r>
            <w:r w:rsidR="00607388">
              <w:rPr>
                <w:rFonts w:ascii="Arial" w:hAnsi="Arial" w:cs="Arial"/>
                <w:sz w:val="22"/>
                <w:szCs w:val="22"/>
              </w:rPr>
              <w:t>9</w:t>
            </w:r>
            <w:r w:rsidR="00F3333B" w:rsidRPr="00652C2F">
              <w:rPr>
                <w:rFonts w:ascii="Arial" w:hAnsi="Arial" w:cs="Arial"/>
                <w:sz w:val="22"/>
                <w:szCs w:val="22"/>
              </w:rPr>
              <w:t xml:space="preserve"> and its privati</w:t>
            </w:r>
            <w:r w:rsidR="00607388">
              <w:rPr>
                <w:rFonts w:ascii="Arial" w:hAnsi="Arial" w:cs="Arial"/>
                <w:sz w:val="22"/>
                <w:szCs w:val="22"/>
              </w:rPr>
              <w:t>s</w:t>
            </w:r>
            <w:r w:rsidR="00F3333B" w:rsidRPr="00652C2F">
              <w:rPr>
                <w:rFonts w:ascii="Arial" w:hAnsi="Arial" w:cs="Arial"/>
                <w:sz w:val="22"/>
                <w:szCs w:val="22"/>
              </w:rPr>
              <w:t>ation in November 2013.</w:t>
            </w:r>
          </w:p>
        </w:tc>
      </w:tr>
      <w:tr w:rsidR="00C466DC" w:rsidRPr="00646409" w14:paraId="44B75CB8" w14:textId="77777777" w:rsidTr="00A04832">
        <w:tc>
          <w:tcPr>
            <w:tcW w:w="1819" w:type="dxa"/>
          </w:tcPr>
          <w:p w14:paraId="3F646FA0" w14:textId="77777777" w:rsidR="00C466DC" w:rsidRPr="00652C2F" w:rsidRDefault="00C466DC" w:rsidP="00A45AED">
            <w:pPr>
              <w:jc w:val="both"/>
              <w:rPr>
                <w:rFonts w:ascii="Arial" w:hAnsi="Arial" w:cs="Arial"/>
                <w:sz w:val="22"/>
                <w:szCs w:val="22"/>
              </w:rPr>
            </w:pPr>
            <w:r w:rsidRPr="00652C2F">
              <w:rPr>
                <w:rFonts w:ascii="Arial" w:hAnsi="Arial" w:cs="Arial"/>
                <w:sz w:val="22"/>
                <w:szCs w:val="22"/>
              </w:rPr>
              <w:lastRenderedPageBreak/>
              <w:t>ERGP10234163</w:t>
            </w:r>
          </w:p>
        </w:tc>
        <w:tc>
          <w:tcPr>
            <w:tcW w:w="3366" w:type="dxa"/>
          </w:tcPr>
          <w:p w14:paraId="29DE187C" w14:textId="67822B60" w:rsidR="00C466DC" w:rsidRPr="00652C2F" w:rsidRDefault="00C466DC" w:rsidP="00C466DC">
            <w:pPr>
              <w:jc w:val="both"/>
              <w:rPr>
                <w:rFonts w:ascii="Arial" w:hAnsi="Arial" w:cs="Arial"/>
                <w:sz w:val="22"/>
                <w:szCs w:val="22"/>
              </w:rPr>
            </w:pPr>
            <w:r w:rsidRPr="00652C2F">
              <w:rPr>
                <w:rFonts w:ascii="Arial" w:hAnsi="Arial" w:cs="Arial"/>
                <w:sz w:val="22"/>
                <w:szCs w:val="22"/>
              </w:rPr>
              <w:t>MULTILATERAL/BILATERAL TIED LOAN - DISTRIBUTION ACCESS THROUGH RENUABLE</w:t>
            </w:r>
            <w:r>
              <w:rPr>
                <w:rFonts w:ascii="Arial" w:hAnsi="Arial" w:cs="Arial"/>
                <w:sz w:val="22"/>
                <w:szCs w:val="22"/>
              </w:rPr>
              <w:t xml:space="preserve"> </w:t>
            </w:r>
            <w:r w:rsidRPr="00652C2F">
              <w:rPr>
                <w:rFonts w:ascii="Arial" w:hAnsi="Arial" w:cs="Arial"/>
                <w:sz w:val="22"/>
                <w:szCs w:val="22"/>
              </w:rPr>
              <w:t>ENERGY SCALE-UP (DARES)</w:t>
            </w:r>
          </w:p>
        </w:tc>
        <w:tc>
          <w:tcPr>
            <w:tcW w:w="1897" w:type="dxa"/>
          </w:tcPr>
          <w:p w14:paraId="485E13A1" w14:textId="77777777" w:rsidR="00C466DC" w:rsidRPr="00652C2F" w:rsidRDefault="00C466DC" w:rsidP="00A45AED">
            <w:pPr>
              <w:jc w:val="both"/>
              <w:rPr>
                <w:rFonts w:ascii="Arial" w:hAnsi="Arial" w:cs="Arial"/>
                <w:sz w:val="22"/>
                <w:szCs w:val="22"/>
              </w:rPr>
            </w:pPr>
            <w:r w:rsidRPr="00652C2F">
              <w:rPr>
                <w:rFonts w:ascii="Arial" w:hAnsi="Arial" w:cs="Arial"/>
                <w:sz w:val="22"/>
                <w:szCs w:val="22"/>
              </w:rPr>
              <w:t>375,000,000,000</w:t>
            </w:r>
          </w:p>
        </w:tc>
        <w:tc>
          <w:tcPr>
            <w:tcW w:w="6058" w:type="dxa"/>
            <w:gridSpan w:val="2"/>
          </w:tcPr>
          <w:p w14:paraId="21CD8A0F" w14:textId="2D2EF7AB" w:rsidR="00C466DC" w:rsidRDefault="00C466DC" w:rsidP="00A45AED">
            <w:pPr>
              <w:jc w:val="both"/>
              <w:rPr>
                <w:rFonts w:ascii="Arial" w:hAnsi="Arial" w:cs="Arial"/>
                <w:sz w:val="22"/>
                <w:szCs w:val="22"/>
              </w:rPr>
            </w:pPr>
            <w:r w:rsidRPr="00652C2F">
              <w:rPr>
                <w:rFonts w:ascii="Arial" w:hAnsi="Arial" w:cs="Arial"/>
                <w:sz w:val="22"/>
                <w:szCs w:val="22"/>
              </w:rPr>
              <w:t xml:space="preserve">This is not a project, activity or deliverable. It is just a loan whose purpose is not stated. It has no specifics and comes after hundreds of specific large, medium and mini </w:t>
            </w:r>
            <w:r>
              <w:rPr>
                <w:rFonts w:ascii="Arial" w:hAnsi="Arial" w:cs="Arial"/>
                <w:sz w:val="22"/>
                <w:szCs w:val="22"/>
              </w:rPr>
              <w:t xml:space="preserve">renewable energy </w:t>
            </w:r>
            <w:r w:rsidRPr="00652C2F">
              <w:rPr>
                <w:rFonts w:ascii="Arial" w:hAnsi="Arial" w:cs="Arial"/>
                <w:sz w:val="22"/>
                <w:szCs w:val="22"/>
              </w:rPr>
              <w:t>projects have been provided</w:t>
            </w:r>
            <w:r>
              <w:rPr>
                <w:rFonts w:ascii="Arial" w:hAnsi="Arial" w:cs="Arial"/>
                <w:sz w:val="22"/>
                <w:szCs w:val="22"/>
              </w:rPr>
              <w:t xml:space="preserve"> in the estimates</w:t>
            </w:r>
            <w:r w:rsidRPr="00652C2F">
              <w:rPr>
                <w:rFonts w:ascii="Arial" w:hAnsi="Arial" w:cs="Arial"/>
                <w:sz w:val="22"/>
                <w:szCs w:val="22"/>
              </w:rPr>
              <w:t>.</w:t>
            </w:r>
          </w:p>
          <w:p w14:paraId="7DE02E4A" w14:textId="77777777" w:rsidR="00D93640" w:rsidRDefault="00D93640" w:rsidP="00A45AED">
            <w:pPr>
              <w:jc w:val="both"/>
              <w:rPr>
                <w:rFonts w:ascii="Arial" w:hAnsi="Arial" w:cs="Arial"/>
                <w:sz w:val="22"/>
                <w:szCs w:val="22"/>
              </w:rPr>
            </w:pPr>
          </w:p>
          <w:p w14:paraId="04F5EE54" w14:textId="77777777" w:rsidR="00D93640" w:rsidRDefault="00D93640" w:rsidP="00D93640">
            <w:pPr>
              <w:spacing w:after="120" w:line="240" w:lineRule="auto"/>
              <w:jc w:val="both"/>
              <w:rPr>
                <w:rFonts w:ascii="Arial" w:eastAsia="Times New Roman" w:hAnsi="Arial" w:cs="Arial"/>
                <w:color w:val="000000"/>
                <w:sz w:val="22"/>
                <w:szCs w:val="22"/>
              </w:rPr>
            </w:pPr>
            <w:r w:rsidRPr="00D93640">
              <w:rPr>
                <w:rFonts w:ascii="Arial" w:hAnsi="Arial" w:cs="Arial"/>
                <w:sz w:val="22"/>
                <w:szCs w:val="22"/>
              </w:rPr>
              <w:t>Available literature outside the budget indicates that this project has an ultimate goal of delivering distributed renewable energy</w:t>
            </w:r>
            <w:r w:rsidRPr="00D93640">
              <w:rPr>
                <w:rFonts w:ascii="Arial" w:eastAsia="Times New Roman" w:hAnsi="Arial" w:cs="Arial"/>
                <w:b/>
                <w:bCs/>
                <w:color w:val="000000"/>
                <w:sz w:val="22"/>
                <w:szCs w:val="22"/>
              </w:rPr>
              <w:t xml:space="preserve"> </w:t>
            </w:r>
            <w:r w:rsidRPr="00D93640">
              <w:rPr>
                <w:rFonts w:ascii="Arial" w:eastAsia="Times New Roman" w:hAnsi="Arial" w:cs="Arial"/>
                <w:color w:val="000000"/>
                <w:sz w:val="22"/>
                <w:szCs w:val="22"/>
              </w:rPr>
              <w:t>solutions to about 17.5 million Nigerians, especially in </w:t>
            </w:r>
            <w:r w:rsidRPr="00D93640">
              <w:rPr>
                <w:rFonts w:ascii="Arial" w:eastAsia="Times New Roman" w:hAnsi="Arial" w:cs="Arial"/>
                <w:i/>
                <w:iCs/>
                <w:color w:val="000000"/>
                <w:sz w:val="22"/>
                <w:szCs w:val="22"/>
              </w:rPr>
              <w:t>unserved and underserved communities</w:t>
            </w:r>
            <w:r w:rsidRPr="00D93640">
              <w:rPr>
                <w:rFonts w:ascii="Arial" w:eastAsia="Times New Roman" w:hAnsi="Arial" w:cs="Arial"/>
                <w:color w:val="000000"/>
                <w:sz w:val="22"/>
                <w:szCs w:val="22"/>
              </w:rPr>
              <w:t>, and help replace polluting and costly generator-based power. Expected projects include (a) Solar hybrid mini-grids for community and economic development; (b) Standalone solar systems for households and MSMEs; and (c) Technical assistance and policy support for state engagement and market strengthening.</w:t>
            </w:r>
            <w:r w:rsidR="00042B0A">
              <w:rPr>
                <w:rFonts w:ascii="Arial" w:eastAsia="Times New Roman" w:hAnsi="Arial" w:cs="Arial"/>
                <w:color w:val="000000"/>
                <w:sz w:val="22"/>
                <w:szCs w:val="22"/>
              </w:rPr>
              <w:t xml:space="preserve"> </w:t>
            </w:r>
          </w:p>
          <w:p w14:paraId="3699521E" w14:textId="1A5C7B0A" w:rsidR="00042B0A" w:rsidRPr="00042B0A" w:rsidRDefault="00042B0A" w:rsidP="00042B0A">
            <w:pPr>
              <w:pStyle w:val="Heading1"/>
              <w:jc w:val="both"/>
              <w:outlineLvl w:val="0"/>
              <w:rPr>
                <w:rFonts w:ascii="Arial" w:hAnsi="Arial" w:cs="Arial"/>
                <w:b w:val="0"/>
                <w:bCs w:val="0"/>
                <w:sz w:val="22"/>
                <w:szCs w:val="22"/>
              </w:rPr>
            </w:pPr>
            <w:r w:rsidRPr="00042B0A">
              <w:rPr>
                <w:rFonts w:ascii="Arial" w:hAnsi="Arial" w:cs="Arial"/>
                <w:b w:val="0"/>
                <w:bCs w:val="0"/>
                <w:sz w:val="22"/>
                <w:szCs w:val="22"/>
              </w:rPr>
              <w:t>DARES is a $750million World bank funded project targeting sales of 1m stand</w:t>
            </w:r>
            <w:r>
              <w:rPr>
                <w:rFonts w:ascii="Arial" w:hAnsi="Arial" w:cs="Arial"/>
                <w:b w:val="0"/>
                <w:bCs w:val="0"/>
                <w:sz w:val="22"/>
                <w:szCs w:val="22"/>
              </w:rPr>
              <w:t>-</w:t>
            </w:r>
            <w:r w:rsidRPr="00042B0A">
              <w:rPr>
                <w:rFonts w:ascii="Arial" w:hAnsi="Arial" w:cs="Arial"/>
                <w:b w:val="0"/>
                <w:bCs w:val="0"/>
                <w:sz w:val="22"/>
                <w:szCs w:val="22"/>
              </w:rPr>
              <w:t xml:space="preserve">alone solar systems; 236,986 </w:t>
            </w:r>
            <w:r w:rsidRPr="00042B0A">
              <w:rPr>
                <w:rFonts w:ascii="Arial" w:hAnsi="Arial" w:cs="Arial"/>
                <w:b w:val="0"/>
                <w:bCs w:val="0"/>
                <w:kern w:val="0"/>
                <w:sz w:val="22"/>
                <w:szCs w:val="22"/>
              </w:rPr>
              <w:t>MSMEs to be powered</w:t>
            </w:r>
            <w:r>
              <w:rPr>
                <w:rFonts w:ascii="Arial" w:hAnsi="Arial" w:cs="Arial"/>
                <w:b w:val="0"/>
                <w:bCs w:val="0"/>
                <w:kern w:val="0"/>
                <w:sz w:val="22"/>
                <w:szCs w:val="22"/>
              </w:rPr>
              <w:t>; 1225 mini grids to be deployed; 465 energy generation to be deployed;</w:t>
            </w:r>
            <w:r w:rsidR="00607388">
              <w:rPr>
                <w:rFonts w:ascii="Arial" w:hAnsi="Arial" w:cs="Arial"/>
                <w:b w:val="0"/>
                <w:bCs w:val="0"/>
                <w:kern w:val="0"/>
                <w:sz w:val="22"/>
                <w:szCs w:val="22"/>
              </w:rPr>
              <w:t xml:space="preserve"> </w:t>
            </w:r>
            <w:r>
              <w:rPr>
                <w:rFonts w:ascii="Arial" w:hAnsi="Arial" w:cs="Arial"/>
                <w:b w:val="0"/>
                <w:bCs w:val="0"/>
                <w:kern w:val="0"/>
                <w:sz w:val="22"/>
                <w:szCs w:val="22"/>
              </w:rPr>
              <w:t xml:space="preserve">3,244,900 households to be powered and </w:t>
            </w:r>
            <w:r w:rsidRPr="00042B0A">
              <w:rPr>
                <w:rFonts w:ascii="Arial" w:hAnsi="Arial" w:cs="Arial"/>
                <w:b w:val="0"/>
                <w:bCs w:val="0"/>
                <w:sz w:val="22"/>
                <w:szCs w:val="22"/>
              </w:rPr>
              <w:t xml:space="preserve">525,731 </w:t>
            </w:r>
            <w:r>
              <w:rPr>
                <w:rFonts w:ascii="Arial" w:hAnsi="Arial" w:cs="Arial"/>
                <w:b w:val="0"/>
                <w:bCs w:val="0"/>
                <w:sz w:val="22"/>
                <w:szCs w:val="22"/>
              </w:rPr>
              <w:t>f</w:t>
            </w:r>
            <w:r w:rsidRPr="00042B0A">
              <w:rPr>
                <w:rFonts w:ascii="Arial" w:hAnsi="Arial" w:cs="Arial"/>
                <w:b w:val="0"/>
                <w:bCs w:val="0"/>
                <w:sz w:val="22"/>
                <w:szCs w:val="22"/>
              </w:rPr>
              <w:t>emale-headed households to be powered</w:t>
            </w:r>
            <w:r>
              <w:rPr>
                <w:rFonts w:ascii="Arial" w:hAnsi="Arial" w:cs="Arial"/>
                <w:b w:val="0"/>
                <w:bCs w:val="0"/>
                <w:sz w:val="22"/>
                <w:szCs w:val="22"/>
              </w:rPr>
              <w:t>.</w:t>
            </w:r>
          </w:p>
          <w:p w14:paraId="63B57E33" w14:textId="6F63F7F8" w:rsidR="00042B0A" w:rsidRPr="00042B0A" w:rsidRDefault="00042B0A" w:rsidP="00042B0A">
            <w:pPr>
              <w:pStyle w:val="Heading1"/>
              <w:jc w:val="both"/>
              <w:outlineLvl w:val="0"/>
              <w:rPr>
                <w:rFonts w:ascii="Arial" w:hAnsi="Arial" w:cs="Arial"/>
                <w:b w:val="0"/>
                <w:bCs w:val="0"/>
                <w:kern w:val="0"/>
                <w:sz w:val="22"/>
                <w:szCs w:val="22"/>
              </w:rPr>
            </w:pPr>
            <w:r>
              <w:rPr>
                <w:rFonts w:ascii="Arial" w:hAnsi="Arial" w:cs="Arial"/>
                <w:b w:val="0"/>
                <w:bCs w:val="0"/>
                <w:kern w:val="0"/>
                <w:sz w:val="22"/>
                <w:szCs w:val="22"/>
              </w:rPr>
              <w:t xml:space="preserve">The estimates offer no hint on how the project can be followed-up and monitored. Monitoring should not be made difficult, esoteric and only done at a very high cost in terms of human, time and other resources. </w:t>
            </w:r>
          </w:p>
        </w:tc>
      </w:tr>
      <w:tr w:rsidR="00C466DC" w:rsidRPr="00646409" w14:paraId="0AC84E8C" w14:textId="77777777" w:rsidTr="00A04832">
        <w:tc>
          <w:tcPr>
            <w:tcW w:w="1819" w:type="dxa"/>
          </w:tcPr>
          <w:p w14:paraId="496CD1CA" w14:textId="77777777" w:rsidR="00C466DC" w:rsidRPr="00652C2F" w:rsidRDefault="00C466DC" w:rsidP="00A45AED">
            <w:pPr>
              <w:jc w:val="both"/>
              <w:rPr>
                <w:rFonts w:ascii="Arial" w:hAnsi="Arial" w:cs="Arial"/>
                <w:sz w:val="22"/>
                <w:szCs w:val="22"/>
              </w:rPr>
            </w:pPr>
            <w:r w:rsidRPr="00652C2F">
              <w:rPr>
                <w:rFonts w:ascii="Arial" w:hAnsi="Arial" w:cs="Arial"/>
                <w:sz w:val="22"/>
                <w:szCs w:val="22"/>
              </w:rPr>
              <w:t>ERGP10247506</w:t>
            </w:r>
          </w:p>
        </w:tc>
        <w:tc>
          <w:tcPr>
            <w:tcW w:w="3366" w:type="dxa"/>
          </w:tcPr>
          <w:p w14:paraId="4C86D356" w14:textId="6A0DF668" w:rsidR="00C466DC" w:rsidRPr="00652C2F" w:rsidRDefault="00C466DC" w:rsidP="00C466DC">
            <w:pPr>
              <w:jc w:val="both"/>
              <w:rPr>
                <w:rFonts w:ascii="Arial" w:hAnsi="Arial" w:cs="Arial"/>
                <w:sz w:val="22"/>
                <w:szCs w:val="22"/>
              </w:rPr>
            </w:pPr>
            <w:r w:rsidRPr="00652C2F">
              <w:rPr>
                <w:rFonts w:ascii="Arial" w:hAnsi="Arial" w:cs="Arial"/>
                <w:sz w:val="22"/>
                <w:szCs w:val="22"/>
              </w:rPr>
              <w:t>GRAIN PROCESSING ZONES ELECTRIFICATION &amp; NIGHT-ECONOMY ACTIVATION</w:t>
            </w:r>
            <w:r>
              <w:rPr>
                <w:rFonts w:ascii="Arial" w:hAnsi="Arial" w:cs="Arial"/>
                <w:sz w:val="22"/>
                <w:szCs w:val="22"/>
              </w:rPr>
              <w:t xml:space="preserve"> </w:t>
            </w:r>
            <w:r w:rsidRPr="00652C2F">
              <w:rPr>
                <w:rFonts w:ascii="Arial" w:hAnsi="Arial" w:cs="Arial"/>
                <w:sz w:val="22"/>
                <w:szCs w:val="22"/>
              </w:rPr>
              <w:t>PROGRAMME (GPZ-ENAP)</w:t>
            </w:r>
          </w:p>
        </w:tc>
        <w:tc>
          <w:tcPr>
            <w:tcW w:w="1897" w:type="dxa"/>
          </w:tcPr>
          <w:p w14:paraId="6B665C70" w14:textId="77777777" w:rsidR="00C466DC" w:rsidRPr="00652C2F" w:rsidRDefault="00C466DC" w:rsidP="00A45AED">
            <w:pPr>
              <w:jc w:val="both"/>
              <w:rPr>
                <w:rFonts w:ascii="Arial" w:hAnsi="Arial" w:cs="Arial"/>
                <w:sz w:val="22"/>
                <w:szCs w:val="22"/>
              </w:rPr>
            </w:pPr>
            <w:r w:rsidRPr="00652C2F">
              <w:rPr>
                <w:rFonts w:ascii="Arial" w:hAnsi="Arial" w:cs="Arial"/>
                <w:sz w:val="22"/>
                <w:szCs w:val="22"/>
              </w:rPr>
              <w:t>5,000,000,000</w:t>
            </w:r>
          </w:p>
        </w:tc>
        <w:tc>
          <w:tcPr>
            <w:tcW w:w="6058" w:type="dxa"/>
            <w:gridSpan w:val="2"/>
          </w:tcPr>
          <w:p w14:paraId="7F2D5FFC" w14:textId="6CCAADFA" w:rsidR="00C466DC" w:rsidRPr="00C466DC" w:rsidRDefault="00C466DC" w:rsidP="00A45AED">
            <w:pPr>
              <w:jc w:val="both"/>
              <w:rPr>
                <w:rFonts w:ascii="Arial" w:hAnsi="Arial" w:cs="Arial"/>
                <w:sz w:val="22"/>
                <w:szCs w:val="22"/>
              </w:rPr>
            </w:pPr>
            <w:r>
              <w:rPr>
                <w:rFonts w:ascii="Arial" w:hAnsi="Arial" w:cs="Arial"/>
                <w:sz w:val="22"/>
                <w:szCs w:val="22"/>
              </w:rPr>
              <w:t xml:space="preserve">Nigeria has not officially designated any part of its territory as a grain processing zone. Also, the concept of a night economy has not been explained or introduced to Nigerians. </w:t>
            </w:r>
            <w:r w:rsidRPr="00652C2F">
              <w:rPr>
                <w:rFonts w:ascii="Arial" w:hAnsi="Arial" w:cs="Arial"/>
                <w:sz w:val="22"/>
                <w:szCs w:val="22"/>
              </w:rPr>
              <w:t xml:space="preserve">This is not a project, activity or deliverable. It is just a loan whose purpose is not stated. It has no specifics and comes after hundreds of specific large, medium and mini </w:t>
            </w:r>
            <w:r>
              <w:rPr>
                <w:rFonts w:ascii="Arial" w:hAnsi="Arial" w:cs="Arial"/>
                <w:sz w:val="22"/>
                <w:szCs w:val="22"/>
              </w:rPr>
              <w:t xml:space="preserve">electricity </w:t>
            </w:r>
            <w:r w:rsidRPr="00652C2F">
              <w:rPr>
                <w:rFonts w:ascii="Arial" w:hAnsi="Arial" w:cs="Arial"/>
                <w:sz w:val="22"/>
                <w:szCs w:val="22"/>
              </w:rPr>
              <w:t>projects have been provided</w:t>
            </w:r>
            <w:r>
              <w:rPr>
                <w:rFonts w:ascii="Arial" w:hAnsi="Arial" w:cs="Arial"/>
                <w:sz w:val="22"/>
                <w:szCs w:val="22"/>
              </w:rPr>
              <w:t xml:space="preserve"> in the estimates</w:t>
            </w:r>
            <w:r w:rsidRPr="00652C2F">
              <w:rPr>
                <w:rFonts w:ascii="Arial" w:hAnsi="Arial" w:cs="Arial"/>
                <w:sz w:val="22"/>
                <w:szCs w:val="22"/>
              </w:rPr>
              <w:t>.</w:t>
            </w:r>
          </w:p>
        </w:tc>
      </w:tr>
      <w:tr w:rsidR="000D05A8" w:rsidRPr="00646409" w14:paraId="4D86533A" w14:textId="77777777" w:rsidTr="00A04832">
        <w:tc>
          <w:tcPr>
            <w:tcW w:w="1819" w:type="dxa"/>
          </w:tcPr>
          <w:p w14:paraId="2FEDD5BC" w14:textId="1DEEEA48" w:rsidR="000D05A8" w:rsidRPr="00652C2F" w:rsidRDefault="000D05A8" w:rsidP="00A45AED">
            <w:pPr>
              <w:jc w:val="both"/>
              <w:rPr>
                <w:rFonts w:ascii="Arial" w:hAnsi="Arial" w:cs="Arial"/>
                <w:sz w:val="22"/>
                <w:szCs w:val="22"/>
              </w:rPr>
            </w:pPr>
            <w:r w:rsidRPr="000D05A8">
              <w:rPr>
                <w:rFonts w:ascii="Arial" w:hAnsi="Arial" w:cs="Arial"/>
                <w:sz w:val="22"/>
                <w:szCs w:val="22"/>
              </w:rPr>
              <w:lastRenderedPageBreak/>
              <w:t>ERGP10131589</w:t>
            </w:r>
          </w:p>
        </w:tc>
        <w:tc>
          <w:tcPr>
            <w:tcW w:w="3366" w:type="dxa"/>
          </w:tcPr>
          <w:p w14:paraId="522D65A3" w14:textId="5D58AA68" w:rsidR="000D05A8" w:rsidRPr="00652C2F" w:rsidRDefault="000D05A8" w:rsidP="000D05A8">
            <w:pPr>
              <w:jc w:val="both"/>
              <w:rPr>
                <w:rFonts w:ascii="Arial" w:hAnsi="Arial" w:cs="Arial"/>
                <w:sz w:val="22"/>
                <w:szCs w:val="22"/>
              </w:rPr>
            </w:pPr>
            <w:r w:rsidRPr="000D05A8">
              <w:rPr>
                <w:rFonts w:ascii="Arial" w:hAnsi="Arial" w:cs="Arial"/>
                <w:sz w:val="22"/>
                <w:szCs w:val="22"/>
              </w:rPr>
              <w:t>COUNTERPART FUNDING OF EARMARKED TRANSMISSION LINES AND SUBSTATIONS</w:t>
            </w:r>
            <w:r>
              <w:rPr>
                <w:rFonts w:ascii="Arial" w:hAnsi="Arial" w:cs="Arial"/>
                <w:sz w:val="22"/>
                <w:szCs w:val="22"/>
              </w:rPr>
              <w:t xml:space="preserve"> </w:t>
            </w:r>
            <w:r w:rsidRPr="000D05A8">
              <w:rPr>
                <w:rFonts w:ascii="Arial" w:hAnsi="Arial" w:cs="Arial"/>
                <w:sz w:val="22"/>
                <w:szCs w:val="22"/>
              </w:rPr>
              <w:t>PROJECTS UNDER DONOR  AGENCIES &amp;</w:t>
            </w:r>
            <w:r>
              <w:rPr>
                <w:rFonts w:ascii="Arial" w:hAnsi="Arial" w:cs="Arial"/>
                <w:sz w:val="22"/>
                <w:szCs w:val="22"/>
              </w:rPr>
              <w:t xml:space="preserve"> </w:t>
            </w:r>
            <w:r w:rsidRPr="000D05A8">
              <w:rPr>
                <w:rFonts w:ascii="Arial" w:hAnsi="Arial" w:cs="Arial"/>
                <w:sz w:val="22"/>
                <w:szCs w:val="22"/>
              </w:rPr>
              <w:t>ZUNGERU TRANSMISSION LINE PROJECT</w:t>
            </w:r>
            <w:r>
              <w:rPr>
                <w:rFonts w:ascii="Arial" w:hAnsi="Arial" w:cs="Arial"/>
                <w:sz w:val="22"/>
                <w:szCs w:val="22"/>
              </w:rPr>
              <w:t xml:space="preserve"> </w:t>
            </w:r>
            <w:r w:rsidRPr="000D05A8">
              <w:rPr>
                <w:rFonts w:ascii="Arial" w:hAnsi="Arial" w:cs="Arial"/>
                <w:sz w:val="22"/>
                <w:szCs w:val="22"/>
              </w:rPr>
              <w:t>(WORLD BANK, AFDB,</w:t>
            </w:r>
            <w:r>
              <w:rPr>
                <w:rFonts w:ascii="Arial" w:hAnsi="Arial" w:cs="Arial"/>
                <w:sz w:val="22"/>
                <w:szCs w:val="22"/>
              </w:rPr>
              <w:t xml:space="preserve"> </w:t>
            </w:r>
            <w:r w:rsidRPr="000D05A8">
              <w:rPr>
                <w:rFonts w:ascii="Arial" w:hAnsi="Arial" w:cs="Arial"/>
                <w:sz w:val="22"/>
                <w:szCs w:val="22"/>
              </w:rPr>
              <w:t>AFD,</w:t>
            </w:r>
            <w:r>
              <w:rPr>
                <w:rFonts w:ascii="Arial" w:hAnsi="Arial" w:cs="Arial"/>
                <w:sz w:val="22"/>
                <w:szCs w:val="22"/>
              </w:rPr>
              <w:t xml:space="preserve"> </w:t>
            </w:r>
            <w:r w:rsidRPr="000D05A8">
              <w:rPr>
                <w:rFonts w:ascii="Arial" w:hAnsi="Arial" w:cs="Arial"/>
                <w:sz w:val="22"/>
                <w:szCs w:val="22"/>
              </w:rPr>
              <w:t>JICA AND CHINA EXIM BANK)</w:t>
            </w:r>
          </w:p>
        </w:tc>
        <w:tc>
          <w:tcPr>
            <w:tcW w:w="1897" w:type="dxa"/>
          </w:tcPr>
          <w:p w14:paraId="32A0FDF9" w14:textId="232F1A7A" w:rsidR="000D05A8" w:rsidRPr="00652C2F" w:rsidRDefault="000D05A8" w:rsidP="00A45AED">
            <w:pPr>
              <w:jc w:val="both"/>
              <w:rPr>
                <w:rFonts w:ascii="Arial" w:hAnsi="Arial" w:cs="Arial"/>
                <w:sz w:val="22"/>
                <w:szCs w:val="22"/>
              </w:rPr>
            </w:pPr>
            <w:r w:rsidRPr="000D05A8">
              <w:rPr>
                <w:rFonts w:ascii="Arial" w:hAnsi="Arial" w:cs="Arial"/>
                <w:sz w:val="22"/>
                <w:szCs w:val="22"/>
              </w:rPr>
              <w:t>25,383,401,161</w:t>
            </w:r>
          </w:p>
        </w:tc>
        <w:tc>
          <w:tcPr>
            <w:tcW w:w="6058" w:type="dxa"/>
            <w:gridSpan w:val="2"/>
          </w:tcPr>
          <w:p w14:paraId="653C188A" w14:textId="602FE79C" w:rsidR="000D05A8" w:rsidRDefault="000D05A8" w:rsidP="00A45AED">
            <w:pPr>
              <w:jc w:val="both"/>
              <w:rPr>
                <w:rFonts w:ascii="Arial" w:hAnsi="Arial" w:cs="Arial"/>
                <w:sz w:val="22"/>
                <w:szCs w:val="22"/>
              </w:rPr>
            </w:pPr>
            <w:r>
              <w:rPr>
                <w:rFonts w:ascii="Arial" w:hAnsi="Arial" w:cs="Arial"/>
                <w:sz w:val="22"/>
                <w:szCs w:val="22"/>
              </w:rPr>
              <w:t>Why is the budget lumping together World Bank, AFDB, JICA, AFD, China Exim Bank counterpart funding? It is clear that several projects are involved. They should be disaggregated and the counterpart funding for each stated separately.</w:t>
            </w:r>
          </w:p>
        </w:tc>
      </w:tr>
      <w:tr w:rsidR="00F01957" w:rsidRPr="00646409" w14:paraId="4F8C50F1" w14:textId="77777777" w:rsidTr="00A04832">
        <w:tc>
          <w:tcPr>
            <w:tcW w:w="1819" w:type="dxa"/>
          </w:tcPr>
          <w:p w14:paraId="46B3B203" w14:textId="11372ABF" w:rsidR="00F01957" w:rsidRPr="000D05A8" w:rsidRDefault="00F01957" w:rsidP="00A45AED">
            <w:pPr>
              <w:jc w:val="both"/>
              <w:rPr>
                <w:rFonts w:ascii="Arial" w:hAnsi="Arial" w:cs="Arial"/>
                <w:sz w:val="22"/>
                <w:szCs w:val="22"/>
              </w:rPr>
            </w:pPr>
            <w:r w:rsidRPr="00F01957">
              <w:rPr>
                <w:rFonts w:ascii="Arial" w:hAnsi="Arial" w:cs="Arial"/>
                <w:sz w:val="22"/>
                <w:szCs w:val="22"/>
              </w:rPr>
              <w:t>ERGP10155963</w:t>
            </w:r>
          </w:p>
        </w:tc>
        <w:tc>
          <w:tcPr>
            <w:tcW w:w="3366" w:type="dxa"/>
          </w:tcPr>
          <w:p w14:paraId="76C109A8" w14:textId="2ADB9D32" w:rsidR="00F01957" w:rsidRPr="000D05A8" w:rsidRDefault="00F01957" w:rsidP="000D05A8">
            <w:pPr>
              <w:jc w:val="both"/>
              <w:rPr>
                <w:rFonts w:ascii="Arial" w:hAnsi="Arial" w:cs="Arial"/>
                <w:sz w:val="22"/>
                <w:szCs w:val="22"/>
              </w:rPr>
            </w:pPr>
            <w:r w:rsidRPr="00F01957">
              <w:rPr>
                <w:rFonts w:ascii="Arial" w:hAnsi="Arial" w:cs="Arial"/>
                <w:sz w:val="22"/>
                <w:szCs w:val="22"/>
              </w:rPr>
              <w:t>GRANT AID COUNTERPART FUNDING FOR DONOR ASSISTED PROJECTS</w:t>
            </w:r>
          </w:p>
        </w:tc>
        <w:tc>
          <w:tcPr>
            <w:tcW w:w="1897" w:type="dxa"/>
          </w:tcPr>
          <w:p w14:paraId="669C79CD" w14:textId="5326AB96" w:rsidR="00F01957" w:rsidRPr="000D05A8" w:rsidRDefault="00F01957" w:rsidP="00A45AED">
            <w:pPr>
              <w:jc w:val="both"/>
              <w:rPr>
                <w:rFonts w:ascii="Arial" w:hAnsi="Arial" w:cs="Arial"/>
                <w:sz w:val="22"/>
                <w:szCs w:val="22"/>
              </w:rPr>
            </w:pPr>
            <w:r w:rsidRPr="00F01957">
              <w:rPr>
                <w:rFonts w:ascii="Arial" w:hAnsi="Arial" w:cs="Arial"/>
                <w:sz w:val="22"/>
                <w:szCs w:val="22"/>
              </w:rPr>
              <w:t>59,500,000</w:t>
            </w:r>
          </w:p>
        </w:tc>
        <w:tc>
          <w:tcPr>
            <w:tcW w:w="6058" w:type="dxa"/>
            <w:gridSpan w:val="2"/>
          </w:tcPr>
          <w:p w14:paraId="1BF98C69" w14:textId="18362BF4" w:rsidR="00F01957" w:rsidRDefault="00F01957" w:rsidP="00A45AED">
            <w:pPr>
              <w:jc w:val="both"/>
              <w:rPr>
                <w:rFonts w:ascii="Arial" w:hAnsi="Arial" w:cs="Arial"/>
                <w:sz w:val="22"/>
                <w:szCs w:val="22"/>
              </w:rPr>
            </w:pPr>
            <w:r>
              <w:rPr>
                <w:rFonts w:ascii="Arial" w:hAnsi="Arial" w:cs="Arial"/>
                <w:sz w:val="22"/>
                <w:szCs w:val="22"/>
              </w:rPr>
              <w:t>This is another omnibus provision without details. Clearly opaque.</w:t>
            </w:r>
          </w:p>
        </w:tc>
      </w:tr>
    </w:tbl>
    <w:p w14:paraId="4DAF00BF" w14:textId="77777777" w:rsidR="00A04832" w:rsidRPr="005A038D" w:rsidRDefault="00A04832" w:rsidP="00A04832">
      <w:pPr>
        <w:jc w:val="center"/>
        <w:rPr>
          <w:rFonts w:ascii="Arial" w:hAnsi="Arial" w:cs="Arial"/>
          <w:sz w:val="22"/>
          <w:szCs w:val="22"/>
        </w:rPr>
      </w:pPr>
      <w:r w:rsidRPr="005A038D">
        <w:rPr>
          <w:rFonts w:ascii="Arial" w:hAnsi="Arial" w:cs="Arial"/>
          <w:sz w:val="22"/>
          <w:szCs w:val="22"/>
        </w:rPr>
        <w:t>Source:  2026 Executive Budget Details; Budget Office of the Federation of Nigeria</w:t>
      </w:r>
    </w:p>
    <w:p w14:paraId="72BD177E" w14:textId="3A5BD7E9" w:rsidR="000642A0" w:rsidRPr="00D65549" w:rsidRDefault="00B11F96" w:rsidP="00C6403F">
      <w:pPr>
        <w:rPr>
          <w:rFonts w:ascii="Arial" w:hAnsi="Arial" w:cs="Arial"/>
          <w:b/>
          <w:bCs/>
          <w:color w:val="7030A0"/>
        </w:rPr>
      </w:pPr>
      <w:r w:rsidRPr="00D65549">
        <w:rPr>
          <w:rFonts w:ascii="Arial" w:hAnsi="Arial" w:cs="Arial"/>
          <w:b/>
          <w:bCs/>
          <w:color w:val="7030A0"/>
        </w:rPr>
        <w:t xml:space="preserve">6. </w:t>
      </w:r>
      <w:r w:rsidR="000642A0" w:rsidRPr="00D65549">
        <w:rPr>
          <w:rFonts w:ascii="Arial" w:hAnsi="Arial" w:cs="Arial"/>
          <w:b/>
          <w:bCs/>
          <w:color w:val="7030A0"/>
        </w:rPr>
        <w:t>$50 MILLION RETURNED LOOTED FUNDS</w:t>
      </w:r>
    </w:p>
    <w:p w14:paraId="2807E677" w14:textId="3A92B49C" w:rsidR="000642A0" w:rsidRPr="00BE50DE" w:rsidRDefault="000642A0" w:rsidP="00BE50DE">
      <w:pPr>
        <w:jc w:val="both"/>
        <w:rPr>
          <w:rFonts w:ascii="Arial" w:hAnsi="Arial" w:cs="Arial"/>
        </w:rPr>
      </w:pPr>
      <w:r w:rsidRPr="00BE50DE">
        <w:rPr>
          <w:rFonts w:ascii="Arial" w:hAnsi="Arial" w:cs="Arial"/>
        </w:rPr>
        <w:t xml:space="preserve">There is nothing in the budget </w:t>
      </w:r>
      <w:r w:rsidR="00607388">
        <w:rPr>
          <w:rFonts w:ascii="Arial" w:hAnsi="Arial" w:cs="Arial"/>
        </w:rPr>
        <w:t xml:space="preserve">proposal </w:t>
      </w:r>
      <w:r w:rsidRPr="00BE50DE">
        <w:rPr>
          <w:rFonts w:ascii="Arial" w:hAnsi="Arial" w:cs="Arial"/>
        </w:rPr>
        <w:t>to indicate that looted funds returned to Nigeria is being deployed in the 2026 federal budget</w:t>
      </w:r>
      <w:r w:rsidR="00BE50DE">
        <w:rPr>
          <w:rFonts w:ascii="Arial" w:hAnsi="Arial" w:cs="Arial"/>
        </w:rPr>
        <w:t xml:space="preserve"> in the Power Sector</w:t>
      </w:r>
      <w:r w:rsidRPr="00BE50DE">
        <w:rPr>
          <w:rFonts w:ascii="Arial" w:hAnsi="Arial" w:cs="Arial"/>
        </w:rPr>
        <w:t>.</w:t>
      </w:r>
      <w:r w:rsidR="00BE50DE" w:rsidRPr="00BE50DE">
        <w:rPr>
          <w:rFonts w:ascii="Arial" w:hAnsi="Arial" w:cs="Arial"/>
        </w:rPr>
        <w:t xml:space="preserve"> If the returned loot </w:t>
      </w:r>
      <w:r w:rsidR="00BE50DE">
        <w:rPr>
          <w:rFonts w:ascii="Arial" w:hAnsi="Arial" w:cs="Arial"/>
        </w:rPr>
        <w:t>i</w:t>
      </w:r>
      <w:r w:rsidR="00BE50DE" w:rsidRPr="00BE50DE">
        <w:rPr>
          <w:rFonts w:ascii="Arial" w:hAnsi="Arial" w:cs="Arial"/>
        </w:rPr>
        <w:t xml:space="preserve">s targeted to a sector, </w:t>
      </w:r>
      <w:r w:rsidR="00BE50DE">
        <w:rPr>
          <w:rFonts w:ascii="Arial" w:hAnsi="Arial" w:cs="Arial"/>
        </w:rPr>
        <w:t xml:space="preserve">ideally, </w:t>
      </w:r>
      <w:r w:rsidR="00BE50DE" w:rsidRPr="00BE50DE">
        <w:rPr>
          <w:rFonts w:ascii="Arial" w:hAnsi="Arial" w:cs="Arial"/>
        </w:rPr>
        <w:t>the source should be indicated in the budget to make it mon</w:t>
      </w:r>
      <w:r w:rsidR="00BE50DE">
        <w:rPr>
          <w:rFonts w:ascii="Arial" w:hAnsi="Arial" w:cs="Arial"/>
        </w:rPr>
        <w:t>i</w:t>
      </w:r>
      <w:r w:rsidR="00BE50DE" w:rsidRPr="00BE50DE">
        <w:rPr>
          <w:rFonts w:ascii="Arial" w:hAnsi="Arial" w:cs="Arial"/>
        </w:rPr>
        <w:t>torable and trackable to avoid the peculiarly Nigerian situation of “re-looting the loot”</w:t>
      </w:r>
      <w:r w:rsidR="00BE50DE">
        <w:rPr>
          <w:rFonts w:ascii="Arial" w:hAnsi="Arial" w:cs="Arial"/>
        </w:rPr>
        <w:t xml:space="preserve">. Recoveries is not listed as a financing item either in the 2026 Budget Estimates or the fiscal framework of the </w:t>
      </w:r>
      <w:r w:rsidR="00B43C2A">
        <w:rPr>
          <w:rFonts w:ascii="Arial" w:hAnsi="Arial" w:cs="Arial"/>
        </w:rPr>
        <w:t>Medium-Term</w:t>
      </w:r>
      <w:r w:rsidR="00BE50DE">
        <w:rPr>
          <w:rFonts w:ascii="Arial" w:hAnsi="Arial" w:cs="Arial"/>
        </w:rPr>
        <w:t xml:space="preserve"> Expenditure Framework 2026-2028.</w:t>
      </w:r>
    </w:p>
    <w:p w14:paraId="604919FC" w14:textId="1A7F9432" w:rsidR="00D97823" w:rsidRPr="00D65549" w:rsidRDefault="00B11F96" w:rsidP="00C6403F">
      <w:pPr>
        <w:rPr>
          <w:rFonts w:ascii="Arial" w:hAnsi="Arial" w:cs="Arial"/>
          <w:b/>
          <w:bCs/>
          <w:color w:val="7030A0"/>
        </w:rPr>
      </w:pPr>
      <w:r w:rsidRPr="00D65549">
        <w:rPr>
          <w:rFonts w:ascii="Arial" w:hAnsi="Arial" w:cs="Arial"/>
          <w:b/>
          <w:bCs/>
          <w:color w:val="7030A0"/>
        </w:rPr>
        <w:t>7</w:t>
      </w:r>
      <w:r w:rsidR="003E6A82" w:rsidRPr="00D65549">
        <w:rPr>
          <w:rFonts w:ascii="Arial" w:hAnsi="Arial" w:cs="Arial"/>
          <w:b/>
          <w:bCs/>
          <w:color w:val="7030A0"/>
        </w:rPr>
        <w:t xml:space="preserve">. </w:t>
      </w:r>
      <w:r w:rsidR="00C6403F" w:rsidRPr="00D65549">
        <w:rPr>
          <w:rFonts w:ascii="Arial" w:hAnsi="Arial" w:cs="Arial"/>
          <w:b/>
          <w:bCs/>
          <w:color w:val="7030A0"/>
        </w:rPr>
        <w:t>ISSUES ARISING FROM KEY VOTES IN THE SECTOR</w:t>
      </w:r>
    </w:p>
    <w:p w14:paraId="3BC2624E" w14:textId="7D20A6BB" w:rsidR="00D97823" w:rsidRDefault="00C6403F" w:rsidP="003E6A82">
      <w:pPr>
        <w:jc w:val="both"/>
        <w:rPr>
          <w:rFonts w:ascii="Arial" w:hAnsi="Arial" w:cs="Arial"/>
        </w:rPr>
      </w:pPr>
      <w:r w:rsidRPr="00C6403F">
        <w:rPr>
          <w:rFonts w:ascii="Arial" w:hAnsi="Arial" w:cs="Arial"/>
        </w:rPr>
        <w:t xml:space="preserve">The </w:t>
      </w:r>
      <w:r>
        <w:rPr>
          <w:rFonts w:ascii="Arial" w:hAnsi="Arial" w:cs="Arial"/>
        </w:rPr>
        <w:t>T</w:t>
      </w:r>
      <w:r w:rsidRPr="00C6403F">
        <w:rPr>
          <w:rFonts w:ascii="Arial" w:hAnsi="Arial" w:cs="Arial"/>
        </w:rPr>
        <w:t>able presents key issue arising from critical votes in the estimates including frivolous, inappropriate, unclear and wasteful estimates.</w:t>
      </w:r>
      <w:r>
        <w:rPr>
          <w:rFonts w:ascii="Arial" w:hAnsi="Arial" w:cs="Arial"/>
        </w:rPr>
        <w:t xml:space="preserve"> The </w:t>
      </w:r>
      <w:r w:rsidR="00A04832">
        <w:rPr>
          <w:rFonts w:ascii="Arial" w:hAnsi="Arial" w:cs="Arial"/>
        </w:rPr>
        <w:t>T</w:t>
      </w:r>
      <w:r>
        <w:rPr>
          <w:rFonts w:ascii="Arial" w:hAnsi="Arial" w:cs="Arial"/>
        </w:rPr>
        <w:t>able presents what could be done to make them more service delivery oriented.</w:t>
      </w:r>
      <w:r w:rsidR="00A04832">
        <w:rPr>
          <w:rFonts w:ascii="Arial" w:hAnsi="Arial" w:cs="Arial"/>
        </w:rPr>
        <w:t xml:space="preserve"> A fundamental issue traversing a number of funding provisions is the absence of specificity, locations and a meaningful description of what tax payers money is funding. Beyond the issue of budget transparency, most of the electrification interventions fall under matters that can be funded by the State Government, Local Governments and the recently inaugurated Development Commissions. A review of many state budgets bears this out. So, it will be easy to use these unclear estimates to get money </w:t>
      </w:r>
      <w:r w:rsidR="00A04832">
        <w:rPr>
          <w:rFonts w:ascii="Arial" w:hAnsi="Arial" w:cs="Arial"/>
        </w:rPr>
        <w:lastRenderedPageBreak/>
        <w:t xml:space="preserve">out of the federal treasury and mismanage same after either the </w:t>
      </w:r>
      <w:r w:rsidR="00607388">
        <w:rPr>
          <w:rFonts w:ascii="Arial" w:hAnsi="Arial" w:cs="Arial"/>
        </w:rPr>
        <w:t>S</w:t>
      </w:r>
      <w:r w:rsidR="00A04832">
        <w:rPr>
          <w:rFonts w:ascii="Arial" w:hAnsi="Arial" w:cs="Arial"/>
        </w:rPr>
        <w:t>tate</w:t>
      </w:r>
      <w:r w:rsidR="00607388">
        <w:rPr>
          <w:rFonts w:ascii="Arial" w:hAnsi="Arial" w:cs="Arial"/>
        </w:rPr>
        <w:t>, L</w:t>
      </w:r>
      <w:r w:rsidR="00A04832">
        <w:rPr>
          <w:rFonts w:ascii="Arial" w:hAnsi="Arial" w:cs="Arial"/>
        </w:rPr>
        <w:t xml:space="preserve">ocal </w:t>
      </w:r>
      <w:r w:rsidR="00607388">
        <w:rPr>
          <w:rFonts w:ascii="Arial" w:hAnsi="Arial" w:cs="Arial"/>
        </w:rPr>
        <w:t>G</w:t>
      </w:r>
      <w:r w:rsidR="00A04832">
        <w:rPr>
          <w:rFonts w:ascii="Arial" w:hAnsi="Arial" w:cs="Arial"/>
        </w:rPr>
        <w:t>overnment or Development Commission has paid for same</w:t>
      </w:r>
      <w:r w:rsidR="00FD0390">
        <w:rPr>
          <w:rStyle w:val="FootnoteReference"/>
          <w:rFonts w:ascii="Arial" w:hAnsi="Arial" w:cs="Arial"/>
        </w:rPr>
        <w:footnoteReference w:id="7"/>
      </w:r>
      <w:r w:rsidR="00A04832">
        <w:rPr>
          <w:rFonts w:ascii="Arial" w:hAnsi="Arial" w:cs="Arial"/>
        </w:rPr>
        <w:t>.</w:t>
      </w:r>
    </w:p>
    <w:p w14:paraId="3FA8D411" w14:textId="23B97EF5" w:rsidR="00986953" w:rsidRDefault="00986953" w:rsidP="003E6A82">
      <w:pPr>
        <w:jc w:val="both"/>
        <w:rPr>
          <w:rFonts w:ascii="Arial" w:hAnsi="Arial" w:cs="Arial"/>
        </w:rPr>
      </w:pPr>
      <w:r>
        <w:rPr>
          <w:rFonts w:ascii="Arial" w:hAnsi="Arial" w:cs="Arial"/>
        </w:rPr>
        <w:t>Furthermore, like most other project provisions across MDAs, the 2025 approved budget of the Power Sector was hardly implemented and most of the projects in the 2026 estimates are carried over from the unimplemented 2025 federal approved budget.</w:t>
      </w:r>
      <w:r>
        <w:rPr>
          <w:rStyle w:val="FootnoteReference"/>
          <w:rFonts w:ascii="Arial" w:hAnsi="Arial" w:cs="Arial"/>
        </w:rPr>
        <w:footnoteReference w:id="8"/>
      </w:r>
    </w:p>
    <w:p w14:paraId="34A79BFC" w14:textId="14ED09C2" w:rsidR="00A04832" w:rsidRPr="00A04832" w:rsidRDefault="00A04832" w:rsidP="00A04832">
      <w:pPr>
        <w:spacing w:after="0"/>
        <w:jc w:val="center"/>
        <w:rPr>
          <w:rFonts w:ascii="Arial" w:hAnsi="Arial" w:cs="Arial"/>
          <w:b/>
          <w:bCs/>
        </w:rPr>
      </w:pPr>
      <w:r w:rsidRPr="00A04832">
        <w:rPr>
          <w:rFonts w:ascii="Arial" w:hAnsi="Arial" w:cs="Arial"/>
          <w:b/>
          <w:bCs/>
        </w:rPr>
        <w:t>Table 6: Frivolous, Inappropriate, Unclear and Wasteful Expenditure</w:t>
      </w:r>
    </w:p>
    <w:tbl>
      <w:tblPr>
        <w:tblStyle w:val="TableGrid"/>
        <w:tblW w:w="13930" w:type="dxa"/>
        <w:tblInd w:w="-185" w:type="dxa"/>
        <w:tblLook w:val="04A0" w:firstRow="1" w:lastRow="0" w:firstColumn="1" w:lastColumn="0" w:noHBand="0" w:noVBand="1"/>
      </w:tblPr>
      <w:tblGrid>
        <w:gridCol w:w="1693"/>
        <w:gridCol w:w="3271"/>
        <w:gridCol w:w="1902"/>
        <w:gridCol w:w="6"/>
        <w:gridCol w:w="2644"/>
        <w:gridCol w:w="1862"/>
        <w:gridCol w:w="2552"/>
      </w:tblGrid>
      <w:tr w:rsidR="00C6403F" w:rsidRPr="00646409" w14:paraId="00F22F44" w14:textId="77777777" w:rsidTr="00A45AED">
        <w:tc>
          <w:tcPr>
            <w:tcW w:w="1693" w:type="dxa"/>
          </w:tcPr>
          <w:p w14:paraId="334BD802" w14:textId="77777777"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CODE</w:t>
            </w:r>
          </w:p>
        </w:tc>
        <w:tc>
          <w:tcPr>
            <w:tcW w:w="3271" w:type="dxa"/>
          </w:tcPr>
          <w:p w14:paraId="7FAA9A11" w14:textId="77777777"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LINE ITEM</w:t>
            </w:r>
          </w:p>
        </w:tc>
        <w:tc>
          <w:tcPr>
            <w:tcW w:w="1902" w:type="dxa"/>
          </w:tcPr>
          <w:p w14:paraId="4EE57A1B" w14:textId="37ADD9C2"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 xml:space="preserve">INAPPROPRIATE, UNCLEAR </w:t>
            </w:r>
            <w:r>
              <w:rPr>
                <w:rFonts w:ascii="Arial" w:hAnsi="Arial" w:cs="Arial"/>
                <w:b/>
                <w:bCs/>
                <w:sz w:val="20"/>
                <w:szCs w:val="20"/>
              </w:rPr>
              <w:t>OR</w:t>
            </w:r>
            <w:r w:rsidRPr="00646409">
              <w:rPr>
                <w:rFonts w:ascii="Arial" w:hAnsi="Arial" w:cs="Arial"/>
                <w:b/>
                <w:bCs/>
                <w:sz w:val="20"/>
                <w:szCs w:val="20"/>
              </w:rPr>
              <w:t xml:space="preserve"> WASTEFUL EXPENDITURE</w:t>
            </w:r>
          </w:p>
        </w:tc>
        <w:tc>
          <w:tcPr>
            <w:tcW w:w="2650" w:type="dxa"/>
            <w:gridSpan w:val="2"/>
          </w:tcPr>
          <w:p w14:paraId="548A486E" w14:textId="77777777"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OUR POSITION/ RECOMMENDATIONS</w:t>
            </w:r>
          </w:p>
        </w:tc>
        <w:tc>
          <w:tcPr>
            <w:tcW w:w="1862" w:type="dxa"/>
          </w:tcPr>
          <w:p w14:paraId="58099002" w14:textId="77777777"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RECOMMENDED SUM (N)</w:t>
            </w:r>
          </w:p>
        </w:tc>
        <w:tc>
          <w:tcPr>
            <w:tcW w:w="2552" w:type="dxa"/>
          </w:tcPr>
          <w:p w14:paraId="01E673B9" w14:textId="77777777" w:rsidR="00C6403F" w:rsidRPr="00646409" w:rsidRDefault="00C6403F" w:rsidP="00A45AED">
            <w:pPr>
              <w:jc w:val="both"/>
              <w:rPr>
                <w:rFonts w:ascii="Arial" w:hAnsi="Arial" w:cs="Arial"/>
                <w:b/>
                <w:bCs/>
                <w:sz w:val="20"/>
                <w:szCs w:val="20"/>
              </w:rPr>
            </w:pPr>
            <w:r w:rsidRPr="00646409">
              <w:rPr>
                <w:rFonts w:ascii="Arial" w:hAnsi="Arial" w:cs="Arial"/>
                <w:b/>
                <w:bCs/>
                <w:sz w:val="20"/>
                <w:szCs w:val="20"/>
              </w:rPr>
              <w:t>SAVINGS (N)</w:t>
            </w:r>
          </w:p>
        </w:tc>
      </w:tr>
      <w:tr w:rsidR="00ED1D38" w:rsidRPr="00646409" w14:paraId="0A7C5FE1" w14:textId="77777777" w:rsidTr="003A6B7B">
        <w:tc>
          <w:tcPr>
            <w:tcW w:w="13930" w:type="dxa"/>
            <w:gridSpan w:val="7"/>
          </w:tcPr>
          <w:p w14:paraId="4C94FB60" w14:textId="77777777" w:rsidR="00ED1D38" w:rsidRPr="00646409" w:rsidRDefault="00ED1D38" w:rsidP="003A6B7B">
            <w:pPr>
              <w:jc w:val="center"/>
              <w:rPr>
                <w:rFonts w:ascii="Arial" w:hAnsi="Arial" w:cs="Arial"/>
                <w:b/>
                <w:bCs/>
                <w:sz w:val="20"/>
                <w:szCs w:val="20"/>
              </w:rPr>
            </w:pPr>
            <w:r w:rsidRPr="00646409">
              <w:rPr>
                <w:rFonts w:ascii="Arial" w:hAnsi="Arial" w:cs="Arial"/>
                <w:b/>
                <w:bCs/>
                <w:sz w:val="20"/>
                <w:szCs w:val="20"/>
              </w:rPr>
              <w:t>NIGERIAN BULK ELECTRICITY TRADING PLC</w:t>
            </w:r>
          </w:p>
        </w:tc>
      </w:tr>
      <w:tr w:rsidR="00ED1D38" w:rsidRPr="00646409" w14:paraId="7235C2A4" w14:textId="77777777" w:rsidTr="003A6B7B">
        <w:tc>
          <w:tcPr>
            <w:tcW w:w="1693" w:type="dxa"/>
          </w:tcPr>
          <w:p w14:paraId="6076F19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ERGP10159218</w:t>
            </w:r>
          </w:p>
        </w:tc>
        <w:tc>
          <w:tcPr>
            <w:tcW w:w="3271" w:type="dxa"/>
          </w:tcPr>
          <w:p w14:paraId="4E1EDFD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POWER REFORM PROGRAMME</w:t>
            </w:r>
          </w:p>
        </w:tc>
        <w:tc>
          <w:tcPr>
            <w:tcW w:w="1902" w:type="dxa"/>
          </w:tcPr>
          <w:p w14:paraId="117DCE2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598,500,000,000</w:t>
            </w:r>
          </w:p>
        </w:tc>
        <w:tc>
          <w:tcPr>
            <w:tcW w:w="2650" w:type="dxa"/>
            <w:gridSpan w:val="2"/>
          </w:tcPr>
          <w:p w14:paraId="2259F3CD" w14:textId="759AA5F7" w:rsidR="00ED1D38" w:rsidRPr="00646409" w:rsidRDefault="00ED1D38" w:rsidP="003A6B7B">
            <w:pPr>
              <w:jc w:val="both"/>
              <w:rPr>
                <w:rFonts w:ascii="Arial" w:hAnsi="Arial" w:cs="Arial"/>
                <w:sz w:val="20"/>
                <w:szCs w:val="20"/>
              </w:rPr>
            </w:pPr>
            <w:r w:rsidRPr="00646409">
              <w:rPr>
                <w:rFonts w:ascii="Arial" w:hAnsi="Arial" w:cs="Arial"/>
                <w:sz w:val="20"/>
                <w:szCs w:val="20"/>
              </w:rPr>
              <w:t>This is a loose jargon with no fixed meaning, deliverables or activities.</w:t>
            </w:r>
            <w:r w:rsidR="00797C93">
              <w:rPr>
                <w:rFonts w:ascii="Arial" w:hAnsi="Arial" w:cs="Arial"/>
                <w:sz w:val="20"/>
                <w:szCs w:val="20"/>
              </w:rPr>
              <w:t xml:space="preserve"> It is a yearly ritual. The 2025 vote was in the sum of N</w:t>
            </w:r>
            <w:r w:rsidR="00797C93" w:rsidRPr="00797C93">
              <w:rPr>
                <w:rFonts w:ascii="Arial" w:hAnsi="Arial" w:cs="Arial"/>
                <w:sz w:val="20"/>
                <w:szCs w:val="20"/>
              </w:rPr>
              <w:t>855,000,000,000</w:t>
            </w:r>
            <w:r w:rsidRPr="00646409">
              <w:rPr>
                <w:rFonts w:ascii="Arial" w:hAnsi="Arial" w:cs="Arial"/>
                <w:sz w:val="20"/>
                <w:szCs w:val="20"/>
              </w:rPr>
              <w:t xml:space="preserve"> Save this vote unless there is a </w:t>
            </w:r>
            <w:r w:rsidR="00B8230A">
              <w:rPr>
                <w:rFonts w:ascii="Arial" w:hAnsi="Arial" w:cs="Arial"/>
                <w:sz w:val="20"/>
                <w:szCs w:val="20"/>
              </w:rPr>
              <w:t>clear project by project or activity by activity listing of what exactly is to be done with the money</w:t>
            </w:r>
            <w:r w:rsidRPr="00646409">
              <w:rPr>
                <w:rFonts w:ascii="Arial" w:hAnsi="Arial" w:cs="Arial"/>
                <w:sz w:val="20"/>
                <w:szCs w:val="20"/>
              </w:rPr>
              <w:t>.</w:t>
            </w:r>
            <w:r w:rsidR="00B8230A">
              <w:rPr>
                <w:rStyle w:val="FootnoteReference"/>
                <w:rFonts w:ascii="Arial" w:hAnsi="Arial" w:cs="Arial"/>
                <w:sz w:val="20"/>
                <w:szCs w:val="20"/>
              </w:rPr>
              <w:footnoteReference w:id="9"/>
            </w:r>
          </w:p>
        </w:tc>
        <w:tc>
          <w:tcPr>
            <w:tcW w:w="1862" w:type="dxa"/>
          </w:tcPr>
          <w:p w14:paraId="6FEAC634" w14:textId="77777777" w:rsidR="00ED1D38" w:rsidRPr="00646409" w:rsidRDefault="00ED1D38" w:rsidP="003A6B7B">
            <w:pPr>
              <w:jc w:val="both"/>
              <w:rPr>
                <w:rFonts w:ascii="Arial" w:hAnsi="Arial" w:cs="Arial"/>
                <w:sz w:val="20"/>
                <w:szCs w:val="20"/>
              </w:rPr>
            </w:pPr>
          </w:p>
        </w:tc>
        <w:tc>
          <w:tcPr>
            <w:tcW w:w="2552" w:type="dxa"/>
          </w:tcPr>
          <w:p w14:paraId="1CC2A4B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598,500,000,000</w:t>
            </w:r>
          </w:p>
        </w:tc>
      </w:tr>
      <w:tr w:rsidR="00ED1D38" w:rsidRPr="00646409" w14:paraId="0B2D7640" w14:textId="77777777" w:rsidTr="003A6B7B">
        <w:tc>
          <w:tcPr>
            <w:tcW w:w="1693" w:type="dxa"/>
          </w:tcPr>
          <w:p w14:paraId="1378F65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ERGP10159223</w:t>
            </w:r>
          </w:p>
        </w:tc>
        <w:tc>
          <w:tcPr>
            <w:tcW w:w="3271" w:type="dxa"/>
          </w:tcPr>
          <w:p w14:paraId="228ECBF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PURCHASE OF OPERATIONAL VEHICLES</w:t>
            </w:r>
          </w:p>
        </w:tc>
        <w:tc>
          <w:tcPr>
            <w:tcW w:w="1902" w:type="dxa"/>
          </w:tcPr>
          <w:p w14:paraId="5B334ED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560,000,000</w:t>
            </w:r>
          </w:p>
        </w:tc>
        <w:tc>
          <w:tcPr>
            <w:tcW w:w="2650" w:type="dxa"/>
            <w:gridSpan w:val="2"/>
          </w:tcPr>
          <w:p w14:paraId="5A6584D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This is on the high side. It is also a yearly ritual. Reduce by 50%.</w:t>
            </w:r>
          </w:p>
        </w:tc>
        <w:tc>
          <w:tcPr>
            <w:tcW w:w="1862" w:type="dxa"/>
          </w:tcPr>
          <w:p w14:paraId="03A554E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280,000,000</w:t>
            </w:r>
          </w:p>
        </w:tc>
        <w:tc>
          <w:tcPr>
            <w:tcW w:w="2552" w:type="dxa"/>
          </w:tcPr>
          <w:p w14:paraId="78B6782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280,000,000</w:t>
            </w:r>
          </w:p>
        </w:tc>
      </w:tr>
      <w:tr w:rsidR="00ED1D38" w:rsidRPr="00646409" w14:paraId="065CF839" w14:textId="77777777" w:rsidTr="003A6B7B">
        <w:tc>
          <w:tcPr>
            <w:tcW w:w="1693" w:type="dxa"/>
          </w:tcPr>
          <w:p w14:paraId="6A1E1A56" w14:textId="77777777" w:rsidR="00ED1D38" w:rsidRPr="00646409" w:rsidRDefault="00ED1D38" w:rsidP="003A6B7B">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FE55213" w14:textId="77777777" w:rsidR="00ED1D38" w:rsidRPr="00646409" w:rsidRDefault="00ED1D38" w:rsidP="003A6B7B">
            <w:pPr>
              <w:jc w:val="both"/>
              <w:rPr>
                <w:rFonts w:ascii="Arial" w:hAnsi="Arial" w:cs="Arial"/>
                <w:sz w:val="20"/>
                <w:szCs w:val="20"/>
              </w:rPr>
            </w:pPr>
          </w:p>
        </w:tc>
        <w:tc>
          <w:tcPr>
            <w:tcW w:w="1902" w:type="dxa"/>
          </w:tcPr>
          <w:p w14:paraId="3B8A6DE8" w14:textId="77777777" w:rsidR="00ED1D38" w:rsidRPr="00646409" w:rsidRDefault="00ED1D38" w:rsidP="003A6B7B">
            <w:pPr>
              <w:jc w:val="both"/>
              <w:rPr>
                <w:rFonts w:ascii="Arial" w:hAnsi="Arial" w:cs="Arial"/>
                <w:color w:val="000000"/>
                <w:sz w:val="20"/>
                <w:szCs w:val="20"/>
              </w:rPr>
            </w:pPr>
          </w:p>
          <w:p w14:paraId="48A7304D" w14:textId="77777777" w:rsidR="00ED1D38" w:rsidRPr="00646409" w:rsidRDefault="00ED1D38" w:rsidP="003A6B7B">
            <w:pPr>
              <w:jc w:val="both"/>
              <w:rPr>
                <w:rFonts w:ascii="Arial" w:hAnsi="Arial" w:cs="Arial"/>
                <w:sz w:val="20"/>
                <w:szCs w:val="20"/>
              </w:rPr>
            </w:pPr>
          </w:p>
        </w:tc>
        <w:tc>
          <w:tcPr>
            <w:tcW w:w="2650" w:type="dxa"/>
            <w:gridSpan w:val="2"/>
          </w:tcPr>
          <w:p w14:paraId="50F4DDB4" w14:textId="77777777" w:rsidR="00ED1D38" w:rsidRPr="00646409" w:rsidRDefault="00ED1D38" w:rsidP="003A6B7B">
            <w:pPr>
              <w:jc w:val="both"/>
              <w:rPr>
                <w:rFonts w:ascii="Arial" w:hAnsi="Arial" w:cs="Arial"/>
                <w:sz w:val="20"/>
                <w:szCs w:val="20"/>
              </w:rPr>
            </w:pPr>
          </w:p>
        </w:tc>
        <w:tc>
          <w:tcPr>
            <w:tcW w:w="1862" w:type="dxa"/>
          </w:tcPr>
          <w:p w14:paraId="5CEA1329" w14:textId="77777777" w:rsidR="00ED1D38" w:rsidRPr="00646409" w:rsidRDefault="00ED1D38" w:rsidP="003A6B7B">
            <w:pPr>
              <w:jc w:val="both"/>
              <w:rPr>
                <w:rFonts w:ascii="Arial" w:hAnsi="Arial" w:cs="Arial"/>
                <w:sz w:val="20"/>
                <w:szCs w:val="20"/>
              </w:rPr>
            </w:pPr>
          </w:p>
        </w:tc>
        <w:tc>
          <w:tcPr>
            <w:tcW w:w="2552" w:type="dxa"/>
          </w:tcPr>
          <w:p w14:paraId="1AEE04C2" w14:textId="77777777" w:rsidR="00ED1D38" w:rsidRPr="007A0873" w:rsidRDefault="00ED1D38" w:rsidP="003A6B7B">
            <w:pPr>
              <w:jc w:val="both"/>
              <w:rPr>
                <w:rFonts w:ascii="Arial" w:hAnsi="Arial" w:cs="Arial"/>
                <w:b/>
                <w:bCs/>
                <w:color w:val="000000"/>
                <w:sz w:val="20"/>
                <w:szCs w:val="20"/>
              </w:rPr>
            </w:pPr>
            <w:r>
              <w:rPr>
                <w:rFonts w:ascii="Arial" w:hAnsi="Arial" w:cs="Arial"/>
                <w:b/>
                <w:bCs/>
                <w:color w:val="000000"/>
                <w:sz w:val="20"/>
                <w:szCs w:val="20"/>
              </w:rPr>
              <w:t>59</w:t>
            </w:r>
            <w:r w:rsidRPr="007A0873">
              <w:rPr>
                <w:rFonts w:ascii="Arial" w:hAnsi="Arial" w:cs="Arial"/>
                <w:b/>
                <w:bCs/>
                <w:color w:val="000000"/>
                <w:sz w:val="20"/>
                <w:szCs w:val="20"/>
              </w:rPr>
              <w:t>8,</w:t>
            </w:r>
            <w:r>
              <w:rPr>
                <w:rFonts w:ascii="Arial" w:hAnsi="Arial" w:cs="Arial"/>
                <w:b/>
                <w:bCs/>
                <w:color w:val="000000"/>
                <w:sz w:val="20"/>
                <w:szCs w:val="20"/>
              </w:rPr>
              <w:t>78</w:t>
            </w:r>
            <w:r w:rsidRPr="007A0873">
              <w:rPr>
                <w:rFonts w:ascii="Arial" w:hAnsi="Arial" w:cs="Arial"/>
                <w:b/>
                <w:bCs/>
                <w:color w:val="000000"/>
                <w:sz w:val="20"/>
                <w:szCs w:val="20"/>
              </w:rPr>
              <w:t>0,000,000</w:t>
            </w:r>
          </w:p>
          <w:p w14:paraId="3839396E" w14:textId="77777777" w:rsidR="00ED1D38" w:rsidRPr="00646409" w:rsidRDefault="00ED1D38" w:rsidP="003A6B7B">
            <w:pPr>
              <w:jc w:val="both"/>
              <w:rPr>
                <w:rFonts w:ascii="Arial" w:hAnsi="Arial" w:cs="Arial"/>
                <w:sz w:val="20"/>
                <w:szCs w:val="20"/>
              </w:rPr>
            </w:pPr>
          </w:p>
        </w:tc>
      </w:tr>
      <w:tr w:rsidR="00ED1D38" w:rsidRPr="00646409" w14:paraId="2EB5765C" w14:textId="77777777" w:rsidTr="003A6B7B">
        <w:tc>
          <w:tcPr>
            <w:tcW w:w="13930" w:type="dxa"/>
            <w:gridSpan w:val="7"/>
          </w:tcPr>
          <w:p w14:paraId="3696AC82" w14:textId="77777777" w:rsidR="00ED1D38" w:rsidRPr="00646409" w:rsidRDefault="00ED1D38" w:rsidP="003A6B7B">
            <w:pPr>
              <w:jc w:val="center"/>
              <w:rPr>
                <w:rFonts w:ascii="Arial" w:hAnsi="Arial" w:cs="Arial"/>
                <w:b/>
                <w:bCs/>
                <w:sz w:val="20"/>
                <w:szCs w:val="20"/>
              </w:rPr>
            </w:pPr>
            <w:r w:rsidRPr="00646409">
              <w:rPr>
                <w:rFonts w:ascii="Arial" w:hAnsi="Arial" w:cs="Arial"/>
                <w:b/>
                <w:bCs/>
                <w:sz w:val="20"/>
                <w:szCs w:val="20"/>
              </w:rPr>
              <w:t>FEDERAL MINISTRY OF POWER -HQTRS</w:t>
            </w:r>
          </w:p>
          <w:p w14:paraId="4D64CA65" w14:textId="77777777" w:rsidR="00ED1D38" w:rsidRPr="00646409" w:rsidRDefault="00ED1D38" w:rsidP="003A6B7B">
            <w:pPr>
              <w:jc w:val="both"/>
              <w:rPr>
                <w:rFonts w:ascii="Arial" w:hAnsi="Arial" w:cs="Arial"/>
                <w:b/>
                <w:bCs/>
                <w:sz w:val="20"/>
                <w:szCs w:val="20"/>
              </w:rPr>
            </w:pPr>
            <w:r w:rsidRPr="00646409">
              <w:rPr>
                <w:rFonts w:ascii="Arial" w:eastAsia="Times New Roman" w:hAnsi="Arial" w:cs="Arial"/>
                <w:color w:val="000000"/>
                <w:sz w:val="20"/>
                <w:szCs w:val="20"/>
                <w:lang w:val="en-GB"/>
              </w:rPr>
              <w:t>The continued public funding of distribution and rural electrification projects is of doubtful legal validity considering the privatisation of the distribution subpart of the electricity value chain. The scenario is like this: FGN through the Ministry and National Rural Electrification Agency invests heavily in distribution infrastructure and extending electricity to rural areas including providing/replacing transformers and as soon as this is done, the DISCOs move in to start collection of tariffs. A clear case of DISCOs reaping where they did not sow. Even if FGN still partly owns the DISCOs, it should take inventory of its commitments post privatisation and factor it into the ownership structure and profits of the DISCOs. There is a contradiction in continued investment of public money for private profits, especially when the bulk of the funds are borrowed.</w:t>
            </w:r>
          </w:p>
        </w:tc>
      </w:tr>
      <w:tr w:rsidR="00ED1D38" w:rsidRPr="00646409" w14:paraId="64F9E25B" w14:textId="77777777" w:rsidTr="003A6B7B">
        <w:tc>
          <w:tcPr>
            <w:tcW w:w="1693" w:type="dxa"/>
          </w:tcPr>
          <w:p w14:paraId="028A6FF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ERGP10175682</w:t>
            </w:r>
          </w:p>
        </w:tc>
        <w:tc>
          <w:tcPr>
            <w:tcW w:w="3271" w:type="dxa"/>
          </w:tcPr>
          <w:p w14:paraId="13F5B6E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10MW KATSINA WIND FARM</w:t>
            </w:r>
          </w:p>
        </w:tc>
        <w:tc>
          <w:tcPr>
            <w:tcW w:w="1908" w:type="dxa"/>
            <w:gridSpan w:val="2"/>
          </w:tcPr>
          <w:p w14:paraId="5475F4B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125,540,091</w:t>
            </w:r>
          </w:p>
        </w:tc>
        <w:tc>
          <w:tcPr>
            <w:tcW w:w="2644" w:type="dxa"/>
          </w:tcPr>
          <w:p w14:paraId="4C3AD21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This project has been receiving funding in the past 20years without adding any value. It is simply a drain pipe for the treasury. Save the vote.</w:t>
            </w:r>
          </w:p>
        </w:tc>
        <w:tc>
          <w:tcPr>
            <w:tcW w:w="1862" w:type="dxa"/>
          </w:tcPr>
          <w:p w14:paraId="0799ED76"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3737711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125,540,091</w:t>
            </w:r>
          </w:p>
        </w:tc>
      </w:tr>
      <w:tr w:rsidR="00ED1D38" w:rsidRPr="00646409" w14:paraId="04FA4D07" w14:textId="77777777" w:rsidTr="003A6B7B">
        <w:tc>
          <w:tcPr>
            <w:tcW w:w="1693" w:type="dxa"/>
          </w:tcPr>
          <w:p w14:paraId="616DB1F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ERGP10175731</w:t>
            </w:r>
          </w:p>
        </w:tc>
        <w:tc>
          <w:tcPr>
            <w:tcW w:w="3271" w:type="dxa"/>
          </w:tcPr>
          <w:p w14:paraId="4850788A" w14:textId="7E7471FE" w:rsidR="00ED1D38" w:rsidRPr="00646409" w:rsidRDefault="00ED1D38" w:rsidP="003A6B7B">
            <w:pPr>
              <w:jc w:val="both"/>
              <w:rPr>
                <w:rFonts w:ascii="Arial" w:hAnsi="Arial" w:cs="Arial"/>
                <w:sz w:val="20"/>
                <w:szCs w:val="20"/>
              </w:rPr>
            </w:pPr>
            <w:r w:rsidRPr="00646409">
              <w:rPr>
                <w:rFonts w:ascii="Arial" w:hAnsi="Arial" w:cs="Arial"/>
                <w:sz w:val="20"/>
                <w:szCs w:val="20"/>
              </w:rPr>
              <w:t>PERFORMANCE MANAGEMENT SYSTEM (PMS</w:t>
            </w:r>
            <w:r w:rsidR="002A4F0A">
              <w:rPr>
                <w:rFonts w:ascii="Arial" w:hAnsi="Arial" w:cs="Arial"/>
                <w:sz w:val="20"/>
                <w:szCs w:val="20"/>
              </w:rPr>
              <w:t>)</w:t>
            </w:r>
          </w:p>
        </w:tc>
        <w:tc>
          <w:tcPr>
            <w:tcW w:w="1908" w:type="dxa"/>
            <w:gridSpan w:val="2"/>
          </w:tcPr>
          <w:p w14:paraId="522D27F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280,260,646</w:t>
            </w:r>
          </w:p>
        </w:tc>
        <w:tc>
          <w:tcPr>
            <w:tcW w:w="2644" w:type="dxa"/>
            <w:vMerge w:val="restart"/>
          </w:tcPr>
          <w:p w14:paraId="1E1FA2F0" w14:textId="77777777" w:rsidR="002A4F0A" w:rsidRDefault="002A4F0A" w:rsidP="003A6B7B">
            <w:pPr>
              <w:jc w:val="both"/>
              <w:rPr>
                <w:rFonts w:ascii="Arial" w:hAnsi="Arial" w:cs="Arial"/>
                <w:sz w:val="20"/>
                <w:szCs w:val="20"/>
              </w:rPr>
            </w:pPr>
          </w:p>
          <w:p w14:paraId="177FBCE7" w14:textId="77777777" w:rsidR="002A4F0A" w:rsidRDefault="002A4F0A" w:rsidP="003A6B7B">
            <w:pPr>
              <w:jc w:val="both"/>
              <w:rPr>
                <w:rFonts w:ascii="Arial" w:hAnsi="Arial" w:cs="Arial"/>
                <w:sz w:val="20"/>
                <w:szCs w:val="20"/>
              </w:rPr>
            </w:pPr>
          </w:p>
          <w:p w14:paraId="2963F74B" w14:textId="3EBA98AB" w:rsidR="00ED1D38" w:rsidRPr="00646409" w:rsidRDefault="00ED1D38" w:rsidP="003A6B7B">
            <w:pPr>
              <w:jc w:val="both"/>
              <w:rPr>
                <w:rFonts w:ascii="Arial" w:hAnsi="Arial" w:cs="Arial"/>
                <w:sz w:val="20"/>
                <w:szCs w:val="20"/>
              </w:rPr>
            </w:pPr>
            <w:r w:rsidRPr="00646409">
              <w:rPr>
                <w:rFonts w:ascii="Arial" w:hAnsi="Arial" w:cs="Arial"/>
                <w:sz w:val="20"/>
                <w:szCs w:val="20"/>
              </w:rPr>
              <w:t>These votes are all for one and same activity. Aggregate and save 50% of the votes.</w:t>
            </w:r>
          </w:p>
        </w:tc>
        <w:tc>
          <w:tcPr>
            <w:tcW w:w="1862" w:type="dxa"/>
            <w:vMerge w:val="restart"/>
          </w:tcPr>
          <w:p w14:paraId="7B12BEAD" w14:textId="77777777" w:rsidR="00ED1D38" w:rsidRPr="00646409" w:rsidRDefault="00ED1D38" w:rsidP="003A6B7B">
            <w:pPr>
              <w:jc w:val="both"/>
              <w:rPr>
                <w:rFonts w:ascii="Arial" w:hAnsi="Arial" w:cs="Arial"/>
                <w:sz w:val="20"/>
                <w:szCs w:val="20"/>
              </w:rPr>
            </w:pPr>
          </w:p>
        </w:tc>
        <w:tc>
          <w:tcPr>
            <w:tcW w:w="2552" w:type="dxa"/>
            <w:vMerge w:val="restart"/>
          </w:tcPr>
          <w:p w14:paraId="1929E92A" w14:textId="77777777" w:rsidR="00ED1D38" w:rsidRPr="00646409" w:rsidRDefault="00ED1D38" w:rsidP="003A6B7B">
            <w:pPr>
              <w:jc w:val="both"/>
              <w:rPr>
                <w:rFonts w:ascii="Arial" w:hAnsi="Arial" w:cs="Arial"/>
                <w:color w:val="000000"/>
                <w:sz w:val="20"/>
                <w:szCs w:val="20"/>
              </w:rPr>
            </w:pPr>
            <w:r w:rsidRPr="00646409">
              <w:rPr>
                <w:rFonts w:ascii="Arial" w:hAnsi="Arial" w:cs="Arial"/>
                <w:color w:val="000000"/>
                <w:sz w:val="20"/>
                <w:szCs w:val="20"/>
              </w:rPr>
              <w:t>140</w:t>
            </w:r>
            <w:r>
              <w:rPr>
                <w:rFonts w:ascii="Arial" w:hAnsi="Arial" w:cs="Arial"/>
                <w:color w:val="000000"/>
                <w:sz w:val="20"/>
                <w:szCs w:val="20"/>
              </w:rPr>
              <w:t>,</w:t>
            </w:r>
            <w:r w:rsidRPr="00646409">
              <w:rPr>
                <w:rFonts w:ascii="Arial" w:hAnsi="Arial" w:cs="Arial"/>
                <w:color w:val="000000"/>
                <w:sz w:val="20"/>
                <w:szCs w:val="20"/>
              </w:rPr>
              <w:t>130</w:t>
            </w:r>
            <w:r>
              <w:rPr>
                <w:rFonts w:ascii="Arial" w:hAnsi="Arial" w:cs="Arial"/>
                <w:color w:val="000000"/>
                <w:sz w:val="20"/>
                <w:szCs w:val="20"/>
              </w:rPr>
              <w:t>,</w:t>
            </w:r>
            <w:r w:rsidRPr="00646409">
              <w:rPr>
                <w:rFonts w:ascii="Arial" w:hAnsi="Arial" w:cs="Arial"/>
                <w:color w:val="000000"/>
                <w:sz w:val="20"/>
                <w:szCs w:val="20"/>
              </w:rPr>
              <w:t>323</w:t>
            </w:r>
          </w:p>
          <w:p w14:paraId="77E29C8A" w14:textId="77777777" w:rsidR="00ED1D38" w:rsidRPr="00646409" w:rsidRDefault="00ED1D38" w:rsidP="003A6B7B">
            <w:pPr>
              <w:jc w:val="both"/>
              <w:rPr>
                <w:rFonts w:ascii="Arial" w:hAnsi="Arial" w:cs="Arial"/>
                <w:sz w:val="20"/>
                <w:szCs w:val="20"/>
              </w:rPr>
            </w:pPr>
          </w:p>
          <w:p w14:paraId="4B9C4162" w14:textId="77777777" w:rsidR="00ED1D38" w:rsidRPr="00646409" w:rsidRDefault="00ED1D38" w:rsidP="003A6B7B">
            <w:pPr>
              <w:jc w:val="both"/>
              <w:rPr>
                <w:rFonts w:ascii="Arial" w:hAnsi="Arial" w:cs="Arial"/>
                <w:color w:val="000000"/>
                <w:sz w:val="20"/>
                <w:szCs w:val="20"/>
              </w:rPr>
            </w:pPr>
          </w:p>
          <w:p w14:paraId="44853221" w14:textId="77777777" w:rsidR="00ED1D38" w:rsidRPr="00646409" w:rsidRDefault="00ED1D38" w:rsidP="003A6B7B">
            <w:pPr>
              <w:jc w:val="both"/>
              <w:rPr>
                <w:rFonts w:ascii="Arial" w:hAnsi="Arial" w:cs="Arial"/>
                <w:color w:val="000000"/>
                <w:sz w:val="20"/>
                <w:szCs w:val="20"/>
              </w:rPr>
            </w:pPr>
            <w:r w:rsidRPr="00646409">
              <w:rPr>
                <w:rFonts w:ascii="Arial" w:hAnsi="Arial" w:cs="Arial"/>
                <w:color w:val="000000"/>
                <w:sz w:val="20"/>
                <w:szCs w:val="20"/>
              </w:rPr>
              <w:t>1</w:t>
            </w:r>
            <w:r>
              <w:rPr>
                <w:rFonts w:ascii="Arial" w:hAnsi="Arial" w:cs="Arial"/>
                <w:color w:val="000000"/>
                <w:sz w:val="20"/>
                <w:szCs w:val="20"/>
              </w:rPr>
              <w:t>12,104,943.5</w:t>
            </w:r>
          </w:p>
          <w:p w14:paraId="44E0FA8C" w14:textId="77777777" w:rsidR="00ED1D38" w:rsidRPr="00646409" w:rsidRDefault="00ED1D38" w:rsidP="003A6B7B">
            <w:pPr>
              <w:jc w:val="both"/>
              <w:rPr>
                <w:rFonts w:ascii="Arial" w:hAnsi="Arial" w:cs="Arial"/>
                <w:sz w:val="20"/>
                <w:szCs w:val="20"/>
              </w:rPr>
            </w:pPr>
          </w:p>
          <w:p w14:paraId="05F8AF8B" w14:textId="77777777" w:rsidR="00ED1D38" w:rsidRPr="00646409" w:rsidRDefault="00ED1D38" w:rsidP="003A6B7B">
            <w:pPr>
              <w:jc w:val="both"/>
              <w:rPr>
                <w:rFonts w:ascii="Arial" w:hAnsi="Arial" w:cs="Arial"/>
                <w:color w:val="000000"/>
                <w:sz w:val="20"/>
                <w:szCs w:val="20"/>
              </w:rPr>
            </w:pPr>
          </w:p>
          <w:p w14:paraId="30732371" w14:textId="77777777" w:rsidR="00ED1D38" w:rsidRPr="00646409" w:rsidRDefault="00ED1D38" w:rsidP="003A6B7B">
            <w:pPr>
              <w:jc w:val="both"/>
              <w:rPr>
                <w:rFonts w:ascii="Arial" w:hAnsi="Arial" w:cs="Arial"/>
                <w:color w:val="000000"/>
                <w:sz w:val="20"/>
                <w:szCs w:val="20"/>
              </w:rPr>
            </w:pPr>
            <w:r>
              <w:rPr>
                <w:rFonts w:ascii="Arial" w:hAnsi="Arial" w:cs="Arial"/>
                <w:color w:val="000000"/>
                <w:sz w:val="20"/>
                <w:szCs w:val="20"/>
              </w:rPr>
              <w:t>105,000,000</w:t>
            </w:r>
          </w:p>
          <w:p w14:paraId="4C236584" w14:textId="77777777" w:rsidR="00ED1D38" w:rsidRPr="00646409" w:rsidRDefault="00ED1D38" w:rsidP="003A6B7B">
            <w:pPr>
              <w:jc w:val="both"/>
              <w:rPr>
                <w:rFonts w:ascii="Arial" w:hAnsi="Arial" w:cs="Arial"/>
                <w:sz w:val="20"/>
                <w:szCs w:val="20"/>
              </w:rPr>
            </w:pPr>
          </w:p>
        </w:tc>
      </w:tr>
      <w:tr w:rsidR="00ED1D38" w:rsidRPr="00646409" w14:paraId="4EF5FFA9" w14:textId="77777777" w:rsidTr="003A6B7B">
        <w:tc>
          <w:tcPr>
            <w:tcW w:w="1693" w:type="dxa"/>
          </w:tcPr>
          <w:p w14:paraId="1169B16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ERGP10175750</w:t>
            </w:r>
          </w:p>
        </w:tc>
        <w:tc>
          <w:tcPr>
            <w:tcW w:w="3271" w:type="dxa"/>
          </w:tcPr>
          <w:p w14:paraId="1EC693A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SPECIALISED ASSESSMENT AND EVALUATION OF CAPITAL PROJECTS AND</w:t>
            </w:r>
          </w:p>
          <w:p w14:paraId="431C51F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IMPLEMENTATION.</w:t>
            </w:r>
          </w:p>
        </w:tc>
        <w:tc>
          <w:tcPr>
            <w:tcW w:w="1908" w:type="dxa"/>
            <w:gridSpan w:val="2"/>
          </w:tcPr>
          <w:p w14:paraId="3080CC0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224,209,887</w:t>
            </w:r>
          </w:p>
        </w:tc>
        <w:tc>
          <w:tcPr>
            <w:tcW w:w="2644" w:type="dxa"/>
            <w:vMerge/>
          </w:tcPr>
          <w:p w14:paraId="581F8F24" w14:textId="77777777" w:rsidR="00ED1D38" w:rsidRPr="00646409" w:rsidRDefault="00ED1D38" w:rsidP="003A6B7B">
            <w:pPr>
              <w:jc w:val="both"/>
              <w:rPr>
                <w:rFonts w:ascii="Arial" w:hAnsi="Arial" w:cs="Arial"/>
                <w:sz w:val="20"/>
                <w:szCs w:val="20"/>
              </w:rPr>
            </w:pPr>
          </w:p>
        </w:tc>
        <w:tc>
          <w:tcPr>
            <w:tcW w:w="1862" w:type="dxa"/>
            <w:vMerge/>
          </w:tcPr>
          <w:p w14:paraId="4DC3422D" w14:textId="77777777" w:rsidR="00ED1D38" w:rsidRPr="00646409" w:rsidRDefault="00ED1D38" w:rsidP="003A6B7B">
            <w:pPr>
              <w:jc w:val="both"/>
              <w:rPr>
                <w:rFonts w:ascii="Arial" w:hAnsi="Arial" w:cs="Arial"/>
                <w:sz w:val="20"/>
                <w:szCs w:val="20"/>
              </w:rPr>
            </w:pPr>
          </w:p>
        </w:tc>
        <w:tc>
          <w:tcPr>
            <w:tcW w:w="2552" w:type="dxa"/>
            <w:vMerge/>
          </w:tcPr>
          <w:p w14:paraId="56CE99FA" w14:textId="77777777" w:rsidR="00ED1D38" w:rsidRPr="00646409" w:rsidRDefault="00ED1D38" w:rsidP="003A6B7B">
            <w:pPr>
              <w:jc w:val="both"/>
              <w:rPr>
                <w:rFonts w:ascii="Arial" w:hAnsi="Arial" w:cs="Arial"/>
                <w:sz w:val="20"/>
                <w:szCs w:val="20"/>
              </w:rPr>
            </w:pPr>
          </w:p>
        </w:tc>
      </w:tr>
      <w:tr w:rsidR="00ED1D38" w:rsidRPr="00646409" w14:paraId="5D06DFCA" w14:textId="77777777" w:rsidTr="003A6B7B">
        <w:tc>
          <w:tcPr>
            <w:tcW w:w="1693" w:type="dxa"/>
          </w:tcPr>
          <w:p w14:paraId="4E5DC93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ERGP10232776</w:t>
            </w:r>
          </w:p>
        </w:tc>
        <w:tc>
          <w:tcPr>
            <w:tcW w:w="3271" w:type="dxa"/>
          </w:tcPr>
          <w:p w14:paraId="7EFC2B9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IMPLEMENTATION OF PERFORMANCE MANAGEMENT SYSTEM IN POWER SECTOR</w:t>
            </w:r>
          </w:p>
        </w:tc>
        <w:tc>
          <w:tcPr>
            <w:tcW w:w="1908" w:type="dxa"/>
            <w:gridSpan w:val="2"/>
          </w:tcPr>
          <w:p w14:paraId="2B22764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210,000,000</w:t>
            </w:r>
          </w:p>
        </w:tc>
        <w:tc>
          <w:tcPr>
            <w:tcW w:w="2644" w:type="dxa"/>
            <w:vMerge/>
          </w:tcPr>
          <w:p w14:paraId="641FB9C9" w14:textId="77777777" w:rsidR="00ED1D38" w:rsidRPr="00646409" w:rsidRDefault="00ED1D38" w:rsidP="003A6B7B">
            <w:pPr>
              <w:jc w:val="both"/>
              <w:rPr>
                <w:rFonts w:ascii="Arial" w:hAnsi="Arial" w:cs="Arial"/>
                <w:sz w:val="20"/>
                <w:szCs w:val="20"/>
              </w:rPr>
            </w:pPr>
          </w:p>
        </w:tc>
        <w:tc>
          <w:tcPr>
            <w:tcW w:w="1862" w:type="dxa"/>
            <w:vMerge/>
          </w:tcPr>
          <w:p w14:paraId="30273EDE" w14:textId="77777777" w:rsidR="00ED1D38" w:rsidRPr="00646409" w:rsidRDefault="00ED1D38" w:rsidP="003A6B7B">
            <w:pPr>
              <w:jc w:val="both"/>
              <w:rPr>
                <w:rFonts w:ascii="Arial" w:hAnsi="Arial" w:cs="Arial"/>
                <w:sz w:val="20"/>
                <w:szCs w:val="20"/>
              </w:rPr>
            </w:pPr>
          </w:p>
        </w:tc>
        <w:tc>
          <w:tcPr>
            <w:tcW w:w="2552" w:type="dxa"/>
            <w:vMerge/>
          </w:tcPr>
          <w:p w14:paraId="6CA3A53C" w14:textId="77777777" w:rsidR="00ED1D38" w:rsidRPr="00646409" w:rsidRDefault="00ED1D38" w:rsidP="003A6B7B">
            <w:pPr>
              <w:jc w:val="both"/>
              <w:rPr>
                <w:rFonts w:ascii="Arial" w:hAnsi="Arial" w:cs="Arial"/>
                <w:sz w:val="20"/>
                <w:szCs w:val="20"/>
              </w:rPr>
            </w:pPr>
          </w:p>
        </w:tc>
      </w:tr>
      <w:tr w:rsidR="00ED1D38" w:rsidRPr="00646409" w14:paraId="03A60B7C" w14:textId="77777777" w:rsidTr="003A6B7B">
        <w:tc>
          <w:tcPr>
            <w:tcW w:w="1693" w:type="dxa"/>
          </w:tcPr>
          <w:p w14:paraId="6BC41EE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ERGP10193621</w:t>
            </w:r>
          </w:p>
        </w:tc>
        <w:tc>
          <w:tcPr>
            <w:tcW w:w="3271" w:type="dxa"/>
          </w:tcPr>
          <w:p w14:paraId="5DE33C1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PROGRAM FOR THE DEVELOPMENT OF NUCLEAR/ATOMIC POWER GENERATION </w:t>
            </w:r>
          </w:p>
        </w:tc>
        <w:tc>
          <w:tcPr>
            <w:tcW w:w="1908" w:type="dxa"/>
            <w:gridSpan w:val="2"/>
          </w:tcPr>
          <w:p w14:paraId="71844D9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48,291,594</w:t>
            </w:r>
          </w:p>
        </w:tc>
        <w:tc>
          <w:tcPr>
            <w:tcW w:w="2644" w:type="dxa"/>
          </w:tcPr>
          <w:p w14:paraId="7BA16588" w14:textId="4C5EEE7A" w:rsidR="00ED1D38" w:rsidRPr="00646409" w:rsidRDefault="00ED1D38" w:rsidP="003A6B7B">
            <w:pPr>
              <w:jc w:val="both"/>
              <w:rPr>
                <w:rFonts w:ascii="Arial" w:hAnsi="Arial" w:cs="Arial"/>
                <w:sz w:val="20"/>
                <w:szCs w:val="20"/>
              </w:rPr>
            </w:pPr>
            <w:r w:rsidRPr="00646409">
              <w:rPr>
                <w:rFonts w:ascii="Arial" w:hAnsi="Arial" w:cs="Arial"/>
                <w:sz w:val="20"/>
                <w:szCs w:val="20"/>
              </w:rPr>
              <w:t>This is a vote duplication as there is a similar vote in the Atomic Energy Commission. Save this vote.</w:t>
            </w:r>
            <w:r w:rsidR="002A4F0A">
              <w:rPr>
                <w:rFonts w:ascii="Arial" w:hAnsi="Arial" w:cs="Arial"/>
                <w:sz w:val="20"/>
                <w:szCs w:val="20"/>
              </w:rPr>
              <w:t xml:space="preserve"> Germany has shut down its nuclear energy plants while others are in </w:t>
            </w:r>
            <w:r w:rsidR="002A4F0A">
              <w:rPr>
                <w:rFonts w:ascii="Arial" w:hAnsi="Arial" w:cs="Arial"/>
                <w:sz w:val="20"/>
                <w:szCs w:val="20"/>
              </w:rPr>
              <w:lastRenderedPageBreak/>
              <w:t xml:space="preserve">the process of gradual shutdown of their plants. </w:t>
            </w:r>
          </w:p>
        </w:tc>
        <w:tc>
          <w:tcPr>
            <w:tcW w:w="1862" w:type="dxa"/>
          </w:tcPr>
          <w:p w14:paraId="79C0FDED" w14:textId="77777777" w:rsidR="00ED1D38" w:rsidRPr="00646409" w:rsidRDefault="00ED1D38" w:rsidP="003A6B7B">
            <w:pPr>
              <w:jc w:val="both"/>
              <w:rPr>
                <w:rFonts w:ascii="Arial" w:hAnsi="Arial" w:cs="Arial"/>
                <w:sz w:val="20"/>
                <w:szCs w:val="20"/>
              </w:rPr>
            </w:pPr>
          </w:p>
        </w:tc>
        <w:tc>
          <w:tcPr>
            <w:tcW w:w="2552" w:type="dxa"/>
          </w:tcPr>
          <w:p w14:paraId="7BDA601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48,291,594</w:t>
            </w:r>
          </w:p>
        </w:tc>
      </w:tr>
      <w:tr w:rsidR="00ED1D38" w:rsidRPr="00646409" w14:paraId="660A6A52" w14:textId="77777777" w:rsidTr="003A6B7B">
        <w:tc>
          <w:tcPr>
            <w:tcW w:w="1693" w:type="dxa"/>
          </w:tcPr>
          <w:p w14:paraId="14134A8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ERGP10234206</w:t>
            </w:r>
          </w:p>
        </w:tc>
        <w:tc>
          <w:tcPr>
            <w:tcW w:w="3271" w:type="dxa"/>
          </w:tcPr>
          <w:p w14:paraId="0AC02EB7" w14:textId="3090C6E2" w:rsidR="00ED1D38" w:rsidRPr="00646409" w:rsidRDefault="00ED1D38" w:rsidP="002A4F0A">
            <w:pPr>
              <w:jc w:val="both"/>
              <w:rPr>
                <w:rFonts w:ascii="Arial" w:hAnsi="Arial" w:cs="Arial"/>
                <w:sz w:val="20"/>
                <w:szCs w:val="20"/>
              </w:rPr>
            </w:pPr>
            <w:r w:rsidRPr="00646409">
              <w:rPr>
                <w:rFonts w:ascii="Arial" w:hAnsi="Arial" w:cs="Arial"/>
                <w:sz w:val="20"/>
                <w:szCs w:val="20"/>
              </w:rPr>
              <w:t>DISTRIBUTION OF SOLAR HOMES SYSTEMS AND RURAL STREET LIGHTING ACROSS THE</w:t>
            </w:r>
            <w:r w:rsidR="002A4F0A">
              <w:rPr>
                <w:rFonts w:ascii="Arial" w:hAnsi="Arial" w:cs="Arial"/>
                <w:sz w:val="20"/>
                <w:szCs w:val="20"/>
              </w:rPr>
              <w:t xml:space="preserve"> </w:t>
            </w:r>
            <w:r w:rsidRPr="00646409">
              <w:rPr>
                <w:rFonts w:ascii="Arial" w:hAnsi="Arial" w:cs="Arial"/>
                <w:sz w:val="20"/>
                <w:szCs w:val="20"/>
              </w:rPr>
              <w:t>6 GEO-POLITICAL ZONES UNDER THE RENEWED HOPE LIGHT UP RURAL AREAS</w:t>
            </w:r>
          </w:p>
        </w:tc>
        <w:tc>
          <w:tcPr>
            <w:tcW w:w="1908" w:type="dxa"/>
            <w:gridSpan w:val="2"/>
          </w:tcPr>
          <w:p w14:paraId="09CCD95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16,800,000,000</w:t>
            </w:r>
          </w:p>
        </w:tc>
        <w:tc>
          <w:tcPr>
            <w:tcW w:w="2644" w:type="dxa"/>
          </w:tcPr>
          <w:p w14:paraId="12BA43D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Adequate provisions have been made in the votes of the National Rural Electrification Agency and constituency projects of legislators. Save this vote.</w:t>
            </w:r>
          </w:p>
        </w:tc>
        <w:tc>
          <w:tcPr>
            <w:tcW w:w="1862" w:type="dxa"/>
          </w:tcPr>
          <w:p w14:paraId="0ECA0852" w14:textId="77777777" w:rsidR="00ED1D38" w:rsidRPr="00646409" w:rsidRDefault="00ED1D38" w:rsidP="003A6B7B">
            <w:pPr>
              <w:jc w:val="both"/>
              <w:rPr>
                <w:rFonts w:ascii="Arial" w:hAnsi="Arial" w:cs="Arial"/>
                <w:sz w:val="20"/>
                <w:szCs w:val="20"/>
              </w:rPr>
            </w:pPr>
          </w:p>
        </w:tc>
        <w:tc>
          <w:tcPr>
            <w:tcW w:w="2552" w:type="dxa"/>
          </w:tcPr>
          <w:p w14:paraId="77ADEA8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16,800,000,000</w:t>
            </w:r>
          </w:p>
        </w:tc>
      </w:tr>
      <w:tr w:rsidR="00ED1D38" w:rsidRPr="00646409" w14:paraId="1D2D9029" w14:textId="77777777" w:rsidTr="003A6B7B">
        <w:tc>
          <w:tcPr>
            <w:tcW w:w="1693" w:type="dxa"/>
          </w:tcPr>
          <w:p w14:paraId="389DB79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ERGP10234207</w:t>
            </w:r>
          </w:p>
        </w:tc>
        <w:tc>
          <w:tcPr>
            <w:tcW w:w="3271" w:type="dxa"/>
          </w:tcPr>
          <w:p w14:paraId="1599C42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OMINIBUS PROVISION FOR EMERGENCY INTERVENTION FOR DISTRIBUTION</w:t>
            </w:r>
          </w:p>
          <w:p w14:paraId="4705BB0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INFRASTRUCTURES</w:t>
            </w:r>
          </w:p>
        </w:tc>
        <w:tc>
          <w:tcPr>
            <w:tcW w:w="1908" w:type="dxa"/>
            <w:gridSpan w:val="2"/>
          </w:tcPr>
          <w:p w14:paraId="41E5706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5,040,000,000</w:t>
            </w:r>
          </w:p>
        </w:tc>
        <w:tc>
          <w:tcPr>
            <w:tcW w:w="2644" w:type="dxa"/>
          </w:tcPr>
          <w:p w14:paraId="1A1636B3" w14:textId="1909639A"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Distribution has been privatized. </w:t>
            </w:r>
            <w:r w:rsidR="004E6433">
              <w:rPr>
                <w:rFonts w:ascii="Arial" w:hAnsi="Arial" w:cs="Arial"/>
                <w:sz w:val="20"/>
                <w:szCs w:val="20"/>
              </w:rPr>
              <w:t xml:space="preserve">Several specific distribution projects have been provided in the estimates. </w:t>
            </w:r>
            <w:r w:rsidRPr="00646409">
              <w:rPr>
                <w:rFonts w:ascii="Arial" w:hAnsi="Arial" w:cs="Arial"/>
                <w:sz w:val="20"/>
                <w:szCs w:val="20"/>
              </w:rPr>
              <w:t>This vote has no specifics but an omnibus vote in a budget where specificity is required. Save this vote.</w:t>
            </w:r>
          </w:p>
        </w:tc>
        <w:tc>
          <w:tcPr>
            <w:tcW w:w="1862" w:type="dxa"/>
          </w:tcPr>
          <w:p w14:paraId="613D4099" w14:textId="77777777" w:rsidR="00ED1D38" w:rsidRPr="00646409" w:rsidRDefault="00ED1D38" w:rsidP="003A6B7B">
            <w:pPr>
              <w:jc w:val="both"/>
              <w:rPr>
                <w:rFonts w:ascii="Arial" w:hAnsi="Arial" w:cs="Arial"/>
                <w:sz w:val="20"/>
                <w:szCs w:val="20"/>
              </w:rPr>
            </w:pPr>
          </w:p>
        </w:tc>
        <w:tc>
          <w:tcPr>
            <w:tcW w:w="2552" w:type="dxa"/>
          </w:tcPr>
          <w:p w14:paraId="05E42A0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5,040,000,000</w:t>
            </w:r>
          </w:p>
        </w:tc>
      </w:tr>
      <w:tr w:rsidR="00ED1D38" w:rsidRPr="00646409" w14:paraId="362AF4AF" w14:textId="77777777" w:rsidTr="003A6B7B">
        <w:tc>
          <w:tcPr>
            <w:tcW w:w="1693" w:type="dxa"/>
          </w:tcPr>
          <w:p w14:paraId="7800362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ERGP10234210</w:t>
            </w:r>
          </w:p>
        </w:tc>
        <w:tc>
          <w:tcPr>
            <w:tcW w:w="3271" w:type="dxa"/>
          </w:tcPr>
          <w:p w14:paraId="3B2A7E6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STREET LIGHTS FOR MAJOR HIGHWAYS ACROSS THE 6 GEO-POLITICAL ZONES UNDER RENEWED HOPE LIGHT UP OUR HIGHWAYS PROJECT DOMICILED IN FEDERAL MINISTRY OF POWER</w:t>
            </w:r>
          </w:p>
        </w:tc>
        <w:tc>
          <w:tcPr>
            <w:tcW w:w="1908" w:type="dxa"/>
            <w:gridSpan w:val="2"/>
          </w:tcPr>
          <w:p w14:paraId="683F7E7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17,318,000,000</w:t>
            </w:r>
          </w:p>
        </w:tc>
        <w:tc>
          <w:tcPr>
            <w:tcW w:w="2644" w:type="dxa"/>
          </w:tcPr>
          <w:p w14:paraId="66E4A28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Several specific provisions have been made for this in the votes of the National Rural Electrification Agency, Ministry of Works, and other MDAs. Save this vote.</w:t>
            </w:r>
          </w:p>
        </w:tc>
        <w:tc>
          <w:tcPr>
            <w:tcW w:w="1862" w:type="dxa"/>
          </w:tcPr>
          <w:p w14:paraId="6C3B1CEE" w14:textId="77777777" w:rsidR="00ED1D38" w:rsidRPr="00646409" w:rsidRDefault="00ED1D38" w:rsidP="003A6B7B">
            <w:pPr>
              <w:jc w:val="both"/>
              <w:rPr>
                <w:rFonts w:ascii="Arial" w:hAnsi="Arial" w:cs="Arial"/>
                <w:sz w:val="20"/>
                <w:szCs w:val="20"/>
              </w:rPr>
            </w:pPr>
          </w:p>
        </w:tc>
        <w:tc>
          <w:tcPr>
            <w:tcW w:w="2552" w:type="dxa"/>
          </w:tcPr>
          <w:p w14:paraId="32D1D02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17,318,000,000</w:t>
            </w:r>
          </w:p>
        </w:tc>
      </w:tr>
      <w:tr w:rsidR="00ED1D38" w:rsidRPr="00646409" w14:paraId="60AFDCAB" w14:textId="77777777" w:rsidTr="003A6B7B">
        <w:tc>
          <w:tcPr>
            <w:tcW w:w="1693" w:type="dxa"/>
          </w:tcPr>
          <w:p w14:paraId="28F99DD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ERGP3234161</w:t>
            </w:r>
          </w:p>
        </w:tc>
        <w:tc>
          <w:tcPr>
            <w:tcW w:w="3271" w:type="dxa"/>
          </w:tcPr>
          <w:p w14:paraId="0B29FB4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MULTILATERAL/BILATERAL TIED LOAN - NIGERIA DISTRIBUTION SECTOR RECOVERY PROGRAM (DISREP)</w:t>
            </w:r>
          </w:p>
        </w:tc>
        <w:tc>
          <w:tcPr>
            <w:tcW w:w="1908" w:type="dxa"/>
            <w:gridSpan w:val="2"/>
          </w:tcPr>
          <w:p w14:paraId="6499C46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150,000,000,000</w:t>
            </w:r>
          </w:p>
        </w:tc>
        <w:tc>
          <w:tcPr>
            <w:tcW w:w="2644" w:type="dxa"/>
          </w:tcPr>
          <w:p w14:paraId="7A0FCB86" w14:textId="6AEBFBAD"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Please provide details of this expenditure </w:t>
            </w:r>
            <w:r w:rsidR="004075B5">
              <w:rPr>
                <w:rFonts w:ascii="Arial" w:hAnsi="Arial" w:cs="Arial"/>
                <w:sz w:val="20"/>
                <w:szCs w:val="20"/>
              </w:rPr>
              <w:t>in terms of concrete projects, activities and locations. O</w:t>
            </w:r>
            <w:r w:rsidRPr="00646409">
              <w:rPr>
                <w:rFonts w:ascii="Arial" w:hAnsi="Arial" w:cs="Arial"/>
                <w:sz w:val="20"/>
                <w:szCs w:val="20"/>
              </w:rPr>
              <w:t>paque provisions facilitate mismanagement of public resources. The power sector is among the sectors with the heaviest loan portfolio. But i</w:t>
            </w:r>
            <w:r>
              <w:rPr>
                <w:rFonts w:ascii="Arial" w:hAnsi="Arial" w:cs="Arial"/>
                <w:sz w:val="20"/>
                <w:szCs w:val="20"/>
              </w:rPr>
              <w:t>t</w:t>
            </w:r>
            <w:r w:rsidRPr="00646409">
              <w:rPr>
                <w:rFonts w:ascii="Arial" w:hAnsi="Arial" w:cs="Arial"/>
                <w:sz w:val="20"/>
                <w:szCs w:val="20"/>
              </w:rPr>
              <w:t xml:space="preserve"> has recorded the least improvement since </w:t>
            </w:r>
            <w:r w:rsidR="002A4F0A">
              <w:rPr>
                <w:rFonts w:ascii="Arial" w:hAnsi="Arial" w:cs="Arial"/>
                <w:sz w:val="20"/>
                <w:szCs w:val="20"/>
              </w:rPr>
              <w:t xml:space="preserve">the return to civil rule in 199 </w:t>
            </w:r>
            <w:r w:rsidR="002A4F0A">
              <w:rPr>
                <w:rFonts w:ascii="Arial" w:hAnsi="Arial" w:cs="Arial"/>
                <w:sz w:val="20"/>
                <w:szCs w:val="20"/>
              </w:rPr>
              <w:lastRenderedPageBreak/>
              <w:t xml:space="preserve">and its </w:t>
            </w:r>
            <w:r w:rsidRPr="00646409">
              <w:rPr>
                <w:rFonts w:ascii="Arial" w:hAnsi="Arial" w:cs="Arial"/>
                <w:sz w:val="20"/>
                <w:szCs w:val="20"/>
              </w:rPr>
              <w:t>privati</w:t>
            </w:r>
            <w:r w:rsidR="006A082D">
              <w:rPr>
                <w:rFonts w:ascii="Arial" w:hAnsi="Arial" w:cs="Arial"/>
                <w:sz w:val="20"/>
                <w:szCs w:val="20"/>
              </w:rPr>
              <w:t>s</w:t>
            </w:r>
            <w:r w:rsidRPr="00646409">
              <w:rPr>
                <w:rFonts w:ascii="Arial" w:hAnsi="Arial" w:cs="Arial"/>
                <w:sz w:val="20"/>
                <w:szCs w:val="20"/>
              </w:rPr>
              <w:t>ation</w:t>
            </w:r>
            <w:r w:rsidR="002A4F0A">
              <w:rPr>
                <w:rFonts w:ascii="Arial" w:hAnsi="Arial" w:cs="Arial"/>
                <w:sz w:val="20"/>
                <w:szCs w:val="20"/>
              </w:rPr>
              <w:t xml:space="preserve"> in November 2013</w:t>
            </w:r>
            <w:r w:rsidRPr="00646409">
              <w:rPr>
                <w:rFonts w:ascii="Arial" w:hAnsi="Arial" w:cs="Arial"/>
                <w:sz w:val="20"/>
                <w:szCs w:val="20"/>
              </w:rPr>
              <w:t>.</w:t>
            </w:r>
          </w:p>
        </w:tc>
        <w:tc>
          <w:tcPr>
            <w:tcW w:w="1862" w:type="dxa"/>
          </w:tcPr>
          <w:p w14:paraId="4AFFD169"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53117B31"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r>
      <w:tr w:rsidR="00ED1D38" w:rsidRPr="00646409" w14:paraId="0AEDEF6E" w14:textId="77777777" w:rsidTr="003A6B7B">
        <w:tc>
          <w:tcPr>
            <w:tcW w:w="1693" w:type="dxa"/>
          </w:tcPr>
          <w:p w14:paraId="55B16C1A" w14:textId="77777777" w:rsidR="00ED1D38" w:rsidRPr="00646409" w:rsidRDefault="00ED1D38" w:rsidP="003A6B7B">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28D1570" w14:textId="77777777" w:rsidR="00ED1D38" w:rsidRPr="00646409" w:rsidRDefault="00ED1D38" w:rsidP="003A6B7B">
            <w:pPr>
              <w:jc w:val="both"/>
              <w:rPr>
                <w:rFonts w:ascii="Arial" w:hAnsi="Arial" w:cs="Arial"/>
                <w:sz w:val="20"/>
                <w:szCs w:val="20"/>
              </w:rPr>
            </w:pPr>
          </w:p>
        </w:tc>
        <w:tc>
          <w:tcPr>
            <w:tcW w:w="1908" w:type="dxa"/>
            <w:gridSpan w:val="2"/>
          </w:tcPr>
          <w:p w14:paraId="497C240E" w14:textId="77777777" w:rsidR="00ED1D38" w:rsidRPr="00646409" w:rsidRDefault="00ED1D38" w:rsidP="003A6B7B">
            <w:pPr>
              <w:jc w:val="both"/>
              <w:rPr>
                <w:rFonts w:ascii="Arial" w:hAnsi="Arial" w:cs="Arial"/>
                <w:color w:val="000000"/>
                <w:sz w:val="20"/>
                <w:szCs w:val="20"/>
              </w:rPr>
            </w:pPr>
          </w:p>
          <w:p w14:paraId="3A801A08" w14:textId="77777777" w:rsidR="00ED1D38" w:rsidRPr="00646409" w:rsidRDefault="00ED1D38" w:rsidP="003A6B7B">
            <w:pPr>
              <w:jc w:val="both"/>
              <w:rPr>
                <w:rFonts w:ascii="Arial" w:hAnsi="Arial" w:cs="Arial"/>
                <w:sz w:val="20"/>
                <w:szCs w:val="20"/>
              </w:rPr>
            </w:pPr>
          </w:p>
        </w:tc>
        <w:tc>
          <w:tcPr>
            <w:tcW w:w="2644" w:type="dxa"/>
          </w:tcPr>
          <w:p w14:paraId="5F7382CA" w14:textId="77777777" w:rsidR="00ED1D38" w:rsidRPr="00646409" w:rsidRDefault="00ED1D38" w:rsidP="003A6B7B">
            <w:pPr>
              <w:jc w:val="both"/>
              <w:rPr>
                <w:rFonts w:ascii="Arial" w:hAnsi="Arial" w:cs="Arial"/>
                <w:b/>
                <w:bCs/>
                <w:sz w:val="20"/>
                <w:szCs w:val="20"/>
              </w:rPr>
            </w:pPr>
          </w:p>
        </w:tc>
        <w:tc>
          <w:tcPr>
            <w:tcW w:w="1862" w:type="dxa"/>
          </w:tcPr>
          <w:p w14:paraId="6D6D7013" w14:textId="77777777" w:rsidR="00ED1D38" w:rsidRPr="00646409" w:rsidRDefault="00ED1D38" w:rsidP="003A6B7B">
            <w:pPr>
              <w:jc w:val="both"/>
              <w:rPr>
                <w:rFonts w:ascii="Arial" w:hAnsi="Arial" w:cs="Arial"/>
                <w:sz w:val="20"/>
                <w:szCs w:val="20"/>
              </w:rPr>
            </w:pPr>
          </w:p>
        </w:tc>
        <w:tc>
          <w:tcPr>
            <w:tcW w:w="2552" w:type="dxa"/>
          </w:tcPr>
          <w:p w14:paraId="1A7169F0" w14:textId="77777777" w:rsidR="00ED1D38" w:rsidRPr="00646409" w:rsidRDefault="00ED1D38" w:rsidP="003A6B7B">
            <w:pPr>
              <w:jc w:val="both"/>
              <w:rPr>
                <w:rFonts w:ascii="Arial" w:hAnsi="Arial" w:cs="Arial"/>
                <w:color w:val="000000"/>
                <w:sz w:val="20"/>
                <w:szCs w:val="20"/>
              </w:rPr>
            </w:pPr>
            <w:r w:rsidRPr="00646409">
              <w:rPr>
                <w:rFonts w:ascii="Arial" w:hAnsi="Arial" w:cs="Arial"/>
                <w:color w:val="000000"/>
                <w:sz w:val="20"/>
                <w:szCs w:val="20"/>
              </w:rPr>
              <w:t>39,689,066,952</w:t>
            </w:r>
          </w:p>
          <w:p w14:paraId="0BF9D85C" w14:textId="77777777" w:rsidR="00ED1D38" w:rsidRPr="00646409" w:rsidRDefault="00ED1D38" w:rsidP="003A6B7B">
            <w:pPr>
              <w:jc w:val="both"/>
              <w:rPr>
                <w:rFonts w:ascii="Arial" w:hAnsi="Arial" w:cs="Arial"/>
                <w:sz w:val="20"/>
                <w:szCs w:val="20"/>
              </w:rPr>
            </w:pPr>
          </w:p>
        </w:tc>
      </w:tr>
      <w:tr w:rsidR="00ED1D38" w:rsidRPr="00646409" w14:paraId="5BFD7171" w14:textId="77777777" w:rsidTr="003A6B7B">
        <w:trPr>
          <w:trHeight w:val="260"/>
        </w:trPr>
        <w:tc>
          <w:tcPr>
            <w:tcW w:w="13930" w:type="dxa"/>
            <w:gridSpan w:val="7"/>
          </w:tcPr>
          <w:p w14:paraId="650716AA" w14:textId="77777777" w:rsidR="00ED1D38" w:rsidRPr="00646409" w:rsidRDefault="00ED1D38" w:rsidP="003A6B7B">
            <w:pPr>
              <w:jc w:val="center"/>
              <w:rPr>
                <w:rFonts w:ascii="Arial" w:hAnsi="Arial" w:cs="Arial"/>
                <w:b/>
                <w:bCs/>
                <w:sz w:val="20"/>
                <w:szCs w:val="20"/>
              </w:rPr>
            </w:pPr>
            <w:r w:rsidRPr="00646409">
              <w:rPr>
                <w:rFonts w:ascii="Arial" w:hAnsi="Arial" w:cs="Arial"/>
                <w:b/>
                <w:bCs/>
                <w:sz w:val="20"/>
                <w:szCs w:val="20"/>
              </w:rPr>
              <w:t>NATIONAL RURAL ELECTRIFICATION AGENCY</w:t>
            </w:r>
          </w:p>
        </w:tc>
      </w:tr>
      <w:tr w:rsidR="00ED1D38" w:rsidRPr="00646409" w14:paraId="78B87870" w14:textId="77777777" w:rsidTr="003A6B7B">
        <w:tc>
          <w:tcPr>
            <w:tcW w:w="1693" w:type="dxa"/>
          </w:tcPr>
          <w:p w14:paraId="24F5D54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ERGP10228920</w:t>
            </w:r>
          </w:p>
        </w:tc>
        <w:tc>
          <w:tcPr>
            <w:tcW w:w="3271" w:type="dxa"/>
          </w:tcPr>
          <w:p w14:paraId="06045E8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STREET LIGHT FOR ECONOMIC BOOSTING IN KANO STATE</w:t>
            </w:r>
          </w:p>
        </w:tc>
        <w:tc>
          <w:tcPr>
            <w:tcW w:w="1908" w:type="dxa"/>
            <w:gridSpan w:val="2"/>
          </w:tcPr>
          <w:p w14:paraId="70AB81C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val="restart"/>
          </w:tcPr>
          <w:p w14:paraId="7E9E076D" w14:textId="77777777" w:rsidR="00ED1D38" w:rsidRPr="00646409" w:rsidRDefault="00ED1D38" w:rsidP="003A6B7B">
            <w:pPr>
              <w:jc w:val="both"/>
              <w:rPr>
                <w:rFonts w:ascii="Arial" w:hAnsi="Arial" w:cs="Arial"/>
                <w:sz w:val="20"/>
                <w:szCs w:val="20"/>
              </w:rPr>
            </w:pPr>
          </w:p>
          <w:p w14:paraId="0F8FEEE4" w14:textId="7A230365" w:rsidR="00ED1D38" w:rsidRPr="00646409" w:rsidRDefault="00ED1D38" w:rsidP="003A6B7B">
            <w:pPr>
              <w:jc w:val="both"/>
              <w:rPr>
                <w:rFonts w:ascii="Arial" w:hAnsi="Arial" w:cs="Arial"/>
                <w:sz w:val="20"/>
                <w:szCs w:val="20"/>
              </w:rPr>
            </w:pPr>
            <w:r w:rsidRPr="00646409">
              <w:rPr>
                <w:rFonts w:ascii="Arial" w:hAnsi="Arial" w:cs="Arial"/>
                <w:sz w:val="20"/>
                <w:szCs w:val="20"/>
              </w:rPr>
              <w:t>Economic boosting, underserved, underpriviledged, security challenged - where are the locations? These provisions come after specific projects in local government</w:t>
            </w:r>
            <w:r w:rsidR="004E6433">
              <w:rPr>
                <w:rFonts w:ascii="Arial" w:hAnsi="Arial" w:cs="Arial"/>
                <w:sz w:val="20"/>
                <w:szCs w:val="20"/>
              </w:rPr>
              <w:t>s</w:t>
            </w:r>
            <w:r w:rsidRPr="00646409">
              <w:rPr>
                <w:rFonts w:ascii="Arial" w:hAnsi="Arial" w:cs="Arial"/>
                <w:sz w:val="20"/>
                <w:szCs w:val="20"/>
              </w:rPr>
              <w:t>, streets and constituency project provisions. Save these votes.</w:t>
            </w:r>
          </w:p>
          <w:p w14:paraId="1FCC51E9" w14:textId="77777777" w:rsidR="00ED1D38" w:rsidRPr="00646409" w:rsidRDefault="00ED1D38" w:rsidP="003A6B7B">
            <w:pPr>
              <w:jc w:val="both"/>
              <w:rPr>
                <w:rFonts w:ascii="Arial" w:hAnsi="Arial" w:cs="Arial"/>
                <w:sz w:val="20"/>
                <w:szCs w:val="20"/>
              </w:rPr>
            </w:pPr>
          </w:p>
          <w:p w14:paraId="7C6F0A2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Duplications, play on words. This is a clear abuse of the budgeting process and the persons who prepared this budget proposal believe they can play games on the fiscal system.  Save these votes.</w:t>
            </w:r>
          </w:p>
        </w:tc>
        <w:tc>
          <w:tcPr>
            <w:tcW w:w="1862" w:type="dxa"/>
          </w:tcPr>
          <w:p w14:paraId="4AE5179D"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51C7CAB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744CEB2C" w14:textId="77777777" w:rsidTr="003A6B7B">
        <w:tc>
          <w:tcPr>
            <w:tcW w:w="1693" w:type="dxa"/>
          </w:tcPr>
          <w:p w14:paraId="57F1561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ERGP10228935</w:t>
            </w:r>
          </w:p>
        </w:tc>
        <w:tc>
          <w:tcPr>
            <w:tcW w:w="3271" w:type="dxa"/>
          </w:tcPr>
          <w:p w14:paraId="6080EF3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ELECTRIFICATION OF UNDERPRIVILEGED COMMNUNITIES IN KANO STATE</w:t>
            </w:r>
          </w:p>
        </w:tc>
        <w:tc>
          <w:tcPr>
            <w:tcW w:w="1908" w:type="dxa"/>
            <w:gridSpan w:val="2"/>
          </w:tcPr>
          <w:p w14:paraId="4D65438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tcPr>
          <w:p w14:paraId="40DB8CBF" w14:textId="77777777" w:rsidR="00ED1D38" w:rsidRPr="00646409" w:rsidRDefault="00ED1D38" w:rsidP="003A6B7B">
            <w:pPr>
              <w:jc w:val="both"/>
              <w:rPr>
                <w:rFonts w:ascii="Arial" w:hAnsi="Arial" w:cs="Arial"/>
                <w:sz w:val="20"/>
                <w:szCs w:val="20"/>
              </w:rPr>
            </w:pPr>
          </w:p>
        </w:tc>
        <w:tc>
          <w:tcPr>
            <w:tcW w:w="1862" w:type="dxa"/>
          </w:tcPr>
          <w:p w14:paraId="41B34FE8"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70D4CE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00FE590B" w14:textId="77777777" w:rsidTr="003A6B7B">
        <w:tc>
          <w:tcPr>
            <w:tcW w:w="1693" w:type="dxa"/>
          </w:tcPr>
          <w:p w14:paraId="45E6F75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ERGP10228344</w:t>
            </w:r>
          </w:p>
        </w:tc>
        <w:tc>
          <w:tcPr>
            <w:tcW w:w="3271" w:type="dxa"/>
          </w:tcPr>
          <w:p w14:paraId="48AB7DE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ELECTRIFICATION OF UNDERSERVED COMMUNITIES IN KANO STATE</w:t>
            </w:r>
          </w:p>
        </w:tc>
        <w:tc>
          <w:tcPr>
            <w:tcW w:w="1908" w:type="dxa"/>
            <w:gridSpan w:val="2"/>
          </w:tcPr>
          <w:p w14:paraId="760AC53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140,000,000</w:t>
            </w:r>
          </w:p>
        </w:tc>
        <w:tc>
          <w:tcPr>
            <w:tcW w:w="2644" w:type="dxa"/>
            <w:vMerge/>
          </w:tcPr>
          <w:p w14:paraId="163C99D6" w14:textId="77777777" w:rsidR="00ED1D38" w:rsidRPr="00646409" w:rsidRDefault="00ED1D38" w:rsidP="003A6B7B">
            <w:pPr>
              <w:jc w:val="both"/>
              <w:rPr>
                <w:rFonts w:ascii="Arial" w:hAnsi="Arial" w:cs="Arial"/>
                <w:sz w:val="20"/>
                <w:szCs w:val="20"/>
              </w:rPr>
            </w:pPr>
          </w:p>
        </w:tc>
        <w:tc>
          <w:tcPr>
            <w:tcW w:w="1862" w:type="dxa"/>
          </w:tcPr>
          <w:p w14:paraId="2DE66BE7"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BC6497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140,000,000</w:t>
            </w:r>
          </w:p>
        </w:tc>
      </w:tr>
      <w:tr w:rsidR="00ED1D38" w:rsidRPr="00646409" w14:paraId="5F6799D3" w14:textId="77777777" w:rsidTr="003A6B7B">
        <w:tc>
          <w:tcPr>
            <w:tcW w:w="1693" w:type="dxa"/>
          </w:tcPr>
          <w:p w14:paraId="38AAAE9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ERGP10228883</w:t>
            </w:r>
          </w:p>
        </w:tc>
        <w:tc>
          <w:tcPr>
            <w:tcW w:w="3271" w:type="dxa"/>
          </w:tcPr>
          <w:p w14:paraId="06F9E96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GRID EXTENSION PROJECTS IN UNDERSERVED COMMUNITIES IN KANO STATE</w:t>
            </w:r>
          </w:p>
        </w:tc>
        <w:tc>
          <w:tcPr>
            <w:tcW w:w="1908" w:type="dxa"/>
            <w:gridSpan w:val="2"/>
          </w:tcPr>
          <w:p w14:paraId="3C7ABE2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tcPr>
          <w:p w14:paraId="4BDC9895" w14:textId="77777777" w:rsidR="00ED1D38" w:rsidRPr="00646409" w:rsidRDefault="00ED1D38" w:rsidP="003A6B7B">
            <w:pPr>
              <w:jc w:val="both"/>
              <w:rPr>
                <w:rFonts w:ascii="Arial" w:hAnsi="Arial" w:cs="Arial"/>
                <w:sz w:val="20"/>
                <w:szCs w:val="20"/>
              </w:rPr>
            </w:pPr>
          </w:p>
        </w:tc>
        <w:tc>
          <w:tcPr>
            <w:tcW w:w="1862" w:type="dxa"/>
          </w:tcPr>
          <w:p w14:paraId="68D6667E"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426CBD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3A03F619" w14:textId="77777777" w:rsidTr="003A6B7B">
        <w:tc>
          <w:tcPr>
            <w:tcW w:w="1693" w:type="dxa"/>
          </w:tcPr>
          <w:p w14:paraId="24852AD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ERGP10228894</w:t>
            </w:r>
          </w:p>
        </w:tc>
        <w:tc>
          <w:tcPr>
            <w:tcW w:w="3271" w:type="dxa"/>
          </w:tcPr>
          <w:p w14:paraId="23CA39C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STREET LIGHTS IN SECURITY CHALLENGED LOCATIONS IN KANO STATE</w:t>
            </w:r>
          </w:p>
        </w:tc>
        <w:tc>
          <w:tcPr>
            <w:tcW w:w="1908" w:type="dxa"/>
            <w:gridSpan w:val="2"/>
          </w:tcPr>
          <w:p w14:paraId="20164FF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tcPr>
          <w:p w14:paraId="1305BE8C" w14:textId="77777777" w:rsidR="00ED1D38" w:rsidRPr="00646409" w:rsidRDefault="00ED1D38" w:rsidP="003A6B7B">
            <w:pPr>
              <w:jc w:val="both"/>
              <w:rPr>
                <w:rFonts w:ascii="Arial" w:hAnsi="Arial" w:cs="Arial"/>
                <w:sz w:val="20"/>
                <w:szCs w:val="20"/>
              </w:rPr>
            </w:pPr>
          </w:p>
        </w:tc>
        <w:tc>
          <w:tcPr>
            <w:tcW w:w="1862" w:type="dxa"/>
          </w:tcPr>
          <w:p w14:paraId="5E6BCD36"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68AC6DF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36A55226" w14:textId="77777777" w:rsidTr="003A6B7B">
        <w:tc>
          <w:tcPr>
            <w:tcW w:w="1693" w:type="dxa"/>
          </w:tcPr>
          <w:p w14:paraId="4504F49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ERGP10228481</w:t>
            </w:r>
          </w:p>
        </w:tc>
        <w:tc>
          <w:tcPr>
            <w:tcW w:w="3271" w:type="dxa"/>
          </w:tcPr>
          <w:p w14:paraId="6A28716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ELECTRIFICATION AND PROVISION OF SOLAR STREET LIGHTS IN UNDERPRIVELEDGE</w:t>
            </w:r>
          </w:p>
          <w:p w14:paraId="2C93D59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COMMUNITIES IN OYO STATE</w:t>
            </w:r>
          </w:p>
        </w:tc>
        <w:tc>
          <w:tcPr>
            <w:tcW w:w="1908" w:type="dxa"/>
            <w:gridSpan w:val="2"/>
          </w:tcPr>
          <w:p w14:paraId="3E74B7E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350,000,001</w:t>
            </w:r>
          </w:p>
        </w:tc>
        <w:tc>
          <w:tcPr>
            <w:tcW w:w="2644" w:type="dxa"/>
            <w:vMerge/>
          </w:tcPr>
          <w:p w14:paraId="1EC0C4EF" w14:textId="77777777" w:rsidR="00ED1D38" w:rsidRPr="00646409" w:rsidRDefault="00ED1D38" w:rsidP="003A6B7B">
            <w:pPr>
              <w:jc w:val="both"/>
              <w:rPr>
                <w:rFonts w:ascii="Arial" w:hAnsi="Arial" w:cs="Arial"/>
                <w:sz w:val="20"/>
                <w:szCs w:val="20"/>
              </w:rPr>
            </w:pPr>
          </w:p>
        </w:tc>
        <w:tc>
          <w:tcPr>
            <w:tcW w:w="1862" w:type="dxa"/>
          </w:tcPr>
          <w:p w14:paraId="644FC363"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6307A08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350,000,001</w:t>
            </w:r>
          </w:p>
        </w:tc>
      </w:tr>
      <w:tr w:rsidR="00ED1D38" w:rsidRPr="00646409" w14:paraId="66C7F752" w14:textId="77777777" w:rsidTr="003A6B7B">
        <w:tc>
          <w:tcPr>
            <w:tcW w:w="1693" w:type="dxa"/>
          </w:tcPr>
          <w:p w14:paraId="7F4D5B1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ERGP10228983</w:t>
            </w:r>
          </w:p>
        </w:tc>
        <w:tc>
          <w:tcPr>
            <w:tcW w:w="3271" w:type="dxa"/>
          </w:tcPr>
          <w:p w14:paraId="55AD432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IMPLEMENTATION OF RURAL ELECTRIFICATION FUND</w:t>
            </w:r>
          </w:p>
        </w:tc>
        <w:tc>
          <w:tcPr>
            <w:tcW w:w="1908" w:type="dxa"/>
            <w:gridSpan w:val="2"/>
          </w:tcPr>
          <w:p w14:paraId="72F6CE8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tcPr>
          <w:p w14:paraId="015D8E80" w14:textId="6B21502B"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What exactly is the implementation of the Rural Electrification Fund outside the specific projects and activities budgeted in these proposals? </w:t>
            </w:r>
            <w:r w:rsidR="004E6433">
              <w:rPr>
                <w:rFonts w:ascii="Arial" w:hAnsi="Arial" w:cs="Arial"/>
                <w:sz w:val="20"/>
                <w:szCs w:val="20"/>
              </w:rPr>
              <w:t xml:space="preserve">If this is not a vote </w:t>
            </w:r>
            <w:r w:rsidR="009F587C">
              <w:rPr>
                <w:rFonts w:ascii="Arial" w:hAnsi="Arial" w:cs="Arial"/>
                <w:sz w:val="20"/>
                <w:szCs w:val="20"/>
              </w:rPr>
              <w:t>as contemplated in S.143 of the Electricity Act, s</w:t>
            </w:r>
            <w:r w:rsidRPr="00646409">
              <w:rPr>
                <w:rFonts w:ascii="Arial" w:hAnsi="Arial" w:cs="Arial"/>
                <w:sz w:val="20"/>
                <w:szCs w:val="20"/>
              </w:rPr>
              <w:t>ave this vote.</w:t>
            </w:r>
          </w:p>
        </w:tc>
        <w:tc>
          <w:tcPr>
            <w:tcW w:w="1862" w:type="dxa"/>
          </w:tcPr>
          <w:p w14:paraId="7D307161"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467A8EE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5698B6D" w14:textId="77777777" w:rsidTr="003A6B7B">
        <w:tc>
          <w:tcPr>
            <w:tcW w:w="1693" w:type="dxa"/>
          </w:tcPr>
          <w:p w14:paraId="2067FDB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ERGP10228980</w:t>
            </w:r>
          </w:p>
        </w:tc>
        <w:tc>
          <w:tcPr>
            <w:tcW w:w="3271" w:type="dxa"/>
          </w:tcPr>
          <w:p w14:paraId="507D827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PROVISION OF GRID EXTENSION PROJECTS IN </w:t>
            </w:r>
            <w:r w:rsidRPr="00646409">
              <w:rPr>
                <w:rFonts w:ascii="Arial" w:hAnsi="Arial" w:cs="Arial"/>
                <w:sz w:val="20"/>
                <w:szCs w:val="20"/>
              </w:rPr>
              <w:lastRenderedPageBreak/>
              <w:t>UNDERSERVED COMMUNITIES IN DELTA STATE</w:t>
            </w:r>
          </w:p>
        </w:tc>
        <w:tc>
          <w:tcPr>
            <w:tcW w:w="1908" w:type="dxa"/>
            <w:gridSpan w:val="2"/>
          </w:tcPr>
          <w:p w14:paraId="7A03DEE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350,000,000</w:t>
            </w:r>
          </w:p>
        </w:tc>
        <w:tc>
          <w:tcPr>
            <w:tcW w:w="2644" w:type="dxa"/>
            <w:vMerge w:val="restart"/>
          </w:tcPr>
          <w:p w14:paraId="018B60E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General provisions. No specifics. The field is more </w:t>
            </w:r>
            <w:r w:rsidRPr="00646409">
              <w:rPr>
                <w:rFonts w:ascii="Arial" w:hAnsi="Arial" w:cs="Arial"/>
                <w:sz w:val="20"/>
                <w:szCs w:val="20"/>
              </w:rPr>
              <w:lastRenderedPageBreak/>
              <w:t>than covered by the specific provisions.</w:t>
            </w:r>
          </w:p>
        </w:tc>
        <w:tc>
          <w:tcPr>
            <w:tcW w:w="1862" w:type="dxa"/>
          </w:tcPr>
          <w:p w14:paraId="5B10F959"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353AA21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75A0248C" w14:textId="77777777" w:rsidTr="003A6B7B">
        <w:tc>
          <w:tcPr>
            <w:tcW w:w="1693" w:type="dxa"/>
          </w:tcPr>
          <w:p w14:paraId="5D168F1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ERGP10229002</w:t>
            </w:r>
          </w:p>
        </w:tc>
        <w:tc>
          <w:tcPr>
            <w:tcW w:w="3271" w:type="dxa"/>
          </w:tcPr>
          <w:p w14:paraId="457D466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RENEWABLE ENERGY SOLUTIONS IN UNSERVED LOCATIONS IN DELTA STATE</w:t>
            </w:r>
          </w:p>
        </w:tc>
        <w:tc>
          <w:tcPr>
            <w:tcW w:w="1908" w:type="dxa"/>
            <w:gridSpan w:val="2"/>
          </w:tcPr>
          <w:p w14:paraId="72034C8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tcPr>
          <w:p w14:paraId="039B2F09" w14:textId="77777777" w:rsidR="00ED1D38" w:rsidRPr="00646409" w:rsidRDefault="00ED1D38" w:rsidP="003A6B7B">
            <w:pPr>
              <w:jc w:val="both"/>
              <w:rPr>
                <w:rFonts w:ascii="Arial" w:hAnsi="Arial" w:cs="Arial"/>
                <w:sz w:val="20"/>
                <w:szCs w:val="20"/>
              </w:rPr>
            </w:pPr>
          </w:p>
        </w:tc>
        <w:tc>
          <w:tcPr>
            <w:tcW w:w="1862" w:type="dxa"/>
          </w:tcPr>
          <w:p w14:paraId="7368200B"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CA2338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7DE66C26" w14:textId="77777777" w:rsidTr="003A6B7B">
        <w:tc>
          <w:tcPr>
            <w:tcW w:w="1693" w:type="dxa"/>
          </w:tcPr>
          <w:p w14:paraId="1BA712F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ERGP10228995</w:t>
            </w:r>
          </w:p>
        </w:tc>
        <w:tc>
          <w:tcPr>
            <w:tcW w:w="3271" w:type="dxa"/>
          </w:tcPr>
          <w:p w14:paraId="738F23D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IMPLEMENTATION OF ENERGIZING ECONOMIES INITIATIVE IN SOUTHERN NIGERIA</w:t>
            </w:r>
          </w:p>
        </w:tc>
        <w:tc>
          <w:tcPr>
            <w:tcW w:w="1908" w:type="dxa"/>
            <w:gridSpan w:val="2"/>
          </w:tcPr>
          <w:p w14:paraId="555E929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210,000,000</w:t>
            </w:r>
          </w:p>
        </w:tc>
        <w:tc>
          <w:tcPr>
            <w:tcW w:w="2644" w:type="dxa"/>
            <w:vMerge w:val="restart"/>
          </w:tcPr>
          <w:p w14:paraId="282BBB80" w14:textId="362FFABB" w:rsidR="00ED1D38" w:rsidRPr="00646409" w:rsidRDefault="00ED1D38" w:rsidP="003A6B7B">
            <w:pPr>
              <w:jc w:val="both"/>
              <w:rPr>
                <w:rFonts w:ascii="Arial" w:hAnsi="Arial" w:cs="Arial"/>
                <w:sz w:val="20"/>
                <w:szCs w:val="20"/>
              </w:rPr>
            </w:pPr>
            <w:r w:rsidRPr="00646409">
              <w:rPr>
                <w:rFonts w:ascii="Arial" w:hAnsi="Arial" w:cs="Arial"/>
                <w:sz w:val="20"/>
                <w:szCs w:val="20"/>
              </w:rPr>
              <w:t>What exactly is the deliverable?</w:t>
            </w:r>
            <w:r w:rsidR="009F587C">
              <w:rPr>
                <w:rFonts w:ascii="Arial" w:hAnsi="Arial" w:cs="Arial"/>
                <w:sz w:val="20"/>
                <w:szCs w:val="20"/>
              </w:rPr>
              <w:t xml:space="preserve"> Where is the location?</w:t>
            </w:r>
            <w:r w:rsidRPr="00646409">
              <w:rPr>
                <w:rFonts w:ascii="Arial" w:hAnsi="Arial" w:cs="Arial"/>
                <w:sz w:val="20"/>
                <w:szCs w:val="20"/>
              </w:rPr>
              <w:t xml:space="preserve"> If it is electrification, it is a duplication as it comes after specific provisions with their locations. Save this vote.</w:t>
            </w:r>
          </w:p>
        </w:tc>
        <w:tc>
          <w:tcPr>
            <w:tcW w:w="1862" w:type="dxa"/>
          </w:tcPr>
          <w:p w14:paraId="30C4D9E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AE7E91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210,000,000</w:t>
            </w:r>
          </w:p>
        </w:tc>
      </w:tr>
      <w:tr w:rsidR="00ED1D38" w:rsidRPr="00646409" w14:paraId="2E1D1E3A" w14:textId="77777777" w:rsidTr="003A6B7B">
        <w:tc>
          <w:tcPr>
            <w:tcW w:w="1693" w:type="dxa"/>
          </w:tcPr>
          <w:p w14:paraId="0BCFE89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ERGP10229003</w:t>
            </w:r>
          </w:p>
        </w:tc>
        <w:tc>
          <w:tcPr>
            <w:tcW w:w="3271" w:type="dxa"/>
          </w:tcPr>
          <w:p w14:paraId="421B9DC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IMPLEMENTATION OF ENERGIZING AGRICULTURE PROGRAMME IN NORTHERN NIGERIA </w:t>
            </w:r>
          </w:p>
        </w:tc>
        <w:tc>
          <w:tcPr>
            <w:tcW w:w="1908" w:type="dxa"/>
            <w:gridSpan w:val="2"/>
          </w:tcPr>
          <w:p w14:paraId="3880FE3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210,000,000</w:t>
            </w:r>
          </w:p>
        </w:tc>
        <w:tc>
          <w:tcPr>
            <w:tcW w:w="2644" w:type="dxa"/>
            <w:vMerge/>
          </w:tcPr>
          <w:p w14:paraId="47A44CEE" w14:textId="77777777" w:rsidR="00ED1D38" w:rsidRPr="00646409" w:rsidRDefault="00ED1D38" w:rsidP="003A6B7B">
            <w:pPr>
              <w:jc w:val="both"/>
              <w:rPr>
                <w:rFonts w:ascii="Arial" w:hAnsi="Arial" w:cs="Arial"/>
                <w:sz w:val="20"/>
                <w:szCs w:val="20"/>
              </w:rPr>
            </w:pPr>
          </w:p>
        </w:tc>
        <w:tc>
          <w:tcPr>
            <w:tcW w:w="1862" w:type="dxa"/>
          </w:tcPr>
          <w:p w14:paraId="052829F8"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0DECAF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210,000,000</w:t>
            </w:r>
          </w:p>
        </w:tc>
      </w:tr>
      <w:tr w:rsidR="00ED1D38" w:rsidRPr="00646409" w14:paraId="2117F493" w14:textId="77777777" w:rsidTr="003A6B7B">
        <w:tc>
          <w:tcPr>
            <w:tcW w:w="1693" w:type="dxa"/>
          </w:tcPr>
          <w:p w14:paraId="2E1D6F6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ERGP10229138</w:t>
            </w:r>
          </w:p>
        </w:tc>
        <w:tc>
          <w:tcPr>
            <w:tcW w:w="3271" w:type="dxa"/>
          </w:tcPr>
          <w:p w14:paraId="3A47EEE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74A4F30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SOUTH EAST</w:t>
            </w:r>
          </w:p>
        </w:tc>
        <w:tc>
          <w:tcPr>
            <w:tcW w:w="1908" w:type="dxa"/>
            <w:gridSpan w:val="2"/>
          </w:tcPr>
          <w:p w14:paraId="770B341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03DA688B" w14:textId="77777777" w:rsidR="00ED1D38" w:rsidRPr="00646409" w:rsidRDefault="00ED1D38" w:rsidP="003A6B7B">
            <w:pPr>
              <w:jc w:val="both"/>
              <w:rPr>
                <w:rFonts w:ascii="Arial" w:hAnsi="Arial" w:cs="Arial"/>
                <w:sz w:val="20"/>
                <w:szCs w:val="20"/>
              </w:rPr>
            </w:pPr>
          </w:p>
          <w:p w14:paraId="6CE95EA8" w14:textId="77777777" w:rsidR="00ED1D38" w:rsidRPr="00646409" w:rsidRDefault="00ED1D38" w:rsidP="003A6B7B">
            <w:pPr>
              <w:jc w:val="both"/>
              <w:rPr>
                <w:rFonts w:ascii="Arial" w:hAnsi="Arial" w:cs="Arial"/>
                <w:sz w:val="20"/>
                <w:szCs w:val="20"/>
              </w:rPr>
            </w:pPr>
          </w:p>
          <w:p w14:paraId="4FE13BC8" w14:textId="77777777" w:rsidR="00ED1D38" w:rsidRPr="00646409" w:rsidRDefault="00ED1D38" w:rsidP="003A6B7B">
            <w:pPr>
              <w:jc w:val="both"/>
              <w:rPr>
                <w:rFonts w:ascii="Arial" w:hAnsi="Arial" w:cs="Arial"/>
                <w:sz w:val="20"/>
                <w:szCs w:val="20"/>
              </w:rPr>
            </w:pPr>
          </w:p>
          <w:p w14:paraId="0EBF3F1A" w14:textId="77777777" w:rsidR="00ED1D38" w:rsidRPr="00646409" w:rsidRDefault="00ED1D38" w:rsidP="003A6B7B">
            <w:pPr>
              <w:jc w:val="both"/>
              <w:rPr>
                <w:rFonts w:ascii="Arial" w:hAnsi="Arial" w:cs="Arial"/>
                <w:sz w:val="20"/>
                <w:szCs w:val="20"/>
              </w:rPr>
            </w:pPr>
          </w:p>
          <w:p w14:paraId="59E47AF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These are general votes without locations and they come after specific votes with locations across so many MDAs. Save these votes.</w:t>
            </w:r>
          </w:p>
        </w:tc>
        <w:tc>
          <w:tcPr>
            <w:tcW w:w="1862" w:type="dxa"/>
          </w:tcPr>
          <w:p w14:paraId="2D4D8017"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137B49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677F9D8D" w14:textId="77777777" w:rsidTr="003A6B7B">
        <w:tc>
          <w:tcPr>
            <w:tcW w:w="1693" w:type="dxa"/>
          </w:tcPr>
          <w:p w14:paraId="2F0E7E9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ERGP10229147</w:t>
            </w:r>
          </w:p>
        </w:tc>
        <w:tc>
          <w:tcPr>
            <w:tcW w:w="3271" w:type="dxa"/>
          </w:tcPr>
          <w:p w14:paraId="5A1A98B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MINI GRIDS FOR THE DEVELOPMENT OF SMART COMMUNITIES IN SOUTH SOUTH</w:t>
            </w:r>
          </w:p>
        </w:tc>
        <w:tc>
          <w:tcPr>
            <w:tcW w:w="1908" w:type="dxa"/>
            <w:gridSpan w:val="2"/>
          </w:tcPr>
          <w:p w14:paraId="4961204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2E2063C4" w14:textId="77777777" w:rsidR="00ED1D38" w:rsidRPr="00646409" w:rsidRDefault="00ED1D38" w:rsidP="003A6B7B">
            <w:pPr>
              <w:jc w:val="both"/>
              <w:rPr>
                <w:rFonts w:ascii="Arial" w:hAnsi="Arial" w:cs="Arial"/>
                <w:sz w:val="20"/>
                <w:szCs w:val="20"/>
              </w:rPr>
            </w:pPr>
          </w:p>
        </w:tc>
        <w:tc>
          <w:tcPr>
            <w:tcW w:w="1862" w:type="dxa"/>
          </w:tcPr>
          <w:p w14:paraId="2BA0287A"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3A3D94B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3B3752CE" w14:textId="77777777" w:rsidTr="003A6B7B">
        <w:tc>
          <w:tcPr>
            <w:tcW w:w="1693" w:type="dxa"/>
          </w:tcPr>
          <w:p w14:paraId="25CC1F5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ERGP10229153</w:t>
            </w:r>
          </w:p>
        </w:tc>
        <w:tc>
          <w:tcPr>
            <w:tcW w:w="3271" w:type="dxa"/>
          </w:tcPr>
          <w:p w14:paraId="22DAFC6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46121DA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SOUTH WEST</w:t>
            </w:r>
          </w:p>
        </w:tc>
        <w:tc>
          <w:tcPr>
            <w:tcW w:w="1908" w:type="dxa"/>
            <w:gridSpan w:val="2"/>
          </w:tcPr>
          <w:p w14:paraId="4007D9B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08384A14" w14:textId="77777777" w:rsidR="00ED1D38" w:rsidRPr="00646409" w:rsidRDefault="00ED1D38" w:rsidP="003A6B7B">
            <w:pPr>
              <w:jc w:val="both"/>
              <w:rPr>
                <w:rFonts w:ascii="Arial" w:hAnsi="Arial" w:cs="Arial"/>
                <w:sz w:val="20"/>
                <w:szCs w:val="20"/>
              </w:rPr>
            </w:pPr>
          </w:p>
        </w:tc>
        <w:tc>
          <w:tcPr>
            <w:tcW w:w="1862" w:type="dxa"/>
          </w:tcPr>
          <w:p w14:paraId="727E99C2"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DDDA60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490C5C44" w14:textId="77777777" w:rsidTr="003A6B7B">
        <w:tc>
          <w:tcPr>
            <w:tcW w:w="1693" w:type="dxa"/>
          </w:tcPr>
          <w:p w14:paraId="547070D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ERGP10230896</w:t>
            </w:r>
          </w:p>
        </w:tc>
        <w:tc>
          <w:tcPr>
            <w:tcW w:w="3271" w:type="dxa"/>
          </w:tcPr>
          <w:p w14:paraId="78A5D74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0D416DB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NORTH WEST</w:t>
            </w:r>
          </w:p>
        </w:tc>
        <w:tc>
          <w:tcPr>
            <w:tcW w:w="1908" w:type="dxa"/>
            <w:gridSpan w:val="2"/>
          </w:tcPr>
          <w:p w14:paraId="221B60C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0F5D3EFD" w14:textId="77777777" w:rsidR="00ED1D38" w:rsidRPr="00646409" w:rsidRDefault="00ED1D38" w:rsidP="003A6B7B">
            <w:pPr>
              <w:jc w:val="both"/>
              <w:rPr>
                <w:rFonts w:ascii="Arial" w:hAnsi="Arial" w:cs="Arial"/>
                <w:sz w:val="20"/>
                <w:szCs w:val="20"/>
              </w:rPr>
            </w:pPr>
          </w:p>
        </w:tc>
        <w:tc>
          <w:tcPr>
            <w:tcW w:w="1862" w:type="dxa"/>
          </w:tcPr>
          <w:p w14:paraId="07463154"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2ADF069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0EE1387A" w14:textId="77777777" w:rsidTr="003A6B7B">
        <w:tc>
          <w:tcPr>
            <w:tcW w:w="1693" w:type="dxa"/>
          </w:tcPr>
          <w:p w14:paraId="7A3C8A3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ERGP10229214</w:t>
            </w:r>
          </w:p>
        </w:tc>
        <w:tc>
          <w:tcPr>
            <w:tcW w:w="3271" w:type="dxa"/>
          </w:tcPr>
          <w:p w14:paraId="7F90822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 DEMONSTRATION IN NORTH CENTRAL</w:t>
            </w:r>
          </w:p>
        </w:tc>
        <w:tc>
          <w:tcPr>
            <w:tcW w:w="1908" w:type="dxa"/>
            <w:gridSpan w:val="2"/>
          </w:tcPr>
          <w:p w14:paraId="65DE085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11F26997" w14:textId="77777777" w:rsidR="00ED1D38" w:rsidRPr="00646409" w:rsidRDefault="00ED1D38" w:rsidP="003A6B7B">
            <w:pPr>
              <w:jc w:val="both"/>
              <w:rPr>
                <w:rFonts w:ascii="Arial" w:hAnsi="Arial" w:cs="Arial"/>
                <w:sz w:val="20"/>
                <w:szCs w:val="20"/>
              </w:rPr>
            </w:pPr>
          </w:p>
          <w:p w14:paraId="1BC98EFD" w14:textId="77777777" w:rsidR="00ED1D38" w:rsidRPr="00646409" w:rsidRDefault="00ED1D38" w:rsidP="003A6B7B">
            <w:pPr>
              <w:jc w:val="both"/>
              <w:rPr>
                <w:rFonts w:ascii="Arial" w:hAnsi="Arial" w:cs="Arial"/>
                <w:sz w:val="20"/>
                <w:szCs w:val="20"/>
              </w:rPr>
            </w:pPr>
          </w:p>
          <w:p w14:paraId="1E7F3E2E" w14:textId="77777777" w:rsidR="00ED1D38" w:rsidRPr="00646409" w:rsidRDefault="00ED1D38" w:rsidP="003A6B7B">
            <w:pPr>
              <w:jc w:val="both"/>
              <w:rPr>
                <w:rFonts w:ascii="Arial" w:hAnsi="Arial" w:cs="Arial"/>
                <w:sz w:val="20"/>
                <w:szCs w:val="20"/>
              </w:rPr>
            </w:pPr>
          </w:p>
          <w:p w14:paraId="12811C04" w14:textId="77777777" w:rsidR="00ED1D38" w:rsidRPr="00646409" w:rsidRDefault="00ED1D38" w:rsidP="003A6B7B">
            <w:pPr>
              <w:jc w:val="both"/>
              <w:rPr>
                <w:rFonts w:ascii="Arial" w:hAnsi="Arial" w:cs="Arial"/>
                <w:sz w:val="20"/>
                <w:szCs w:val="20"/>
              </w:rPr>
            </w:pPr>
          </w:p>
          <w:p w14:paraId="7E1C8CDB" w14:textId="77777777" w:rsidR="00ED1D38" w:rsidRPr="00646409" w:rsidRDefault="00ED1D38" w:rsidP="003A6B7B">
            <w:pPr>
              <w:jc w:val="both"/>
              <w:rPr>
                <w:rFonts w:ascii="Arial" w:hAnsi="Arial" w:cs="Arial"/>
                <w:sz w:val="20"/>
                <w:szCs w:val="20"/>
              </w:rPr>
            </w:pPr>
          </w:p>
          <w:p w14:paraId="2854B1BC" w14:textId="77777777" w:rsidR="00ED1D38" w:rsidRPr="00646409" w:rsidRDefault="00ED1D38" w:rsidP="003A6B7B">
            <w:pPr>
              <w:jc w:val="both"/>
              <w:rPr>
                <w:rFonts w:ascii="Arial" w:hAnsi="Arial" w:cs="Arial"/>
                <w:sz w:val="20"/>
                <w:szCs w:val="20"/>
              </w:rPr>
            </w:pPr>
          </w:p>
          <w:p w14:paraId="54333CA8" w14:textId="77777777" w:rsidR="00ED1D38" w:rsidRPr="00646409" w:rsidRDefault="00ED1D38" w:rsidP="003A6B7B">
            <w:pPr>
              <w:jc w:val="both"/>
              <w:rPr>
                <w:rFonts w:ascii="Arial" w:hAnsi="Arial" w:cs="Arial"/>
                <w:sz w:val="20"/>
                <w:szCs w:val="20"/>
              </w:rPr>
            </w:pPr>
          </w:p>
          <w:p w14:paraId="4CAADE2F" w14:textId="77777777" w:rsidR="00ED1D38" w:rsidRPr="00646409" w:rsidRDefault="00ED1D38" w:rsidP="003A6B7B">
            <w:pPr>
              <w:jc w:val="both"/>
              <w:rPr>
                <w:rFonts w:ascii="Arial" w:hAnsi="Arial" w:cs="Arial"/>
                <w:sz w:val="20"/>
                <w:szCs w:val="20"/>
              </w:rPr>
            </w:pPr>
          </w:p>
          <w:p w14:paraId="521A932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These are general votes, playing with words, without locations and they come after specific votes with locations. Save these votes.</w:t>
            </w:r>
          </w:p>
        </w:tc>
        <w:tc>
          <w:tcPr>
            <w:tcW w:w="1862" w:type="dxa"/>
          </w:tcPr>
          <w:p w14:paraId="608C3674"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7E11E09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7C0F3F7D" w14:textId="77777777" w:rsidTr="003A6B7B">
        <w:tc>
          <w:tcPr>
            <w:tcW w:w="1693" w:type="dxa"/>
          </w:tcPr>
          <w:p w14:paraId="7140687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ERGP10229225</w:t>
            </w:r>
          </w:p>
        </w:tc>
        <w:tc>
          <w:tcPr>
            <w:tcW w:w="3271" w:type="dxa"/>
          </w:tcPr>
          <w:p w14:paraId="4EF4E71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w:t>
            </w:r>
          </w:p>
          <w:p w14:paraId="24521E0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DEMONSTRATION IN NORTH EAST</w:t>
            </w:r>
          </w:p>
        </w:tc>
        <w:tc>
          <w:tcPr>
            <w:tcW w:w="1908" w:type="dxa"/>
            <w:gridSpan w:val="2"/>
          </w:tcPr>
          <w:p w14:paraId="7D56764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455,000,000</w:t>
            </w:r>
          </w:p>
        </w:tc>
        <w:tc>
          <w:tcPr>
            <w:tcW w:w="2644" w:type="dxa"/>
            <w:vMerge/>
          </w:tcPr>
          <w:p w14:paraId="7904D1DE" w14:textId="77777777" w:rsidR="00ED1D38" w:rsidRPr="00646409" w:rsidRDefault="00ED1D38" w:rsidP="003A6B7B">
            <w:pPr>
              <w:jc w:val="both"/>
              <w:rPr>
                <w:rFonts w:ascii="Arial" w:hAnsi="Arial" w:cs="Arial"/>
                <w:sz w:val="20"/>
                <w:szCs w:val="20"/>
              </w:rPr>
            </w:pPr>
          </w:p>
        </w:tc>
        <w:tc>
          <w:tcPr>
            <w:tcW w:w="1862" w:type="dxa"/>
          </w:tcPr>
          <w:p w14:paraId="48F41B86"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57D0B07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491EDEF5" w14:textId="77777777" w:rsidTr="003A6B7B">
        <w:tc>
          <w:tcPr>
            <w:tcW w:w="1693" w:type="dxa"/>
          </w:tcPr>
          <w:p w14:paraId="7003925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ERGP10229230</w:t>
            </w:r>
          </w:p>
        </w:tc>
        <w:tc>
          <w:tcPr>
            <w:tcW w:w="3271" w:type="dxa"/>
          </w:tcPr>
          <w:p w14:paraId="541153F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w:t>
            </w:r>
          </w:p>
          <w:p w14:paraId="37D0090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DEMONSTRATION IN NORTH WEST</w:t>
            </w:r>
          </w:p>
        </w:tc>
        <w:tc>
          <w:tcPr>
            <w:tcW w:w="1908" w:type="dxa"/>
            <w:gridSpan w:val="2"/>
          </w:tcPr>
          <w:p w14:paraId="42F6E52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4C2B974" w14:textId="77777777" w:rsidR="00ED1D38" w:rsidRPr="00646409" w:rsidRDefault="00ED1D38" w:rsidP="003A6B7B">
            <w:pPr>
              <w:jc w:val="both"/>
              <w:rPr>
                <w:rFonts w:ascii="Arial" w:hAnsi="Arial" w:cs="Arial"/>
                <w:sz w:val="20"/>
                <w:szCs w:val="20"/>
              </w:rPr>
            </w:pPr>
          </w:p>
        </w:tc>
        <w:tc>
          <w:tcPr>
            <w:tcW w:w="1862" w:type="dxa"/>
          </w:tcPr>
          <w:p w14:paraId="0D51634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65A168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1D9C42AA" w14:textId="77777777" w:rsidTr="003A6B7B">
        <w:tc>
          <w:tcPr>
            <w:tcW w:w="1693" w:type="dxa"/>
          </w:tcPr>
          <w:p w14:paraId="405C336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ERGP10229236</w:t>
            </w:r>
          </w:p>
        </w:tc>
        <w:tc>
          <w:tcPr>
            <w:tcW w:w="3271" w:type="dxa"/>
          </w:tcPr>
          <w:p w14:paraId="2C2C941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w:t>
            </w:r>
          </w:p>
          <w:p w14:paraId="453A0D7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DEMONSTRATION IN SOUTH EAST</w:t>
            </w:r>
          </w:p>
        </w:tc>
        <w:tc>
          <w:tcPr>
            <w:tcW w:w="1908" w:type="dxa"/>
            <w:gridSpan w:val="2"/>
          </w:tcPr>
          <w:p w14:paraId="5F24A47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BC74A12" w14:textId="77777777" w:rsidR="00ED1D38" w:rsidRPr="00646409" w:rsidRDefault="00ED1D38" w:rsidP="003A6B7B">
            <w:pPr>
              <w:jc w:val="both"/>
              <w:rPr>
                <w:rFonts w:ascii="Arial" w:hAnsi="Arial" w:cs="Arial"/>
                <w:sz w:val="20"/>
                <w:szCs w:val="20"/>
              </w:rPr>
            </w:pPr>
          </w:p>
        </w:tc>
        <w:tc>
          <w:tcPr>
            <w:tcW w:w="1862" w:type="dxa"/>
          </w:tcPr>
          <w:p w14:paraId="47715547"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61E15C3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70F701EE" w14:textId="77777777" w:rsidTr="003A6B7B">
        <w:tc>
          <w:tcPr>
            <w:tcW w:w="1693" w:type="dxa"/>
          </w:tcPr>
          <w:p w14:paraId="0EB6379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ERGP10229245</w:t>
            </w:r>
          </w:p>
        </w:tc>
        <w:tc>
          <w:tcPr>
            <w:tcW w:w="3271" w:type="dxa"/>
          </w:tcPr>
          <w:p w14:paraId="7F7E9E4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w:t>
            </w:r>
          </w:p>
          <w:p w14:paraId="378AD32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DEMONSTRATION IN SOUTH SOUTH</w:t>
            </w:r>
          </w:p>
        </w:tc>
        <w:tc>
          <w:tcPr>
            <w:tcW w:w="1908" w:type="dxa"/>
            <w:gridSpan w:val="2"/>
          </w:tcPr>
          <w:p w14:paraId="63D32C0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374DC0FF" w14:textId="77777777" w:rsidR="00ED1D38" w:rsidRPr="00646409" w:rsidRDefault="00ED1D38" w:rsidP="003A6B7B">
            <w:pPr>
              <w:jc w:val="both"/>
              <w:rPr>
                <w:rFonts w:ascii="Arial" w:hAnsi="Arial" w:cs="Arial"/>
                <w:sz w:val="20"/>
                <w:szCs w:val="20"/>
              </w:rPr>
            </w:pPr>
          </w:p>
        </w:tc>
        <w:tc>
          <w:tcPr>
            <w:tcW w:w="1862" w:type="dxa"/>
          </w:tcPr>
          <w:p w14:paraId="3CF1BB0C"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20A18EF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7F59D75D" w14:textId="77777777" w:rsidTr="003A6B7B">
        <w:tc>
          <w:tcPr>
            <w:tcW w:w="1693" w:type="dxa"/>
          </w:tcPr>
          <w:p w14:paraId="4F1203F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ERGP10229254</w:t>
            </w:r>
          </w:p>
        </w:tc>
        <w:tc>
          <w:tcPr>
            <w:tcW w:w="3271" w:type="dxa"/>
          </w:tcPr>
          <w:p w14:paraId="012FFCE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ALTERNATIVE SOURCE OF ENERGY FOR TECHNOLOGY</w:t>
            </w:r>
          </w:p>
          <w:p w14:paraId="29068E7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DEMONSTRATION IN SOUTH WEST</w:t>
            </w:r>
          </w:p>
        </w:tc>
        <w:tc>
          <w:tcPr>
            <w:tcW w:w="1908" w:type="dxa"/>
            <w:gridSpan w:val="2"/>
          </w:tcPr>
          <w:p w14:paraId="7B93ABC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6B316950" w14:textId="77777777" w:rsidR="00ED1D38" w:rsidRPr="00646409" w:rsidRDefault="00ED1D38" w:rsidP="003A6B7B">
            <w:pPr>
              <w:jc w:val="both"/>
              <w:rPr>
                <w:rFonts w:ascii="Arial" w:hAnsi="Arial" w:cs="Arial"/>
                <w:sz w:val="20"/>
                <w:szCs w:val="20"/>
              </w:rPr>
            </w:pPr>
          </w:p>
        </w:tc>
        <w:tc>
          <w:tcPr>
            <w:tcW w:w="1862" w:type="dxa"/>
          </w:tcPr>
          <w:p w14:paraId="61A201E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F2F945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17E112A3" w14:textId="77777777" w:rsidTr="003A6B7B">
        <w:tc>
          <w:tcPr>
            <w:tcW w:w="1693" w:type="dxa"/>
          </w:tcPr>
          <w:p w14:paraId="34A8193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ERGP10229267</w:t>
            </w:r>
          </w:p>
        </w:tc>
        <w:tc>
          <w:tcPr>
            <w:tcW w:w="3271" w:type="dxa"/>
          </w:tcPr>
          <w:p w14:paraId="2FDC851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NORTH CENTRA</w:t>
            </w:r>
          </w:p>
        </w:tc>
        <w:tc>
          <w:tcPr>
            <w:tcW w:w="1908" w:type="dxa"/>
            <w:gridSpan w:val="2"/>
          </w:tcPr>
          <w:p w14:paraId="39EA6D9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717C0AF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These are general votes, playing with words, without locations and they come after specific votes with locations.</w:t>
            </w:r>
          </w:p>
          <w:p w14:paraId="3EBD3A9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Moreover, metering related to distribution is now the task of DISCOs and their customers.  Save these votes.</w:t>
            </w:r>
          </w:p>
        </w:tc>
        <w:tc>
          <w:tcPr>
            <w:tcW w:w="1862" w:type="dxa"/>
          </w:tcPr>
          <w:p w14:paraId="7C7C6CF7"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4C6D4AF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6B3FEFDC" w14:textId="77777777" w:rsidTr="003A6B7B">
        <w:tc>
          <w:tcPr>
            <w:tcW w:w="1693" w:type="dxa"/>
          </w:tcPr>
          <w:p w14:paraId="3094C03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ERGP10229273</w:t>
            </w:r>
          </w:p>
        </w:tc>
        <w:tc>
          <w:tcPr>
            <w:tcW w:w="3271" w:type="dxa"/>
          </w:tcPr>
          <w:p w14:paraId="559E14D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NORTH EAST</w:t>
            </w:r>
          </w:p>
        </w:tc>
        <w:tc>
          <w:tcPr>
            <w:tcW w:w="1908" w:type="dxa"/>
            <w:gridSpan w:val="2"/>
          </w:tcPr>
          <w:p w14:paraId="2C92F57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CDFC341" w14:textId="77777777" w:rsidR="00ED1D38" w:rsidRPr="00646409" w:rsidRDefault="00ED1D38" w:rsidP="003A6B7B">
            <w:pPr>
              <w:jc w:val="both"/>
              <w:rPr>
                <w:rFonts w:ascii="Arial" w:hAnsi="Arial" w:cs="Arial"/>
                <w:sz w:val="20"/>
                <w:szCs w:val="20"/>
              </w:rPr>
            </w:pPr>
          </w:p>
        </w:tc>
        <w:tc>
          <w:tcPr>
            <w:tcW w:w="1862" w:type="dxa"/>
          </w:tcPr>
          <w:p w14:paraId="4F52531A"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244AF90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B63D922" w14:textId="77777777" w:rsidTr="003A6B7B">
        <w:tc>
          <w:tcPr>
            <w:tcW w:w="1693" w:type="dxa"/>
          </w:tcPr>
          <w:p w14:paraId="0EE1A9D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ERGP10229287</w:t>
            </w:r>
          </w:p>
        </w:tc>
        <w:tc>
          <w:tcPr>
            <w:tcW w:w="3271" w:type="dxa"/>
          </w:tcPr>
          <w:p w14:paraId="023E15C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NORTH WEST</w:t>
            </w:r>
          </w:p>
        </w:tc>
        <w:tc>
          <w:tcPr>
            <w:tcW w:w="1908" w:type="dxa"/>
            <w:gridSpan w:val="2"/>
          </w:tcPr>
          <w:p w14:paraId="22D6E16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28928317" w14:textId="77777777" w:rsidR="00ED1D38" w:rsidRPr="00646409" w:rsidRDefault="00ED1D38" w:rsidP="003A6B7B">
            <w:pPr>
              <w:jc w:val="both"/>
              <w:rPr>
                <w:rFonts w:ascii="Arial" w:hAnsi="Arial" w:cs="Arial"/>
                <w:sz w:val="20"/>
                <w:szCs w:val="20"/>
              </w:rPr>
            </w:pPr>
          </w:p>
        </w:tc>
        <w:tc>
          <w:tcPr>
            <w:tcW w:w="1862" w:type="dxa"/>
          </w:tcPr>
          <w:p w14:paraId="17BBE333"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E07C6D7" w14:textId="77777777" w:rsidR="00ED1D38" w:rsidRPr="00646409" w:rsidRDefault="00ED1D38" w:rsidP="003A6B7B">
            <w:pPr>
              <w:jc w:val="both"/>
              <w:rPr>
                <w:rFonts w:ascii="Arial" w:hAnsi="Arial" w:cs="Arial"/>
                <w:b/>
                <w:bCs/>
                <w:sz w:val="20"/>
                <w:szCs w:val="20"/>
              </w:rPr>
            </w:pPr>
            <w:r w:rsidRPr="00646409">
              <w:rPr>
                <w:rFonts w:ascii="Arial" w:hAnsi="Arial" w:cs="Arial"/>
                <w:sz w:val="20"/>
                <w:szCs w:val="20"/>
              </w:rPr>
              <w:t>315,000,000</w:t>
            </w:r>
          </w:p>
        </w:tc>
      </w:tr>
      <w:tr w:rsidR="00ED1D38" w:rsidRPr="00646409" w14:paraId="0CAE5DFC" w14:textId="77777777" w:rsidTr="003A6B7B">
        <w:tc>
          <w:tcPr>
            <w:tcW w:w="1693" w:type="dxa"/>
          </w:tcPr>
          <w:p w14:paraId="308DBB9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ERGP10229300</w:t>
            </w:r>
          </w:p>
        </w:tc>
        <w:tc>
          <w:tcPr>
            <w:tcW w:w="3271" w:type="dxa"/>
          </w:tcPr>
          <w:p w14:paraId="4861E88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SOUTH EAST WEST</w:t>
            </w:r>
          </w:p>
        </w:tc>
        <w:tc>
          <w:tcPr>
            <w:tcW w:w="1908" w:type="dxa"/>
            <w:gridSpan w:val="2"/>
          </w:tcPr>
          <w:p w14:paraId="6F22024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06BED822" w14:textId="77777777" w:rsidR="00ED1D38" w:rsidRPr="00646409" w:rsidRDefault="00ED1D38" w:rsidP="003A6B7B">
            <w:pPr>
              <w:jc w:val="both"/>
              <w:rPr>
                <w:rFonts w:ascii="Arial" w:hAnsi="Arial" w:cs="Arial"/>
                <w:sz w:val="20"/>
                <w:szCs w:val="20"/>
              </w:rPr>
            </w:pPr>
          </w:p>
        </w:tc>
        <w:tc>
          <w:tcPr>
            <w:tcW w:w="1862" w:type="dxa"/>
          </w:tcPr>
          <w:p w14:paraId="62763E9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6D4BB6B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43A2A12" w14:textId="77777777" w:rsidTr="003A6B7B">
        <w:tc>
          <w:tcPr>
            <w:tcW w:w="1693" w:type="dxa"/>
          </w:tcPr>
          <w:p w14:paraId="185840A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ERGP10229308</w:t>
            </w:r>
          </w:p>
        </w:tc>
        <w:tc>
          <w:tcPr>
            <w:tcW w:w="3271" w:type="dxa"/>
          </w:tcPr>
          <w:p w14:paraId="0CB3F6D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SOUTH SOUTH</w:t>
            </w:r>
          </w:p>
        </w:tc>
        <w:tc>
          <w:tcPr>
            <w:tcW w:w="1908" w:type="dxa"/>
            <w:gridSpan w:val="2"/>
          </w:tcPr>
          <w:p w14:paraId="6F108EB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693FAD56" w14:textId="77777777" w:rsidR="00ED1D38" w:rsidRPr="00646409" w:rsidRDefault="00ED1D38" w:rsidP="003A6B7B">
            <w:pPr>
              <w:jc w:val="both"/>
              <w:rPr>
                <w:rFonts w:ascii="Arial" w:hAnsi="Arial" w:cs="Arial"/>
                <w:sz w:val="20"/>
                <w:szCs w:val="20"/>
              </w:rPr>
            </w:pPr>
          </w:p>
        </w:tc>
        <w:tc>
          <w:tcPr>
            <w:tcW w:w="1862" w:type="dxa"/>
          </w:tcPr>
          <w:p w14:paraId="4AE9B88C"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359B9D1" w14:textId="77777777" w:rsidR="00ED1D38" w:rsidRPr="00646409" w:rsidRDefault="00ED1D38" w:rsidP="003A6B7B">
            <w:pPr>
              <w:jc w:val="both"/>
              <w:rPr>
                <w:rFonts w:ascii="Arial" w:hAnsi="Arial" w:cs="Arial"/>
                <w:b/>
                <w:bCs/>
                <w:sz w:val="20"/>
                <w:szCs w:val="20"/>
              </w:rPr>
            </w:pPr>
            <w:r w:rsidRPr="00646409">
              <w:rPr>
                <w:rFonts w:ascii="Arial" w:hAnsi="Arial" w:cs="Arial"/>
                <w:sz w:val="20"/>
                <w:szCs w:val="20"/>
              </w:rPr>
              <w:t>315,000,000</w:t>
            </w:r>
          </w:p>
        </w:tc>
      </w:tr>
      <w:tr w:rsidR="00ED1D38" w:rsidRPr="00646409" w14:paraId="187C2007" w14:textId="77777777" w:rsidTr="003A6B7B">
        <w:tc>
          <w:tcPr>
            <w:tcW w:w="1693" w:type="dxa"/>
          </w:tcPr>
          <w:p w14:paraId="666CAF4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ERGP10229315</w:t>
            </w:r>
          </w:p>
        </w:tc>
        <w:tc>
          <w:tcPr>
            <w:tcW w:w="3271" w:type="dxa"/>
          </w:tcPr>
          <w:p w14:paraId="728D469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DEPLOYMENT OF GRID EXTENSION AND METERING SYSTEMS IN SOUTH WEST</w:t>
            </w:r>
          </w:p>
        </w:tc>
        <w:tc>
          <w:tcPr>
            <w:tcW w:w="1908" w:type="dxa"/>
            <w:gridSpan w:val="2"/>
          </w:tcPr>
          <w:p w14:paraId="30D98B6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tcPr>
          <w:p w14:paraId="24C60780" w14:textId="77777777" w:rsidR="00ED1D38" w:rsidRPr="00646409" w:rsidRDefault="00ED1D38" w:rsidP="003A6B7B">
            <w:pPr>
              <w:jc w:val="both"/>
              <w:rPr>
                <w:rFonts w:ascii="Arial" w:hAnsi="Arial" w:cs="Arial"/>
                <w:sz w:val="20"/>
                <w:szCs w:val="20"/>
              </w:rPr>
            </w:pPr>
          </w:p>
        </w:tc>
        <w:tc>
          <w:tcPr>
            <w:tcW w:w="1862" w:type="dxa"/>
          </w:tcPr>
          <w:p w14:paraId="5C1A707F"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D5A9E69" w14:textId="77777777" w:rsidR="00ED1D38" w:rsidRPr="00646409" w:rsidRDefault="00ED1D38" w:rsidP="003A6B7B">
            <w:pPr>
              <w:jc w:val="both"/>
              <w:rPr>
                <w:rFonts w:ascii="Arial" w:hAnsi="Arial" w:cs="Arial"/>
                <w:sz w:val="20"/>
                <w:szCs w:val="20"/>
              </w:rPr>
            </w:pPr>
          </w:p>
        </w:tc>
      </w:tr>
      <w:tr w:rsidR="00ED1D38" w:rsidRPr="00646409" w14:paraId="2033EC79" w14:textId="77777777" w:rsidTr="003A6B7B">
        <w:tc>
          <w:tcPr>
            <w:tcW w:w="1693" w:type="dxa"/>
          </w:tcPr>
          <w:p w14:paraId="6CE5660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ERGP10229331</w:t>
            </w:r>
          </w:p>
        </w:tc>
        <w:tc>
          <w:tcPr>
            <w:tcW w:w="3271" w:type="dxa"/>
          </w:tcPr>
          <w:p w14:paraId="3787672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608CB93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NORTH CENTRAL</w:t>
            </w:r>
          </w:p>
        </w:tc>
        <w:tc>
          <w:tcPr>
            <w:tcW w:w="1908" w:type="dxa"/>
            <w:gridSpan w:val="2"/>
          </w:tcPr>
          <w:p w14:paraId="11A9D3A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3B29D715" w14:textId="77777777" w:rsidR="00ED1D38" w:rsidRPr="00646409" w:rsidRDefault="00ED1D38" w:rsidP="003A6B7B">
            <w:pPr>
              <w:jc w:val="both"/>
              <w:rPr>
                <w:rFonts w:ascii="Arial" w:hAnsi="Arial" w:cs="Arial"/>
                <w:sz w:val="20"/>
                <w:szCs w:val="20"/>
              </w:rPr>
            </w:pPr>
          </w:p>
          <w:p w14:paraId="4F2D0E8E" w14:textId="77777777" w:rsidR="00ED1D38" w:rsidRPr="00646409" w:rsidRDefault="00ED1D38" w:rsidP="003A6B7B">
            <w:pPr>
              <w:jc w:val="both"/>
              <w:rPr>
                <w:rFonts w:ascii="Arial" w:hAnsi="Arial" w:cs="Arial"/>
                <w:sz w:val="20"/>
                <w:szCs w:val="20"/>
              </w:rPr>
            </w:pPr>
          </w:p>
          <w:p w14:paraId="0E9433D5" w14:textId="77777777" w:rsidR="00ED1D38" w:rsidRPr="00646409" w:rsidRDefault="00ED1D38" w:rsidP="003A6B7B">
            <w:pPr>
              <w:jc w:val="both"/>
              <w:rPr>
                <w:rFonts w:ascii="Arial" w:hAnsi="Arial" w:cs="Arial"/>
                <w:sz w:val="20"/>
                <w:szCs w:val="20"/>
              </w:rPr>
            </w:pPr>
          </w:p>
          <w:p w14:paraId="6695287A" w14:textId="77777777" w:rsidR="00ED1D38" w:rsidRPr="00646409" w:rsidRDefault="00ED1D38" w:rsidP="003A6B7B">
            <w:pPr>
              <w:jc w:val="both"/>
              <w:rPr>
                <w:rFonts w:ascii="Arial" w:hAnsi="Arial" w:cs="Arial"/>
                <w:sz w:val="20"/>
                <w:szCs w:val="20"/>
              </w:rPr>
            </w:pPr>
          </w:p>
          <w:p w14:paraId="033EAFB5" w14:textId="77777777" w:rsidR="00ED1D38" w:rsidRPr="00646409" w:rsidRDefault="00ED1D38" w:rsidP="003A6B7B">
            <w:pPr>
              <w:jc w:val="both"/>
              <w:rPr>
                <w:rFonts w:ascii="Arial" w:hAnsi="Arial" w:cs="Arial"/>
                <w:sz w:val="20"/>
                <w:szCs w:val="20"/>
              </w:rPr>
            </w:pPr>
          </w:p>
          <w:p w14:paraId="16E76F0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These are general votes, playing with words, without locations and they come after specific votes with locations.</w:t>
            </w:r>
          </w:p>
          <w:p w14:paraId="479A07F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Save these votes.</w:t>
            </w:r>
          </w:p>
        </w:tc>
        <w:tc>
          <w:tcPr>
            <w:tcW w:w="1862" w:type="dxa"/>
          </w:tcPr>
          <w:p w14:paraId="7B30DC68"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C8472C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68B0F862" w14:textId="77777777" w:rsidTr="003A6B7B">
        <w:tc>
          <w:tcPr>
            <w:tcW w:w="1693" w:type="dxa"/>
          </w:tcPr>
          <w:p w14:paraId="0303AFE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ERGP10229338</w:t>
            </w:r>
          </w:p>
        </w:tc>
        <w:tc>
          <w:tcPr>
            <w:tcW w:w="3271" w:type="dxa"/>
          </w:tcPr>
          <w:p w14:paraId="3F810C5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54C4098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NORTH EAST</w:t>
            </w:r>
          </w:p>
        </w:tc>
        <w:tc>
          <w:tcPr>
            <w:tcW w:w="1908" w:type="dxa"/>
            <w:gridSpan w:val="2"/>
          </w:tcPr>
          <w:p w14:paraId="7FAE644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604A92CC" w14:textId="77777777" w:rsidR="00ED1D38" w:rsidRPr="00646409" w:rsidRDefault="00ED1D38" w:rsidP="003A6B7B">
            <w:pPr>
              <w:jc w:val="both"/>
              <w:rPr>
                <w:rFonts w:ascii="Arial" w:hAnsi="Arial" w:cs="Arial"/>
                <w:sz w:val="20"/>
                <w:szCs w:val="20"/>
              </w:rPr>
            </w:pPr>
          </w:p>
        </w:tc>
        <w:tc>
          <w:tcPr>
            <w:tcW w:w="1862" w:type="dxa"/>
          </w:tcPr>
          <w:p w14:paraId="27EE7833"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285F91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0D37097B" w14:textId="77777777" w:rsidTr="003A6B7B">
        <w:tc>
          <w:tcPr>
            <w:tcW w:w="1693" w:type="dxa"/>
          </w:tcPr>
          <w:p w14:paraId="6835C76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ERGP10229344</w:t>
            </w:r>
          </w:p>
        </w:tc>
        <w:tc>
          <w:tcPr>
            <w:tcW w:w="3271" w:type="dxa"/>
          </w:tcPr>
          <w:p w14:paraId="7230B32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5155EA7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NORTH WEST</w:t>
            </w:r>
          </w:p>
        </w:tc>
        <w:tc>
          <w:tcPr>
            <w:tcW w:w="1908" w:type="dxa"/>
            <w:gridSpan w:val="2"/>
          </w:tcPr>
          <w:p w14:paraId="68107E1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5BC32927" w14:textId="77777777" w:rsidR="00ED1D38" w:rsidRPr="00646409" w:rsidRDefault="00ED1D38" w:rsidP="003A6B7B">
            <w:pPr>
              <w:jc w:val="both"/>
              <w:rPr>
                <w:rFonts w:ascii="Arial" w:hAnsi="Arial" w:cs="Arial"/>
                <w:sz w:val="20"/>
                <w:szCs w:val="20"/>
              </w:rPr>
            </w:pPr>
          </w:p>
        </w:tc>
        <w:tc>
          <w:tcPr>
            <w:tcW w:w="1862" w:type="dxa"/>
          </w:tcPr>
          <w:p w14:paraId="690E985B"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6FF7B71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35742CBF" w14:textId="77777777" w:rsidTr="003A6B7B">
        <w:tc>
          <w:tcPr>
            <w:tcW w:w="1693" w:type="dxa"/>
          </w:tcPr>
          <w:p w14:paraId="1373625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ERGP10229352</w:t>
            </w:r>
          </w:p>
        </w:tc>
        <w:tc>
          <w:tcPr>
            <w:tcW w:w="3271" w:type="dxa"/>
          </w:tcPr>
          <w:p w14:paraId="4C9169D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0196581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SOUTH EAST</w:t>
            </w:r>
          </w:p>
        </w:tc>
        <w:tc>
          <w:tcPr>
            <w:tcW w:w="1908" w:type="dxa"/>
            <w:gridSpan w:val="2"/>
          </w:tcPr>
          <w:p w14:paraId="7FBD3A6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9772E8F" w14:textId="77777777" w:rsidR="00ED1D38" w:rsidRPr="00646409" w:rsidRDefault="00ED1D38" w:rsidP="003A6B7B">
            <w:pPr>
              <w:jc w:val="both"/>
              <w:rPr>
                <w:rFonts w:ascii="Arial" w:hAnsi="Arial" w:cs="Arial"/>
                <w:sz w:val="20"/>
                <w:szCs w:val="20"/>
              </w:rPr>
            </w:pPr>
          </w:p>
        </w:tc>
        <w:tc>
          <w:tcPr>
            <w:tcW w:w="1862" w:type="dxa"/>
          </w:tcPr>
          <w:p w14:paraId="0C41E391"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56C3ED5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08A3C0BF" w14:textId="77777777" w:rsidTr="003A6B7B">
        <w:tc>
          <w:tcPr>
            <w:tcW w:w="1693" w:type="dxa"/>
          </w:tcPr>
          <w:p w14:paraId="44E5599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ERGP10229358</w:t>
            </w:r>
          </w:p>
        </w:tc>
        <w:tc>
          <w:tcPr>
            <w:tcW w:w="3271" w:type="dxa"/>
          </w:tcPr>
          <w:p w14:paraId="2DAA537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7A50C7C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SOUTH SOUTH</w:t>
            </w:r>
          </w:p>
        </w:tc>
        <w:tc>
          <w:tcPr>
            <w:tcW w:w="1908" w:type="dxa"/>
            <w:gridSpan w:val="2"/>
          </w:tcPr>
          <w:p w14:paraId="080C3AE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583CE9F7" w14:textId="77777777" w:rsidR="00ED1D38" w:rsidRPr="00646409" w:rsidRDefault="00ED1D38" w:rsidP="003A6B7B">
            <w:pPr>
              <w:jc w:val="both"/>
              <w:rPr>
                <w:rFonts w:ascii="Arial" w:hAnsi="Arial" w:cs="Arial"/>
                <w:sz w:val="20"/>
                <w:szCs w:val="20"/>
              </w:rPr>
            </w:pPr>
          </w:p>
        </w:tc>
        <w:tc>
          <w:tcPr>
            <w:tcW w:w="1862" w:type="dxa"/>
          </w:tcPr>
          <w:p w14:paraId="33E88318"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9FA0BCD" w14:textId="77777777" w:rsidR="00ED1D38" w:rsidRPr="00646409" w:rsidRDefault="00ED1D38" w:rsidP="003A6B7B">
            <w:pPr>
              <w:jc w:val="both"/>
              <w:rPr>
                <w:rFonts w:ascii="Arial" w:hAnsi="Arial" w:cs="Arial"/>
                <w:b/>
                <w:bCs/>
                <w:sz w:val="20"/>
                <w:szCs w:val="20"/>
              </w:rPr>
            </w:pPr>
            <w:r w:rsidRPr="00646409">
              <w:rPr>
                <w:rFonts w:ascii="Arial" w:hAnsi="Arial" w:cs="Arial"/>
                <w:sz w:val="20"/>
                <w:szCs w:val="20"/>
              </w:rPr>
              <w:t>315,000,000</w:t>
            </w:r>
          </w:p>
        </w:tc>
      </w:tr>
      <w:tr w:rsidR="00ED1D38" w:rsidRPr="00646409" w14:paraId="5208DDD6" w14:textId="77777777" w:rsidTr="003A6B7B">
        <w:tc>
          <w:tcPr>
            <w:tcW w:w="1693" w:type="dxa"/>
          </w:tcPr>
          <w:p w14:paraId="0D2609E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ERGP10229367</w:t>
            </w:r>
          </w:p>
        </w:tc>
        <w:tc>
          <w:tcPr>
            <w:tcW w:w="3271" w:type="dxa"/>
          </w:tcPr>
          <w:p w14:paraId="0755897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7787E28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SOUTH WEST</w:t>
            </w:r>
          </w:p>
        </w:tc>
        <w:tc>
          <w:tcPr>
            <w:tcW w:w="1908" w:type="dxa"/>
            <w:gridSpan w:val="2"/>
          </w:tcPr>
          <w:p w14:paraId="3309A99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4BBABD9" w14:textId="77777777" w:rsidR="00ED1D38" w:rsidRPr="00646409" w:rsidRDefault="00ED1D38" w:rsidP="003A6B7B">
            <w:pPr>
              <w:jc w:val="both"/>
              <w:rPr>
                <w:rFonts w:ascii="Arial" w:hAnsi="Arial" w:cs="Arial"/>
                <w:sz w:val="20"/>
                <w:szCs w:val="20"/>
              </w:rPr>
            </w:pPr>
          </w:p>
        </w:tc>
        <w:tc>
          <w:tcPr>
            <w:tcW w:w="1862" w:type="dxa"/>
          </w:tcPr>
          <w:p w14:paraId="7EBC5AD3"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AF55D4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C050F6B" w14:textId="77777777" w:rsidTr="003A6B7B">
        <w:tc>
          <w:tcPr>
            <w:tcW w:w="1693" w:type="dxa"/>
          </w:tcPr>
          <w:p w14:paraId="3933418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ERGP10229374</w:t>
            </w:r>
          </w:p>
        </w:tc>
        <w:tc>
          <w:tcPr>
            <w:tcW w:w="3271" w:type="dxa"/>
          </w:tcPr>
          <w:p w14:paraId="7E66536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NORTH CENTRAL</w:t>
            </w:r>
          </w:p>
        </w:tc>
        <w:tc>
          <w:tcPr>
            <w:tcW w:w="1908" w:type="dxa"/>
            <w:gridSpan w:val="2"/>
          </w:tcPr>
          <w:p w14:paraId="369B65F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02A2DDBE" w14:textId="77777777" w:rsidR="00ED1D38" w:rsidRPr="00646409" w:rsidRDefault="00ED1D38" w:rsidP="003A6B7B">
            <w:pPr>
              <w:jc w:val="both"/>
              <w:rPr>
                <w:rFonts w:ascii="Arial" w:hAnsi="Arial" w:cs="Arial"/>
                <w:sz w:val="20"/>
                <w:szCs w:val="20"/>
              </w:rPr>
            </w:pPr>
          </w:p>
          <w:p w14:paraId="3D2179EC" w14:textId="77777777" w:rsidR="00ED1D38" w:rsidRPr="00646409" w:rsidRDefault="00ED1D38" w:rsidP="003A6B7B">
            <w:pPr>
              <w:jc w:val="both"/>
              <w:rPr>
                <w:rFonts w:ascii="Arial" w:hAnsi="Arial" w:cs="Arial"/>
                <w:sz w:val="20"/>
                <w:szCs w:val="20"/>
              </w:rPr>
            </w:pPr>
          </w:p>
          <w:p w14:paraId="484F198B" w14:textId="77777777" w:rsidR="00ED1D38" w:rsidRPr="00646409" w:rsidRDefault="00ED1D38" w:rsidP="003A6B7B">
            <w:pPr>
              <w:jc w:val="both"/>
              <w:rPr>
                <w:rFonts w:ascii="Arial" w:hAnsi="Arial" w:cs="Arial"/>
                <w:sz w:val="20"/>
                <w:szCs w:val="20"/>
              </w:rPr>
            </w:pPr>
          </w:p>
          <w:p w14:paraId="1D93CCEE" w14:textId="77777777" w:rsidR="00ED1D38" w:rsidRPr="00646409" w:rsidRDefault="00ED1D38" w:rsidP="003A6B7B">
            <w:pPr>
              <w:jc w:val="both"/>
              <w:rPr>
                <w:rFonts w:ascii="Arial" w:hAnsi="Arial" w:cs="Arial"/>
                <w:sz w:val="20"/>
                <w:szCs w:val="20"/>
              </w:rPr>
            </w:pPr>
          </w:p>
          <w:p w14:paraId="4A297B5C" w14:textId="77777777" w:rsidR="00ED1D38" w:rsidRPr="00646409" w:rsidRDefault="00ED1D38" w:rsidP="003A6B7B">
            <w:pPr>
              <w:jc w:val="both"/>
              <w:rPr>
                <w:rFonts w:ascii="Arial" w:hAnsi="Arial" w:cs="Arial"/>
                <w:sz w:val="20"/>
                <w:szCs w:val="20"/>
              </w:rPr>
            </w:pPr>
          </w:p>
          <w:p w14:paraId="346E5B67" w14:textId="77777777" w:rsidR="00ED1D38" w:rsidRPr="00646409" w:rsidRDefault="00ED1D38" w:rsidP="003A6B7B">
            <w:pPr>
              <w:jc w:val="both"/>
              <w:rPr>
                <w:rFonts w:ascii="Arial" w:hAnsi="Arial" w:cs="Arial"/>
                <w:sz w:val="20"/>
                <w:szCs w:val="20"/>
              </w:rPr>
            </w:pPr>
          </w:p>
          <w:p w14:paraId="08B5563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These are general votes, playing with words, inchoate and meaningless </w:t>
            </w:r>
            <w:r w:rsidRPr="00646409">
              <w:rPr>
                <w:rFonts w:ascii="Arial" w:hAnsi="Arial" w:cs="Arial"/>
                <w:sz w:val="20"/>
                <w:szCs w:val="20"/>
              </w:rPr>
              <w:lastRenderedPageBreak/>
              <w:t>jargon, without locations and they come after specific votes with locations. Save these votes.</w:t>
            </w:r>
          </w:p>
        </w:tc>
        <w:tc>
          <w:tcPr>
            <w:tcW w:w="1862" w:type="dxa"/>
          </w:tcPr>
          <w:p w14:paraId="2FBA1124"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103067A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0490C0BF" w14:textId="77777777" w:rsidTr="003A6B7B">
        <w:tc>
          <w:tcPr>
            <w:tcW w:w="1693" w:type="dxa"/>
          </w:tcPr>
          <w:p w14:paraId="592D339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ERGP10229379</w:t>
            </w:r>
          </w:p>
        </w:tc>
        <w:tc>
          <w:tcPr>
            <w:tcW w:w="3271" w:type="dxa"/>
          </w:tcPr>
          <w:p w14:paraId="362213A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NORTH EAST</w:t>
            </w:r>
          </w:p>
        </w:tc>
        <w:tc>
          <w:tcPr>
            <w:tcW w:w="1908" w:type="dxa"/>
            <w:gridSpan w:val="2"/>
          </w:tcPr>
          <w:p w14:paraId="5458028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4F658BE5" w14:textId="77777777" w:rsidR="00ED1D38" w:rsidRPr="00646409" w:rsidRDefault="00ED1D38" w:rsidP="003A6B7B">
            <w:pPr>
              <w:jc w:val="both"/>
              <w:rPr>
                <w:rFonts w:ascii="Arial" w:hAnsi="Arial" w:cs="Arial"/>
                <w:sz w:val="20"/>
                <w:szCs w:val="20"/>
              </w:rPr>
            </w:pPr>
          </w:p>
        </w:tc>
        <w:tc>
          <w:tcPr>
            <w:tcW w:w="1862" w:type="dxa"/>
          </w:tcPr>
          <w:p w14:paraId="05B4B96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1390C1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1681D574" w14:textId="77777777" w:rsidTr="003A6B7B">
        <w:tc>
          <w:tcPr>
            <w:tcW w:w="1693" w:type="dxa"/>
          </w:tcPr>
          <w:p w14:paraId="403F075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ERGP10229384</w:t>
            </w:r>
          </w:p>
        </w:tc>
        <w:tc>
          <w:tcPr>
            <w:tcW w:w="3271" w:type="dxa"/>
          </w:tcPr>
          <w:p w14:paraId="4D08D95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NORTH WEST</w:t>
            </w:r>
          </w:p>
        </w:tc>
        <w:tc>
          <w:tcPr>
            <w:tcW w:w="1908" w:type="dxa"/>
            <w:gridSpan w:val="2"/>
          </w:tcPr>
          <w:p w14:paraId="6787E069"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62B9003F" w14:textId="77777777" w:rsidR="00ED1D38" w:rsidRPr="00646409" w:rsidRDefault="00ED1D38" w:rsidP="003A6B7B">
            <w:pPr>
              <w:jc w:val="both"/>
              <w:rPr>
                <w:rFonts w:ascii="Arial" w:hAnsi="Arial" w:cs="Arial"/>
                <w:sz w:val="20"/>
                <w:szCs w:val="20"/>
              </w:rPr>
            </w:pPr>
          </w:p>
        </w:tc>
        <w:tc>
          <w:tcPr>
            <w:tcW w:w="1862" w:type="dxa"/>
          </w:tcPr>
          <w:p w14:paraId="6E4B6480"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5D5B66C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E385EE3" w14:textId="77777777" w:rsidTr="003A6B7B">
        <w:tc>
          <w:tcPr>
            <w:tcW w:w="1693" w:type="dxa"/>
          </w:tcPr>
          <w:p w14:paraId="0DE686B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lastRenderedPageBreak/>
              <w:t>ERGP10229388</w:t>
            </w:r>
          </w:p>
        </w:tc>
        <w:tc>
          <w:tcPr>
            <w:tcW w:w="3271" w:type="dxa"/>
          </w:tcPr>
          <w:p w14:paraId="5FCB614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SOUTH EAST</w:t>
            </w:r>
          </w:p>
        </w:tc>
        <w:tc>
          <w:tcPr>
            <w:tcW w:w="1908" w:type="dxa"/>
            <w:gridSpan w:val="2"/>
          </w:tcPr>
          <w:p w14:paraId="185F436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9AA5849" w14:textId="77777777" w:rsidR="00ED1D38" w:rsidRPr="00646409" w:rsidRDefault="00ED1D38" w:rsidP="003A6B7B">
            <w:pPr>
              <w:jc w:val="both"/>
              <w:rPr>
                <w:rFonts w:ascii="Arial" w:hAnsi="Arial" w:cs="Arial"/>
                <w:sz w:val="20"/>
                <w:szCs w:val="20"/>
              </w:rPr>
            </w:pPr>
          </w:p>
        </w:tc>
        <w:tc>
          <w:tcPr>
            <w:tcW w:w="1862" w:type="dxa"/>
          </w:tcPr>
          <w:p w14:paraId="37099806"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0619FE2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536EE331" w14:textId="77777777" w:rsidTr="003A6B7B">
        <w:tc>
          <w:tcPr>
            <w:tcW w:w="1693" w:type="dxa"/>
          </w:tcPr>
          <w:p w14:paraId="439CE4D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ERGP10229395</w:t>
            </w:r>
          </w:p>
        </w:tc>
        <w:tc>
          <w:tcPr>
            <w:tcW w:w="3271" w:type="dxa"/>
          </w:tcPr>
          <w:p w14:paraId="7503AC5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SOUTH SOUTH</w:t>
            </w:r>
          </w:p>
        </w:tc>
        <w:tc>
          <w:tcPr>
            <w:tcW w:w="1908" w:type="dxa"/>
            <w:gridSpan w:val="2"/>
          </w:tcPr>
          <w:p w14:paraId="28F6CA0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1EB1AC0A" w14:textId="77777777" w:rsidR="00ED1D38" w:rsidRPr="00646409" w:rsidRDefault="00ED1D38" w:rsidP="003A6B7B">
            <w:pPr>
              <w:jc w:val="both"/>
              <w:rPr>
                <w:rFonts w:ascii="Arial" w:hAnsi="Arial" w:cs="Arial"/>
                <w:sz w:val="20"/>
                <w:szCs w:val="20"/>
              </w:rPr>
            </w:pPr>
          </w:p>
        </w:tc>
        <w:tc>
          <w:tcPr>
            <w:tcW w:w="1862" w:type="dxa"/>
          </w:tcPr>
          <w:p w14:paraId="2121BD46"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2666DE6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6C064B25" w14:textId="77777777" w:rsidTr="003A6B7B">
        <w:tc>
          <w:tcPr>
            <w:tcW w:w="1693" w:type="dxa"/>
          </w:tcPr>
          <w:p w14:paraId="600EBD7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ERGP10229399</w:t>
            </w:r>
          </w:p>
        </w:tc>
        <w:tc>
          <w:tcPr>
            <w:tcW w:w="3271" w:type="dxa"/>
          </w:tcPr>
          <w:p w14:paraId="3087894C"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PROVISION OF PRODUCTIVE USE EQUIPMENT FOR CATALYTIC IN SOUTH WEST</w:t>
            </w:r>
          </w:p>
        </w:tc>
        <w:tc>
          <w:tcPr>
            <w:tcW w:w="1908" w:type="dxa"/>
            <w:gridSpan w:val="2"/>
          </w:tcPr>
          <w:p w14:paraId="5AAB073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c>
          <w:tcPr>
            <w:tcW w:w="2644" w:type="dxa"/>
            <w:vMerge/>
          </w:tcPr>
          <w:p w14:paraId="6E41BF2B" w14:textId="77777777" w:rsidR="00ED1D38" w:rsidRPr="00646409" w:rsidRDefault="00ED1D38" w:rsidP="003A6B7B">
            <w:pPr>
              <w:jc w:val="both"/>
              <w:rPr>
                <w:rFonts w:ascii="Arial" w:hAnsi="Arial" w:cs="Arial"/>
                <w:sz w:val="20"/>
                <w:szCs w:val="20"/>
              </w:rPr>
            </w:pPr>
          </w:p>
        </w:tc>
        <w:tc>
          <w:tcPr>
            <w:tcW w:w="1862" w:type="dxa"/>
          </w:tcPr>
          <w:p w14:paraId="6B4FD92B"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14B2CE5"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315,000,000</w:t>
            </w:r>
          </w:p>
        </w:tc>
      </w:tr>
      <w:tr w:rsidR="00ED1D38" w:rsidRPr="00646409" w14:paraId="288BB905" w14:textId="77777777" w:rsidTr="003A6B7B">
        <w:tc>
          <w:tcPr>
            <w:tcW w:w="1693" w:type="dxa"/>
          </w:tcPr>
          <w:p w14:paraId="487DB151"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ERGP10234163</w:t>
            </w:r>
          </w:p>
        </w:tc>
        <w:tc>
          <w:tcPr>
            <w:tcW w:w="3271" w:type="dxa"/>
          </w:tcPr>
          <w:p w14:paraId="1908596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MULTILATERAL/BILATERAL TIED LOAN - DISTRIBUTION ACCESS THROUGH RENUABLE</w:t>
            </w:r>
          </w:p>
          <w:p w14:paraId="705A8A4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ENERGY SCALE-UP (DARES)</w:t>
            </w:r>
          </w:p>
        </w:tc>
        <w:tc>
          <w:tcPr>
            <w:tcW w:w="1908" w:type="dxa"/>
            <w:gridSpan w:val="2"/>
          </w:tcPr>
          <w:p w14:paraId="5C769E2D"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375,000,000,000</w:t>
            </w:r>
          </w:p>
        </w:tc>
        <w:tc>
          <w:tcPr>
            <w:tcW w:w="2644" w:type="dxa"/>
          </w:tcPr>
          <w:p w14:paraId="4D9F17F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This is not a project, activity or deliverable. It is just a loan whose purpose is not stated. It has no specifics and comes after hundreds of specific large, medium and mini projects have been provided.</w:t>
            </w:r>
          </w:p>
          <w:p w14:paraId="6B671C9E" w14:textId="77777777" w:rsidR="00ED1D38" w:rsidRPr="00646409" w:rsidRDefault="00ED1D38" w:rsidP="003A6B7B">
            <w:pPr>
              <w:jc w:val="both"/>
              <w:rPr>
                <w:rFonts w:ascii="Arial" w:hAnsi="Arial" w:cs="Arial"/>
                <w:sz w:val="20"/>
                <w:szCs w:val="20"/>
              </w:rPr>
            </w:pPr>
          </w:p>
          <w:p w14:paraId="6DC1DAF2"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Either this money is saved or reprogrammed to specific projects detailed in the budget. NASS should save Nigeria from the abuse of the proceeds of loans.</w:t>
            </w:r>
          </w:p>
        </w:tc>
        <w:tc>
          <w:tcPr>
            <w:tcW w:w="1862" w:type="dxa"/>
          </w:tcPr>
          <w:p w14:paraId="40F9785D"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3D8B6AC4"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375,000,000,000</w:t>
            </w:r>
          </w:p>
        </w:tc>
      </w:tr>
      <w:tr w:rsidR="00ED1D38" w:rsidRPr="00646409" w14:paraId="64B0D056" w14:textId="77777777" w:rsidTr="003A6B7B">
        <w:tc>
          <w:tcPr>
            <w:tcW w:w="1693" w:type="dxa"/>
          </w:tcPr>
          <w:p w14:paraId="1345CA2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ERGP10247506</w:t>
            </w:r>
          </w:p>
        </w:tc>
        <w:tc>
          <w:tcPr>
            <w:tcW w:w="3271" w:type="dxa"/>
          </w:tcPr>
          <w:p w14:paraId="77695C7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GRAIN PROCESSING ZONES ELECTRIFICATION &amp; NIGHT-ECONOMY ACTIVATION</w:t>
            </w:r>
          </w:p>
          <w:p w14:paraId="200D0558"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PROGRAMME (GPZ-ENAP)</w:t>
            </w:r>
          </w:p>
        </w:tc>
        <w:tc>
          <w:tcPr>
            <w:tcW w:w="1908" w:type="dxa"/>
            <w:gridSpan w:val="2"/>
          </w:tcPr>
          <w:p w14:paraId="2E92B8C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5,000,000,000</w:t>
            </w:r>
          </w:p>
        </w:tc>
        <w:tc>
          <w:tcPr>
            <w:tcW w:w="2644" w:type="dxa"/>
          </w:tcPr>
          <w:p w14:paraId="4DC8039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This is not a project, activity or deliverable. It is just a loan whose purpose is not stated. It has no specifics and comes after hundreds of specific large, medium and mini projects have been provided.</w:t>
            </w:r>
          </w:p>
          <w:p w14:paraId="0D3E620B" w14:textId="77777777" w:rsidR="00ED1D38" w:rsidRPr="00646409" w:rsidRDefault="00ED1D38" w:rsidP="003A6B7B">
            <w:pPr>
              <w:jc w:val="both"/>
              <w:rPr>
                <w:rFonts w:ascii="Arial" w:hAnsi="Arial" w:cs="Arial"/>
                <w:sz w:val="20"/>
                <w:szCs w:val="20"/>
              </w:rPr>
            </w:pPr>
          </w:p>
          <w:p w14:paraId="2D43FD97"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 xml:space="preserve">Either this money is saved or reprogrammed to specific projects detailed in the budget. NASS should </w:t>
            </w:r>
            <w:r w:rsidRPr="00646409">
              <w:rPr>
                <w:rFonts w:ascii="Arial" w:hAnsi="Arial" w:cs="Arial"/>
                <w:sz w:val="20"/>
                <w:szCs w:val="20"/>
              </w:rPr>
              <w:lastRenderedPageBreak/>
              <w:t>save Nigeria from the abuse of the proceeds of loans.</w:t>
            </w:r>
          </w:p>
        </w:tc>
        <w:tc>
          <w:tcPr>
            <w:tcW w:w="1862" w:type="dxa"/>
          </w:tcPr>
          <w:p w14:paraId="2464492C"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3657E31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5,000,000,000</w:t>
            </w:r>
          </w:p>
        </w:tc>
      </w:tr>
      <w:tr w:rsidR="00ED1D38" w:rsidRPr="00646409" w14:paraId="17875394" w14:textId="77777777" w:rsidTr="003A6B7B">
        <w:tc>
          <w:tcPr>
            <w:tcW w:w="1693" w:type="dxa"/>
          </w:tcPr>
          <w:p w14:paraId="6E35564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ERGP10229040</w:t>
            </w:r>
          </w:p>
        </w:tc>
        <w:tc>
          <w:tcPr>
            <w:tcW w:w="3271" w:type="dxa"/>
          </w:tcPr>
          <w:p w14:paraId="0F3C806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SUPERVISION AND COMMISSIONING OF PROJECTS IN NORTHERN ZONE</w:t>
            </w:r>
          </w:p>
        </w:tc>
        <w:tc>
          <w:tcPr>
            <w:tcW w:w="1908" w:type="dxa"/>
            <w:gridSpan w:val="2"/>
          </w:tcPr>
          <w:p w14:paraId="1F1673F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val="restart"/>
          </w:tcPr>
          <w:p w14:paraId="3B6C8DD2" w14:textId="77777777" w:rsidR="00ED1D38" w:rsidRPr="00646409" w:rsidRDefault="00ED1D38" w:rsidP="003A6B7B">
            <w:pPr>
              <w:jc w:val="both"/>
              <w:rPr>
                <w:rFonts w:ascii="Arial" w:hAnsi="Arial" w:cs="Arial"/>
                <w:sz w:val="20"/>
                <w:szCs w:val="20"/>
              </w:rPr>
            </w:pPr>
          </w:p>
          <w:p w14:paraId="4E89941E"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There are other huge provisions for monitoring and evaluation. Save the first two votes</w:t>
            </w:r>
          </w:p>
        </w:tc>
        <w:tc>
          <w:tcPr>
            <w:tcW w:w="1862" w:type="dxa"/>
          </w:tcPr>
          <w:p w14:paraId="0F04332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2F2AC9AA"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3813B750" w14:textId="77777777" w:rsidTr="003A6B7B">
        <w:tc>
          <w:tcPr>
            <w:tcW w:w="1693" w:type="dxa"/>
          </w:tcPr>
          <w:p w14:paraId="3D9E1FE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ERGP10229052</w:t>
            </w:r>
          </w:p>
        </w:tc>
        <w:tc>
          <w:tcPr>
            <w:tcW w:w="3271" w:type="dxa"/>
          </w:tcPr>
          <w:p w14:paraId="763B5B53"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SUPERVISION AND COMMISSIONING OF PROJECTS IN SOUTHERN ZONE</w:t>
            </w:r>
          </w:p>
        </w:tc>
        <w:tc>
          <w:tcPr>
            <w:tcW w:w="1908" w:type="dxa"/>
            <w:gridSpan w:val="2"/>
          </w:tcPr>
          <w:p w14:paraId="5E2B810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c>
          <w:tcPr>
            <w:tcW w:w="2644" w:type="dxa"/>
            <w:vMerge/>
          </w:tcPr>
          <w:p w14:paraId="4600D4F6" w14:textId="77777777" w:rsidR="00ED1D38" w:rsidRPr="00646409" w:rsidRDefault="00ED1D38" w:rsidP="003A6B7B">
            <w:pPr>
              <w:jc w:val="both"/>
              <w:rPr>
                <w:rFonts w:ascii="Arial" w:hAnsi="Arial" w:cs="Arial"/>
                <w:sz w:val="20"/>
                <w:szCs w:val="20"/>
              </w:rPr>
            </w:pPr>
          </w:p>
        </w:tc>
        <w:tc>
          <w:tcPr>
            <w:tcW w:w="1862" w:type="dxa"/>
          </w:tcPr>
          <w:p w14:paraId="28F6B3CA"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1B5C1EBB"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350,000,000</w:t>
            </w:r>
          </w:p>
        </w:tc>
      </w:tr>
      <w:tr w:rsidR="00ED1D38" w:rsidRPr="00646409" w14:paraId="0FC6227E" w14:textId="77777777" w:rsidTr="003A6B7B">
        <w:tc>
          <w:tcPr>
            <w:tcW w:w="1693" w:type="dxa"/>
          </w:tcPr>
          <w:p w14:paraId="676C478F"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ERGP10229070</w:t>
            </w:r>
          </w:p>
        </w:tc>
        <w:tc>
          <w:tcPr>
            <w:tcW w:w="3271" w:type="dxa"/>
          </w:tcPr>
          <w:p w14:paraId="40022E70"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MONITORING AND EV</w:t>
            </w:r>
            <w:r>
              <w:rPr>
                <w:rFonts w:ascii="Arial" w:hAnsi="Arial" w:cs="Arial"/>
                <w:sz w:val="20"/>
                <w:szCs w:val="20"/>
              </w:rPr>
              <w:t>A</w:t>
            </w:r>
            <w:r w:rsidRPr="00646409">
              <w:rPr>
                <w:rFonts w:ascii="Arial" w:hAnsi="Arial" w:cs="Arial"/>
                <w:sz w:val="20"/>
                <w:szCs w:val="20"/>
              </w:rPr>
              <w:t>LUATION OF PROJECTS</w:t>
            </w:r>
          </w:p>
        </w:tc>
        <w:tc>
          <w:tcPr>
            <w:tcW w:w="1908" w:type="dxa"/>
            <w:gridSpan w:val="2"/>
          </w:tcPr>
          <w:p w14:paraId="2EBC5156" w14:textId="77777777" w:rsidR="00ED1D38" w:rsidRPr="00646409" w:rsidRDefault="00ED1D38" w:rsidP="003A6B7B">
            <w:pPr>
              <w:jc w:val="both"/>
              <w:rPr>
                <w:rFonts w:ascii="Arial" w:hAnsi="Arial" w:cs="Arial"/>
                <w:sz w:val="20"/>
                <w:szCs w:val="20"/>
              </w:rPr>
            </w:pPr>
            <w:r w:rsidRPr="00646409">
              <w:rPr>
                <w:rFonts w:ascii="Arial" w:hAnsi="Arial" w:cs="Arial"/>
                <w:sz w:val="20"/>
                <w:szCs w:val="20"/>
              </w:rPr>
              <w:t>210,514,889</w:t>
            </w:r>
          </w:p>
        </w:tc>
        <w:tc>
          <w:tcPr>
            <w:tcW w:w="2644" w:type="dxa"/>
            <w:vMerge/>
          </w:tcPr>
          <w:p w14:paraId="09891122" w14:textId="77777777" w:rsidR="00ED1D38" w:rsidRPr="00646409" w:rsidRDefault="00ED1D38" w:rsidP="003A6B7B">
            <w:pPr>
              <w:jc w:val="both"/>
              <w:rPr>
                <w:rFonts w:ascii="Arial" w:hAnsi="Arial" w:cs="Arial"/>
                <w:sz w:val="20"/>
                <w:szCs w:val="20"/>
              </w:rPr>
            </w:pPr>
          </w:p>
        </w:tc>
        <w:tc>
          <w:tcPr>
            <w:tcW w:w="1862" w:type="dxa"/>
          </w:tcPr>
          <w:p w14:paraId="6A63045D"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w:t>
            </w:r>
          </w:p>
        </w:tc>
        <w:tc>
          <w:tcPr>
            <w:tcW w:w="2552" w:type="dxa"/>
          </w:tcPr>
          <w:p w14:paraId="73AB5AC5" w14:textId="77777777" w:rsidR="00ED1D38" w:rsidRPr="00646409" w:rsidRDefault="00ED1D38" w:rsidP="003A6B7B">
            <w:pPr>
              <w:jc w:val="center"/>
              <w:rPr>
                <w:rFonts w:ascii="Arial" w:hAnsi="Arial" w:cs="Arial"/>
                <w:sz w:val="20"/>
                <w:szCs w:val="20"/>
              </w:rPr>
            </w:pPr>
            <w:r w:rsidRPr="00646409">
              <w:rPr>
                <w:rFonts w:ascii="Arial" w:hAnsi="Arial" w:cs="Arial"/>
                <w:sz w:val="20"/>
                <w:szCs w:val="20"/>
              </w:rPr>
              <w:t>210,514,889</w:t>
            </w:r>
          </w:p>
        </w:tc>
      </w:tr>
      <w:tr w:rsidR="00ED1D38" w:rsidRPr="00E6604E" w14:paraId="1B3FCDBC" w14:textId="77777777" w:rsidTr="003A6B7B">
        <w:tc>
          <w:tcPr>
            <w:tcW w:w="1693" w:type="dxa"/>
          </w:tcPr>
          <w:p w14:paraId="3F25F70B" w14:textId="77777777" w:rsidR="00ED1D38" w:rsidRPr="00646409" w:rsidRDefault="00ED1D38" w:rsidP="003A6B7B">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2E832E79" w14:textId="77777777" w:rsidR="00ED1D38" w:rsidRPr="00646409" w:rsidRDefault="00ED1D38" w:rsidP="003A6B7B">
            <w:pPr>
              <w:jc w:val="both"/>
              <w:rPr>
                <w:rFonts w:ascii="Arial" w:hAnsi="Arial" w:cs="Arial"/>
                <w:sz w:val="20"/>
                <w:szCs w:val="20"/>
              </w:rPr>
            </w:pPr>
          </w:p>
        </w:tc>
        <w:tc>
          <w:tcPr>
            <w:tcW w:w="1908" w:type="dxa"/>
            <w:gridSpan w:val="2"/>
          </w:tcPr>
          <w:p w14:paraId="799AAAC0" w14:textId="77777777" w:rsidR="00ED1D38" w:rsidRPr="00646409" w:rsidRDefault="00ED1D38" w:rsidP="003A6B7B">
            <w:pPr>
              <w:jc w:val="both"/>
              <w:rPr>
                <w:rFonts w:ascii="Arial" w:hAnsi="Arial" w:cs="Arial"/>
                <w:color w:val="000000"/>
                <w:sz w:val="20"/>
                <w:szCs w:val="20"/>
              </w:rPr>
            </w:pPr>
          </w:p>
          <w:p w14:paraId="3D957CF0" w14:textId="77777777" w:rsidR="00ED1D38" w:rsidRPr="00646409" w:rsidRDefault="00ED1D38" w:rsidP="003A6B7B">
            <w:pPr>
              <w:jc w:val="both"/>
              <w:rPr>
                <w:rFonts w:ascii="Arial" w:hAnsi="Arial" w:cs="Arial"/>
                <w:sz w:val="20"/>
                <w:szCs w:val="20"/>
              </w:rPr>
            </w:pPr>
          </w:p>
        </w:tc>
        <w:tc>
          <w:tcPr>
            <w:tcW w:w="2644" w:type="dxa"/>
          </w:tcPr>
          <w:p w14:paraId="2AE6E053" w14:textId="77777777" w:rsidR="00ED1D38" w:rsidRPr="00646409" w:rsidRDefault="00ED1D38" w:rsidP="003A6B7B">
            <w:pPr>
              <w:jc w:val="both"/>
              <w:rPr>
                <w:rFonts w:ascii="Arial" w:hAnsi="Arial" w:cs="Arial"/>
                <w:sz w:val="20"/>
                <w:szCs w:val="20"/>
              </w:rPr>
            </w:pPr>
          </w:p>
        </w:tc>
        <w:tc>
          <w:tcPr>
            <w:tcW w:w="1862" w:type="dxa"/>
          </w:tcPr>
          <w:p w14:paraId="7638A186" w14:textId="77777777" w:rsidR="00ED1D38" w:rsidRPr="00646409" w:rsidRDefault="00ED1D38" w:rsidP="003A6B7B">
            <w:pPr>
              <w:jc w:val="both"/>
              <w:rPr>
                <w:rFonts w:ascii="Arial" w:hAnsi="Arial" w:cs="Arial"/>
                <w:sz w:val="20"/>
                <w:szCs w:val="20"/>
              </w:rPr>
            </w:pPr>
          </w:p>
        </w:tc>
        <w:tc>
          <w:tcPr>
            <w:tcW w:w="2552" w:type="dxa"/>
          </w:tcPr>
          <w:p w14:paraId="7599758E" w14:textId="77777777" w:rsidR="00ED1D38" w:rsidRPr="00E6604E" w:rsidRDefault="00ED1D38" w:rsidP="003A6B7B">
            <w:pPr>
              <w:jc w:val="both"/>
              <w:rPr>
                <w:rFonts w:ascii="Arial" w:hAnsi="Arial" w:cs="Arial"/>
                <w:color w:val="000000"/>
                <w:sz w:val="20"/>
                <w:szCs w:val="20"/>
              </w:rPr>
            </w:pPr>
            <w:r w:rsidRPr="00646409">
              <w:rPr>
                <w:rFonts w:ascii="Arial" w:hAnsi="Arial" w:cs="Arial"/>
                <w:color w:val="000000"/>
                <w:sz w:val="20"/>
                <w:szCs w:val="20"/>
              </w:rPr>
              <w:t>3</w:t>
            </w:r>
            <w:r>
              <w:rPr>
                <w:rFonts w:ascii="Arial" w:hAnsi="Arial" w:cs="Arial"/>
                <w:color w:val="000000"/>
                <w:sz w:val="20"/>
                <w:szCs w:val="20"/>
              </w:rPr>
              <w:t>92</w:t>
            </w:r>
            <w:r w:rsidRPr="00646409">
              <w:rPr>
                <w:rFonts w:ascii="Arial" w:hAnsi="Arial" w:cs="Arial"/>
                <w:color w:val="000000"/>
                <w:sz w:val="20"/>
                <w:szCs w:val="20"/>
              </w:rPr>
              <w:t>,</w:t>
            </w:r>
            <w:r>
              <w:rPr>
                <w:rFonts w:ascii="Arial" w:hAnsi="Arial" w:cs="Arial"/>
                <w:color w:val="000000"/>
                <w:sz w:val="20"/>
                <w:szCs w:val="20"/>
              </w:rPr>
              <w:t>740,514,890</w:t>
            </w:r>
          </w:p>
        </w:tc>
      </w:tr>
    </w:tbl>
    <w:p w14:paraId="4DBC6D29" w14:textId="77777777" w:rsidR="00A04832" w:rsidRPr="005A038D" w:rsidRDefault="00A04832" w:rsidP="00A04832">
      <w:pPr>
        <w:jc w:val="center"/>
        <w:rPr>
          <w:rFonts w:ascii="Arial" w:hAnsi="Arial" w:cs="Arial"/>
          <w:sz w:val="22"/>
          <w:szCs w:val="22"/>
        </w:rPr>
      </w:pPr>
      <w:r w:rsidRPr="005A038D">
        <w:rPr>
          <w:rFonts w:ascii="Arial" w:hAnsi="Arial" w:cs="Arial"/>
          <w:sz w:val="22"/>
          <w:szCs w:val="22"/>
        </w:rPr>
        <w:t>Source:  2026 Executive Budget Details; Budget Office of the Federation of Nigeria</w:t>
      </w:r>
    </w:p>
    <w:p w14:paraId="762A7652" w14:textId="1A0CEB6B" w:rsidR="009D1708" w:rsidRPr="00D65549" w:rsidRDefault="00B11F96" w:rsidP="00ED1D38">
      <w:pPr>
        <w:rPr>
          <w:rFonts w:ascii="Arial" w:hAnsi="Arial" w:cs="Arial"/>
          <w:b/>
          <w:bCs/>
          <w:color w:val="7030A0"/>
        </w:rPr>
      </w:pPr>
      <w:r w:rsidRPr="00D65549">
        <w:rPr>
          <w:rFonts w:ascii="Arial" w:hAnsi="Arial" w:cs="Arial"/>
          <w:b/>
          <w:bCs/>
          <w:color w:val="7030A0"/>
        </w:rPr>
        <w:t>8</w:t>
      </w:r>
      <w:r w:rsidR="003E6A82" w:rsidRPr="00D65549">
        <w:rPr>
          <w:rFonts w:ascii="Arial" w:hAnsi="Arial" w:cs="Arial"/>
          <w:b/>
          <w:bCs/>
          <w:color w:val="7030A0"/>
        </w:rPr>
        <w:t xml:space="preserve">. </w:t>
      </w:r>
      <w:r w:rsidR="009D1708" w:rsidRPr="00D65549">
        <w:rPr>
          <w:rFonts w:ascii="Arial" w:hAnsi="Arial" w:cs="Arial"/>
          <w:b/>
          <w:bCs/>
          <w:color w:val="7030A0"/>
        </w:rPr>
        <w:t>RECOMMENDATIONS</w:t>
      </w:r>
    </w:p>
    <w:p w14:paraId="7CB02D07" w14:textId="50950232" w:rsidR="00DC18F5" w:rsidRPr="00DC18F5" w:rsidRDefault="00DC18F5" w:rsidP="00ED1D38">
      <w:pPr>
        <w:rPr>
          <w:rFonts w:ascii="Arial" w:hAnsi="Arial" w:cs="Arial"/>
        </w:rPr>
      </w:pPr>
      <w:r w:rsidRPr="00DC18F5">
        <w:rPr>
          <w:rFonts w:ascii="Arial" w:hAnsi="Arial" w:cs="Arial"/>
        </w:rPr>
        <w:t>The following recommendations flow from the body of this Review.</w:t>
      </w:r>
    </w:p>
    <w:p w14:paraId="0CB84C07" w14:textId="07C0AFC3" w:rsidR="00DC18F5" w:rsidRDefault="00B75611" w:rsidP="00DC18F5">
      <w:pPr>
        <w:pStyle w:val="ListParagraph"/>
        <w:numPr>
          <w:ilvl w:val="0"/>
          <w:numId w:val="2"/>
        </w:numPr>
        <w:jc w:val="both"/>
        <w:rPr>
          <w:rFonts w:ascii="Arial" w:hAnsi="Arial" w:cs="Arial"/>
        </w:rPr>
      </w:pPr>
      <w:r w:rsidRPr="00DC18F5">
        <w:rPr>
          <w:rFonts w:ascii="Arial" w:hAnsi="Arial" w:cs="Arial"/>
        </w:rPr>
        <w:t xml:space="preserve">The Ministry </w:t>
      </w:r>
      <w:r w:rsidR="00DC18F5">
        <w:rPr>
          <w:rFonts w:ascii="Arial" w:hAnsi="Arial" w:cs="Arial"/>
        </w:rPr>
        <w:t xml:space="preserve">of Power </w:t>
      </w:r>
      <w:r w:rsidRPr="00DC18F5">
        <w:rPr>
          <w:rFonts w:ascii="Arial" w:hAnsi="Arial" w:cs="Arial"/>
        </w:rPr>
        <w:t xml:space="preserve">working in collaboration with </w:t>
      </w:r>
      <w:r w:rsidR="00607388">
        <w:rPr>
          <w:rFonts w:ascii="Arial" w:hAnsi="Arial" w:cs="Arial"/>
        </w:rPr>
        <w:t xml:space="preserve">the National Assembly and </w:t>
      </w:r>
      <w:r w:rsidR="00DC18F5">
        <w:rPr>
          <w:rFonts w:ascii="Arial" w:hAnsi="Arial" w:cs="Arial"/>
        </w:rPr>
        <w:t>C</w:t>
      </w:r>
      <w:r w:rsidRPr="00DC18F5">
        <w:rPr>
          <w:rFonts w:ascii="Arial" w:hAnsi="Arial" w:cs="Arial"/>
        </w:rPr>
        <w:t xml:space="preserve">ivil </w:t>
      </w:r>
      <w:r w:rsidR="00DC18F5">
        <w:rPr>
          <w:rFonts w:ascii="Arial" w:hAnsi="Arial" w:cs="Arial"/>
        </w:rPr>
        <w:t>S</w:t>
      </w:r>
      <w:r w:rsidRPr="00DC18F5">
        <w:rPr>
          <w:rFonts w:ascii="Arial" w:hAnsi="Arial" w:cs="Arial"/>
        </w:rPr>
        <w:t xml:space="preserve">ociety should devise an </w:t>
      </w:r>
      <w:r w:rsidR="00DF389A" w:rsidRPr="00DC18F5">
        <w:rPr>
          <w:rFonts w:ascii="Arial" w:hAnsi="Arial" w:cs="Arial"/>
        </w:rPr>
        <w:t>A</w:t>
      </w:r>
      <w:r w:rsidRPr="00DC18F5">
        <w:rPr>
          <w:rFonts w:ascii="Arial" w:hAnsi="Arial" w:cs="Arial"/>
        </w:rPr>
        <w:t xml:space="preserve">ccountability </w:t>
      </w:r>
      <w:r w:rsidR="00DF389A" w:rsidRPr="00DC18F5">
        <w:rPr>
          <w:rFonts w:ascii="Arial" w:hAnsi="Arial" w:cs="Arial"/>
        </w:rPr>
        <w:t>F</w:t>
      </w:r>
      <w:r w:rsidRPr="00DC18F5">
        <w:rPr>
          <w:rFonts w:ascii="Arial" w:hAnsi="Arial" w:cs="Arial"/>
        </w:rPr>
        <w:t>ramework that monitors and reports all projects in the sector</w:t>
      </w:r>
      <w:r w:rsidR="00DC18F5">
        <w:rPr>
          <w:rFonts w:ascii="Arial" w:hAnsi="Arial" w:cs="Arial"/>
        </w:rPr>
        <w:t>.</w:t>
      </w:r>
    </w:p>
    <w:p w14:paraId="672B9FC1" w14:textId="302814F2" w:rsidR="00B75611" w:rsidRPr="00DC18F5" w:rsidRDefault="00B75611" w:rsidP="00DC18F5">
      <w:pPr>
        <w:pStyle w:val="ListParagraph"/>
        <w:jc w:val="both"/>
        <w:rPr>
          <w:rFonts w:ascii="Arial" w:hAnsi="Arial" w:cs="Arial"/>
        </w:rPr>
      </w:pPr>
      <w:r w:rsidRPr="00DC18F5">
        <w:rPr>
          <w:rFonts w:ascii="Arial" w:hAnsi="Arial" w:cs="Arial"/>
        </w:rPr>
        <w:t xml:space="preserve"> </w:t>
      </w:r>
    </w:p>
    <w:p w14:paraId="2E4C7ED4" w14:textId="35DA115D" w:rsidR="00B75611" w:rsidRDefault="00B75611" w:rsidP="00DC18F5">
      <w:pPr>
        <w:pStyle w:val="ListParagraph"/>
        <w:numPr>
          <w:ilvl w:val="0"/>
          <w:numId w:val="2"/>
        </w:numPr>
        <w:jc w:val="both"/>
        <w:rPr>
          <w:rFonts w:ascii="Arial" w:hAnsi="Arial" w:cs="Arial"/>
        </w:rPr>
      </w:pPr>
      <w:r w:rsidRPr="00DC18F5">
        <w:rPr>
          <w:rFonts w:ascii="Arial" w:hAnsi="Arial" w:cs="Arial"/>
        </w:rPr>
        <w:t xml:space="preserve">The </w:t>
      </w:r>
      <w:r w:rsidR="00DF389A" w:rsidRPr="00DC18F5">
        <w:rPr>
          <w:rFonts w:ascii="Arial" w:hAnsi="Arial" w:cs="Arial"/>
        </w:rPr>
        <w:t>A</w:t>
      </w:r>
      <w:r w:rsidRPr="00DC18F5">
        <w:rPr>
          <w:rFonts w:ascii="Arial" w:hAnsi="Arial" w:cs="Arial"/>
        </w:rPr>
        <w:t xml:space="preserve">ccountability Framework should guarantee </w:t>
      </w:r>
      <w:r w:rsidR="00607388">
        <w:rPr>
          <w:rFonts w:ascii="Arial" w:hAnsi="Arial" w:cs="Arial"/>
        </w:rPr>
        <w:t xml:space="preserve">inter alia </w:t>
      </w:r>
      <w:r w:rsidRPr="00DC18F5">
        <w:rPr>
          <w:rFonts w:ascii="Arial" w:hAnsi="Arial" w:cs="Arial"/>
        </w:rPr>
        <w:t>that projects are not double counted and duplicated in federal, state, local government and Development Commission’s budgets.</w:t>
      </w:r>
    </w:p>
    <w:p w14:paraId="2BDA164B" w14:textId="77777777" w:rsidR="00B22F60" w:rsidRPr="00B22F60" w:rsidRDefault="00B22F60" w:rsidP="00B22F60">
      <w:pPr>
        <w:pStyle w:val="ListParagraph"/>
        <w:rPr>
          <w:rFonts w:ascii="Arial" w:hAnsi="Arial" w:cs="Arial"/>
        </w:rPr>
      </w:pPr>
    </w:p>
    <w:p w14:paraId="1A50E125" w14:textId="30C2ED79" w:rsidR="00B22F60" w:rsidRDefault="00B22F60" w:rsidP="00DC18F5">
      <w:pPr>
        <w:pStyle w:val="ListParagraph"/>
        <w:numPr>
          <w:ilvl w:val="0"/>
          <w:numId w:val="2"/>
        </w:numPr>
        <w:jc w:val="both"/>
        <w:rPr>
          <w:rFonts w:ascii="Arial" w:hAnsi="Arial" w:cs="Arial"/>
        </w:rPr>
      </w:pPr>
      <w:r>
        <w:rPr>
          <w:rFonts w:ascii="Arial" w:hAnsi="Arial" w:cs="Arial"/>
        </w:rPr>
        <w:t xml:space="preserve">Considering extant constitutional position which places electricity in the Concurrent List, effective collaboration with </w:t>
      </w:r>
      <w:r w:rsidR="00607388">
        <w:rPr>
          <w:rFonts w:ascii="Arial" w:hAnsi="Arial" w:cs="Arial"/>
        </w:rPr>
        <w:t>S</w:t>
      </w:r>
      <w:r>
        <w:rPr>
          <w:rFonts w:ascii="Arial" w:hAnsi="Arial" w:cs="Arial"/>
        </w:rPr>
        <w:t xml:space="preserve">tates and </w:t>
      </w:r>
      <w:r w:rsidR="00607388">
        <w:rPr>
          <w:rFonts w:ascii="Arial" w:hAnsi="Arial" w:cs="Arial"/>
        </w:rPr>
        <w:t>L</w:t>
      </w:r>
      <w:r>
        <w:rPr>
          <w:rFonts w:ascii="Arial" w:hAnsi="Arial" w:cs="Arial"/>
        </w:rPr>
        <w:t xml:space="preserve">ocal </w:t>
      </w:r>
      <w:r w:rsidR="00607388">
        <w:rPr>
          <w:rFonts w:ascii="Arial" w:hAnsi="Arial" w:cs="Arial"/>
        </w:rPr>
        <w:t>G</w:t>
      </w:r>
      <w:r>
        <w:rPr>
          <w:rFonts w:ascii="Arial" w:hAnsi="Arial" w:cs="Arial"/>
        </w:rPr>
        <w:t>overnments is imperative for value for money in the sector.</w:t>
      </w:r>
    </w:p>
    <w:p w14:paraId="03C61192" w14:textId="77777777" w:rsidR="00DC18F5" w:rsidRPr="00DC18F5" w:rsidRDefault="00DC18F5" w:rsidP="00DC18F5">
      <w:pPr>
        <w:pStyle w:val="ListParagraph"/>
        <w:rPr>
          <w:rFonts w:ascii="Arial" w:hAnsi="Arial" w:cs="Arial"/>
        </w:rPr>
      </w:pPr>
    </w:p>
    <w:p w14:paraId="35C7126B" w14:textId="4D59D532" w:rsidR="00DC18F5" w:rsidRDefault="00B75611" w:rsidP="00DC18F5">
      <w:pPr>
        <w:pStyle w:val="ListParagraph"/>
        <w:numPr>
          <w:ilvl w:val="0"/>
          <w:numId w:val="2"/>
        </w:numPr>
        <w:jc w:val="both"/>
        <w:rPr>
          <w:rFonts w:ascii="Arial" w:hAnsi="Arial" w:cs="Arial"/>
        </w:rPr>
      </w:pPr>
      <w:r w:rsidRPr="00DC18F5">
        <w:rPr>
          <w:rFonts w:ascii="Arial" w:hAnsi="Arial" w:cs="Arial"/>
        </w:rPr>
        <w:t>Renewable energy and general electrification projects should be domicile</w:t>
      </w:r>
      <w:r w:rsidR="00DC18F5">
        <w:rPr>
          <w:rFonts w:ascii="Arial" w:hAnsi="Arial" w:cs="Arial"/>
        </w:rPr>
        <w:t>d</w:t>
      </w:r>
      <w:r w:rsidRPr="00DC18F5">
        <w:rPr>
          <w:rFonts w:ascii="Arial" w:hAnsi="Arial" w:cs="Arial"/>
        </w:rPr>
        <w:t xml:space="preserve"> in MDAs that have the requisite capacity, competence and statutory mandate over power and renewable energy in particular.</w:t>
      </w:r>
    </w:p>
    <w:p w14:paraId="6DAF1F87" w14:textId="77777777" w:rsidR="00B22F60" w:rsidRPr="00B22F60" w:rsidRDefault="00B22F60" w:rsidP="00B22F60">
      <w:pPr>
        <w:pStyle w:val="ListParagraph"/>
        <w:rPr>
          <w:rFonts w:ascii="Arial" w:hAnsi="Arial" w:cs="Arial"/>
        </w:rPr>
      </w:pPr>
    </w:p>
    <w:p w14:paraId="0A54AE4B" w14:textId="11C53E07" w:rsidR="00B22F60" w:rsidRDefault="00B22F60" w:rsidP="00DC18F5">
      <w:pPr>
        <w:pStyle w:val="ListParagraph"/>
        <w:numPr>
          <w:ilvl w:val="0"/>
          <w:numId w:val="2"/>
        </w:numPr>
        <w:jc w:val="both"/>
        <w:rPr>
          <w:rFonts w:ascii="Arial" w:hAnsi="Arial" w:cs="Arial"/>
        </w:rPr>
      </w:pPr>
      <w:r>
        <w:rPr>
          <w:rFonts w:ascii="Arial" w:hAnsi="Arial" w:cs="Arial"/>
        </w:rPr>
        <w:t xml:space="preserve">Over the long term, FGN should be increasing investments in the transmission sub sector while reducing the funding footprint in generation and distribution which have been </w:t>
      </w:r>
      <w:proofErr w:type="spellStart"/>
      <w:r>
        <w:rPr>
          <w:rFonts w:ascii="Arial" w:hAnsi="Arial" w:cs="Arial"/>
        </w:rPr>
        <w:t>privati</w:t>
      </w:r>
      <w:r w:rsidR="00607388">
        <w:rPr>
          <w:rFonts w:ascii="Arial" w:hAnsi="Arial" w:cs="Arial"/>
        </w:rPr>
        <w:t>s</w:t>
      </w:r>
      <w:r>
        <w:rPr>
          <w:rFonts w:ascii="Arial" w:hAnsi="Arial" w:cs="Arial"/>
        </w:rPr>
        <w:t>ed</w:t>
      </w:r>
      <w:proofErr w:type="spellEnd"/>
      <w:r>
        <w:rPr>
          <w:rFonts w:ascii="Arial" w:hAnsi="Arial" w:cs="Arial"/>
        </w:rPr>
        <w:t>.</w:t>
      </w:r>
    </w:p>
    <w:p w14:paraId="311A709C" w14:textId="77777777" w:rsidR="00DC18F5" w:rsidRPr="00DC18F5" w:rsidRDefault="00DC18F5" w:rsidP="00DC18F5">
      <w:pPr>
        <w:pStyle w:val="ListParagraph"/>
        <w:rPr>
          <w:rFonts w:ascii="Arial" w:hAnsi="Arial" w:cs="Arial"/>
        </w:rPr>
      </w:pPr>
    </w:p>
    <w:p w14:paraId="30D74764" w14:textId="191D4123" w:rsidR="00DF389A" w:rsidRDefault="00DF389A" w:rsidP="00DC18F5">
      <w:pPr>
        <w:pStyle w:val="ListParagraph"/>
        <w:numPr>
          <w:ilvl w:val="0"/>
          <w:numId w:val="2"/>
        </w:numPr>
        <w:jc w:val="both"/>
        <w:rPr>
          <w:rFonts w:ascii="Arial" w:hAnsi="Arial" w:cs="Arial"/>
        </w:rPr>
      </w:pPr>
      <w:r w:rsidRPr="00DC18F5">
        <w:rPr>
          <w:rFonts w:ascii="Arial" w:hAnsi="Arial" w:cs="Arial"/>
        </w:rPr>
        <w:lastRenderedPageBreak/>
        <w:t xml:space="preserve">FGN through the Ministries of Finance, Budget and Economic Planning and Accountant General’s office </w:t>
      </w:r>
      <w:r w:rsidR="00DC18F5">
        <w:rPr>
          <w:rFonts w:ascii="Arial" w:hAnsi="Arial" w:cs="Arial"/>
        </w:rPr>
        <w:t xml:space="preserve">should </w:t>
      </w:r>
      <w:r w:rsidRPr="00DC18F5">
        <w:rPr>
          <w:rFonts w:ascii="Arial" w:hAnsi="Arial" w:cs="Arial"/>
        </w:rPr>
        <w:t>ensure that appropriated funds are released. The alternative is for FGN to prune expenditure projections across MDAs to reflect actual available resources rather than anchoring expenditure on a revenue profile founded on over</w:t>
      </w:r>
      <w:r w:rsidR="00FA2791">
        <w:rPr>
          <w:rFonts w:ascii="Arial" w:hAnsi="Arial" w:cs="Arial"/>
        </w:rPr>
        <w:t>-</w:t>
      </w:r>
      <w:r w:rsidRPr="00DC18F5">
        <w:rPr>
          <w:rFonts w:ascii="Arial" w:hAnsi="Arial" w:cs="Arial"/>
        </w:rPr>
        <w:t>optimistic revenue projections that will never materiali</w:t>
      </w:r>
      <w:r w:rsidR="00FA2791">
        <w:rPr>
          <w:rFonts w:ascii="Arial" w:hAnsi="Arial" w:cs="Arial"/>
        </w:rPr>
        <w:t>s</w:t>
      </w:r>
      <w:r w:rsidRPr="00DC18F5">
        <w:rPr>
          <w:rFonts w:ascii="Arial" w:hAnsi="Arial" w:cs="Arial"/>
        </w:rPr>
        <w:t>e.</w:t>
      </w:r>
    </w:p>
    <w:p w14:paraId="5B890243" w14:textId="77777777" w:rsidR="00DC18F5" w:rsidRPr="00DC18F5" w:rsidRDefault="00DC18F5" w:rsidP="00DC18F5">
      <w:pPr>
        <w:pStyle w:val="ListParagraph"/>
        <w:rPr>
          <w:rFonts w:ascii="Arial" w:hAnsi="Arial" w:cs="Arial"/>
        </w:rPr>
      </w:pPr>
    </w:p>
    <w:p w14:paraId="38C2247E" w14:textId="0B074F6A" w:rsidR="00DF389A" w:rsidRDefault="00DF389A" w:rsidP="00DC18F5">
      <w:pPr>
        <w:pStyle w:val="ListParagraph"/>
        <w:numPr>
          <w:ilvl w:val="0"/>
          <w:numId w:val="2"/>
        </w:numPr>
        <w:jc w:val="both"/>
        <w:rPr>
          <w:rFonts w:ascii="Arial" w:hAnsi="Arial" w:cs="Arial"/>
        </w:rPr>
      </w:pPr>
      <w:r w:rsidRPr="00DC18F5">
        <w:rPr>
          <w:rFonts w:ascii="Arial" w:hAnsi="Arial" w:cs="Arial"/>
        </w:rPr>
        <w:t>Lump sum provisions in the budget for multilateral</w:t>
      </w:r>
      <w:r w:rsidR="00541C80" w:rsidRPr="00DC18F5">
        <w:rPr>
          <w:rFonts w:ascii="Arial" w:hAnsi="Arial" w:cs="Arial"/>
        </w:rPr>
        <w:t xml:space="preserve">, </w:t>
      </w:r>
      <w:r w:rsidRPr="00DC18F5">
        <w:rPr>
          <w:rFonts w:ascii="Arial" w:hAnsi="Arial" w:cs="Arial"/>
        </w:rPr>
        <w:t xml:space="preserve">bilateral </w:t>
      </w:r>
      <w:r w:rsidR="00541C80" w:rsidRPr="00DC18F5">
        <w:rPr>
          <w:rFonts w:ascii="Arial" w:hAnsi="Arial" w:cs="Arial"/>
        </w:rPr>
        <w:t xml:space="preserve">and other </w:t>
      </w:r>
      <w:r w:rsidRPr="00DC18F5">
        <w:rPr>
          <w:rFonts w:ascii="Arial" w:hAnsi="Arial" w:cs="Arial"/>
        </w:rPr>
        <w:t>debt funds is not sufficient. Just like other projects, the details of projects, activities, locations and class of beneficiaries should be stated in the budget.</w:t>
      </w:r>
    </w:p>
    <w:p w14:paraId="30E8470C" w14:textId="77777777" w:rsidR="00DC18F5" w:rsidRPr="00DC18F5" w:rsidRDefault="00DC18F5" w:rsidP="00DC18F5">
      <w:pPr>
        <w:pStyle w:val="ListParagraph"/>
        <w:rPr>
          <w:rFonts w:ascii="Arial" w:hAnsi="Arial" w:cs="Arial"/>
        </w:rPr>
      </w:pPr>
    </w:p>
    <w:p w14:paraId="7DB07BA1" w14:textId="7673E1C1" w:rsidR="00DC18F5" w:rsidRDefault="00DC18F5" w:rsidP="00DC18F5">
      <w:pPr>
        <w:pStyle w:val="ListParagraph"/>
        <w:numPr>
          <w:ilvl w:val="0"/>
          <w:numId w:val="2"/>
        </w:numPr>
        <w:jc w:val="both"/>
        <w:rPr>
          <w:rFonts w:ascii="Arial" w:hAnsi="Arial" w:cs="Arial"/>
        </w:rPr>
      </w:pPr>
      <w:r w:rsidRPr="00DC18F5">
        <w:rPr>
          <w:rFonts w:ascii="Arial" w:hAnsi="Arial" w:cs="Arial"/>
        </w:rPr>
        <w:t>The details of projects funded by counterpart funding should also provide projects, activities, locations and class of beneficiaries to be funded by the budget.</w:t>
      </w:r>
    </w:p>
    <w:p w14:paraId="1FE47535" w14:textId="77777777" w:rsidR="00DC18F5" w:rsidRPr="00DC18F5" w:rsidRDefault="00DC18F5" w:rsidP="00DC18F5">
      <w:pPr>
        <w:pStyle w:val="ListParagraph"/>
        <w:rPr>
          <w:rFonts w:ascii="Arial" w:hAnsi="Arial" w:cs="Arial"/>
        </w:rPr>
      </w:pPr>
    </w:p>
    <w:p w14:paraId="0F0DFDAC" w14:textId="0C8560A9" w:rsidR="00DC18F5" w:rsidRDefault="00DC18F5" w:rsidP="00DC18F5">
      <w:pPr>
        <w:pStyle w:val="ListParagraph"/>
        <w:numPr>
          <w:ilvl w:val="0"/>
          <w:numId w:val="2"/>
        </w:numPr>
        <w:jc w:val="both"/>
        <w:rPr>
          <w:rFonts w:ascii="Arial" w:hAnsi="Arial" w:cs="Arial"/>
        </w:rPr>
      </w:pPr>
      <w:r w:rsidRPr="00DC18F5">
        <w:rPr>
          <w:rFonts w:ascii="Arial" w:hAnsi="Arial" w:cs="Arial"/>
        </w:rPr>
        <w:t>The $50million recovered loot and other recoveries should be identified as a source of revenue/budget funding in the MTEF and Appropriation Act.</w:t>
      </w:r>
    </w:p>
    <w:p w14:paraId="0AF6399E" w14:textId="77777777" w:rsidR="00DC18F5" w:rsidRPr="00DC18F5" w:rsidRDefault="00DC18F5" w:rsidP="00DC18F5">
      <w:pPr>
        <w:pStyle w:val="ListParagraph"/>
        <w:rPr>
          <w:rFonts w:ascii="Arial" w:hAnsi="Arial" w:cs="Arial"/>
        </w:rPr>
      </w:pPr>
    </w:p>
    <w:p w14:paraId="15704415" w14:textId="3483AD4E" w:rsidR="009D1708" w:rsidRPr="00B22F60" w:rsidRDefault="00DC18F5" w:rsidP="00ED1D38">
      <w:pPr>
        <w:pStyle w:val="ListParagraph"/>
        <w:numPr>
          <w:ilvl w:val="0"/>
          <w:numId w:val="2"/>
        </w:numPr>
        <w:jc w:val="both"/>
        <w:rPr>
          <w:rFonts w:ascii="Arial" w:hAnsi="Arial" w:cs="Arial"/>
        </w:rPr>
      </w:pPr>
      <w:r w:rsidRPr="00DC18F5">
        <w:rPr>
          <w:rFonts w:ascii="Arial" w:hAnsi="Arial" w:cs="Arial"/>
        </w:rPr>
        <w:t xml:space="preserve">The Power Sector vote should be devoid of jargons, repeated and duplicated projects, vague, nebulous projects and projects without locations. All projects in the Sector Vote must provide enough leads to make them monitorable and </w:t>
      </w:r>
      <w:bookmarkStart w:id="2" w:name="_GoBack"/>
      <w:bookmarkEnd w:id="2"/>
      <w:r w:rsidRPr="00DC18F5">
        <w:rPr>
          <w:rFonts w:ascii="Arial" w:hAnsi="Arial" w:cs="Arial"/>
        </w:rPr>
        <w:t>trackable</w:t>
      </w:r>
      <w:r w:rsidR="00B22F60">
        <w:rPr>
          <w:rFonts w:ascii="Arial" w:hAnsi="Arial" w:cs="Arial"/>
        </w:rPr>
        <w:t>.</w:t>
      </w:r>
    </w:p>
    <w:sectPr w:rsidR="009D1708" w:rsidRPr="00B22F60" w:rsidSect="00D875C6">
      <w:footerReference w:type="default" r:id="rId9"/>
      <w:pgSz w:w="15840" w:h="12240" w:orient="landscape"/>
      <w:pgMar w:top="99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C190" w14:textId="77777777" w:rsidR="006739CF" w:rsidRDefault="006739CF" w:rsidP="003A21A7">
      <w:pPr>
        <w:spacing w:after="0" w:line="240" w:lineRule="auto"/>
      </w:pPr>
      <w:r>
        <w:separator/>
      </w:r>
    </w:p>
  </w:endnote>
  <w:endnote w:type="continuationSeparator" w:id="0">
    <w:p w14:paraId="395C746C" w14:textId="77777777" w:rsidR="006739CF" w:rsidRDefault="006739CF" w:rsidP="003A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7149" w14:textId="124BE03D" w:rsidR="008613AB" w:rsidRDefault="008613AB">
    <w:pPr>
      <w:pStyle w:val="Footer"/>
    </w:pPr>
    <w:r w:rsidRPr="00D875C6">
      <w:rPr>
        <w:rFonts w:ascii="Arial" w:hAnsi="Arial" w:cs="Arial"/>
        <w:i/>
        <w:iCs/>
        <w:noProof/>
        <w:color w:val="4472C4" w:themeColor="accent1"/>
        <w:sz w:val="20"/>
        <w:szCs w:val="20"/>
      </w:rPr>
      <mc:AlternateContent>
        <mc:Choice Requires="wps">
          <w:drawing>
            <wp:anchor distT="0" distB="0" distL="114300" distR="114300" simplePos="0" relativeHeight="251659264" behindDoc="0" locked="0" layoutInCell="1" allowOverlap="1" wp14:anchorId="0F3A8305" wp14:editId="52C108D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EA219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D875C6">
      <w:rPr>
        <w:rFonts w:ascii="Arial" w:hAnsi="Arial" w:cs="Arial"/>
        <w:i/>
        <w:iCs/>
        <w:color w:val="4472C4" w:themeColor="accent1"/>
        <w:sz w:val="20"/>
        <w:szCs w:val="20"/>
      </w:rPr>
      <w:t xml:space="preserve">Review of the 2026 Executive Budget Proposals in the Power Sector     </w: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BED33" w14:textId="77777777" w:rsidR="006739CF" w:rsidRDefault="006739CF" w:rsidP="003A21A7">
      <w:pPr>
        <w:spacing w:after="0" w:line="240" w:lineRule="auto"/>
      </w:pPr>
      <w:r>
        <w:separator/>
      </w:r>
    </w:p>
  </w:footnote>
  <w:footnote w:type="continuationSeparator" w:id="0">
    <w:p w14:paraId="0E389522" w14:textId="77777777" w:rsidR="006739CF" w:rsidRDefault="006739CF" w:rsidP="003A21A7">
      <w:pPr>
        <w:spacing w:after="0" w:line="240" w:lineRule="auto"/>
      </w:pPr>
      <w:r>
        <w:continuationSeparator/>
      </w:r>
    </w:p>
  </w:footnote>
  <w:footnote w:id="1">
    <w:p w14:paraId="275295B3" w14:textId="4396ACE0" w:rsidR="008613AB" w:rsidRPr="003D6A90" w:rsidRDefault="008613AB">
      <w:pPr>
        <w:pStyle w:val="FootnoteText"/>
        <w:rPr>
          <w:rFonts w:ascii="Arial" w:hAnsi="Arial" w:cs="Arial"/>
        </w:rPr>
      </w:pPr>
      <w:r w:rsidRPr="003D6A90">
        <w:rPr>
          <w:rStyle w:val="FootnoteReference"/>
          <w:rFonts w:ascii="Arial" w:hAnsi="Arial" w:cs="Arial"/>
        </w:rPr>
        <w:footnoteRef/>
      </w:r>
      <w:r w:rsidRPr="003D6A90">
        <w:rPr>
          <w:rFonts w:ascii="Arial" w:hAnsi="Arial" w:cs="Arial"/>
        </w:rPr>
        <w:t xml:space="preserve"> Second Schedule, Part II, Constitution of the Federal Republic of Nigeria 1999 as amended.</w:t>
      </w:r>
    </w:p>
  </w:footnote>
  <w:footnote w:id="2">
    <w:p w14:paraId="3C39BA0A" w14:textId="2C8552D0" w:rsidR="008613AB" w:rsidRDefault="008613AB" w:rsidP="00FE3302">
      <w:r>
        <w:rPr>
          <w:rStyle w:val="FootnoteReference"/>
        </w:rPr>
        <w:footnoteRef/>
      </w:r>
      <w:r>
        <w:t xml:space="preserve"> </w:t>
      </w:r>
      <w:r w:rsidRPr="00646409">
        <w:rPr>
          <w:rFonts w:ascii="Arial" w:hAnsi="Arial" w:cs="Arial"/>
          <w:sz w:val="20"/>
          <w:szCs w:val="20"/>
        </w:rPr>
        <w:t>ERGP10175045</w:t>
      </w:r>
      <w:r>
        <w:rPr>
          <w:rFonts w:ascii="Arial" w:hAnsi="Arial" w:cs="Arial"/>
          <w:sz w:val="20"/>
          <w:szCs w:val="20"/>
        </w:rPr>
        <w:t xml:space="preserve">; </w:t>
      </w:r>
      <w:r w:rsidRPr="00646409">
        <w:rPr>
          <w:rFonts w:ascii="Arial" w:hAnsi="Arial" w:cs="Arial"/>
          <w:sz w:val="20"/>
          <w:szCs w:val="20"/>
        </w:rPr>
        <w:t>PROVISION AND INSTALLATION OF SOLAR POWERED STREETLIGHT IN RURAL COMMUNITIES IN THE 6 GEO-POLITICAL ZONES</w:t>
      </w:r>
      <w:r>
        <w:rPr>
          <w:rFonts w:ascii="Arial" w:hAnsi="Arial" w:cs="Arial"/>
          <w:sz w:val="20"/>
          <w:szCs w:val="20"/>
        </w:rPr>
        <w:t xml:space="preserve"> in the sum of N</w:t>
      </w:r>
      <w:r w:rsidRPr="00646409">
        <w:rPr>
          <w:rFonts w:ascii="Arial" w:hAnsi="Arial" w:cs="Arial"/>
          <w:sz w:val="20"/>
          <w:szCs w:val="20"/>
        </w:rPr>
        <w:t>1,400,000,000</w:t>
      </w:r>
      <w:r>
        <w:rPr>
          <w:rFonts w:ascii="Arial" w:hAnsi="Arial" w:cs="Arial"/>
          <w:sz w:val="20"/>
          <w:szCs w:val="20"/>
        </w:rPr>
        <w:t>.</w:t>
      </w:r>
    </w:p>
  </w:footnote>
  <w:footnote w:id="3">
    <w:p w14:paraId="08561B45" w14:textId="6E9E68FD" w:rsidR="008613AB" w:rsidRPr="003D6A90" w:rsidRDefault="008613AB">
      <w:pPr>
        <w:pStyle w:val="FootnoteText"/>
        <w:rPr>
          <w:rFonts w:ascii="Arial" w:hAnsi="Arial" w:cs="Arial"/>
        </w:rPr>
      </w:pPr>
      <w:r w:rsidRPr="003D6A90">
        <w:rPr>
          <w:rStyle w:val="FootnoteReference"/>
          <w:rFonts w:ascii="Arial" w:hAnsi="Arial" w:cs="Arial"/>
        </w:rPr>
        <w:footnoteRef/>
      </w:r>
      <w:r w:rsidRPr="003D6A90">
        <w:rPr>
          <w:rFonts w:ascii="Arial" w:hAnsi="Arial" w:cs="Arial"/>
        </w:rPr>
        <w:t xml:space="preserve"> ERGP12234662 - DEPLOYMENT OF RENEWABLE ENERGY AND ALTERNATIVE POWER SYSTEM TO RURAL COMMUNITIES NATIONWIDE (MULTIPLE LOTS) in the sum of 1,750,000,000 in the Ministry of Works.</w:t>
      </w:r>
    </w:p>
  </w:footnote>
  <w:footnote w:id="4">
    <w:p w14:paraId="616B3379" w14:textId="2BA810DE" w:rsidR="008613AB" w:rsidRPr="0024131F" w:rsidRDefault="008613AB" w:rsidP="00E72537">
      <w:pPr>
        <w:spacing w:after="0"/>
      </w:pPr>
      <w:r w:rsidRPr="003D6A90">
        <w:rPr>
          <w:rStyle w:val="FootnoteReference"/>
          <w:rFonts w:ascii="Arial" w:hAnsi="Arial" w:cs="Arial"/>
          <w:sz w:val="20"/>
          <w:szCs w:val="20"/>
        </w:rPr>
        <w:footnoteRef/>
      </w:r>
      <w:r w:rsidRPr="003D6A90">
        <w:rPr>
          <w:rFonts w:ascii="Arial" w:hAnsi="Arial" w:cs="Arial"/>
          <w:sz w:val="20"/>
          <w:szCs w:val="20"/>
        </w:rPr>
        <w:t xml:space="preserve"> ERGP10244012 PROVISION AND INSTALLATION OF SOLAR STREET LIGHTS IN DIFFERENT LOCATION INKACHIA/ KAGARKO LGA, KADUNA STATE. MULTIPLE LOT for N700,000,000.</w:t>
      </w:r>
      <w:r>
        <w:rPr>
          <w:rFonts w:ascii="Arial" w:hAnsi="Arial" w:cs="Arial"/>
          <w:sz w:val="20"/>
          <w:szCs w:val="20"/>
        </w:rPr>
        <w:t xml:space="preserve"> Other examples include </w:t>
      </w:r>
      <w:r w:rsidRPr="00646409">
        <w:rPr>
          <w:rFonts w:ascii="Arial" w:hAnsi="Arial" w:cs="Arial"/>
          <w:sz w:val="20"/>
          <w:szCs w:val="20"/>
        </w:rPr>
        <w:t>ERGP27229677</w:t>
      </w:r>
      <w:r>
        <w:rPr>
          <w:rFonts w:ascii="Arial" w:hAnsi="Arial" w:cs="Arial"/>
          <w:sz w:val="20"/>
          <w:szCs w:val="20"/>
        </w:rPr>
        <w:t xml:space="preserve">, </w:t>
      </w:r>
      <w:r w:rsidRPr="00646409">
        <w:rPr>
          <w:rFonts w:ascii="Arial" w:hAnsi="Arial" w:cs="Arial"/>
          <w:sz w:val="20"/>
          <w:szCs w:val="20"/>
        </w:rPr>
        <w:t>ERGP27229682</w:t>
      </w:r>
      <w:r>
        <w:rPr>
          <w:rFonts w:ascii="Arial" w:hAnsi="Arial" w:cs="Arial"/>
          <w:sz w:val="20"/>
          <w:szCs w:val="20"/>
        </w:rPr>
        <w:t>,</w:t>
      </w:r>
      <w:r w:rsidRPr="009139D1">
        <w:rPr>
          <w:rFonts w:ascii="Arial" w:hAnsi="Arial" w:cs="Arial"/>
          <w:sz w:val="20"/>
          <w:szCs w:val="20"/>
        </w:rPr>
        <w:t xml:space="preserve"> </w:t>
      </w:r>
      <w:r w:rsidRPr="00646409">
        <w:rPr>
          <w:rFonts w:ascii="Arial" w:hAnsi="Arial" w:cs="Arial"/>
          <w:sz w:val="20"/>
          <w:szCs w:val="20"/>
        </w:rPr>
        <w:t>ERGP27229684</w:t>
      </w:r>
      <w:r>
        <w:rPr>
          <w:rFonts w:ascii="Arial" w:hAnsi="Arial" w:cs="Arial"/>
          <w:sz w:val="20"/>
          <w:szCs w:val="20"/>
        </w:rPr>
        <w:t xml:space="preserve">, </w:t>
      </w:r>
      <w:r w:rsidRPr="00646409">
        <w:rPr>
          <w:rFonts w:ascii="Arial" w:hAnsi="Arial" w:cs="Arial"/>
          <w:sz w:val="20"/>
          <w:szCs w:val="20"/>
        </w:rPr>
        <w:t>ERGP27229686</w:t>
      </w:r>
      <w:r>
        <w:rPr>
          <w:rFonts w:ascii="Arial" w:hAnsi="Arial" w:cs="Arial"/>
          <w:sz w:val="20"/>
          <w:szCs w:val="20"/>
        </w:rPr>
        <w:t xml:space="preserve"> and </w:t>
      </w:r>
      <w:r w:rsidRPr="00646409">
        <w:rPr>
          <w:rFonts w:ascii="Arial" w:hAnsi="Arial" w:cs="Arial"/>
          <w:sz w:val="20"/>
          <w:szCs w:val="20"/>
        </w:rPr>
        <w:t>ERGP27229691</w:t>
      </w:r>
      <w:r>
        <w:rPr>
          <w:rFonts w:ascii="Arial" w:hAnsi="Arial" w:cs="Arial"/>
          <w:sz w:val="20"/>
          <w:szCs w:val="20"/>
        </w:rPr>
        <w:t xml:space="preserve"> in excess of N677million.</w:t>
      </w:r>
    </w:p>
  </w:footnote>
  <w:footnote w:id="5">
    <w:p w14:paraId="4C74135C" w14:textId="0EF1E37A" w:rsidR="008613AB" w:rsidRPr="003D6A90" w:rsidRDefault="008613AB">
      <w:pPr>
        <w:pStyle w:val="FootnoteText"/>
        <w:rPr>
          <w:rFonts w:ascii="Arial" w:hAnsi="Arial" w:cs="Arial"/>
        </w:rPr>
      </w:pPr>
      <w:r w:rsidRPr="003D6A90">
        <w:rPr>
          <w:rStyle w:val="FootnoteReference"/>
          <w:rFonts w:ascii="Arial" w:hAnsi="Arial" w:cs="Arial"/>
        </w:rPr>
        <w:footnoteRef/>
      </w:r>
      <w:r w:rsidRPr="003D6A90">
        <w:rPr>
          <w:rFonts w:ascii="Arial" w:hAnsi="Arial" w:cs="Arial"/>
        </w:rPr>
        <w:t xml:space="preserve"> Renewable energy projects in this heading is estimated at not less than N30bn.</w:t>
      </w:r>
    </w:p>
  </w:footnote>
  <w:footnote w:id="6">
    <w:p w14:paraId="5E968F6F" w14:textId="77777777" w:rsidR="008613AB" w:rsidRDefault="008613AB" w:rsidP="004B2B71">
      <w:pPr>
        <w:jc w:val="both"/>
      </w:pPr>
      <w:r>
        <w:rPr>
          <w:rStyle w:val="FootnoteReference"/>
        </w:rPr>
        <w:footnoteRef/>
      </w:r>
      <w:r>
        <w:t xml:space="preserve"> </w:t>
      </w:r>
      <w:r w:rsidRPr="00646409">
        <w:rPr>
          <w:rFonts w:ascii="Arial" w:hAnsi="Arial" w:cs="Arial"/>
          <w:sz w:val="20"/>
          <w:szCs w:val="20"/>
        </w:rPr>
        <w:t>ERGP22241255</w:t>
      </w:r>
      <w:r>
        <w:rPr>
          <w:rFonts w:ascii="Arial" w:hAnsi="Arial" w:cs="Arial"/>
          <w:sz w:val="20"/>
          <w:szCs w:val="20"/>
        </w:rPr>
        <w:t xml:space="preserve">; </w:t>
      </w:r>
      <w:r w:rsidRPr="00646409">
        <w:rPr>
          <w:rFonts w:ascii="Arial" w:hAnsi="Arial" w:cs="Arial"/>
          <w:sz w:val="20"/>
          <w:szCs w:val="20"/>
        </w:rPr>
        <w:t>CONSTRUCTION OF SOLAR STREET LIGHT, MINI GRID SOLAR SYSTEM AND OTHER</w:t>
      </w:r>
      <w:r>
        <w:rPr>
          <w:rFonts w:ascii="Arial" w:hAnsi="Arial" w:cs="Arial"/>
          <w:sz w:val="20"/>
          <w:szCs w:val="20"/>
        </w:rPr>
        <w:t xml:space="preserve"> </w:t>
      </w:r>
      <w:r w:rsidRPr="00646409">
        <w:rPr>
          <w:rFonts w:ascii="Arial" w:hAnsi="Arial" w:cs="Arial"/>
          <w:sz w:val="20"/>
          <w:szCs w:val="20"/>
        </w:rPr>
        <w:t>SOLAR RELATED DEVICES IN SELECTED LOCATIONS IN NIGERIA (MULTIPLE LOTS</w:t>
      </w:r>
      <w:r>
        <w:rPr>
          <w:rFonts w:ascii="Arial" w:hAnsi="Arial" w:cs="Arial"/>
          <w:sz w:val="20"/>
          <w:szCs w:val="20"/>
        </w:rPr>
        <w:t xml:space="preserve"> in the sum of N7bn.</w:t>
      </w:r>
    </w:p>
    <w:p w14:paraId="51097BAD" w14:textId="77777777" w:rsidR="008613AB" w:rsidRDefault="008613AB" w:rsidP="004B2B71">
      <w:pPr>
        <w:pStyle w:val="FootnoteText"/>
      </w:pPr>
    </w:p>
  </w:footnote>
  <w:footnote w:id="7">
    <w:p w14:paraId="48117240" w14:textId="73A0AEED" w:rsidR="008613AB" w:rsidRPr="00F1529A" w:rsidRDefault="008613AB" w:rsidP="009D1708">
      <w:pPr>
        <w:spacing w:after="0"/>
        <w:jc w:val="both"/>
        <w:rPr>
          <w:rFonts w:ascii="Arial" w:hAnsi="Arial" w:cs="Arial"/>
          <w:i/>
          <w:iCs/>
          <w:sz w:val="20"/>
          <w:szCs w:val="20"/>
        </w:rPr>
      </w:pPr>
      <w:r w:rsidRPr="00F1529A">
        <w:rPr>
          <w:rStyle w:val="FootnoteReference"/>
          <w:rFonts w:ascii="Arial" w:hAnsi="Arial" w:cs="Arial"/>
        </w:rPr>
        <w:footnoteRef/>
      </w:r>
      <w:r w:rsidRPr="00F1529A">
        <w:rPr>
          <w:rFonts w:ascii="Arial" w:hAnsi="Arial" w:cs="Arial"/>
        </w:rPr>
        <w:t xml:space="preserve"> </w:t>
      </w:r>
      <w:r w:rsidRPr="00F1529A">
        <w:rPr>
          <w:rFonts w:ascii="Arial" w:hAnsi="Arial" w:cs="Arial"/>
          <w:sz w:val="20"/>
          <w:szCs w:val="20"/>
        </w:rPr>
        <w:t>All Development Commissions have objectives such as this</w:t>
      </w:r>
      <w:r w:rsidRPr="00F1529A">
        <w:rPr>
          <w:rFonts w:ascii="Arial" w:hAnsi="Arial" w:cs="Arial"/>
        </w:rPr>
        <w:t>: “</w:t>
      </w:r>
      <w:r w:rsidRPr="00F1529A">
        <w:rPr>
          <w:rFonts w:ascii="Arial" w:hAnsi="Arial" w:cs="Arial"/>
          <w:i/>
          <w:iCs/>
          <w:sz w:val="20"/>
          <w:szCs w:val="20"/>
        </w:rPr>
        <w:t>Conceive, plan and implement, in accordance with the set rules and regulations, projects and programmes for the sustainable development of the South-East states in the field of transportation including roads, health, education, employment, agriculture, industrialisation, housing and. urban development, water supply, electricity and telecommunications”.</w:t>
      </w:r>
    </w:p>
  </w:footnote>
  <w:footnote w:id="8">
    <w:p w14:paraId="1E483281" w14:textId="63DCF32F" w:rsidR="008613AB" w:rsidRDefault="008613AB" w:rsidP="00607388">
      <w:pPr>
        <w:spacing w:after="0"/>
        <w:jc w:val="both"/>
      </w:pPr>
      <w:r>
        <w:rPr>
          <w:rStyle w:val="FootnoteReference"/>
        </w:rPr>
        <w:footnoteRef/>
      </w:r>
      <w:r>
        <w:t xml:space="preserve"> </w:t>
      </w:r>
      <w:r w:rsidRPr="001D1D5A">
        <w:rPr>
          <w:rFonts w:ascii="Arial" w:hAnsi="Arial" w:cs="Arial"/>
          <w:i/>
          <w:iCs/>
          <w:sz w:val="20"/>
          <w:szCs w:val="20"/>
        </w:rPr>
        <w:t>MDAs are to upload 70% of their 2025 FGN Budget to continue in FY 2026. All such rollover and uploads MUST be in line with the immediate needs of the country as well as government’s development priorities that aligns with the policy direction of the new administration which hinges on National Security, the Economy, Education, Health, Agriculture, Infrastructure, Power &amp; Energy as well as social safety nets, women &amp; youth empowerment</w:t>
      </w:r>
      <w:r>
        <w:rPr>
          <w:rFonts w:ascii="Arial" w:hAnsi="Arial" w:cs="Arial"/>
          <w:i/>
          <w:iCs/>
          <w:sz w:val="20"/>
          <w:szCs w:val="20"/>
        </w:rPr>
        <w:t>”</w:t>
      </w:r>
      <w:r w:rsidRPr="001D1D5A">
        <w:rPr>
          <w:rFonts w:ascii="Arial" w:hAnsi="Arial" w:cs="Arial"/>
          <w:i/>
          <w:iCs/>
          <w:sz w:val="20"/>
          <w:szCs w:val="20"/>
        </w:rPr>
        <w:t>.</w:t>
      </w:r>
      <w:r>
        <w:rPr>
          <w:rFonts w:ascii="Arial" w:hAnsi="Arial" w:cs="Arial"/>
          <w:i/>
          <w:iCs/>
          <w:sz w:val="20"/>
          <w:szCs w:val="20"/>
        </w:rPr>
        <w:t xml:space="preserve">- </w:t>
      </w:r>
      <w:r w:rsidRPr="00F1529A">
        <w:rPr>
          <w:rFonts w:ascii="Arial" w:hAnsi="Arial" w:cs="Arial"/>
          <w:sz w:val="20"/>
          <w:szCs w:val="20"/>
        </w:rPr>
        <w:t>Except from the 2026 FGN Budget Call Circular.</w:t>
      </w:r>
    </w:p>
  </w:footnote>
  <w:footnote w:id="9">
    <w:p w14:paraId="034A6B8E" w14:textId="77777777" w:rsidR="008613AB" w:rsidRPr="005675DB" w:rsidRDefault="008613AB" w:rsidP="00607388">
      <w:pPr>
        <w:spacing w:after="0" w:line="240" w:lineRule="auto"/>
        <w:jc w:val="both"/>
        <w:rPr>
          <w:rFonts w:ascii="Arial" w:eastAsia="Times New Roman" w:hAnsi="Arial" w:cs="Arial"/>
          <w:sz w:val="20"/>
          <w:szCs w:val="20"/>
        </w:rPr>
      </w:pPr>
      <w:r>
        <w:rPr>
          <w:rStyle w:val="FootnoteReference"/>
        </w:rPr>
        <w:footnoteRef/>
      </w:r>
      <w:r>
        <w:t xml:space="preserve"> </w:t>
      </w:r>
      <w:r w:rsidRPr="005675DB">
        <w:rPr>
          <w:rFonts w:ascii="Arial" w:eastAsia="Times New Roman" w:hAnsi="Arial" w:cs="Arial"/>
          <w:sz w:val="20"/>
          <w:szCs w:val="20"/>
        </w:rPr>
        <w:t xml:space="preserve">The mandate of NBET </w:t>
      </w:r>
      <w:r>
        <w:rPr>
          <w:rFonts w:ascii="Arial" w:eastAsia="Times New Roman" w:hAnsi="Arial" w:cs="Arial"/>
          <w:sz w:val="20"/>
          <w:szCs w:val="20"/>
        </w:rPr>
        <w:t xml:space="preserve">being the </w:t>
      </w:r>
      <w:r w:rsidRPr="005675DB">
        <w:rPr>
          <w:rFonts w:ascii="Arial" w:eastAsia="Times New Roman" w:hAnsi="Arial" w:cs="Arial"/>
          <w:sz w:val="20"/>
          <w:szCs w:val="20"/>
        </w:rPr>
        <w:t>objects of the company as set out in its Memorandum of Association are: (</w:t>
      </w:r>
      <w:r w:rsidRPr="00B8230A">
        <w:rPr>
          <w:rFonts w:ascii="Arial" w:eastAsia="Times New Roman" w:hAnsi="Arial" w:cs="Arial"/>
          <w:i/>
          <w:iCs/>
          <w:sz w:val="20"/>
          <w:szCs w:val="20"/>
        </w:rPr>
        <w:t>a)</w:t>
      </w:r>
      <w:r w:rsidRPr="005675DB">
        <w:rPr>
          <w:rFonts w:ascii="Arial" w:eastAsia="Times New Roman" w:hAnsi="Arial" w:cs="Arial"/>
          <w:i/>
          <w:iCs/>
          <w:sz w:val="20"/>
          <w:szCs w:val="20"/>
        </w:rPr>
        <w:t xml:space="preserve"> To undertake the business of trading in the wholesale electricity market as bulk purchaser and bulk seller of electricity and ancillary services pursuant to the Electric Power Sector Reform Act 2005</w:t>
      </w:r>
      <w:r w:rsidRPr="00B8230A">
        <w:rPr>
          <w:rFonts w:ascii="Arial" w:eastAsia="Times New Roman" w:hAnsi="Arial" w:cs="Arial"/>
          <w:i/>
          <w:iCs/>
          <w:sz w:val="20"/>
          <w:szCs w:val="20"/>
        </w:rPr>
        <w:t>; (b)</w:t>
      </w:r>
      <w:r w:rsidRPr="005675DB">
        <w:rPr>
          <w:rFonts w:ascii="Arial" w:eastAsia="Times New Roman" w:hAnsi="Arial" w:cs="Arial"/>
          <w:i/>
          <w:iCs/>
          <w:sz w:val="20"/>
          <w:szCs w:val="20"/>
        </w:rPr>
        <w:t xml:space="preserve"> To take over the contract management and obligations of the Federal Government of Nigeria under existing Power Purchase Agreements (PPAs)</w:t>
      </w:r>
      <w:r w:rsidRPr="00B8230A">
        <w:rPr>
          <w:rFonts w:ascii="Arial" w:eastAsia="Times New Roman" w:hAnsi="Arial" w:cs="Arial"/>
          <w:i/>
          <w:iCs/>
          <w:sz w:val="20"/>
          <w:szCs w:val="20"/>
        </w:rPr>
        <w:t>;  (c)</w:t>
      </w:r>
      <w:r w:rsidRPr="005675DB">
        <w:rPr>
          <w:rFonts w:ascii="Arial" w:eastAsia="Times New Roman" w:hAnsi="Arial" w:cs="Arial"/>
          <w:i/>
          <w:iCs/>
          <w:sz w:val="20"/>
          <w:szCs w:val="20"/>
        </w:rPr>
        <w:t xml:space="preserve"> To assume active obligations in the gas sector pursuant to its designated role as the Federal Government of Nigeria’s anchor for gas supply guarantees</w:t>
      </w:r>
      <w:r w:rsidRPr="00B8230A">
        <w:rPr>
          <w:rFonts w:ascii="Arial" w:eastAsia="Times New Roman" w:hAnsi="Arial" w:cs="Arial"/>
          <w:i/>
          <w:iCs/>
          <w:sz w:val="20"/>
          <w:szCs w:val="20"/>
        </w:rPr>
        <w:t>, and: (d)</w:t>
      </w:r>
      <w:r w:rsidRPr="005675DB">
        <w:rPr>
          <w:rFonts w:ascii="Arial" w:eastAsia="Times New Roman" w:hAnsi="Arial" w:cs="Arial"/>
          <w:i/>
          <w:iCs/>
          <w:sz w:val="20"/>
          <w:szCs w:val="20"/>
        </w:rPr>
        <w:t xml:space="preserve"> To do all such other things as are incidental or may be thought conducive to the attainment of the above objects or any of them</w:t>
      </w:r>
      <w:r w:rsidRPr="005675DB">
        <w:rPr>
          <w:rFonts w:ascii="Arial" w:eastAsia="Times New Roman" w:hAnsi="Arial" w:cs="Arial"/>
          <w:sz w:val="20"/>
          <w:szCs w:val="20"/>
        </w:rPr>
        <w:t xml:space="preserve">. </w:t>
      </w:r>
      <w:r>
        <w:rPr>
          <w:rFonts w:ascii="Arial" w:eastAsia="Times New Roman" w:hAnsi="Arial" w:cs="Arial"/>
          <w:sz w:val="20"/>
          <w:szCs w:val="20"/>
        </w:rPr>
        <w:t xml:space="preserve">See </w:t>
      </w:r>
      <w:r w:rsidRPr="005675DB">
        <w:rPr>
          <w:rFonts w:ascii="Arial" w:eastAsia="Times New Roman" w:hAnsi="Arial" w:cs="Arial"/>
          <w:sz w:val="20"/>
          <w:szCs w:val="20"/>
        </w:rPr>
        <w:t>https://nbet.com.ng/mandate.html</w:t>
      </w:r>
    </w:p>
    <w:p w14:paraId="115310E9" w14:textId="68AE7A62" w:rsidR="008613AB" w:rsidRDefault="008613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44E8F"/>
    <w:multiLevelType w:val="hybridMultilevel"/>
    <w:tmpl w:val="E520C252"/>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440"/>
        </w:tabs>
        <w:ind w:left="1440" w:hanging="360"/>
      </w:pPr>
    </w:lvl>
    <w:lvl w:ilvl="2" w:tplc="4E128D9E">
      <w:start w:val="1"/>
      <w:numFmt w:val="lowerLetter"/>
      <w:lvlText w:val="(%3)"/>
      <w:lvlJc w:val="left"/>
      <w:pPr>
        <w:tabs>
          <w:tab w:val="num" w:pos="2340"/>
        </w:tabs>
        <w:ind w:left="2340" w:hanging="360"/>
      </w:pPr>
      <w:rPr>
        <w:rFonts w:hint="default"/>
      </w:rPr>
    </w:lvl>
    <w:lvl w:ilvl="3" w:tplc="7BA01AB8">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CF108D"/>
    <w:multiLevelType w:val="hybridMultilevel"/>
    <w:tmpl w:val="4762F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38"/>
    <w:rsid w:val="0002322D"/>
    <w:rsid w:val="00042B0A"/>
    <w:rsid w:val="000642A0"/>
    <w:rsid w:val="00094A39"/>
    <w:rsid w:val="000C3F32"/>
    <w:rsid w:val="000D05A8"/>
    <w:rsid w:val="0015490F"/>
    <w:rsid w:val="00183947"/>
    <w:rsid w:val="001E6704"/>
    <w:rsid w:val="0024131F"/>
    <w:rsid w:val="00262DC9"/>
    <w:rsid w:val="00293E16"/>
    <w:rsid w:val="002943E7"/>
    <w:rsid w:val="002A4F0A"/>
    <w:rsid w:val="002C3C11"/>
    <w:rsid w:val="003A21A7"/>
    <w:rsid w:val="003A6B7B"/>
    <w:rsid w:val="003D6A90"/>
    <w:rsid w:val="003E119E"/>
    <w:rsid w:val="003E6A82"/>
    <w:rsid w:val="004075B5"/>
    <w:rsid w:val="00423AE2"/>
    <w:rsid w:val="00473D8B"/>
    <w:rsid w:val="004B2B71"/>
    <w:rsid w:val="004E6433"/>
    <w:rsid w:val="00541C80"/>
    <w:rsid w:val="005515CB"/>
    <w:rsid w:val="005A038D"/>
    <w:rsid w:val="005E5F41"/>
    <w:rsid w:val="00607388"/>
    <w:rsid w:val="00614657"/>
    <w:rsid w:val="006404DB"/>
    <w:rsid w:val="00652C2F"/>
    <w:rsid w:val="00660AAF"/>
    <w:rsid w:val="006739CF"/>
    <w:rsid w:val="006A082D"/>
    <w:rsid w:val="007462DF"/>
    <w:rsid w:val="00753570"/>
    <w:rsid w:val="00797C93"/>
    <w:rsid w:val="008613AB"/>
    <w:rsid w:val="0087728B"/>
    <w:rsid w:val="008C751F"/>
    <w:rsid w:val="008E0416"/>
    <w:rsid w:val="008F6EF0"/>
    <w:rsid w:val="00983BC5"/>
    <w:rsid w:val="00986953"/>
    <w:rsid w:val="009D1708"/>
    <w:rsid w:val="009F587C"/>
    <w:rsid w:val="00A04832"/>
    <w:rsid w:val="00A45AED"/>
    <w:rsid w:val="00AF5E3B"/>
    <w:rsid w:val="00B0220F"/>
    <w:rsid w:val="00B11F96"/>
    <w:rsid w:val="00B22F60"/>
    <w:rsid w:val="00B43C2A"/>
    <w:rsid w:val="00B75611"/>
    <w:rsid w:val="00B8230A"/>
    <w:rsid w:val="00BD5CC9"/>
    <w:rsid w:val="00BE50DE"/>
    <w:rsid w:val="00C315C7"/>
    <w:rsid w:val="00C466DC"/>
    <w:rsid w:val="00C56C74"/>
    <w:rsid w:val="00C6403F"/>
    <w:rsid w:val="00C8457E"/>
    <w:rsid w:val="00C92C11"/>
    <w:rsid w:val="00CD2B28"/>
    <w:rsid w:val="00CD7EBB"/>
    <w:rsid w:val="00D13852"/>
    <w:rsid w:val="00D65549"/>
    <w:rsid w:val="00D84B54"/>
    <w:rsid w:val="00D875C6"/>
    <w:rsid w:val="00D93640"/>
    <w:rsid w:val="00D97823"/>
    <w:rsid w:val="00DC18F5"/>
    <w:rsid w:val="00DF389A"/>
    <w:rsid w:val="00E0651F"/>
    <w:rsid w:val="00E435EA"/>
    <w:rsid w:val="00E72537"/>
    <w:rsid w:val="00ED1D38"/>
    <w:rsid w:val="00F01957"/>
    <w:rsid w:val="00F1529A"/>
    <w:rsid w:val="00F3333B"/>
    <w:rsid w:val="00F53302"/>
    <w:rsid w:val="00F57CAC"/>
    <w:rsid w:val="00FA2791"/>
    <w:rsid w:val="00FD0390"/>
    <w:rsid w:val="00FD29E5"/>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8725"/>
  <w15:chartTrackingRefBased/>
  <w15:docId w15:val="{A8E66688-8B21-4CBD-8E04-A2127EAB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D38"/>
    <w:pPr>
      <w:spacing w:line="278" w:lineRule="auto"/>
    </w:pPr>
    <w:rPr>
      <w:kern w:val="2"/>
      <w:sz w:val="24"/>
      <w:szCs w:val="24"/>
      <w14:ligatures w14:val="standardContextual"/>
    </w:rPr>
  </w:style>
  <w:style w:type="paragraph" w:styleId="Heading1">
    <w:name w:val="heading 1"/>
    <w:basedOn w:val="Normal"/>
    <w:link w:val="Heading1Char"/>
    <w:uiPriority w:val="9"/>
    <w:qFormat/>
    <w:rsid w:val="00042B0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D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A2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1A7"/>
    <w:rPr>
      <w:kern w:val="2"/>
      <w:sz w:val="20"/>
      <w:szCs w:val="20"/>
      <w14:ligatures w14:val="standardContextual"/>
    </w:rPr>
  </w:style>
  <w:style w:type="character" w:styleId="FootnoteReference">
    <w:name w:val="footnote reference"/>
    <w:basedOn w:val="DefaultParagraphFont"/>
    <w:uiPriority w:val="99"/>
    <w:semiHidden/>
    <w:unhideWhenUsed/>
    <w:rsid w:val="003A21A7"/>
    <w:rPr>
      <w:vertAlign w:val="superscript"/>
    </w:rPr>
  </w:style>
  <w:style w:type="paragraph" w:styleId="BalloonText">
    <w:name w:val="Balloon Text"/>
    <w:basedOn w:val="Normal"/>
    <w:link w:val="BalloonTextChar"/>
    <w:uiPriority w:val="99"/>
    <w:semiHidden/>
    <w:unhideWhenUsed/>
    <w:rsid w:val="00D97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23"/>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D87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C6"/>
    <w:rPr>
      <w:kern w:val="2"/>
      <w:sz w:val="24"/>
      <w:szCs w:val="24"/>
      <w14:ligatures w14:val="standardContextual"/>
    </w:rPr>
  </w:style>
  <w:style w:type="paragraph" w:styleId="Footer">
    <w:name w:val="footer"/>
    <w:basedOn w:val="Normal"/>
    <w:link w:val="FooterChar"/>
    <w:uiPriority w:val="99"/>
    <w:unhideWhenUsed/>
    <w:rsid w:val="00D87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C6"/>
    <w:rPr>
      <w:kern w:val="2"/>
      <w:sz w:val="24"/>
      <w:szCs w:val="24"/>
      <w14:ligatures w14:val="standardContextual"/>
    </w:rPr>
  </w:style>
  <w:style w:type="character" w:customStyle="1" w:styleId="Heading1Char">
    <w:name w:val="Heading 1 Char"/>
    <w:basedOn w:val="DefaultParagraphFont"/>
    <w:link w:val="Heading1"/>
    <w:uiPriority w:val="9"/>
    <w:rsid w:val="00042B0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2B0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C1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99709">
      <w:bodyDiv w:val="1"/>
      <w:marLeft w:val="0"/>
      <w:marRight w:val="0"/>
      <w:marTop w:val="0"/>
      <w:marBottom w:val="0"/>
      <w:divBdr>
        <w:top w:val="none" w:sz="0" w:space="0" w:color="auto"/>
        <w:left w:val="none" w:sz="0" w:space="0" w:color="auto"/>
        <w:bottom w:val="none" w:sz="0" w:space="0" w:color="auto"/>
        <w:right w:val="none" w:sz="0" w:space="0" w:color="auto"/>
      </w:divBdr>
      <w:divsChild>
        <w:div w:id="658729298">
          <w:marLeft w:val="0"/>
          <w:marRight w:val="0"/>
          <w:marTop w:val="0"/>
          <w:marBottom w:val="0"/>
          <w:divBdr>
            <w:top w:val="none" w:sz="0" w:space="0" w:color="auto"/>
            <w:left w:val="none" w:sz="0" w:space="0" w:color="auto"/>
            <w:bottom w:val="none" w:sz="0" w:space="0" w:color="auto"/>
            <w:right w:val="none" w:sz="0" w:space="0" w:color="auto"/>
          </w:divBdr>
        </w:div>
      </w:divsChild>
    </w:div>
    <w:div w:id="1606116838">
      <w:bodyDiv w:val="1"/>
      <w:marLeft w:val="0"/>
      <w:marRight w:val="0"/>
      <w:marTop w:val="0"/>
      <w:marBottom w:val="0"/>
      <w:divBdr>
        <w:top w:val="none" w:sz="0" w:space="0" w:color="auto"/>
        <w:left w:val="none" w:sz="0" w:space="0" w:color="auto"/>
        <w:bottom w:val="none" w:sz="0" w:space="0" w:color="auto"/>
        <w:right w:val="none" w:sz="0" w:space="0" w:color="auto"/>
      </w:divBdr>
      <w:divsChild>
        <w:div w:id="159208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DCAB-B2E9-4B8A-875E-1096A0E7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18</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35</cp:revision>
  <cp:lastPrinted>2026-02-16T09:24:00Z</cp:lastPrinted>
  <dcterms:created xsi:type="dcterms:W3CDTF">2026-02-07T11:54:00Z</dcterms:created>
  <dcterms:modified xsi:type="dcterms:W3CDTF">2026-02-16T09:27:00Z</dcterms:modified>
</cp:coreProperties>
</file>