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F803" w14:textId="77777777" w:rsidR="00E12250" w:rsidRDefault="00E12250" w:rsidP="000C674A">
      <w:pPr>
        <w:ind w:left="1440" w:firstLine="720"/>
        <w:jc w:val="both"/>
        <w:rPr>
          <w:rFonts w:ascii="Arial" w:hAnsi="Arial" w:cs="Arial"/>
          <w:b/>
          <w:sz w:val="24"/>
          <w:szCs w:val="24"/>
        </w:rPr>
      </w:pPr>
    </w:p>
    <w:p w14:paraId="095A4C92" w14:textId="77777777" w:rsidR="00E12250" w:rsidRPr="00E12250" w:rsidRDefault="00E12250" w:rsidP="000C674A">
      <w:pPr>
        <w:ind w:left="1440" w:firstLine="720"/>
        <w:jc w:val="both"/>
        <w:rPr>
          <w:rFonts w:ascii="Arial" w:hAnsi="Arial" w:cs="Arial"/>
          <w:b/>
          <w:sz w:val="40"/>
          <w:szCs w:val="40"/>
        </w:rPr>
      </w:pPr>
    </w:p>
    <w:p w14:paraId="513F2BE1" w14:textId="28E3923D" w:rsidR="00E12250" w:rsidRPr="00E12250" w:rsidRDefault="00E12250" w:rsidP="00FC4693">
      <w:pPr>
        <w:jc w:val="center"/>
        <w:rPr>
          <w:rFonts w:ascii="Arial" w:hAnsi="Arial" w:cs="Arial"/>
          <w:b/>
          <w:sz w:val="40"/>
          <w:szCs w:val="40"/>
        </w:rPr>
      </w:pPr>
      <w:r w:rsidRPr="00E12250">
        <w:rPr>
          <w:rFonts w:ascii="Arial" w:hAnsi="Arial" w:cs="Arial"/>
          <w:b/>
          <w:sz w:val="40"/>
          <w:szCs w:val="40"/>
        </w:rPr>
        <w:t>Gender Audit of Political Parties</w:t>
      </w:r>
      <w:r>
        <w:rPr>
          <w:rFonts w:ascii="Arial" w:hAnsi="Arial" w:cs="Arial"/>
          <w:b/>
          <w:sz w:val="40"/>
          <w:szCs w:val="40"/>
        </w:rPr>
        <w:t xml:space="preserve"> in Nigeria</w:t>
      </w:r>
    </w:p>
    <w:p w14:paraId="0DCC73AF" w14:textId="777EA67C" w:rsidR="00E12250" w:rsidRDefault="00E12250" w:rsidP="000C674A">
      <w:pPr>
        <w:ind w:left="1440" w:firstLine="720"/>
        <w:jc w:val="both"/>
        <w:rPr>
          <w:rFonts w:ascii="Arial" w:hAnsi="Arial" w:cs="Arial"/>
          <w:b/>
          <w:sz w:val="24"/>
          <w:szCs w:val="24"/>
        </w:rPr>
      </w:pPr>
    </w:p>
    <w:p w14:paraId="718A1DFD" w14:textId="77777777" w:rsidR="00C71BFB" w:rsidRDefault="00C71BFB" w:rsidP="00C71BFB">
      <w:pPr>
        <w:jc w:val="center"/>
        <w:rPr>
          <w:rFonts w:ascii="Arial" w:hAnsi="Arial" w:cs="Arial"/>
          <w:b/>
          <w:bCs/>
          <w:sz w:val="28"/>
          <w:szCs w:val="28"/>
        </w:rPr>
      </w:pPr>
    </w:p>
    <w:p w14:paraId="5AAD7030" w14:textId="77777777" w:rsidR="00C71BFB" w:rsidRDefault="00C71BFB" w:rsidP="00C71BFB">
      <w:pPr>
        <w:jc w:val="center"/>
        <w:rPr>
          <w:rFonts w:ascii="Arial" w:hAnsi="Arial" w:cs="Arial"/>
          <w:b/>
          <w:bCs/>
          <w:sz w:val="28"/>
          <w:szCs w:val="28"/>
        </w:rPr>
      </w:pPr>
      <w:r w:rsidRPr="00004E07">
        <w:rPr>
          <w:noProof/>
        </w:rPr>
        <w:drawing>
          <wp:inline distT="0" distB="0" distL="0" distR="0" wp14:anchorId="318B5F83" wp14:editId="4ADBF284">
            <wp:extent cx="3886200" cy="2257425"/>
            <wp:effectExtent l="0" t="0" r="0" b="9525"/>
            <wp:docPr id="1" name="Picture 1" descr="C:\Users\CSJ- Accounts\Downloads\Fes-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J- Accounts\Downloads\Fes-log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257425"/>
                    </a:xfrm>
                    <a:prstGeom prst="rect">
                      <a:avLst/>
                    </a:prstGeom>
                    <a:noFill/>
                    <a:ln>
                      <a:noFill/>
                    </a:ln>
                  </pic:spPr>
                </pic:pic>
              </a:graphicData>
            </a:graphic>
          </wp:inline>
        </w:drawing>
      </w:r>
    </w:p>
    <w:p w14:paraId="4AB5D640" w14:textId="77777777" w:rsidR="00C71BFB" w:rsidRDefault="00C71BFB" w:rsidP="00C71BFB">
      <w:pPr>
        <w:jc w:val="center"/>
        <w:rPr>
          <w:rFonts w:ascii="Arial" w:hAnsi="Arial" w:cs="Arial"/>
          <w:b/>
          <w:bCs/>
          <w:sz w:val="28"/>
          <w:szCs w:val="28"/>
        </w:rPr>
      </w:pPr>
    </w:p>
    <w:p w14:paraId="3CE935E8" w14:textId="77777777" w:rsidR="00C71BFB" w:rsidRDefault="00C71BFB" w:rsidP="00C71BFB">
      <w:pPr>
        <w:jc w:val="center"/>
        <w:rPr>
          <w:rFonts w:ascii="Arial" w:hAnsi="Arial" w:cs="Arial"/>
          <w:b/>
          <w:bCs/>
          <w:sz w:val="28"/>
          <w:szCs w:val="28"/>
        </w:rPr>
      </w:pPr>
    </w:p>
    <w:p w14:paraId="59C5EB42" w14:textId="1DCB13D1" w:rsidR="00C71BFB" w:rsidRDefault="00C71BFB" w:rsidP="00C71BFB">
      <w:pPr>
        <w:jc w:val="center"/>
        <w:rPr>
          <w:rFonts w:ascii="Arial" w:hAnsi="Arial" w:cs="Arial"/>
          <w:b/>
          <w:bCs/>
          <w:sz w:val="28"/>
          <w:szCs w:val="28"/>
        </w:rPr>
      </w:pPr>
    </w:p>
    <w:p w14:paraId="18DF24FC" w14:textId="77777777" w:rsidR="00C71BFB" w:rsidRDefault="00C71BFB" w:rsidP="00C71BFB">
      <w:pPr>
        <w:jc w:val="center"/>
        <w:rPr>
          <w:rFonts w:ascii="Arial" w:hAnsi="Arial" w:cs="Arial"/>
          <w:b/>
          <w:bCs/>
          <w:sz w:val="28"/>
          <w:szCs w:val="28"/>
        </w:rPr>
      </w:pPr>
    </w:p>
    <w:p w14:paraId="0C77B128" w14:textId="12C40CA0" w:rsidR="00C71BFB" w:rsidRDefault="00C71BFB" w:rsidP="00C71BFB">
      <w:pPr>
        <w:ind w:left="1440" w:firstLine="720"/>
        <w:jc w:val="both"/>
        <w:rPr>
          <w:rFonts w:ascii="Arial" w:hAnsi="Arial" w:cs="Arial"/>
          <w:b/>
          <w:bCs/>
          <w:sz w:val="36"/>
          <w:szCs w:val="36"/>
        </w:rPr>
      </w:pPr>
    </w:p>
    <w:p w14:paraId="0625057C" w14:textId="555011BB" w:rsidR="000137CD" w:rsidRDefault="000137CD" w:rsidP="00C71BFB">
      <w:pPr>
        <w:ind w:left="1440" w:firstLine="720"/>
        <w:jc w:val="both"/>
        <w:rPr>
          <w:rFonts w:ascii="Arial" w:hAnsi="Arial" w:cs="Arial"/>
          <w:b/>
          <w:bCs/>
          <w:sz w:val="36"/>
          <w:szCs w:val="36"/>
        </w:rPr>
      </w:pPr>
    </w:p>
    <w:p w14:paraId="7BC508CC" w14:textId="50EF8075" w:rsidR="000137CD" w:rsidRDefault="000137CD" w:rsidP="00C71BFB">
      <w:pPr>
        <w:ind w:left="1440" w:firstLine="720"/>
        <w:jc w:val="both"/>
        <w:rPr>
          <w:rFonts w:ascii="Arial" w:hAnsi="Arial" w:cs="Arial"/>
          <w:b/>
          <w:bCs/>
          <w:sz w:val="36"/>
          <w:szCs w:val="36"/>
        </w:rPr>
      </w:pPr>
    </w:p>
    <w:p w14:paraId="0F1FD635" w14:textId="53697097" w:rsidR="000137CD" w:rsidRDefault="000137CD" w:rsidP="00C71BFB">
      <w:pPr>
        <w:ind w:left="1440" w:firstLine="720"/>
        <w:jc w:val="both"/>
        <w:rPr>
          <w:rFonts w:ascii="Arial" w:hAnsi="Arial" w:cs="Arial"/>
          <w:b/>
          <w:bCs/>
          <w:sz w:val="36"/>
          <w:szCs w:val="36"/>
        </w:rPr>
      </w:pPr>
    </w:p>
    <w:p w14:paraId="0F1139AF" w14:textId="22DEA679" w:rsidR="000137CD" w:rsidRDefault="000137CD" w:rsidP="00C71BFB">
      <w:pPr>
        <w:ind w:left="1440" w:firstLine="720"/>
        <w:jc w:val="both"/>
        <w:rPr>
          <w:rFonts w:ascii="Arial" w:hAnsi="Arial" w:cs="Arial"/>
          <w:b/>
          <w:bCs/>
          <w:sz w:val="36"/>
          <w:szCs w:val="36"/>
        </w:rPr>
      </w:pPr>
    </w:p>
    <w:p w14:paraId="52A536C3" w14:textId="2732C9A2" w:rsidR="000137CD" w:rsidRDefault="000137CD" w:rsidP="00C71BFB">
      <w:pPr>
        <w:ind w:left="1440" w:firstLine="720"/>
        <w:jc w:val="both"/>
        <w:rPr>
          <w:rFonts w:ascii="Arial" w:hAnsi="Arial" w:cs="Arial"/>
          <w:b/>
          <w:bCs/>
          <w:sz w:val="36"/>
          <w:szCs w:val="36"/>
        </w:rPr>
      </w:pPr>
    </w:p>
    <w:p w14:paraId="626E09D1" w14:textId="327B7915" w:rsidR="000137CD" w:rsidRDefault="000137CD" w:rsidP="00C71BFB">
      <w:pPr>
        <w:ind w:left="1440" w:firstLine="720"/>
        <w:jc w:val="both"/>
        <w:rPr>
          <w:rFonts w:ascii="Arial" w:hAnsi="Arial" w:cs="Arial"/>
          <w:b/>
          <w:sz w:val="24"/>
          <w:szCs w:val="24"/>
        </w:rPr>
      </w:pPr>
    </w:p>
    <w:p w14:paraId="45E0F285" w14:textId="77777777" w:rsidR="000137CD" w:rsidRDefault="000137CD" w:rsidP="00C71BFB">
      <w:pPr>
        <w:ind w:left="1440" w:firstLine="720"/>
        <w:jc w:val="both"/>
        <w:rPr>
          <w:rFonts w:ascii="Arial" w:hAnsi="Arial" w:cs="Arial"/>
          <w:b/>
          <w:sz w:val="24"/>
          <w:szCs w:val="24"/>
        </w:rPr>
      </w:pPr>
    </w:p>
    <w:p w14:paraId="37AB9B4C" w14:textId="77777777" w:rsidR="00C71BFB" w:rsidRPr="00E12250" w:rsidRDefault="00C71BFB" w:rsidP="00C71BFB">
      <w:pPr>
        <w:jc w:val="center"/>
        <w:rPr>
          <w:rFonts w:ascii="Arial" w:hAnsi="Arial" w:cs="Arial"/>
          <w:b/>
          <w:sz w:val="40"/>
          <w:szCs w:val="40"/>
        </w:rPr>
      </w:pPr>
      <w:r w:rsidRPr="00E12250">
        <w:rPr>
          <w:rFonts w:ascii="Arial" w:hAnsi="Arial" w:cs="Arial"/>
          <w:b/>
          <w:sz w:val="40"/>
          <w:szCs w:val="40"/>
        </w:rPr>
        <w:t>Gender Audit of Political Parties</w:t>
      </w:r>
      <w:r>
        <w:rPr>
          <w:rFonts w:ascii="Arial" w:hAnsi="Arial" w:cs="Arial"/>
          <w:b/>
          <w:sz w:val="40"/>
          <w:szCs w:val="40"/>
        </w:rPr>
        <w:t xml:space="preserve"> in Nigeria</w:t>
      </w:r>
    </w:p>
    <w:p w14:paraId="4D71797E" w14:textId="77777777" w:rsidR="00C71BFB" w:rsidRDefault="00C71BFB" w:rsidP="00C71BFB">
      <w:pPr>
        <w:spacing w:after="0"/>
        <w:jc w:val="center"/>
        <w:rPr>
          <w:rFonts w:ascii="Arial" w:hAnsi="Arial" w:cs="Arial"/>
          <w:b/>
          <w:sz w:val="32"/>
          <w:szCs w:val="32"/>
        </w:rPr>
      </w:pPr>
    </w:p>
    <w:p w14:paraId="154EAA2C" w14:textId="77777777" w:rsidR="00C71BFB" w:rsidRDefault="00C71BFB" w:rsidP="00C71BFB">
      <w:pPr>
        <w:spacing w:after="0"/>
        <w:jc w:val="center"/>
        <w:rPr>
          <w:rFonts w:ascii="Arial" w:hAnsi="Arial" w:cs="Arial"/>
          <w:b/>
          <w:bCs/>
          <w:sz w:val="24"/>
          <w:szCs w:val="24"/>
        </w:rPr>
      </w:pPr>
    </w:p>
    <w:p w14:paraId="05E313D5" w14:textId="77777777" w:rsidR="00C71BFB" w:rsidRDefault="00C71BFB" w:rsidP="00C71BFB">
      <w:pPr>
        <w:spacing w:after="0"/>
        <w:jc w:val="center"/>
        <w:rPr>
          <w:rFonts w:ascii="Arial" w:hAnsi="Arial" w:cs="Arial"/>
          <w:b/>
          <w:bCs/>
          <w:sz w:val="24"/>
          <w:szCs w:val="24"/>
        </w:rPr>
      </w:pPr>
    </w:p>
    <w:p w14:paraId="737C8E8B" w14:textId="77777777" w:rsidR="00C71BFB" w:rsidRDefault="00C71BFB" w:rsidP="00C71BFB">
      <w:pPr>
        <w:spacing w:after="0"/>
        <w:jc w:val="center"/>
        <w:rPr>
          <w:rFonts w:ascii="Arial" w:hAnsi="Arial" w:cs="Arial"/>
          <w:b/>
          <w:bCs/>
          <w:sz w:val="24"/>
          <w:szCs w:val="24"/>
        </w:rPr>
      </w:pPr>
    </w:p>
    <w:p w14:paraId="0C75653B" w14:textId="77777777" w:rsidR="00C71BFB" w:rsidRDefault="00C71BFB" w:rsidP="00C71BFB">
      <w:pPr>
        <w:spacing w:after="0"/>
        <w:jc w:val="center"/>
        <w:rPr>
          <w:rFonts w:ascii="Arial" w:hAnsi="Arial" w:cs="Arial"/>
          <w:b/>
          <w:bCs/>
          <w:sz w:val="24"/>
          <w:szCs w:val="24"/>
        </w:rPr>
      </w:pPr>
    </w:p>
    <w:p w14:paraId="0EB9504B" w14:textId="77777777" w:rsidR="00C71BFB" w:rsidRPr="00C71BFB" w:rsidRDefault="00C71BFB" w:rsidP="00C71BFB">
      <w:pPr>
        <w:pStyle w:val="Bodytext20"/>
        <w:shd w:val="clear" w:color="auto" w:fill="auto"/>
        <w:spacing w:before="0" w:after="0"/>
        <w:ind w:firstLine="0"/>
        <w:jc w:val="center"/>
        <w:rPr>
          <w:sz w:val="28"/>
          <w:szCs w:val="28"/>
        </w:rPr>
      </w:pPr>
      <w:r w:rsidRPr="00C71BFB">
        <w:rPr>
          <w:sz w:val="28"/>
          <w:szCs w:val="28"/>
        </w:rPr>
        <w:t>Written By</w:t>
      </w:r>
    </w:p>
    <w:p w14:paraId="764A0823" w14:textId="77777777" w:rsidR="00C71BFB" w:rsidRDefault="00C71BFB" w:rsidP="00C71BFB">
      <w:pPr>
        <w:pStyle w:val="Bodytext20"/>
        <w:shd w:val="clear" w:color="auto" w:fill="auto"/>
        <w:spacing w:before="0" w:after="0"/>
        <w:ind w:firstLine="0"/>
        <w:rPr>
          <w:sz w:val="24"/>
          <w:szCs w:val="24"/>
        </w:rPr>
      </w:pPr>
    </w:p>
    <w:p w14:paraId="11271E14" w14:textId="77777777" w:rsidR="00C71BFB" w:rsidRDefault="00C71BFB" w:rsidP="00C71BFB">
      <w:pPr>
        <w:pStyle w:val="Bodytext20"/>
        <w:shd w:val="clear" w:color="auto" w:fill="auto"/>
        <w:spacing w:before="0" w:after="0"/>
        <w:ind w:firstLine="0"/>
        <w:rPr>
          <w:sz w:val="24"/>
          <w:szCs w:val="24"/>
        </w:rPr>
      </w:pPr>
    </w:p>
    <w:p w14:paraId="24B9A661" w14:textId="77777777" w:rsidR="00C71BFB" w:rsidRDefault="00C71BFB" w:rsidP="00C71BFB">
      <w:pPr>
        <w:pStyle w:val="Bodytext20"/>
        <w:shd w:val="clear" w:color="auto" w:fill="auto"/>
        <w:spacing w:before="0" w:after="0"/>
        <w:ind w:firstLine="0"/>
        <w:rPr>
          <w:sz w:val="24"/>
          <w:szCs w:val="24"/>
        </w:rPr>
      </w:pPr>
    </w:p>
    <w:p w14:paraId="0130AB2A" w14:textId="77777777" w:rsidR="00C71BFB" w:rsidRDefault="00C71BFB" w:rsidP="00C71BFB">
      <w:pPr>
        <w:pStyle w:val="Bodytext20"/>
        <w:shd w:val="clear" w:color="auto" w:fill="auto"/>
        <w:spacing w:before="0" w:after="0"/>
        <w:ind w:firstLine="0"/>
        <w:rPr>
          <w:sz w:val="24"/>
          <w:szCs w:val="24"/>
        </w:rPr>
      </w:pPr>
    </w:p>
    <w:p w14:paraId="43230828" w14:textId="36D8B2F5" w:rsidR="00C71BFB" w:rsidRPr="00C71BFB" w:rsidRDefault="00C71BFB" w:rsidP="00C71BFB">
      <w:pPr>
        <w:spacing w:after="0"/>
        <w:jc w:val="center"/>
        <w:rPr>
          <w:rFonts w:ascii="Arial" w:hAnsi="Arial" w:cs="Arial"/>
          <w:b/>
          <w:bCs/>
          <w:sz w:val="28"/>
          <w:szCs w:val="28"/>
        </w:rPr>
      </w:pPr>
      <w:r w:rsidRPr="00C71BFB">
        <w:rPr>
          <w:rFonts w:ascii="Arial" w:hAnsi="Arial" w:cs="Arial"/>
          <w:b/>
          <w:bCs/>
          <w:sz w:val="28"/>
          <w:szCs w:val="28"/>
        </w:rPr>
        <w:t xml:space="preserve">Eze </w:t>
      </w:r>
      <w:proofErr w:type="spellStart"/>
      <w:r w:rsidRPr="00C71BFB">
        <w:rPr>
          <w:rFonts w:ascii="Arial" w:hAnsi="Arial" w:cs="Arial"/>
          <w:b/>
          <w:bCs/>
          <w:sz w:val="28"/>
          <w:szCs w:val="28"/>
        </w:rPr>
        <w:t>Onyekpere</w:t>
      </w:r>
      <w:proofErr w:type="spellEnd"/>
      <w:r w:rsidRPr="00C71BFB">
        <w:rPr>
          <w:rFonts w:ascii="Arial" w:hAnsi="Arial" w:cs="Arial"/>
          <w:b/>
          <w:bCs/>
          <w:sz w:val="28"/>
          <w:szCs w:val="28"/>
        </w:rPr>
        <w:t xml:space="preserve"> Esq</w:t>
      </w:r>
      <w:r>
        <w:rPr>
          <w:rFonts w:ascii="Arial" w:hAnsi="Arial" w:cs="Arial"/>
          <w:b/>
          <w:bCs/>
          <w:sz w:val="28"/>
          <w:szCs w:val="28"/>
        </w:rPr>
        <w:t>.</w:t>
      </w:r>
    </w:p>
    <w:p w14:paraId="7EE7507D" w14:textId="228AFBBD" w:rsidR="00C71BFB" w:rsidRPr="00C71BFB" w:rsidRDefault="00C71BFB" w:rsidP="00C71BFB">
      <w:pPr>
        <w:spacing w:after="0"/>
        <w:jc w:val="center"/>
        <w:rPr>
          <w:rFonts w:ascii="Arial" w:hAnsi="Arial" w:cs="Arial"/>
          <w:b/>
          <w:bCs/>
          <w:sz w:val="28"/>
          <w:szCs w:val="28"/>
        </w:rPr>
      </w:pPr>
      <w:r w:rsidRPr="00C71BFB">
        <w:rPr>
          <w:rFonts w:ascii="Arial" w:hAnsi="Arial" w:cs="Arial"/>
          <w:b/>
          <w:bCs/>
          <w:sz w:val="28"/>
          <w:szCs w:val="28"/>
        </w:rPr>
        <w:t>(with Research Support from Kasie Eze)</w:t>
      </w:r>
    </w:p>
    <w:p w14:paraId="31FCAC38" w14:textId="77777777" w:rsidR="00C71BFB" w:rsidRPr="00C71BFB" w:rsidRDefault="00C71BFB" w:rsidP="00C71BFB">
      <w:pPr>
        <w:spacing w:after="0"/>
        <w:jc w:val="center"/>
        <w:rPr>
          <w:rFonts w:ascii="Arial" w:hAnsi="Arial" w:cs="Arial"/>
          <w:b/>
          <w:bCs/>
          <w:sz w:val="28"/>
          <w:szCs w:val="28"/>
        </w:rPr>
      </w:pPr>
    </w:p>
    <w:p w14:paraId="45679C70" w14:textId="77777777" w:rsidR="00C71BFB" w:rsidRPr="00BE13BC" w:rsidRDefault="00C71BFB" w:rsidP="00C71BFB">
      <w:pPr>
        <w:spacing w:after="0"/>
        <w:jc w:val="center"/>
        <w:rPr>
          <w:rFonts w:ascii="Arial" w:hAnsi="Arial" w:cs="Arial"/>
          <w:b/>
          <w:bCs/>
          <w:sz w:val="24"/>
          <w:szCs w:val="24"/>
        </w:rPr>
      </w:pPr>
    </w:p>
    <w:p w14:paraId="32E94217" w14:textId="77777777" w:rsidR="00C71BFB" w:rsidRPr="00BE13BC" w:rsidRDefault="00C71BFB" w:rsidP="00C71BFB">
      <w:pPr>
        <w:spacing w:after="0"/>
        <w:jc w:val="center"/>
        <w:rPr>
          <w:rFonts w:ascii="Arial" w:hAnsi="Arial" w:cs="Arial"/>
          <w:b/>
          <w:bCs/>
          <w:sz w:val="24"/>
          <w:szCs w:val="24"/>
        </w:rPr>
      </w:pPr>
    </w:p>
    <w:p w14:paraId="3999382F" w14:textId="77777777" w:rsidR="00C71BFB" w:rsidRPr="00BE13BC" w:rsidRDefault="00C71BFB" w:rsidP="00C71BFB">
      <w:pPr>
        <w:spacing w:after="0"/>
        <w:jc w:val="center"/>
        <w:rPr>
          <w:rFonts w:ascii="Arial" w:hAnsi="Arial" w:cs="Arial"/>
          <w:b/>
          <w:bCs/>
          <w:sz w:val="24"/>
          <w:szCs w:val="24"/>
        </w:rPr>
      </w:pPr>
    </w:p>
    <w:p w14:paraId="460D3605" w14:textId="77777777" w:rsidR="00C71BFB" w:rsidRPr="00BE13BC" w:rsidRDefault="00C71BFB" w:rsidP="00C71BFB">
      <w:pPr>
        <w:spacing w:after="0"/>
        <w:jc w:val="center"/>
        <w:rPr>
          <w:rFonts w:ascii="Arial" w:hAnsi="Arial" w:cs="Arial"/>
          <w:b/>
          <w:bCs/>
          <w:sz w:val="24"/>
          <w:szCs w:val="24"/>
        </w:rPr>
      </w:pPr>
    </w:p>
    <w:p w14:paraId="03DE3A95" w14:textId="77777777" w:rsidR="00C71BFB" w:rsidRDefault="00C71BFB" w:rsidP="00C71BFB">
      <w:pPr>
        <w:spacing w:after="0"/>
        <w:jc w:val="center"/>
        <w:rPr>
          <w:rFonts w:ascii="Arial" w:hAnsi="Arial" w:cs="Arial"/>
          <w:b/>
          <w:bCs/>
          <w:sz w:val="24"/>
          <w:szCs w:val="24"/>
        </w:rPr>
      </w:pPr>
    </w:p>
    <w:p w14:paraId="7F7A14A8" w14:textId="77777777" w:rsidR="00C71BFB" w:rsidRDefault="00C71BFB" w:rsidP="00C71BFB">
      <w:pPr>
        <w:spacing w:after="0"/>
        <w:jc w:val="center"/>
        <w:rPr>
          <w:rFonts w:ascii="Arial" w:hAnsi="Arial" w:cs="Arial"/>
          <w:b/>
          <w:bCs/>
          <w:sz w:val="24"/>
          <w:szCs w:val="24"/>
        </w:rPr>
      </w:pPr>
    </w:p>
    <w:p w14:paraId="09776985" w14:textId="77777777" w:rsidR="00C71BFB" w:rsidRDefault="00C71BFB" w:rsidP="00C71BFB">
      <w:pPr>
        <w:spacing w:after="0"/>
        <w:jc w:val="center"/>
        <w:rPr>
          <w:rFonts w:ascii="Arial" w:hAnsi="Arial" w:cs="Arial"/>
          <w:b/>
          <w:bCs/>
          <w:sz w:val="24"/>
          <w:szCs w:val="24"/>
        </w:rPr>
      </w:pPr>
    </w:p>
    <w:p w14:paraId="4517C9CA" w14:textId="77777777" w:rsidR="00C71BFB" w:rsidRDefault="00C71BFB" w:rsidP="00C71BFB">
      <w:pPr>
        <w:spacing w:after="0"/>
        <w:jc w:val="center"/>
        <w:rPr>
          <w:rFonts w:ascii="Arial" w:hAnsi="Arial" w:cs="Arial"/>
          <w:b/>
          <w:bCs/>
          <w:sz w:val="24"/>
          <w:szCs w:val="24"/>
        </w:rPr>
      </w:pPr>
    </w:p>
    <w:p w14:paraId="3CA5263F" w14:textId="77777777" w:rsidR="00C71BFB" w:rsidRDefault="00C71BFB" w:rsidP="00C71BFB">
      <w:pPr>
        <w:spacing w:after="0"/>
        <w:jc w:val="center"/>
        <w:rPr>
          <w:rFonts w:ascii="Arial" w:hAnsi="Arial" w:cs="Arial"/>
          <w:b/>
          <w:bCs/>
          <w:sz w:val="24"/>
          <w:szCs w:val="24"/>
        </w:rPr>
      </w:pPr>
    </w:p>
    <w:p w14:paraId="26B90CE4" w14:textId="77777777" w:rsidR="00C71BFB" w:rsidRDefault="00C71BFB" w:rsidP="00C71BFB">
      <w:pPr>
        <w:spacing w:after="0"/>
        <w:jc w:val="center"/>
        <w:rPr>
          <w:rFonts w:ascii="Arial" w:hAnsi="Arial" w:cs="Arial"/>
          <w:b/>
          <w:bCs/>
          <w:sz w:val="24"/>
          <w:szCs w:val="24"/>
        </w:rPr>
      </w:pPr>
    </w:p>
    <w:p w14:paraId="24303DAD" w14:textId="77777777" w:rsidR="00C71BFB" w:rsidRDefault="00C71BFB" w:rsidP="00C71BFB">
      <w:pPr>
        <w:spacing w:after="0"/>
        <w:jc w:val="center"/>
        <w:rPr>
          <w:rFonts w:ascii="Arial" w:hAnsi="Arial" w:cs="Arial"/>
          <w:b/>
          <w:bCs/>
          <w:sz w:val="24"/>
          <w:szCs w:val="24"/>
        </w:rPr>
      </w:pPr>
    </w:p>
    <w:p w14:paraId="69BAEE30" w14:textId="77777777" w:rsidR="00C71BFB" w:rsidRDefault="00C71BFB" w:rsidP="00C71BFB">
      <w:pPr>
        <w:spacing w:after="0"/>
        <w:jc w:val="center"/>
        <w:rPr>
          <w:rFonts w:ascii="Arial" w:hAnsi="Arial" w:cs="Arial"/>
          <w:b/>
          <w:bCs/>
          <w:sz w:val="24"/>
          <w:szCs w:val="24"/>
        </w:rPr>
      </w:pPr>
    </w:p>
    <w:p w14:paraId="43508732" w14:textId="77777777" w:rsidR="00C71BFB" w:rsidRDefault="00C71BFB" w:rsidP="00C71BFB">
      <w:pPr>
        <w:spacing w:after="0"/>
        <w:jc w:val="center"/>
        <w:rPr>
          <w:rFonts w:ascii="Arial" w:hAnsi="Arial" w:cs="Arial"/>
          <w:b/>
          <w:bCs/>
          <w:sz w:val="24"/>
          <w:szCs w:val="24"/>
        </w:rPr>
      </w:pPr>
    </w:p>
    <w:p w14:paraId="035F6841" w14:textId="77777777" w:rsidR="00C71BFB" w:rsidRDefault="00C71BFB" w:rsidP="00C71BFB">
      <w:pPr>
        <w:spacing w:after="0"/>
        <w:jc w:val="center"/>
        <w:rPr>
          <w:rFonts w:ascii="Arial" w:hAnsi="Arial" w:cs="Arial"/>
          <w:b/>
          <w:bCs/>
          <w:sz w:val="24"/>
          <w:szCs w:val="24"/>
        </w:rPr>
      </w:pPr>
    </w:p>
    <w:p w14:paraId="7E2F25FB" w14:textId="77777777" w:rsidR="00C71BFB" w:rsidRDefault="00C71BFB" w:rsidP="00C71BFB">
      <w:pPr>
        <w:spacing w:after="0"/>
        <w:jc w:val="center"/>
        <w:rPr>
          <w:rFonts w:ascii="Arial" w:hAnsi="Arial" w:cs="Arial"/>
          <w:b/>
          <w:bCs/>
          <w:sz w:val="24"/>
          <w:szCs w:val="24"/>
        </w:rPr>
      </w:pPr>
    </w:p>
    <w:p w14:paraId="71D0FA01" w14:textId="77777777" w:rsidR="00C71BFB" w:rsidRDefault="00C71BFB" w:rsidP="00C71BFB">
      <w:pPr>
        <w:spacing w:after="0"/>
        <w:jc w:val="center"/>
        <w:rPr>
          <w:rFonts w:ascii="Arial" w:hAnsi="Arial" w:cs="Arial"/>
          <w:b/>
          <w:bCs/>
          <w:sz w:val="24"/>
          <w:szCs w:val="24"/>
        </w:rPr>
      </w:pPr>
    </w:p>
    <w:p w14:paraId="7913E0E3" w14:textId="77777777" w:rsidR="00C71BFB" w:rsidRDefault="00C71BFB" w:rsidP="00C71BFB">
      <w:pPr>
        <w:spacing w:after="0"/>
        <w:jc w:val="center"/>
        <w:rPr>
          <w:rFonts w:ascii="Arial" w:hAnsi="Arial" w:cs="Arial"/>
          <w:b/>
          <w:bCs/>
          <w:sz w:val="24"/>
          <w:szCs w:val="24"/>
        </w:rPr>
      </w:pPr>
    </w:p>
    <w:p w14:paraId="0AA74D4B" w14:textId="77777777" w:rsidR="00C71BFB" w:rsidRDefault="00C71BFB" w:rsidP="00C71BFB">
      <w:pPr>
        <w:spacing w:after="0"/>
        <w:jc w:val="center"/>
        <w:rPr>
          <w:rFonts w:ascii="Arial" w:hAnsi="Arial" w:cs="Arial"/>
          <w:b/>
          <w:bCs/>
          <w:sz w:val="24"/>
          <w:szCs w:val="24"/>
        </w:rPr>
      </w:pPr>
    </w:p>
    <w:p w14:paraId="4F4CEE38" w14:textId="77777777" w:rsidR="00C71BFB" w:rsidRDefault="00C71BFB" w:rsidP="00C71BFB">
      <w:pPr>
        <w:spacing w:after="0"/>
        <w:jc w:val="center"/>
        <w:rPr>
          <w:rFonts w:ascii="Arial" w:hAnsi="Arial" w:cs="Arial"/>
          <w:b/>
          <w:bCs/>
          <w:sz w:val="24"/>
          <w:szCs w:val="24"/>
        </w:rPr>
      </w:pPr>
    </w:p>
    <w:p w14:paraId="555BA81E" w14:textId="77777777" w:rsidR="00C71BFB" w:rsidRDefault="00C71BFB" w:rsidP="00C71BFB">
      <w:pPr>
        <w:spacing w:after="0"/>
        <w:jc w:val="center"/>
        <w:rPr>
          <w:rFonts w:ascii="Arial" w:hAnsi="Arial" w:cs="Arial"/>
          <w:b/>
          <w:bCs/>
          <w:sz w:val="24"/>
          <w:szCs w:val="24"/>
        </w:rPr>
      </w:pPr>
    </w:p>
    <w:p w14:paraId="384D7591" w14:textId="77777777" w:rsidR="00C71BFB" w:rsidRDefault="00C71BFB" w:rsidP="00C71BFB">
      <w:pPr>
        <w:spacing w:after="0"/>
        <w:jc w:val="center"/>
        <w:rPr>
          <w:rFonts w:ascii="Arial" w:hAnsi="Arial" w:cs="Arial"/>
          <w:b/>
          <w:bCs/>
          <w:sz w:val="24"/>
          <w:szCs w:val="24"/>
        </w:rPr>
      </w:pPr>
    </w:p>
    <w:p w14:paraId="0EA42062" w14:textId="77777777" w:rsidR="00C71BFB" w:rsidRDefault="00C71BFB" w:rsidP="00C71BFB">
      <w:pPr>
        <w:spacing w:after="0"/>
        <w:jc w:val="center"/>
        <w:rPr>
          <w:rFonts w:ascii="Arial" w:hAnsi="Arial" w:cs="Arial"/>
          <w:b/>
          <w:bCs/>
          <w:sz w:val="24"/>
          <w:szCs w:val="24"/>
        </w:rPr>
      </w:pPr>
    </w:p>
    <w:p w14:paraId="497B07DF" w14:textId="77777777" w:rsidR="00C71BFB" w:rsidRDefault="00C71BFB" w:rsidP="00C71BFB">
      <w:pPr>
        <w:spacing w:after="0"/>
        <w:jc w:val="center"/>
        <w:rPr>
          <w:rFonts w:ascii="Arial" w:hAnsi="Arial" w:cs="Arial"/>
          <w:b/>
          <w:bCs/>
          <w:sz w:val="24"/>
          <w:szCs w:val="24"/>
        </w:rPr>
      </w:pPr>
    </w:p>
    <w:p w14:paraId="0FE9DFAA" w14:textId="77777777" w:rsidR="00C71BFB" w:rsidRDefault="00C71BFB" w:rsidP="00C71BFB">
      <w:pPr>
        <w:spacing w:after="0"/>
        <w:jc w:val="center"/>
        <w:rPr>
          <w:rFonts w:ascii="Arial" w:hAnsi="Arial" w:cs="Arial"/>
          <w:b/>
          <w:bCs/>
          <w:sz w:val="24"/>
          <w:szCs w:val="24"/>
        </w:rPr>
      </w:pPr>
    </w:p>
    <w:p w14:paraId="1A363495" w14:textId="77777777" w:rsidR="00C71BFB" w:rsidRDefault="00C71BFB" w:rsidP="00C71BFB">
      <w:pPr>
        <w:spacing w:after="0"/>
        <w:jc w:val="center"/>
        <w:rPr>
          <w:rFonts w:ascii="Arial" w:hAnsi="Arial" w:cs="Arial"/>
          <w:b/>
          <w:bCs/>
          <w:sz w:val="24"/>
          <w:szCs w:val="24"/>
        </w:rPr>
      </w:pPr>
    </w:p>
    <w:p w14:paraId="2C8BF7F8" w14:textId="77777777" w:rsidR="00C71BFB" w:rsidRDefault="00C71BFB" w:rsidP="00C71BFB">
      <w:pPr>
        <w:spacing w:after="0"/>
        <w:jc w:val="center"/>
        <w:rPr>
          <w:rFonts w:ascii="Arial" w:hAnsi="Arial" w:cs="Arial"/>
          <w:sz w:val="36"/>
          <w:szCs w:val="28"/>
        </w:rPr>
      </w:pPr>
    </w:p>
    <w:p w14:paraId="10B4B5A5" w14:textId="4CF22EE9" w:rsidR="00C71BFB" w:rsidRPr="003D288F" w:rsidRDefault="00C71BFB" w:rsidP="00C71BFB">
      <w:pPr>
        <w:spacing w:after="0"/>
        <w:jc w:val="center"/>
        <w:rPr>
          <w:rFonts w:ascii="Arial" w:hAnsi="Arial" w:cs="Arial"/>
          <w:sz w:val="36"/>
          <w:szCs w:val="28"/>
        </w:rPr>
      </w:pPr>
      <w:r w:rsidRPr="003D288F">
        <w:rPr>
          <w:rFonts w:ascii="Arial" w:hAnsi="Arial" w:cs="Arial"/>
          <w:sz w:val="36"/>
          <w:szCs w:val="28"/>
        </w:rPr>
        <w:t>F</w:t>
      </w:r>
      <w:r>
        <w:rPr>
          <w:rFonts w:ascii="Arial" w:hAnsi="Arial" w:cs="Arial"/>
          <w:sz w:val="36"/>
          <w:szCs w:val="28"/>
        </w:rPr>
        <w:t>irst Published in 2021</w:t>
      </w:r>
    </w:p>
    <w:p w14:paraId="7FA93887" w14:textId="77777777" w:rsidR="00C71BFB" w:rsidRDefault="00C71BFB" w:rsidP="00C71BFB">
      <w:pPr>
        <w:spacing w:after="0"/>
        <w:jc w:val="center"/>
        <w:rPr>
          <w:rFonts w:ascii="Arial" w:hAnsi="Arial" w:cs="Arial"/>
          <w:sz w:val="32"/>
          <w:szCs w:val="28"/>
        </w:rPr>
      </w:pPr>
    </w:p>
    <w:p w14:paraId="19EA9F16" w14:textId="77777777" w:rsidR="00C71BFB" w:rsidRDefault="00C71BFB" w:rsidP="00C71BFB">
      <w:pPr>
        <w:spacing w:after="0"/>
        <w:jc w:val="center"/>
        <w:rPr>
          <w:rFonts w:ascii="Arial" w:hAnsi="Arial" w:cs="Arial"/>
          <w:sz w:val="32"/>
          <w:szCs w:val="28"/>
        </w:rPr>
      </w:pPr>
    </w:p>
    <w:p w14:paraId="58E5D533" w14:textId="77777777" w:rsidR="00C71BFB" w:rsidRDefault="00C71BFB" w:rsidP="00C71BFB">
      <w:pPr>
        <w:spacing w:after="0"/>
        <w:jc w:val="center"/>
        <w:rPr>
          <w:rFonts w:ascii="Arial" w:hAnsi="Arial" w:cs="Arial"/>
          <w:sz w:val="32"/>
          <w:szCs w:val="28"/>
        </w:rPr>
      </w:pPr>
    </w:p>
    <w:p w14:paraId="0430E6F0" w14:textId="77777777" w:rsidR="00C71BFB" w:rsidRDefault="00C71BFB" w:rsidP="00C71BFB">
      <w:pPr>
        <w:spacing w:after="0"/>
        <w:jc w:val="center"/>
        <w:rPr>
          <w:rFonts w:ascii="Arial" w:hAnsi="Arial" w:cs="Arial"/>
          <w:sz w:val="32"/>
          <w:szCs w:val="28"/>
        </w:rPr>
      </w:pPr>
    </w:p>
    <w:p w14:paraId="7393381F" w14:textId="186BCC44" w:rsidR="00C71BFB" w:rsidRDefault="00C71BFB" w:rsidP="00C71BFB">
      <w:pPr>
        <w:spacing w:after="0" w:line="360" w:lineRule="auto"/>
        <w:jc w:val="center"/>
        <w:rPr>
          <w:rFonts w:ascii="Arial" w:hAnsi="Arial" w:cs="Arial"/>
          <w:b/>
          <w:sz w:val="24"/>
          <w:szCs w:val="24"/>
        </w:rPr>
      </w:pPr>
    </w:p>
    <w:p w14:paraId="7A881920" w14:textId="5238EB51" w:rsidR="000137CD" w:rsidRDefault="000137CD" w:rsidP="00C71BFB">
      <w:pPr>
        <w:spacing w:after="0" w:line="360" w:lineRule="auto"/>
        <w:jc w:val="center"/>
        <w:rPr>
          <w:rFonts w:ascii="Arial" w:hAnsi="Arial" w:cs="Arial"/>
          <w:b/>
          <w:sz w:val="24"/>
          <w:szCs w:val="24"/>
        </w:rPr>
      </w:pPr>
    </w:p>
    <w:p w14:paraId="6CA864A8" w14:textId="132A5FE5" w:rsidR="000137CD" w:rsidRDefault="000137CD" w:rsidP="00C71BFB">
      <w:pPr>
        <w:spacing w:after="0" w:line="360" w:lineRule="auto"/>
        <w:jc w:val="center"/>
        <w:rPr>
          <w:rFonts w:ascii="Arial" w:hAnsi="Arial" w:cs="Arial"/>
          <w:b/>
          <w:sz w:val="24"/>
          <w:szCs w:val="24"/>
        </w:rPr>
      </w:pPr>
    </w:p>
    <w:p w14:paraId="5BAD862B" w14:textId="2B00FF62" w:rsidR="000137CD" w:rsidRDefault="000137CD" w:rsidP="00C71BFB">
      <w:pPr>
        <w:spacing w:after="0" w:line="360" w:lineRule="auto"/>
        <w:jc w:val="center"/>
        <w:rPr>
          <w:rFonts w:ascii="Arial" w:hAnsi="Arial" w:cs="Arial"/>
          <w:b/>
          <w:sz w:val="24"/>
          <w:szCs w:val="24"/>
        </w:rPr>
      </w:pPr>
    </w:p>
    <w:p w14:paraId="60520B52" w14:textId="77777777" w:rsidR="000137CD" w:rsidRPr="00CF3C73" w:rsidRDefault="000137CD" w:rsidP="00C71BFB">
      <w:pPr>
        <w:spacing w:after="0" w:line="360" w:lineRule="auto"/>
        <w:jc w:val="center"/>
        <w:rPr>
          <w:rFonts w:ascii="Arial" w:hAnsi="Arial" w:cs="Arial"/>
          <w:b/>
          <w:sz w:val="24"/>
          <w:szCs w:val="24"/>
        </w:rPr>
      </w:pPr>
    </w:p>
    <w:p w14:paraId="71DCE197" w14:textId="77777777" w:rsidR="00C71BFB" w:rsidRDefault="00C71BFB" w:rsidP="00C71BFB">
      <w:pPr>
        <w:spacing w:after="0"/>
        <w:jc w:val="center"/>
        <w:rPr>
          <w:rFonts w:ascii="Arial" w:hAnsi="Arial" w:cs="Arial"/>
          <w:sz w:val="32"/>
          <w:szCs w:val="28"/>
        </w:rPr>
      </w:pPr>
    </w:p>
    <w:p w14:paraId="41C74016" w14:textId="77777777" w:rsidR="00C71BFB" w:rsidRDefault="00C71BFB" w:rsidP="00C71BFB">
      <w:pPr>
        <w:spacing w:after="0"/>
        <w:jc w:val="center"/>
        <w:rPr>
          <w:rFonts w:ascii="Arial" w:hAnsi="Arial" w:cs="Arial"/>
          <w:sz w:val="32"/>
          <w:szCs w:val="28"/>
        </w:rPr>
      </w:pPr>
    </w:p>
    <w:p w14:paraId="13F26AEE" w14:textId="77777777" w:rsidR="00C71BFB" w:rsidRDefault="00C71BFB" w:rsidP="00C71BFB">
      <w:pPr>
        <w:spacing w:after="0"/>
        <w:jc w:val="center"/>
        <w:rPr>
          <w:rFonts w:ascii="Arial" w:hAnsi="Arial" w:cs="Arial"/>
          <w:sz w:val="32"/>
          <w:szCs w:val="28"/>
        </w:rPr>
      </w:pPr>
    </w:p>
    <w:p w14:paraId="55FCE541" w14:textId="77777777" w:rsidR="00C71BFB" w:rsidRDefault="00C71BFB" w:rsidP="00C71BFB">
      <w:pPr>
        <w:spacing w:after="0"/>
        <w:jc w:val="center"/>
        <w:rPr>
          <w:rFonts w:ascii="Arial" w:hAnsi="Arial" w:cs="Arial"/>
          <w:sz w:val="32"/>
          <w:szCs w:val="28"/>
        </w:rPr>
      </w:pPr>
    </w:p>
    <w:p w14:paraId="61F3E2AD" w14:textId="77777777" w:rsidR="00C71BFB" w:rsidRDefault="00C71BFB" w:rsidP="00C71BFB">
      <w:pPr>
        <w:spacing w:after="0"/>
        <w:jc w:val="center"/>
        <w:rPr>
          <w:rFonts w:ascii="Arial" w:hAnsi="Arial" w:cs="Arial"/>
          <w:sz w:val="32"/>
          <w:szCs w:val="28"/>
        </w:rPr>
      </w:pPr>
    </w:p>
    <w:p w14:paraId="644BEE8C" w14:textId="77777777" w:rsidR="00C71BFB" w:rsidRDefault="00C71BFB" w:rsidP="00C71BFB">
      <w:pPr>
        <w:spacing w:after="0"/>
        <w:jc w:val="center"/>
        <w:rPr>
          <w:rFonts w:ascii="Arial" w:hAnsi="Arial" w:cs="Arial"/>
          <w:sz w:val="32"/>
          <w:szCs w:val="28"/>
        </w:rPr>
      </w:pPr>
    </w:p>
    <w:p w14:paraId="500B59AF" w14:textId="77777777" w:rsidR="00C71BFB" w:rsidRPr="003D288F" w:rsidRDefault="00C71BFB" w:rsidP="00C71BFB">
      <w:pPr>
        <w:spacing w:after="0"/>
        <w:jc w:val="center"/>
        <w:rPr>
          <w:rFonts w:ascii="Arial" w:hAnsi="Arial" w:cs="Arial"/>
          <w:sz w:val="36"/>
          <w:szCs w:val="28"/>
        </w:rPr>
      </w:pPr>
    </w:p>
    <w:p w14:paraId="5E7C6CD5" w14:textId="77777777" w:rsidR="00C71BFB" w:rsidRDefault="00C71BFB" w:rsidP="00C71BFB">
      <w:pPr>
        <w:spacing w:after="0"/>
        <w:jc w:val="center"/>
        <w:rPr>
          <w:rFonts w:ascii="Arial" w:hAnsi="Arial" w:cs="Arial"/>
          <w:sz w:val="28"/>
          <w:szCs w:val="28"/>
        </w:rPr>
      </w:pPr>
    </w:p>
    <w:p w14:paraId="6668148C" w14:textId="77777777" w:rsidR="00C71BFB" w:rsidRDefault="00C71BFB" w:rsidP="00C71BFB">
      <w:pPr>
        <w:spacing w:after="0"/>
        <w:jc w:val="center"/>
        <w:rPr>
          <w:rFonts w:ascii="Arial" w:hAnsi="Arial" w:cs="Arial"/>
          <w:sz w:val="28"/>
          <w:szCs w:val="28"/>
        </w:rPr>
      </w:pPr>
    </w:p>
    <w:p w14:paraId="41E931A6" w14:textId="77777777" w:rsidR="00C71BFB" w:rsidRDefault="00C71BFB" w:rsidP="00C71BFB">
      <w:pPr>
        <w:spacing w:after="0"/>
        <w:jc w:val="center"/>
        <w:rPr>
          <w:rFonts w:ascii="Arial" w:hAnsi="Arial" w:cs="Arial"/>
          <w:sz w:val="28"/>
          <w:szCs w:val="28"/>
        </w:rPr>
      </w:pPr>
    </w:p>
    <w:p w14:paraId="0B39D603" w14:textId="6196CDBF" w:rsidR="00C71BFB" w:rsidRDefault="00C71BFB" w:rsidP="00C71BFB">
      <w:pPr>
        <w:spacing w:after="0"/>
        <w:jc w:val="center"/>
        <w:rPr>
          <w:b/>
          <w:sz w:val="48"/>
          <w:szCs w:val="28"/>
        </w:rPr>
      </w:pPr>
    </w:p>
    <w:p w14:paraId="71600B2D" w14:textId="0C99A1AE" w:rsidR="000137CD" w:rsidRDefault="000137CD" w:rsidP="00C71BFB">
      <w:pPr>
        <w:spacing w:after="0"/>
        <w:jc w:val="center"/>
        <w:rPr>
          <w:b/>
          <w:sz w:val="48"/>
          <w:szCs w:val="28"/>
        </w:rPr>
      </w:pPr>
    </w:p>
    <w:p w14:paraId="7CDC4C13" w14:textId="77777777" w:rsidR="000137CD" w:rsidRPr="003D288F" w:rsidRDefault="000137CD" w:rsidP="00C71BFB">
      <w:pPr>
        <w:spacing w:after="0"/>
        <w:jc w:val="center"/>
        <w:rPr>
          <w:b/>
          <w:sz w:val="48"/>
          <w:szCs w:val="28"/>
        </w:rPr>
      </w:pPr>
    </w:p>
    <w:p w14:paraId="44D3E29E" w14:textId="77777777" w:rsidR="00C71BFB" w:rsidRDefault="00C71BFB" w:rsidP="00C71BFB">
      <w:pPr>
        <w:spacing w:after="0"/>
        <w:jc w:val="center"/>
        <w:rPr>
          <w:rFonts w:ascii="Arial" w:hAnsi="Arial" w:cs="Arial"/>
          <w:sz w:val="28"/>
          <w:szCs w:val="28"/>
        </w:rPr>
      </w:pPr>
    </w:p>
    <w:p w14:paraId="0FA9A3B7" w14:textId="77777777" w:rsidR="00C71BFB" w:rsidRDefault="00C71BFB" w:rsidP="00C71BFB">
      <w:pPr>
        <w:spacing w:after="0"/>
        <w:jc w:val="center"/>
        <w:rPr>
          <w:rFonts w:ascii="Arial" w:hAnsi="Arial" w:cs="Arial"/>
          <w:sz w:val="28"/>
          <w:szCs w:val="28"/>
        </w:rPr>
      </w:pPr>
    </w:p>
    <w:p w14:paraId="79FA4E90" w14:textId="77777777" w:rsidR="00C71BFB" w:rsidRDefault="00C71BFB" w:rsidP="00C71BFB">
      <w:pPr>
        <w:spacing w:after="0"/>
        <w:jc w:val="center"/>
        <w:rPr>
          <w:rFonts w:ascii="Arial" w:hAnsi="Arial" w:cs="Arial"/>
          <w:sz w:val="28"/>
          <w:szCs w:val="28"/>
        </w:rPr>
      </w:pPr>
    </w:p>
    <w:p w14:paraId="589260A2" w14:textId="77777777" w:rsidR="00C71BFB" w:rsidRDefault="00C71BFB" w:rsidP="00C71BFB">
      <w:pPr>
        <w:spacing w:after="0" w:line="360" w:lineRule="auto"/>
        <w:jc w:val="center"/>
        <w:rPr>
          <w:rFonts w:ascii="Arial" w:hAnsi="Arial" w:cs="Arial"/>
          <w:b/>
          <w:bCs/>
          <w:color w:val="000000"/>
          <w:sz w:val="28"/>
          <w:szCs w:val="28"/>
        </w:rPr>
      </w:pPr>
      <w:r w:rsidRPr="0081764E">
        <w:rPr>
          <w:rFonts w:ascii="Arial" w:hAnsi="Arial" w:cs="Arial"/>
          <w:b/>
          <w:bCs/>
          <w:color w:val="000000"/>
          <w:sz w:val="28"/>
          <w:szCs w:val="28"/>
        </w:rPr>
        <w:t>Table of Contents</w:t>
      </w:r>
    </w:p>
    <w:p w14:paraId="0291FF6C" w14:textId="73282A4F" w:rsidR="00C71BFB" w:rsidRPr="00E12250" w:rsidRDefault="00C71BFB" w:rsidP="00C71BFB">
      <w:pPr>
        <w:pStyle w:val="NoSpacing"/>
        <w:spacing w:line="276" w:lineRule="auto"/>
        <w:jc w:val="both"/>
        <w:rPr>
          <w:rFonts w:ascii="Arial" w:hAnsi="Arial" w:cs="Arial"/>
          <w:sz w:val="24"/>
          <w:szCs w:val="24"/>
        </w:rPr>
      </w:pPr>
      <w:r w:rsidRPr="00E12250">
        <w:rPr>
          <w:rFonts w:ascii="Arial" w:hAnsi="Arial" w:cs="Arial"/>
          <w:sz w:val="24"/>
          <w:szCs w:val="24"/>
        </w:rPr>
        <w:t>List of Tables</w:t>
      </w:r>
      <w:r>
        <w:rPr>
          <w:rFonts w:ascii="Arial" w:hAnsi="Arial" w:cs="Arial"/>
          <w:sz w:val="24"/>
          <w:szCs w:val="24"/>
        </w:rPr>
        <w:t xml:space="preserve"> and Boxes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rPr>
        <w:t>v</w:t>
      </w:r>
      <w:r w:rsidR="005346D9">
        <w:rPr>
          <w:rFonts w:ascii="Arial" w:hAnsi="Arial" w:cs="Arial"/>
          <w:sz w:val="24"/>
          <w:szCs w:val="24"/>
        </w:rPr>
        <w:t>ii</w:t>
      </w:r>
    </w:p>
    <w:p w14:paraId="36007A2C" w14:textId="16F9A7B7" w:rsidR="00C71BFB" w:rsidRPr="00E12250" w:rsidRDefault="00C71BFB" w:rsidP="00C71BFB">
      <w:pPr>
        <w:pStyle w:val="NoSpacing"/>
        <w:spacing w:line="276" w:lineRule="auto"/>
        <w:jc w:val="both"/>
        <w:rPr>
          <w:rFonts w:ascii="Arial" w:hAnsi="Arial" w:cs="Arial"/>
          <w:sz w:val="24"/>
          <w:szCs w:val="24"/>
        </w:rPr>
      </w:pPr>
      <w:r w:rsidRPr="00E12250">
        <w:rPr>
          <w:rFonts w:ascii="Arial" w:hAnsi="Arial" w:cs="Arial"/>
          <w:sz w:val="24"/>
          <w:szCs w:val="24"/>
        </w:rPr>
        <w:t>List of Abbreviations</w:t>
      </w:r>
      <w:r>
        <w:rPr>
          <w:rFonts w:ascii="Arial" w:hAnsi="Arial" w:cs="Arial"/>
          <w:sz w:val="24"/>
          <w:szCs w:val="24"/>
        </w:rPr>
        <w:t xml:space="preserve">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rPr>
        <w:t>vi</w:t>
      </w:r>
      <w:r w:rsidR="005346D9">
        <w:rPr>
          <w:rFonts w:ascii="Arial" w:hAnsi="Arial" w:cs="Arial"/>
          <w:sz w:val="24"/>
          <w:szCs w:val="24"/>
        </w:rPr>
        <w:t>ii</w:t>
      </w:r>
    </w:p>
    <w:p w14:paraId="4B5BBCB5" w14:textId="3476DADD" w:rsidR="00C71BFB" w:rsidRPr="00E12250" w:rsidRDefault="00C71BFB" w:rsidP="00C71BFB">
      <w:pPr>
        <w:pStyle w:val="NoSpacing"/>
        <w:spacing w:line="276" w:lineRule="auto"/>
        <w:jc w:val="both"/>
        <w:rPr>
          <w:rFonts w:ascii="Arial" w:hAnsi="Arial" w:cs="Arial"/>
          <w:sz w:val="24"/>
          <w:szCs w:val="24"/>
        </w:rPr>
      </w:pPr>
      <w:r w:rsidRPr="00E12250">
        <w:rPr>
          <w:rFonts w:ascii="Arial" w:hAnsi="Arial" w:cs="Arial"/>
          <w:sz w:val="24"/>
          <w:szCs w:val="24"/>
        </w:rPr>
        <w:t>Acknowledgement</w:t>
      </w:r>
      <w:r>
        <w:rPr>
          <w:rFonts w:ascii="Arial" w:hAnsi="Arial" w:cs="Arial"/>
          <w:sz w:val="24"/>
          <w:szCs w:val="24"/>
        </w:rPr>
        <w:t xml:space="preserve">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rPr>
        <w:t>i</w:t>
      </w:r>
      <w:r w:rsidR="005346D9">
        <w:rPr>
          <w:rFonts w:ascii="Arial" w:hAnsi="Arial" w:cs="Arial"/>
          <w:sz w:val="24"/>
          <w:szCs w:val="24"/>
        </w:rPr>
        <w:t>x</w:t>
      </w:r>
    </w:p>
    <w:p w14:paraId="19634A9E" w14:textId="3DEB7EA2" w:rsidR="00C71BFB" w:rsidRPr="00FE2D1C" w:rsidRDefault="00C71BFB" w:rsidP="00C71BFB">
      <w:pPr>
        <w:pStyle w:val="NoSpacing"/>
        <w:spacing w:line="276" w:lineRule="auto"/>
        <w:jc w:val="both"/>
        <w:rPr>
          <w:rFonts w:ascii="Arial" w:hAnsi="Arial" w:cs="Arial"/>
          <w:sz w:val="24"/>
          <w:szCs w:val="24"/>
        </w:rPr>
      </w:pPr>
      <w:r w:rsidRPr="00E12250">
        <w:rPr>
          <w:rFonts w:ascii="Arial" w:hAnsi="Arial" w:cs="Arial"/>
          <w:sz w:val="24"/>
          <w:szCs w:val="24"/>
        </w:rPr>
        <w:t>Executive Summary</w:t>
      </w:r>
      <w:r>
        <w:rPr>
          <w:rFonts w:ascii="Arial" w:hAnsi="Arial" w:cs="Arial"/>
          <w:sz w:val="24"/>
          <w:szCs w:val="24"/>
        </w:rPr>
        <w:t xml:space="preserve">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005346D9">
        <w:rPr>
          <w:rFonts w:ascii="Arial" w:hAnsi="Arial" w:cs="Arial"/>
          <w:sz w:val="24"/>
          <w:szCs w:val="24"/>
        </w:rPr>
        <w:t>x</w:t>
      </w:r>
    </w:p>
    <w:p w14:paraId="764B5E33" w14:textId="77777777" w:rsidR="00C71BFB" w:rsidRDefault="00C71BFB" w:rsidP="00C71BFB">
      <w:pPr>
        <w:pStyle w:val="NoSpacing"/>
        <w:spacing w:line="360" w:lineRule="auto"/>
        <w:jc w:val="both"/>
        <w:rPr>
          <w:rFonts w:ascii="Arial" w:hAnsi="Arial" w:cs="Arial"/>
          <w:b/>
          <w:bCs/>
          <w:sz w:val="24"/>
          <w:szCs w:val="24"/>
        </w:rPr>
      </w:pPr>
    </w:p>
    <w:p w14:paraId="1132413B" w14:textId="09BB6CD8" w:rsidR="00C71BFB" w:rsidRPr="00FE2D1C" w:rsidRDefault="00C71BFB" w:rsidP="00C71BFB">
      <w:pPr>
        <w:pStyle w:val="NoSpacing"/>
        <w:spacing w:line="360" w:lineRule="auto"/>
        <w:jc w:val="both"/>
        <w:rPr>
          <w:rFonts w:ascii="Arial" w:hAnsi="Arial" w:cs="Arial"/>
          <w:b/>
          <w:bCs/>
          <w:sz w:val="24"/>
          <w:szCs w:val="24"/>
        </w:rPr>
      </w:pPr>
      <w:r w:rsidRPr="00FE2D1C">
        <w:rPr>
          <w:rFonts w:ascii="Arial" w:hAnsi="Arial" w:cs="Arial"/>
          <w:b/>
          <w:bCs/>
          <w:sz w:val="24"/>
          <w:szCs w:val="24"/>
        </w:rPr>
        <w:t xml:space="preserve">Chapter One: Introduction </w:t>
      </w:r>
      <w:r w:rsidRPr="00FE2D1C">
        <w:rPr>
          <w:rFonts w:ascii="Arial" w:hAnsi="Arial" w:cs="Arial"/>
          <w:b/>
          <w:bCs/>
          <w:sz w:val="24"/>
          <w:szCs w:val="24"/>
          <w:u w:val="dotted"/>
        </w:rPr>
        <w:tab/>
      </w:r>
      <w:r w:rsidRPr="00FE2D1C">
        <w:rPr>
          <w:rFonts w:ascii="Arial" w:hAnsi="Arial" w:cs="Arial"/>
          <w:b/>
          <w:bCs/>
          <w:sz w:val="24"/>
          <w:szCs w:val="24"/>
          <w:u w:val="dotted"/>
        </w:rPr>
        <w:tab/>
      </w:r>
      <w:r w:rsidRPr="00FE2D1C">
        <w:rPr>
          <w:rFonts w:ascii="Arial" w:hAnsi="Arial" w:cs="Arial"/>
          <w:b/>
          <w:bCs/>
          <w:sz w:val="24"/>
          <w:szCs w:val="24"/>
          <w:u w:val="dotted"/>
        </w:rPr>
        <w:tab/>
      </w:r>
      <w:r w:rsidRPr="00FE2D1C">
        <w:rPr>
          <w:rFonts w:ascii="Arial" w:hAnsi="Arial" w:cs="Arial"/>
          <w:b/>
          <w:bCs/>
          <w:sz w:val="24"/>
          <w:szCs w:val="24"/>
          <w:u w:val="dotted"/>
        </w:rPr>
        <w:tab/>
      </w:r>
      <w:r w:rsidRPr="00FE2D1C">
        <w:rPr>
          <w:rFonts w:ascii="Arial" w:hAnsi="Arial" w:cs="Arial"/>
          <w:b/>
          <w:bCs/>
          <w:sz w:val="24"/>
          <w:szCs w:val="24"/>
          <w:u w:val="dotted"/>
        </w:rPr>
        <w:tab/>
      </w:r>
      <w:r w:rsidRPr="00FE2D1C">
        <w:rPr>
          <w:rFonts w:ascii="Arial" w:hAnsi="Arial" w:cs="Arial"/>
          <w:b/>
          <w:bCs/>
          <w:sz w:val="24"/>
          <w:szCs w:val="24"/>
          <w:u w:val="dotted"/>
        </w:rPr>
        <w:tab/>
      </w:r>
      <w:r w:rsidRPr="00FE2D1C">
        <w:rPr>
          <w:rFonts w:ascii="Arial" w:hAnsi="Arial" w:cs="Arial"/>
          <w:b/>
          <w:bCs/>
          <w:sz w:val="24"/>
          <w:szCs w:val="24"/>
          <w:u w:val="dotted"/>
        </w:rPr>
        <w:tab/>
      </w:r>
      <w:r w:rsidRPr="00FE2D1C">
        <w:rPr>
          <w:rFonts w:ascii="Arial" w:hAnsi="Arial" w:cs="Arial"/>
          <w:b/>
          <w:bCs/>
          <w:sz w:val="24"/>
          <w:szCs w:val="24"/>
          <w:u w:val="dotted"/>
        </w:rPr>
        <w:tab/>
      </w:r>
      <w:r w:rsidRPr="00FE2D1C">
        <w:rPr>
          <w:rFonts w:ascii="Arial" w:hAnsi="Arial" w:cs="Arial"/>
          <w:b/>
          <w:bCs/>
          <w:sz w:val="24"/>
          <w:szCs w:val="24"/>
        </w:rPr>
        <w:t>1</w:t>
      </w:r>
    </w:p>
    <w:p w14:paraId="4FFD1FE4" w14:textId="77777777" w:rsidR="00C71BFB" w:rsidRPr="00644F82" w:rsidRDefault="00C71BFB" w:rsidP="00C71BFB">
      <w:pPr>
        <w:pStyle w:val="NoSpacing"/>
        <w:numPr>
          <w:ilvl w:val="1"/>
          <w:numId w:val="2"/>
        </w:numPr>
        <w:spacing w:line="360" w:lineRule="auto"/>
        <w:jc w:val="both"/>
        <w:rPr>
          <w:rFonts w:ascii="Arial" w:hAnsi="Arial" w:cs="Arial"/>
          <w:sz w:val="24"/>
          <w:szCs w:val="24"/>
        </w:rPr>
      </w:pPr>
      <w:r w:rsidRPr="00644F82">
        <w:rPr>
          <w:rFonts w:ascii="Arial" w:hAnsi="Arial" w:cs="Arial"/>
          <w:sz w:val="24"/>
          <w:szCs w:val="24"/>
        </w:rPr>
        <w:t xml:space="preserve">  Conceptual Framework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Pr="00644F82">
        <w:rPr>
          <w:rFonts w:ascii="Arial" w:hAnsi="Arial" w:cs="Arial"/>
          <w:sz w:val="24"/>
          <w:szCs w:val="24"/>
        </w:rPr>
        <w:t>1</w:t>
      </w:r>
    </w:p>
    <w:p w14:paraId="3CBD5528" w14:textId="77777777" w:rsidR="00C71BFB" w:rsidRPr="00644F82" w:rsidRDefault="00C71BFB" w:rsidP="00C71BFB">
      <w:pPr>
        <w:pStyle w:val="ListParagraph"/>
        <w:numPr>
          <w:ilvl w:val="1"/>
          <w:numId w:val="2"/>
        </w:numPr>
        <w:spacing w:after="0" w:line="360" w:lineRule="auto"/>
        <w:jc w:val="both"/>
        <w:rPr>
          <w:rFonts w:ascii="Arial" w:hAnsi="Arial" w:cs="Arial"/>
          <w:sz w:val="24"/>
          <w:szCs w:val="24"/>
        </w:rPr>
      </w:pPr>
      <w:r w:rsidRPr="00644F82">
        <w:rPr>
          <w:rFonts w:ascii="Arial" w:hAnsi="Arial" w:cs="Arial"/>
          <w:sz w:val="24"/>
          <w:szCs w:val="24"/>
        </w:rPr>
        <w:t xml:space="preserve">Focus, Objectives </w:t>
      </w:r>
      <w:r>
        <w:rPr>
          <w:rFonts w:ascii="Arial" w:hAnsi="Arial" w:cs="Arial"/>
          <w:sz w:val="24"/>
          <w:szCs w:val="24"/>
        </w:rPr>
        <w:t>a</w:t>
      </w:r>
      <w:r w:rsidRPr="00644F82">
        <w:rPr>
          <w:rFonts w:ascii="Arial" w:hAnsi="Arial" w:cs="Arial"/>
          <w:sz w:val="24"/>
          <w:szCs w:val="24"/>
        </w:rPr>
        <w:t xml:space="preserve">nd Methodology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Pr="00644F82">
        <w:rPr>
          <w:rFonts w:ascii="Arial" w:hAnsi="Arial" w:cs="Arial"/>
          <w:sz w:val="24"/>
          <w:szCs w:val="24"/>
        </w:rPr>
        <w:t>3</w:t>
      </w:r>
    </w:p>
    <w:p w14:paraId="4678A584" w14:textId="77777777" w:rsidR="00C71BFB" w:rsidRPr="00644F82" w:rsidRDefault="00C71BFB" w:rsidP="00C71BFB">
      <w:pPr>
        <w:pStyle w:val="ListParagraph"/>
        <w:numPr>
          <w:ilvl w:val="1"/>
          <w:numId w:val="2"/>
        </w:numPr>
        <w:spacing w:after="0" w:line="360" w:lineRule="auto"/>
        <w:jc w:val="both"/>
        <w:rPr>
          <w:rFonts w:ascii="Arial" w:hAnsi="Arial" w:cs="Arial"/>
          <w:spacing w:val="2"/>
          <w:sz w:val="24"/>
          <w:szCs w:val="24"/>
          <w:shd w:val="clear" w:color="auto" w:fill="FCFCFC"/>
        </w:rPr>
      </w:pPr>
      <w:r w:rsidRPr="00644F82">
        <w:rPr>
          <w:rFonts w:ascii="Arial" w:hAnsi="Arial" w:cs="Arial"/>
          <w:spacing w:val="2"/>
          <w:sz w:val="24"/>
          <w:szCs w:val="24"/>
          <w:shd w:val="clear" w:color="auto" w:fill="FCFCFC"/>
        </w:rPr>
        <w:t xml:space="preserve">Rationale </w:t>
      </w:r>
      <w:r>
        <w:rPr>
          <w:rFonts w:ascii="Arial" w:hAnsi="Arial" w:cs="Arial"/>
          <w:spacing w:val="2"/>
          <w:sz w:val="24"/>
          <w:szCs w:val="24"/>
          <w:shd w:val="clear" w:color="auto" w:fill="FCFCFC"/>
        </w:rPr>
        <w:t>f</w:t>
      </w:r>
      <w:r w:rsidRPr="00644F82">
        <w:rPr>
          <w:rFonts w:ascii="Arial" w:hAnsi="Arial" w:cs="Arial"/>
          <w:spacing w:val="2"/>
          <w:sz w:val="24"/>
          <w:szCs w:val="24"/>
          <w:shd w:val="clear" w:color="auto" w:fill="FCFCFC"/>
        </w:rPr>
        <w:t xml:space="preserve">or </w:t>
      </w:r>
      <w:r>
        <w:rPr>
          <w:rFonts w:ascii="Arial" w:hAnsi="Arial" w:cs="Arial"/>
          <w:spacing w:val="2"/>
          <w:sz w:val="24"/>
          <w:szCs w:val="24"/>
          <w:shd w:val="clear" w:color="auto" w:fill="FCFCFC"/>
        </w:rPr>
        <w:t>t</w:t>
      </w:r>
      <w:r w:rsidRPr="00644F82">
        <w:rPr>
          <w:rFonts w:ascii="Arial" w:hAnsi="Arial" w:cs="Arial"/>
          <w:spacing w:val="2"/>
          <w:sz w:val="24"/>
          <w:szCs w:val="24"/>
          <w:shd w:val="clear" w:color="auto" w:fill="FCFCFC"/>
        </w:rPr>
        <w:t xml:space="preserve">he Audit </w:t>
      </w:r>
      <w:r>
        <w:rPr>
          <w:rFonts w:ascii="Arial" w:hAnsi="Arial" w:cs="Arial"/>
          <w:spacing w:val="2"/>
          <w:sz w:val="24"/>
          <w:szCs w:val="24"/>
          <w:u w:val="dotted"/>
          <w:shd w:val="clear" w:color="auto" w:fill="FCFCFC"/>
        </w:rPr>
        <w:tab/>
      </w:r>
      <w:r>
        <w:rPr>
          <w:rFonts w:ascii="Arial" w:hAnsi="Arial" w:cs="Arial"/>
          <w:spacing w:val="2"/>
          <w:sz w:val="24"/>
          <w:szCs w:val="24"/>
          <w:u w:val="dotted"/>
          <w:shd w:val="clear" w:color="auto" w:fill="FCFCFC"/>
        </w:rPr>
        <w:tab/>
      </w:r>
      <w:r>
        <w:rPr>
          <w:rFonts w:ascii="Arial" w:hAnsi="Arial" w:cs="Arial"/>
          <w:spacing w:val="2"/>
          <w:sz w:val="24"/>
          <w:szCs w:val="24"/>
          <w:u w:val="dotted"/>
          <w:shd w:val="clear" w:color="auto" w:fill="FCFCFC"/>
        </w:rPr>
        <w:tab/>
      </w:r>
      <w:r>
        <w:rPr>
          <w:rFonts w:ascii="Arial" w:hAnsi="Arial" w:cs="Arial"/>
          <w:spacing w:val="2"/>
          <w:sz w:val="24"/>
          <w:szCs w:val="24"/>
          <w:u w:val="dotted"/>
          <w:shd w:val="clear" w:color="auto" w:fill="FCFCFC"/>
        </w:rPr>
        <w:tab/>
      </w:r>
      <w:r>
        <w:rPr>
          <w:rFonts w:ascii="Arial" w:hAnsi="Arial" w:cs="Arial"/>
          <w:spacing w:val="2"/>
          <w:sz w:val="24"/>
          <w:szCs w:val="24"/>
          <w:u w:val="dotted"/>
          <w:shd w:val="clear" w:color="auto" w:fill="FCFCFC"/>
        </w:rPr>
        <w:tab/>
      </w:r>
      <w:r>
        <w:rPr>
          <w:rFonts w:ascii="Arial" w:hAnsi="Arial" w:cs="Arial"/>
          <w:spacing w:val="2"/>
          <w:sz w:val="24"/>
          <w:szCs w:val="24"/>
          <w:u w:val="dotted"/>
          <w:shd w:val="clear" w:color="auto" w:fill="FCFCFC"/>
        </w:rPr>
        <w:tab/>
      </w:r>
      <w:r>
        <w:rPr>
          <w:rFonts w:ascii="Arial" w:hAnsi="Arial" w:cs="Arial"/>
          <w:spacing w:val="2"/>
          <w:sz w:val="24"/>
          <w:szCs w:val="24"/>
          <w:u w:val="dotted"/>
          <w:shd w:val="clear" w:color="auto" w:fill="FCFCFC"/>
        </w:rPr>
        <w:tab/>
      </w:r>
      <w:r>
        <w:rPr>
          <w:rFonts w:ascii="Arial" w:hAnsi="Arial" w:cs="Arial"/>
          <w:spacing w:val="2"/>
          <w:sz w:val="24"/>
          <w:szCs w:val="24"/>
          <w:u w:val="dotted"/>
          <w:shd w:val="clear" w:color="auto" w:fill="FCFCFC"/>
        </w:rPr>
        <w:tab/>
      </w:r>
      <w:r w:rsidRPr="00644F82">
        <w:rPr>
          <w:rFonts w:ascii="Arial" w:hAnsi="Arial" w:cs="Arial"/>
          <w:spacing w:val="2"/>
          <w:sz w:val="24"/>
          <w:szCs w:val="24"/>
          <w:shd w:val="clear" w:color="auto" w:fill="FCFCFC"/>
        </w:rPr>
        <w:t>4</w:t>
      </w:r>
    </w:p>
    <w:p w14:paraId="2ABE2C3B" w14:textId="5BDD543C" w:rsidR="00C71BFB" w:rsidRDefault="001C4A69" w:rsidP="00C71BFB">
      <w:pPr>
        <w:pStyle w:val="NoSpacing"/>
        <w:spacing w:line="360" w:lineRule="auto"/>
        <w:jc w:val="both"/>
        <w:rPr>
          <w:rFonts w:ascii="Arial" w:hAnsi="Arial" w:cs="Arial"/>
          <w:b/>
          <w:bCs/>
          <w:sz w:val="24"/>
          <w:szCs w:val="24"/>
        </w:rPr>
      </w:pPr>
      <w:r>
        <w:rPr>
          <w:rFonts w:ascii="Arial" w:hAnsi="Arial" w:cs="Arial"/>
          <w:b/>
          <w:bCs/>
          <w:sz w:val="24"/>
          <w:szCs w:val="24"/>
        </w:rPr>
        <w:t>1.4 Limitations of the Audit……………………………………………………….</w:t>
      </w:r>
      <w:r>
        <w:rPr>
          <w:rFonts w:ascii="Arial" w:hAnsi="Arial" w:cs="Arial"/>
          <w:b/>
          <w:bCs/>
          <w:sz w:val="24"/>
          <w:szCs w:val="24"/>
        </w:rPr>
        <w:tab/>
        <w:t>5</w:t>
      </w:r>
    </w:p>
    <w:p w14:paraId="1D728575" w14:textId="4469D286" w:rsidR="00C71BFB" w:rsidRDefault="00C71BFB" w:rsidP="00C71BFB">
      <w:pPr>
        <w:pStyle w:val="NoSpacing"/>
        <w:spacing w:line="360" w:lineRule="auto"/>
        <w:jc w:val="both"/>
        <w:rPr>
          <w:rFonts w:ascii="Arial" w:hAnsi="Arial" w:cs="Arial"/>
          <w:b/>
          <w:bCs/>
          <w:sz w:val="24"/>
          <w:szCs w:val="24"/>
        </w:rPr>
      </w:pPr>
      <w:r w:rsidRPr="00FE2D1C">
        <w:rPr>
          <w:rFonts w:ascii="Arial" w:hAnsi="Arial" w:cs="Arial"/>
          <w:b/>
          <w:bCs/>
          <w:sz w:val="24"/>
          <w:szCs w:val="24"/>
        </w:rPr>
        <w:t xml:space="preserve">Chapter Two: Legal and Policy Framework on Women Participation </w:t>
      </w:r>
    </w:p>
    <w:p w14:paraId="4D769E70" w14:textId="6478A5FF" w:rsidR="00C71BFB" w:rsidRPr="00FE2D1C" w:rsidRDefault="005346D9" w:rsidP="00C71BFB">
      <w:pPr>
        <w:pStyle w:val="NoSpacing"/>
        <w:spacing w:line="360" w:lineRule="auto"/>
        <w:jc w:val="both"/>
        <w:rPr>
          <w:rFonts w:ascii="Arial" w:hAnsi="Arial" w:cs="Arial"/>
          <w:b/>
          <w:bCs/>
          <w:sz w:val="24"/>
          <w:szCs w:val="24"/>
        </w:rPr>
      </w:pPr>
      <w:r>
        <w:rPr>
          <w:rFonts w:ascii="Arial" w:hAnsi="Arial" w:cs="Arial"/>
          <w:b/>
          <w:bCs/>
          <w:sz w:val="24"/>
          <w:szCs w:val="24"/>
        </w:rPr>
        <w:t>i</w:t>
      </w:r>
      <w:r w:rsidR="00C71BFB" w:rsidRPr="00FE2D1C">
        <w:rPr>
          <w:rFonts w:ascii="Arial" w:hAnsi="Arial" w:cs="Arial"/>
          <w:b/>
          <w:bCs/>
          <w:sz w:val="24"/>
          <w:szCs w:val="24"/>
        </w:rPr>
        <w:t xml:space="preserve">n Politics </w:t>
      </w:r>
      <w:r w:rsidR="00C71BFB" w:rsidRPr="00FE2D1C">
        <w:rPr>
          <w:rFonts w:ascii="Arial" w:hAnsi="Arial" w:cs="Arial"/>
          <w:b/>
          <w:bCs/>
          <w:sz w:val="24"/>
          <w:szCs w:val="24"/>
          <w:u w:val="dotted"/>
        </w:rPr>
        <w:tab/>
      </w:r>
      <w:r w:rsidR="00C71BFB">
        <w:rPr>
          <w:rFonts w:ascii="Arial" w:hAnsi="Arial" w:cs="Arial"/>
          <w:b/>
          <w:bCs/>
          <w:sz w:val="24"/>
          <w:szCs w:val="24"/>
          <w:u w:val="dotted"/>
        </w:rPr>
        <w:tab/>
      </w:r>
      <w:r w:rsidR="00C71BFB">
        <w:rPr>
          <w:rFonts w:ascii="Arial" w:hAnsi="Arial" w:cs="Arial"/>
          <w:b/>
          <w:bCs/>
          <w:sz w:val="24"/>
          <w:szCs w:val="24"/>
          <w:u w:val="dotted"/>
        </w:rPr>
        <w:tab/>
      </w:r>
      <w:r w:rsidR="00C71BFB">
        <w:rPr>
          <w:rFonts w:ascii="Arial" w:hAnsi="Arial" w:cs="Arial"/>
          <w:b/>
          <w:bCs/>
          <w:sz w:val="24"/>
          <w:szCs w:val="24"/>
          <w:u w:val="dotted"/>
        </w:rPr>
        <w:tab/>
      </w:r>
      <w:r w:rsidR="00C71BFB">
        <w:rPr>
          <w:rFonts w:ascii="Arial" w:hAnsi="Arial" w:cs="Arial"/>
          <w:b/>
          <w:bCs/>
          <w:sz w:val="24"/>
          <w:szCs w:val="24"/>
          <w:u w:val="dotted"/>
        </w:rPr>
        <w:tab/>
      </w:r>
      <w:r w:rsidR="00C71BFB">
        <w:rPr>
          <w:rFonts w:ascii="Arial" w:hAnsi="Arial" w:cs="Arial"/>
          <w:b/>
          <w:bCs/>
          <w:sz w:val="24"/>
          <w:szCs w:val="24"/>
          <w:u w:val="dotted"/>
        </w:rPr>
        <w:tab/>
      </w:r>
      <w:r w:rsidR="00C71BFB">
        <w:rPr>
          <w:rFonts w:ascii="Arial" w:hAnsi="Arial" w:cs="Arial"/>
          <w:b/>
          <w:bCs/>
          <w:sz w:val="24"/>
          <w:szCs w:val="24"/>
          <w:u w:val="dotted"/>
        </w:rPr>
        <w:tab/>
      </w:r>
      <w:r w:rsidR="00C71BFB">
        <w:rPr>
          <w:rFonts w:ascii="Arial" w:hAnsi="Arial" w:cs="Arial"/>
          <w:b/>
          <w:bCs/>
          <w:sz w:val="24"/>
          <w:szCs w:val="24"/>
          <w:u w:val="dotted"/>
        </w:rPr>
        <w:tab/>
      </w:r>
      <w:r w:rsidR="00C71BFB">
        <w:rPr>
          <w:rFonts w:ascii="Arial" w:hAnsi="Arial" w:cs="Arial"/>
          <w:b/>
          <w:bCs/>
          <w:sz w:val="24"/>
          <w:szCs w:val="24"/>
          <w:u w:val="dotted"/>
        </w:rPr>
        <w:tab/>
      </w:r>
      <w:r w:rsidR="00C71BFB">
        <w:rPr>
          <w:rFonts w:ascii="Arial" w:hAnsi="Arial" w:cs="Arial"/>
          <w:b/>
          <w:bCs/>
          <w:sz w:val="24"/>
          <w:szCs w:val="24"/>
          <w:u w:val="dotted"/>
        </w:rPr>
        <w:tab/>
      </w:r>
      <w:r w:rsidR="00C71BFB">
        <w:rPr>
          <w:rFonts w:ascii="Arial" w:hAnsi="Arial" w:cs="Arial"/>
          <w:b/>
          <w:bCs/>
          <w:sz w:val="24"/>
          <w:szCs w:val="24"/>
          <w:u w:val="dotted"/>
        </w:rPr>
        <w:tab/>
      </w:r>
      <w:r w:rsidR="001C4A69">
        <w:rPr>
          <w:rFonts w:ascii="Arial" w:hAnsi="Arial" w:cs="Arial"/>
          <w:b/>
          <w:bCs/>
          <w:sz w:val="24"/>
          <w:szCs w:val="24"/>
        </w:rPr>
        <w:t>7</w:t>
      </w:r>
    </w:p>
    <w:p w14:paraId="5AA90CB9" w14:textId="23177A28" w:rsidR="00C71BFB" w:rsidRPr="00644F82" w:rsidRDefault="00C71BFB" w:rsidP="00C71BFB">
      <w:pPr>
        <w:pStyle w:val="NoSpacing"/>
        <w:spacing w:line="360" w:lineRule="auto"/>
        <w:jc w:val="both"/>
        <w:rPr>
          <w:rFonts w:ascii="Arial" w:hAnsi="Arial" w:cs="Arial"/>
          <w:sz w:val="24"/>
          <w:szCs w:val="24"/>
        </w:rPr>
      </w:pPr>
      <w:r w:rsidRPr="00644F82">
        <w:rPr>
          <w:rFonts w:ascii="Arial" w:hAnsi="Arial" w:cs="Arial"/>
          <w:sz w:val="24"/>
          <w:szCs w:val="24"/>
        </w:rPr>
        <w:t xml:space="preserve">2.1 Laws </w:t>
      </w:r>
      <w:r>
        <w:rPr>
          <w:rFonts w:ascii="Arial" w:hAnsi="Arial" w:cs="Arial"/>
          <w:sz w:val="24"/>
          <w:szCs w:val="24"/>
        </w:rPr>
        <w:t>a</w:t>
      </w:r>
      <w:r w:rsidRPr="00644F82">
        <w:rPr>
          <w:rFonts w:ascii="Arial" w:hAnsi="Arial" w:cs="Arial"/>
          <w:sz w:val="24"/>
          <w:szCs w:val="24"/>
        </w:rPr>
        <w:t xml:space="preserve">nd Policies </w:t>
      </w:r>
      <w:r>
        <w:rPr>
          <w:rFonts w:ascii="Arial" w:hAnsi="Arial" w:cs="Arial"/>
          <w:sz w:val="24"/>
          <w:szCs w:val="24"/>
        </w:rPr>
        <w:t>i</w:t>
      </w:r>
      <w:r w:rsidRPr="00644F82">
        <w:rPr>
          <w:rFonts w:ascii="Arial" w:hAnsi="Arial" w:cs="Arial"/>
          <w:sz w:val="24"/>
          <w:szCs w:val="24"/>
        </w:rPr>
        <w:t xml:space="preserve">n Context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001C4A69" w:rsidRPr="001C4A69">
        <w:rPr>
          <w:rFonts w:ascii="Arial" w:hAnsi="Arial" w:cs="Arial"/>
          <w:sz w:val="24"/>
          <w:szCs w:val="24"/>
        </w:rPr>
        <w:t>8</w:t>
      </w:r>
    </w:p>
    <w:p w14:paraId="2259ED7A" w14:textId="1FF57034" w:rsidR="00C71BFB" w:rsidRPr="00644F82" w:rsidRDefault="00C71BFB" w:rsidP="00C71BFB">
      <w:pPr>
        <w:pStyle w:val="NoSpacing"/>
        <w:spacing w:line="360" w:lineRule="auto"/>
        <w:jc w:val="both"/>
        <w:rPr>
          <w:rFonts w:ascii="Arial" w:hAnsi="Arial" w:cs="Arial"/>
          <w:sz w:val="24"/>
          <w:szCs w:val="24"/>
        </w:rPr>
      </w:pPr>
      <w:r w:rsidRPr="00644F82">
        <w:rPr>
          <w:rFonts w:ascii="Arial" w:hAnsi="Arial" w:cs="Arial"/>
          <w:sz w:val="24"/>
          <w:szCs w:val="24"/>
        </w:rPr>
        <w:t xml:space="preserve">2.2 Review </w:t>
      </w:r>
      <w:r>
        <w:rPr>
          <w:rFonts w:ascii="Arial" w:hAnsi="Arial" w:cs="Arial"/>
          <w:sz w:val="24"/>
          <w:szCs w:val="24"/>
        </w:rPr>
        <w:t>o</w:t>
      </w:r>
      <w:r w:rsidRPr="00644F82">
        <w:rPr>
          <w:rFonts w:ascii="Arial" w:hAnsi="Arial" w:cs="Arial"/>
          <w:sz w:val="24"/>
          <w:szCs w:val="24"/>
        </w:rPr>
        <w:t xml:space="preserve">f International Standards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001C4A69">
        <w:rPr>
          <w:rFonts w:ascii="Arial" w:hAnsi="Arial" w:cs="Arial"/>
          <w:sz w:val="24"/>
          <w:szCs w:val="24"/>
        </w:rPr>
        <w:t>9</w:t>
      </w:r>
    </w:p>
    <w:p w14:paraId="6EF813BF" w14:textId="4878AF9A" w:rsidR="00C71BFB" w:rsidRPr="00644F82" w:rsidRDefault="00C71BFB" w:rsidP="00C71BFB">
      <w:pPr>
        <w:pStyle w:val="NormalWeb"/>
        <w:shd w:val="clear" w:color="auto" w:fill="FFFFFF"/>
        <w:spacing w:before="0" w:beforeAutospacing="0" w:after="0" w:afterAutospacing="0" w:line="360" w:lineRule="auto"/>
        <w:jc w:val="both"/>
        <w:rPr>
          <w:rFonts w:ascii="Arial" w:hAnsi="Arial" w:cs="Arial"/>
        </w:rPr>
      </w:pPr>
      <w:r w:rsidRPr="00644F82">
        <w:rPr>
          <w:rFonts w:ascii="Arial" w:hAnsi="Arial" w:cs="Arial"/>
        </w:rPr>
        <w:t>2.2.1</w:t>
      </w:r>
      <w:r w:rsidRPr="00644F82">
        <w:rPr>
          <w:rFonts w:ascii="Arial" w:hAnsi="Arial" w:cs="Arial"/>
        </w:rPr>
        <w:tab/>
        <w:t xml:space="preserve">The Universal Declaration of Human Rights (UDHR)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001C4A69">
        <w:rPr>
          <w:rFonts w:ascii="Arial" w:hAnsi="Arial" w:cs="Arial"/>
        </w:rPr>
        <w:t>10</w:t>
      </w:r>
    </w:p>
    <w:p w14:paraId="3E1A6998" w14:textId="71259B43" w:rsidR="00C71BFB" w:rsidRPr="00644F82" w:rsidRDefault="00C71BFB" w:rsidP="00C71BFB">
      <w:pPr>
        <w:pStyle w:val="NoSpacing"/>
        <w:spacing w:line="360" w:lineRule="auto"/>
        <w:jc w:val="both"/>
        <w:rPr>
          <w:rFonts w:ascii="Arial" w:eastAsia="Times New Roman" w:hAnsi="Arial" w:cs="Arial"/>
          <w:sz w:val="24"/>
          <w:szCs w:val="24"/>
        </w:rPr>
      </w:pPr>
      <w:r w:rsidRPr="00644F82">
        <w:rPr>
          <w:rFonts w:ascii="Arial" w:eastAsia="Times New Roman" w:hAnsi="Arial" w:cs="Arial"/>
          <w:sz w:val="24"/>
          <w:szCs w:val="24"/>
        </w:rPr>
        <w:t xml:space="preserve">2.2.2 International Covenant on Civil and Political Rights (ICCPR) </w:t>
      </w:r>
      <w:r>
        <w:rPr>
          <w:rFonts w:ascii="Arial" w:eastAsia="Times New Roman" w:hAnsi="Arial" w:cs="Arial"/>
          <w:sz w:val="24"/>
          <w:szCs w:val="24"/>
          <w:u w:val="dotted"/>
        </w:rPr>
        <w:tab/>
      </w:r>
      <w:r>
        <w:rPr>
          <w:rFonts w:ascii="Arial" w:eastAsia="Times New Roman" w:hAnsi="Arial" w:cs="Arial"/>
          <w:sz w:val="24"/>
          <w:szCs w:val="24"/>
          <w:u w:val="dotted"/>
        </w:rPr>
        <w:tab/>
      </w:r>
      <w:r>
        <w:rPr>
          <w:rFonts w:ascii="Arial" w:eastAsia="Times New Roman" w:hAnsi="Arial" w:cs="Arial"/>
          <w:sz w:val="24"/>
          <w:szCs w:val="24"/>
          <w:u w:val="dotted"/>
        </w:rPr>
        <w:tab/>
      </w:r>
      <w:r w:rsidR="001C4A69">
        <w:rPr>
          <w:rFonts w:ascii="Arial" w:eastAsia="Times New Roman" w:hAnsi="Arial" w:cs="Arial"/>
          <w:sz w:val="24"/>
          <w:szCs w:val="24"/>
        </w:rPr>
        <w:t>10</w:t>
      </w:r>
    </w:p>
    <w:p w14:paraId="1651B294" w14:textId="77777777" w:rsidR="00C71BFB" w:rsidRDefault="00C71BFB" w:rsidP="00C71BFB">
      <w:pPr>
        <w:pStyle w:val="NoSpacing"/>
        <w:spacing w:line="360" w:lineRule="auto"/>
        <w:jc w:val="both"/>
        <w:rPr>
          <w:rFonts w:ascii="Arial" w:hAnsi="Arial" w:cs="Arial"/>
          <w:sz w:val="24"/>
          <w:szCs w:val="24"/>
        </w:rPr>
      </w:pPr>
      <w:r w:rsidRPr="00644F82">
        <w:rPr>
          <w:rFonts w:ascii="Arial" w:hAnsi="Arial" w:cs="Arial"/>
          <w:color w:val="000000"/>
          <w:sz w:val="24"/>
          <w:szCs w:val="24"/>
        </w:rPr>
        <w:t>2.2.3</w:t>
      </w:r>
      <w:r w:rsidRPr="00644F82">
        <w:rPr>
          <w:rFonts w:ascii="Arial" w:hAnsi="Arial" w:cs="Arial"/>
          <w:color w:val="000000"/>
          <w:sz w:val="24"/>
          <w:szCs w:val="24"/>
        </w:rPr>
        <w:tab/>
        <w:t xml:space="preserve"> </w:t>
      </w:r>
      <w:r w:rsidRPr="00644F82">
        <w:rPr>
          <w:rFonts w:ascii="Arial" w:hAnsi="Arial" w:cs="Arial"/>
          <w:sz w:val="24"/>
          <w:szCs w:val="24"/>
        </w:rPr>
        <w:t xml:space="preserve">Convention on the Elimination of All Forms of Discrimination </w:t>
      </w:r>
    </w:p>
    <w:p w14:paraId="573CA0BF" w14:textId="1CB1BEC4" w:rsidR="00C71BFB" w:rsidRPr="00644F82" w:rsidRDefault="00C71BFB" w:rsidP="00C71BFB">
      <w:pPr>
        <w:pStyle w:val="NoSpacing"/>
        <w:spacing w:line="360" w:lineRule="auto"/>
        <w:ind w:firstLine="720"/>
        <w:jc w:val="both"/>
        <w:rPr>
          <w:rFonts w:ascii="Arial" w:hAnsi="Arial" w:cs="Arial"/>
          <w:sz w:val="24"/>
          <w:szCs w:val="24"/>
        </w:rPr>
      </w:pPr>
      <w:r w:rsidRPr="00644F82">
        <w:rPr>
          <w:rFonts w:ascii="Arial" w:hAnsi="Arial" w:cs="Arial"/>
          <w:sz w:val="24"/>
          <w:szCs w:val="24"/>
        </w:rPr>
        <w:t xml:space="preserve">against Women (CEDAW)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001C4A69">
        <w:rPr>
          <w:rFonts w:ascii="Arial" w:hAnsi="Arial" w:cs="Arial"/>
          <w:sz w:val="24"/>
          <w:szCs w:val="24"/>
        </w:rPr>
        <w:t>11</w:t>
      </w:r>
    </w:p>
    <w:p w14:paraId="4BEF9614" w14:textId="3A3D64E7" w:rsidR="00C71BFB" w:rsidRPr="00644F82" w:rsidRDefault="00C71BFB" w:rsidP="00C71BFB">
      <w:pPr>
        <w:pStyle w:val="NoSpacing"/>
        <w:spacing w:line="360" w:lineRule="auto"/>
        <w:jc w:val="both"/>
        <w:rPr>
          <w:rFonts w:ascii="Arial" w:hAnsi="Arial" w:cs="Arial"/>
          <w:sz w:val="24"/>
          <w:szCs w:val="24"/>
        </w:rPr>
      </w:pPr>
      <w:r w:rsidRPr="00644F82">
        <w:rPr>
          <w:rFonts w:ascii="Arial" w:hAnsi="Arial" w:cs="Arial"/>
          <w:sz w:val="24"/>
          <w:szCs w:val="24"/>
        </w:rPr>
        <w:t>2.2.4</w:t>
      </w:r>
      <w:r w:rsidRPr="00644F82">
        <w:rPr>
          <w:rFonts w:ascii="Arial" w:hAnsi="Arial" w:cs="Arial"/>
          <w:sz w:val="24"/>
          <w:szCs w:val="24"/>
        </w:rPr>
        <w:tab/>
        <w:t xml:space="preserve"> African Charter on Human and Peoples' Rights (Charter or ACHPR) </w:t>
      </w:r>
      <w:r>
        <w:rPr>
          <w:rFonts w:ascii="Arial" w:hAnsi="Arial" w:cs="Arial"/>
          <w:sz w:val="24"/>
          <w:szCs w:val="24"/>
          <w:u w:val="dotted"/>
        </w:rPr>
        <w:tab/>
      </w:r>
      <w:r w:rsidRPr="00644F82">
        <w:rPr>
          <w:rFonts w:ascii="Arial" w:hAnsi="Arial" w:cs="Arial"/>
          <w:sz w:val="24"/>
          <w:szCs w:val="24"/>
        </w:rPr>
        <w:t>1</w:t>
      </w:r>
      <w:r w:rsidR="001C4A69">
        <w:rPr>
          <w:rFonts w:ascii="Arial" w:hAnsi="Arial" w:cs="Arial"/>
          <w:sz w:val="24"/>
          <w:szCs w:val="24"/>
        </w:rPr>
        <w:t>1</w:t>
      </w:r>
    </w:p>
    <w:p w14:paraId="415D5D2D" w14:textId="77777777" w:rsidR="00C71BFB" w:rsidRDefault="00C71BFB" w:rsidP="00C71BFB">
      <w:pPr>
        <w:pStyle w:val="NormalWeb"/>
        <w:shd w:val="clear" w:color="auto" w:fill="FFFFFF"/>
        <w:spacing w:before="0" w:beforeAutospacing="0" w:after="0" w:afterAutospacing="0" w:line="360" w:lineRule="auto"/>
        <w:jc w:val="both"/>
        <w:rPr>
          <w:rFonts w:ascii="Arial" w:hAnsi="Arial" w:cs="Arial"/>
        </w:rPr>
      </w:pPr>
      <w:r w:rsidRPr="00644F82">
        <w:rPr>
          <w:rFonts w:ascii="Arial" w:hAnsi="Arial" w:cs="Arial"/>
        </w:rPr>
        <w:t>2.2.5</w:t>
      </w:r>
      <w:r w:rsidRPr="00644F82">
        <w:rPr>
          <w:rFonts w:ascii="Arial" w:hAnsi="Arial" w:cs="Arial"/>
        </w:rPr>
        <w:tab/>
        <w:t xml:space="preserve"> Protocol to The African Charter on Human and Peoples' Rights on </w:t>
      </w:r>
    </w:p>
    <w:p w14:paraId="35CC4E02" w14:textId="33EECC3F" w:rsidR="00C71BFB" w:rsidRPr="00644F82" w:rsidRDefault="00C71BFB" w:rsidP="00C71BFB">
      <w:pPr>
        <w:pStyle w:val="NormalWeb"/>
        <w:shd w:val="clear" w:color="auto" w:fill="FFFFFF"/>
        <w:spacing w:before="0" w:beforeAutospacing="0" w:after="0" w:afterAutospacing="0" w:line="360" w:lineRule="auto"/>
        <w:ind w:firstLine="720"/>
        <w:jc w:val="both"/>
        <w:rPr>
          <w:rFonts w:ascii="Arial" w:hAnsi="Arial" w:cs="Arial"/>
        </w:rPr>
      </w:pPr>
      <w:r w:rsidRPr="00644F82">
        <w:rPr>
          <w:rFonts w:ascii="Arial" w:hAnsi="Arial" w:cs="Arial"/>
        </w:rPr>
        <w:t xml:space="preserve">the Rights of Women in Africa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644F82">
        <w:rPr>
          <w:rFonts w:ascii="Arial" w:hAnsi="Arial" w:cs="Arial"/>
        </w:rPr>
        <w:t>1</w:t>
      </w:r>
      <w:r w:rsidR="00E81739">
        <w:rPr>
          <w:rFonts w:ascii="Arial" w:hAnsi="Arial" w:cs="Arial"/>
        </w:rPr>
        <w:t>2</w:t>
      </w:r>
    </w:p>
    <w:p w14:paraId="79D96137" w14:textId="06FECEC4" w:rsidR="00C71BFB" w:rsidRPr="00644F82" w:rsidRDefault="00C71BFB" w:rsidP="00C71BFB">
      <w:pPr>
        <w:pStyle w:val="NoSpacing"/>
        <w:spacing w:line="360" w:lineRule="auto"/>
        <w:jc w:val="both"/>
        <w:rPr>
          <w:rFonts w:ascii="Arial" w:hAnsi="Arial" w:cs="Arial"/>
          <w:sz w:val="24"/>
          <w:szCs w:val="24"/>
        </w:rPr>
      </w:pPr>
      <w:r w:rsidRPr="00644F82">
        <w:rPr>
          <w:rFonts w:ascii="Arial" w:hAnsi="Arial" w:cs="Arial"/>
          <w:sz w:val="24"/>
          <w:szCs w:val="24"/>
        </w:rPr>
        <w:t>2.2.6</w:t>
      </w:r>
      <w:r w:rsidRPr="00644F82">
        <w:rPr>
          <w:rFonts w:ascii="Arial" w:hAnsi="Arial" w:cs="Arial"/>
          <w:sz w:val="24"/>
          <w:szCs w:val="24"/>
        </w:rPr>
        <w:tab/>
        <w:t xml:space="preserve"> Beijing Declaration and Platform for Action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Pr="00644F82">
        <w:rPr>
          <w:rFonts w:ascii="Arial" w:hAnsi="Arial" w:cs="Arial"/>
          <w:sz w:val="24"/>
          <w:szCs w:val="24"/>
        </w:rPr>
        <w:t>1</w:t>
      </w:r>
      <w:r w:rsidR="00E81739">
        <w:rPr>
          <w:rFonts w:ascii="Arial" w:hAnsi="Arial" w:cs="Arial"/>
          <w:sz w:val="24"/>
          <w:szCs w:val="24"/>
        </w:rPr>
        <w:t>3</w:t>
      </w:r>
    </w:p>
    <w:p w14:paraId="2373678E" w14:textId="0594B4A5" w:rsidR="00C71BFB" w:rsidRPr="00644F82" w:rsidRDefault="00C71BFB" w:rsidP="00C71BFB">
      <w:pPr>
        <w:pStyle w:val="NoSpacing"/>
        <w:spacing w:line="360" w:lineRule="auto"/>
        <w:jc w:val="both"/>
        <w:rPr>
          <w:rFonts w:ascii="Arial" w:hAnsi="Arial" w:cs="Arial"/>
          <w:sz w:val="24"/>
          <w:szCs w:val="24"/>
        </w:rPr>
      </w:pPr>
      <w:r w:rsidRPr="00644F82">
        <w:rPr>
          <w:rFonts w:ascii="Arial" w:hAnsi="Arial" w:cs="Arial"/>
          <w:sz w:val="24"/>
          <w:szCs w:val="24"/>
        </w:rPr>
        <w:t xml:space="preserve">2.2.7 Sustainable Development Goals (SDGs)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Pr="00644F82">
        <w:rPr>
          <w:rFonts w:ascii="Arial" w:hAnsi="Arial" w:cs="Arial"/>
          <w:sz w:val="24"/>
          <w:szCs w:val="24"/>
        </w:rPr>
        <w:t>1</w:t>
      </w:r>
      <w:r w:rsidR="00E81739">
        <w:rPr>
          <w:rFonts w:ascii="Arial" w:hAnsi="Arial" w:cs="Arial"/>
          <w:sz w:val="24"/>
          <w:szCs w:val="24"/>
        </w:rPr>
        <w:t>4</w:t>
      </w:r>
    </w:p>
    <w:p w14:paraId="1D586DB5" w14:textId="7F0CAA92" w:rsidR="00C71BFB" w:rsidRPr="00644F82" w:rsidRDefault="00C71BFB" w:rsidP="00C71BFB">
      <w:pPr>
        <w:pStyle w:val="NoSpacing"/>
        <w:spacing w:line="360" w:lineRule="auto"/>
        <w:jc w:val="both"/>
        <w:rPr>
          <w:rFonts w:ascii="Arial" w:hAnsi="Arial" w:cs="Arial"/>
          <w:sz w:val="24"/>
          <w:szCs w:val="24"/>
        </w:rPr>
      </w:pPr>
      <w:r w:rsidRPr="00644F82">
        <w:rPr>
          <w:rFonts w:ascii="Arial" w:hAnsi="Arial" w:cs="Arial"/>
          <w:sz w:val="24"/>
          <w:szCs w:val="24"/>
        </w:rPr>
        <w:t xml:space="preserve">2.3 Review </w:t>
      </w:r>
      <w:r>
        <w:rPr>
          <w:rFonts w:ascii="Arial" w:hAnsi="Arial" w:cs="Arial"/>
          <w:sz w:val="24"/>
          <w:szCs w:val="24"/>
        </w:rPr>
        <w:t>o</w:t>
      </w:r>
      <w:r w:rsidRPr="00644F82">
        <w:rPr>
          <w:rFonts w:ascii="Arial" w:hAnsi="Arial" w:cs="Arial"/>
          <w:sz w:val="24"/>
          <w:szCs w:val="24"/>
        </w:rPr>
        <w:t xml:space="preserve">f National Standards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Pr="00644F82">
        <w:rPr>
          <w:rFonts w:ascii="Arial" w:hAnsi="Arial" w:cs="Arial"/>
          <w:sz w:val="24"/>
          <w:szCs w:val="24"/>
        </w:rPr>
        <w:t>1</w:t>
      </w:r>
      <w:r w:rsidR="00E81739">
        <w:rPr>
          <w:rFonts w:ascii="Arial" w:hAnsi="Arial" w:cs="Arial"/>
          <w:sz w:val="24"/>
          <w:szCs w:val="24"/>
        </w:rPr>
        <w:t>5</w:t>
      </w:r>
    </w:p>
    <w:p w14:paraId="6475784B" w14:textId="142E1830" w:rsidR="00C71BFB" w:rsidRPr="00644F82" w:rsidRDefault="00C71BFB" w:rsidP="00C71BFB">
      <w:pPr>
        <w:pStyle w:val="NoSpacing"/>
        <w:spacing w:line="360" w:lineRule="auto"/>
        <w:jc w:val="both"/>
        <w:rPr>
          <w:rFonts w:ascii="Arial" w:hAnsi="Arial" w:cs="Arial"/>
          <w:sz w:val="24"/>
          <w:szCs w:val="24"/>
        </w:rPr>
      </w:pPr>
      <w:r w:rsidRPr="00644F82">
        <w:rPr>
          <w:rFonts w:ascii="Arial" w:hAnsi="Arial" w:cs="Arial"/>
          <w:sz w:val="24"/>
          <w:szCs w:val="24"/>
        </w:rPr>
        <w:t>2.3.1</w:t>
      </w:r>
      <w:r w:rsidRPr="00644F82">
        <w:rPr>
          <w:rFonts w:ascii="Arial" w:hAnsi="Arial" w:cs="Arial"/>
          <w:sz w:val="24"/>
          <w:szCs w:val="24"/>
        </w:rPr>
        <w:tab/>
        <w:t xml:space="preserve">The Constitution of the Federal Republic of Nigeria 1999 (as Amended) </w:t>
      </w:r>
      <w:r>
        <w:rPr>
          <w:rFonts w:ascii="Arial" w:hAnsi="Arial" w:cs="Arial"/>
          <w:sz w:val="24"/>
          <w:szCs w:val="24"/>
          <w:u w:val="dotted"/>
        </w:rPr>
        <w:tab/>
      </w:r>
      <w:r w:rsidRPr="00644F82">
        <w:rPr>
          <w:rFonts w:ascii="Arial" w:hAnsi="Arial" w:cs="Arial"/>
          <w:sz w:val="24"/>
          <w:szCs w:val="24"/>
        </w:rPr>
        <w:t>1</w:t>
      </w:r>
      <w:r w:rsidR="00E81739">
        <w:rPr>
          <w:rFonts w:ascii="Arial" w:hAnsi="Arial" w:cs="Arial"/>
          <w:sz w:val="24"/>
          <w:szCs w:val="24"/>
        </w:rPr>
        <w:t>5</w:t>
      </w:r>
    </w:p>
    <w:p w14:paraId="0994B04A" w14:textId="2E9D5DFF" w:rsidR="00C71BFB" w:rsidRPr="00644F82" w:rsidRDefault="00C71BFB" w:rsidP="00C71BFB">
      <w:pPr>
        <w:spacing w:after="0" w:line="360" w:lineRule="auto"/>
        <w:jc w:val="both"/>
        <w:rPr>
          <w:rFonts w:ascii="Arial" w:eastAsia="Times New Roman" w:hAnsi="Arial" w:cs="Arial"/>
          <w:sz w:val="24"/>
          <w:szCs w:val="24"/>
          <w:shd w:val="clear" w:color="auto" w:fill="FFFFFF"/>
          <w:lang w:val="en-GB"/>
        </w:rPr>
      </w:pPr>
      <w:r w:rsidRPr="00644F82">
        <w:rPr>
          <w:rFonts w:ascii="Arial" w:eastAsia="Times New Roman" w:hAnsi="Arial" w:cs="Arial"/>
          <w:sz w:val="24"/>
          <w:szCs w:val="24"/>
          <w:shd w:val="clear" w:color="auto" w:fill="FFFFFF"/>
          <w:lang w:val="en-GB"/>
        </w:rPr>
        <w:t xml:space="preserve">2.3.2 National Gender Policy </w:t>
      </w:r>
      <w:r>
        <w:rPr>
          <w:rFonts w:ascii="Arial" w:eastAsia="Times New Roman" w:hAnsi="Arial" w:cs="Arial"/>
          <w:sz w:val="24"/>
          <w:szCs w:val="24"/>
          <w:u w:val="dotted"/>
          <w:shd w:val="clear" w:color="auto" w:fill="FFFFFF"/>
          <w:lang w:val="en-GB"/>
        </w:rPr>
        <w:tab/>
      </w:r>
      <w:r>
        <w:rPr>
          <w:rFonts w:ascii="Arial" w:eastAsia="Times New Roman" w:hAnsi="Arial" w:cs="Arial"/>
          <w:sz w:val="24"/>
          <w:szCs w:val="24"/>
          <w:u w:val="dotted"/>
          <w:shd w:val="clear" w:color="auto" w:fill="FFFFFF"/>
          <w:lang w:val="en-GB"/>
        </w:rPr>
        <w:tab/>
      </w:r>
      <w:r>
        <w:rPr>
          <w:rFonts w:ascii="Arial" w:eastAsia="Times New Roman" w:hAnsi="Arial" w:cs="Arial"/>
          <w:sz w:val="24"/>
          <w:szCs w:val="24"/>
          <w:u w:val="dotted"/>
          <w:shd w:val="clear" w:color="auto" w:fill="FFFFFF"/>
          <w:lang w:val="en-GB"/>
        </w:rPr>
        <w:tab/>
      </w:r>
      <w:r>
        <w:rPr>
          <w:rFonts w:ascii="Arial" w:eastAsia="Times New Roman" w:hAnsi="Arial" w:cs="Arial"/>
          <w:sz w:val="24"/>
          <w:szCs w:val="24"/>
          <w:u w:val="dotted"/>
          <w:shd w:val="clear" w:color="auto" w:fill="FFFFFF"/>
          <w:lang w:val="en-GB"/>
        </w:rPr>
        <w:tab/>
      </w:r>
      <w:r>
        <w:rPr>
          <w:rFonts w:ascii="Arial" w:eastAsia="Times New Roman" w:hAnsi="Arial" w:cs="Arial"/>
          <w:sz w:val="24"/>
          <w:szCs w:val="24"/>
          <w:u w:val="dotted"/>
          <w:shd w:val="clear" w:color="auto" w:fill="FFFFFF"/>
          <w:lang w:val="en-GB"/>
        </w:rPr>
        <w:tab/>
      </w:r>
      <w:r>
        <w:rPr>
          <w:rFonts w:ascii="Arial" w:eastAsia="Times New Roman" w:hAnsi="Arial" w:cs="Arial"/>
          <w:sz w:val="24"/>
          <w:szCs w:val="24"/>
          <w:u w:val="dotted"/>
          <w:shd w:val="clear" w:color="auto" w:fill="FFFFFF"/>
          <w:lang w:val="en-GB"/>
        </w:rPr>
        <w:tab/>
      </w:r>
      <w:r>
        <w:rPr>
          <w:rFonts w:ascii="Arial" w:eastAsia="Times New Roman" w:hAnsi="Arial" w:cs="Arial"/>
          <w:sz w:val="24"/>
          <w:szCs w:val="24"/>
          <w:u w:val="dotted"/>
          <w:shd w:val="clear" w:color="auto" w:fill="FFFFFF"/>
          <w:lang w:val="en-GB"/>
        </w:rPr>
        <w:tab/>
      </w:r>
      <w:r>
        <w:rPr>
          <w:rFonts w:ascii="Arial" w:eastAsia="Times New Roman" w:hAnsi="Arial" w:cs="Arial"/>
          <w:sz w:val="24"/>
          <w:szCs w:val="24"/>
          <w:u w:val="dotted"/>
          <w:shd w:val="clear" w:color="auto" w:fill="FFFFFF"/>
          <w:lang w:val="en-GB"/>
        </w:rPr>
        <w:tab/>
      </w:r>
      <w:r w:rsidRPr="00644F82">
        <w:rPr>
          <w:rFonts w:ascii="Arial" w:eastAsia="Times New Roman" w:hAnsi="Arial" w:cs="Arial"/>
          <w:sz w:val="24"/>
          <w:szCs w:val="24"/>
          <w:shd w:val="clear" w:color="auto" w:fill="FFFFFF"/>
          <w:lang w:val="en-GB"/>
        </w:rPr>
        <w:t>1</w:t>
      </w:r>
      <w:r w:rsidR="00E81739">
        <w:rPr>
          <w:rFonts w:ascii="Arial" w:eastAsia="Times New Roman" w:hAnsi="Arial" w:cs="Arial"/>
          <w:sz w:val="24"/>
          <w:szCs w:val="24"/>
          <w:shd w:val="clear" w:color="auto" w:fill="FFFFFF"/>
          <w:lang w:val="en-GB"/>
        </w:rPr>
        <w:t>5</w:t>
      </w:r>
    </w:p>
    <w:p w14:paraId="283BAE99" w14:textId="6B76C891" w:rsidR="00C71BFB" w:rsidRPr="00644F82" w:rsidRDefault="00C71BFB" w:rsidP="00C71BFB">
      <w:pPr>
        <w:spacing w:after="0" w:line="360" w:lineRule="auto"/>
        <w:jc w:val="both"/>
        <w:rPr>
          <w:rFonts w:ascii="Arial" w:eastAsia="Times New Roman" w:hAnsi="Arial" w:cs="Arial"/>
          <w:sz w:val="24"/>
          <w:szCs w:val="24"/>
          <w:shd w:val="clear" w:color="auto" w:fill="FFFFFF"/>
          <w:lang w:val="en-GB"/>
        </w:rPr>
      </w:pPr>
      <w:r w:rsidRPr="00644F82">
        <w:rPr>
          <w:rFonts w:ascii="Arial" w:eastAsia="Times New Roman" w:hAnsi="Arial" w:cs="Arial"/>
          <w:sz w:val="24"/>
          <w:szCs w:val="24"/>
          <w:shd w:val="clear" w:color="auto" w:fill="FFFFFF"/>
          <w:lang w:val="en-GB"/>
        </w:rPr>
        <w:t xml:space="preserve">2.3.3 </w:t>
      </w:r>
      <w:r w:rsidRPr="00644F82">
        <w:rPr>
          <w:rFonts w:ascii="Arial" w:hAnsi="Arial" w:cs="Arial"/>
          <w:sz w:val="24"/>
          <w:szCs w:val="24"/>
        </w:rPr>
        <w:t xml:space="preserve">Independent National Electoral Commission's </w:t>
      </w:r>
      <w:r w:rsidRPr="00644F82">
        <w:rPr>
          <w:rFonts w:ascii="Arial" w:eastAsia="Times New Roman" w:hAnsi="Arial" w:cs="Arial"/>
          <w:sz w:val="24"/>
          <w:szCs w:val="24"/>
          <w:shd w:val="clear" w:color="auto" w:fill="FFFFFF"/>
          <w:lang w:val="en-GB"/>
        </w:rPr>
        <w:t xml:space="preserve">(INEC) Gender Policy </w:t>
      </w:r>
      <w:r>
        <w:rPr>
          <w:rFonts w:ascii="Arial" w:eastAsia="Times New Roman" w:hAnsi="Arial" w:cs="Arial"/>
          <w:sz w:val="24"/>
          <w:szCs w:val="24"/>
          <w:u w:val="dotted"/>
          <w:shd w:val="clear" w:color="auto" w:fill="FFFFFF"/>
          <w:lang w:val="en-GB"/>
        </w:rPr>
        <w:tab/>
      </w:r>
      <w:r>
        <w:rPr>
          <w:rFonts w:ascii="Arial" w:eastAsia="Times New Roman" w:hAnsi="Arial" w:cs="Arial"/>
          <w:sz w:val="24"/>
          <w:szCs w:val="24"/>
          <w:u w:val="dotted"/>
          <w:shd w:val="clear" w:color="auto" w:fill="FFFFFF"/>
          <w:lang w:val="en-GB"/>
        </w:rPr>
        <w:tab/>
      </w:r>
      <w:r w:rsidRPr="00644F82">
        <w:rPr>
          <w:rFonts w:ascii="Arial" w:eastAsia="Times New Roman" w:hAnsi="Arial" w:cs="Arial"/>
          <w:sz w:val="24"/>
          <w:szCs w:val="24"/>
          <w:shd w:val="clear" w:color="auto" w:fill="FFFFFF"/>
          <w:lang w:val="en-GB"/>
        </w:rPr>
        <w:t>1</w:t>
      </w:r>
      <w:r w:rsidR="00E81739">
        <w:rPr>
          <w:rFonts w:ascii="Arial" w:eastAsia="Times New Roman" w:hAnsi="Arial" w:cs="Arial"/>
          <w:sz w:val="24"/>
          <w:szCs w:val="24"/>
          <w:shd w:val="clear" w:color="auto" w:fill="FFFFFF"/>
          <w:lang w:val="en-GB"/>
        </w:rPr>
        <w:t>6</w:t>
      </w:r>
    </w:p>
    <w:p w14:paraId="7408483A" w14:textId="77777777" w:rsidR="00C71BFB" w:rsidRDefault="00C71BFB" w:rsidP="00C71BFB">
      <w:pPr>
        <w:shd w:val="clear" w:color="auto" w:fill="FFFFFF"/>
        <w:spacing w:after="0" w:line="360" w:lineRule="auto"/>
        <w:jc w:val="both"/>
        <w:rPr>
          <w:rFonts w:ascii="Arial" w:eastAsia="Times New Roman" w:hAnsi="Arial" w:cs="Arial"/>
          <w:b/>
          <w:bCs/>
          <w:color w:val="000000"/>
          <w:sz w:val="24"/>
          <w:szCs w:val="24"/>
          <w:lang w:val="en-GB"/>
        </w:rPr>
      </w:pPr>
    </w:p>
    <w:p w14:paraId="14A5E167" w14:textId="5CB3AD32" w:rsidR="00C71BFB" w:rsidRPr="0081764E" w:rsidRDefault="00C71BFB" w:rsidP="00C71BFB">
      <w:pPr>
        <w:shd w:val="clear" w:color="auto" w:fill="FFFFFF"/>
        <w:spacing w:after="0" w:line="360" w:lineRule="auto"/>
        <w:jc w:val="both"/>
        <w:rPr>
          <w:rFonts w:ascii="Arial" w:eastAsia="Times New Roman" w:hAnsi="Arial" w:cs="Arial"/>
          <w:b/>
          <w:bCs/>
          <w:color w:val="000000"/>
          <w:sz w:val="24"/>
          <w:szCs w:val="24"/>
          <w:lang w:val="en-GB"/>
        </w:rPr>
      </w:pPr>
      <w:r w:rsidRPr="0081764E">
        <w:rPr>
          <w:rFonts w:ascii="Arial" w:eastAsia="Times New Roman" w:hAnsi="Arial" w:cs="Arial"/>
          <w:b/>
          <w:bCs/>
          <w:color w:val="000000"/>
          <w:sz w:val="24"/>
          <w:szCs w:val="24"/>
          <w:lang w:val="en-GB"/>
        </w:rPr>
        <w:t xml:space="preserve">Chapter Three: Constitution and Manifestos of Selected Political Parties </w:t>
      </w:r>
    </w:p>
    <w:p w14:paraId="3AC4DA46" w14:textId="655C45A0" w:rsidR="00C71BFB" w:rsidRPr="0081764E" w:rsidRDefault="00C71BFB" w:rsidP="00C71BFB">
      <w:pPr>
        <w:shd w:val="clear" w:color="auto" w:fill="FFFFFF"/>
        <w:spacing w:after="0" w:line="360" w:lineRule="auto"/>
        <w:ind w:firstLine="720"/>
        <w:jc w:val="both"/>
        <w:rPr>
          <w:rFonts w:ascii="Arial" w:eastAsia="Times New Roman" w:hAnsi="Arial" w:cs="Arial"/>
          <w:b/>
          <w:bCs/>
          <w:color w:val="000000"/>
          <w:sz w:val="24"/>
          <w:szCs w:val="24"/>
          <w:lang w:val="en-GB"/>
        </w:rPr>
      </w:pPr>
      <w:r w:rsidRPr="0081764E">
        <w:rPr>
          <w:rFonts w:ascii="Arial" w:eastAsia="Times New Roman" w:hAnsi="Arial" w:cs="Arial"/>
          <w:b/>
          <w:bCs/>
          <w:color w:val="000000"/>
          <w:sz w:val="24"/>
          <w:szCs w:val="24"/>
          <w:lang w:val="en-GB"/>
        </w:rPr>
        <w:t xml:space="preserve">and Women’s Participation </w:t>
      </w:r>
      <w:r>
        <w:rPr>
          <w:rFonts w:ascii="Arial" w:eastAsia="Times New Roman" w:hAnsi="Arial" w:cs="Arial"/>
          <w:b/>
          <w:bCs/>
          <w:color w:val="000000"/>
          <w:sz w:val="24"/>
          <w:szCs w:val="24"/>
          <w:u w:val="dotted"/>
          <w:lang w:val="en-GB"/>
        </w:rPr>
        <w:tab/>
      </w:r>
      <w:r>
        <w:rPr>
          <w:rFonts w:ascii="Arial" w:eastAsia="Times New Roman" w:hAnsi="Arial" w:cs="Arial"/>
          <w:b/>
          <w:bCs/>
          <w:color w:val="000000"/>
          <w:sz w:val="24"/>
          <w:szCs w:val="24"/>
          <w:u w:val="dotted"/>
          <w:lang w:val="en-GB"/>
        </w:rPr>
        <w:tab/>
      </w:r>
      <w:r>
        <w:rPr>
          <w:rFonts w:ascii="Arial" w:eastAsia="Times New Roman" w:hAnsi="Arial" w:cs="Arial"/>
          <w:b/>
          <w:bCs/>
          <w:color w:val="000000"/>
          <w:sz w:val="24"/>
          <w:szCs w:val="24"/>
          <w:u w:val="dotted"/>
          <w:lang w:val="en-GB"/>
        </w:rPr>
        <w:tab/>
      </w:r>
      <w:r>
        <w:rPr>
          <w:rFonts w:ascii="Arial" w:eastAsia="Times New Roman" w:hAnsi="Arial" w:cs="Arial"/>
          <w:b/>
          <w:bCs/>
          <w:color w:val="000000"/>
          <w:sz w:val="24"/>
          <w:szCs w:val="24"/>
          <w:u w:val="dotted"/>
          <w:lang w:val="en-GB"/>
        </w:rPr>
        <w:tab/>
      </w:r>
      <w:r>
        <w:rPr>
          <w:rFonts w:ascii="Arial" w:eastAsia="Times New Roman" w:hAnsi="Arial" w:cs="Arial"/>
          <w:b/>
          <w:bCs/>
          <w:color w:val="000000"/>
          <w:sz w:val="24"/>
          <w:szCs w:val="24"/>
          <w:u w:val="dotted"/>
          <w:lang w:val="en-GB"/>
        </w:rPr>
        <w:tab/>
      </w:r>
      <w:r>
        <w:rPr>
          <w:rFonts w:ascii="Arial" w:eastAsia="Times New Roman" w:hAnsi="Arial" w:cs="Arial"/>
          <w:b/>
          <w:bCs/>
          <w:color w:val="000000"/>
          <w:sz w:val="24"/>
          <w:szCs w:val="24"/>
          <w:u w:val="dotted"/>
          <w:lang w:val="en-GB"/>
        </w:rPr>
        <w:tab/>
      </w:r>
      <w:r>
        <w:rPr>
          <w:rFonts w:ascii="Arial" w:eastAsia="Times New Roman" w:hAnsi="Arial" w:cs="Arial"/>
          <w:b/>
          <w:bCs/>
          <w:color w:val="000000"/>
          <w:sz w:val="24"/>
          <w:szCs w:val="24"/>
          <w:u w:val="dotted"/>
          <w:lang w:val="en-GB"/>
        </w:rPr>
        <w:tab/>
      </w:r>
      <w:r w:rsidRPr="0081764E">
        <w:rPr>
          <w:rFonts w:ascii="Arial" w:eastAsia="Times New Roman" w:hAnsi="Arial" w:cs="Arial"/>
          <w:b/>
          <w:bCs/>
          <w:color w:val="000000"/>
          <w:sz w:val="24"/>
          <w:szCs w:val="24"/>
          <w:lang w:val="en-GB"/>
        </w:rPr>
        <w:t>1</w:t>
      </w:r>
      <w:r w:rsidR="00E81739">
        <w:rPr>
          <w:rFonts w:ascii="Arial" w:eastAsia="Times New Roman" w:hAnsi="Arial" w:cs="Arial"/>
          <w:b/>
          <w:bCs/>
          <w:color w:val="000000"/>
          <w:sz w:val="24"/>
          <w:szCs w:val="24"/>
          <w:lang w:val="en-GB"/>
        </w:rPr>
        <w:t>8</w:t>
      </w:r>
    </w:p>
    <w:p w14:paraId="2CF68F90" w14:textId="2152A65B" w:rsidR="00C71BFB" w:rsidRPr="00644F82" w:rsidRDefault="00C71BFB" w:rsidP="00C71BFB">
      <w:pPr>
        <w:shd w:val="clear" w:color="auto" w:fill="FFFFFF"/>
        <w:spacing w:after="0" w:line="360" w:lineRule="auto"/>
        <w:jc w:val="both"/>
        <w:rPr>
          <w:rFonts w:ascii="Arial" w:eastAsia="Times New Roman" w:hAnsi="Arial" w:cs="Arial"/>
          <w:sz w:val="24"/>
          <w:szCs w:val="24"/>
          <w:lang w:val="en-GB"/>
        </w:rPr>
      </w:pPr>
      <w:r w:rsidRPr="00644F82">
        <w:rPr>
          <w:rFonts w:ascii="Arial" w:eastAsia="Times New Roman" w:hAnsi="Arial" w:cs="Arial"/>
          <w:sz w:val="24"/>
          <w:szCs w:val="24"/>
          <w:lang w:val="en-GB"/>
        </w:rPr>
        <w:lastRenderedPageBreak/>
        <w:t xml:space="preserve">3.1 The Political Parties </w:t>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sidRPr="00644F82">
        <w:rPr>
          <w:rFonts w:ascii="Arial" w:eastAsia="Times New Roman" w:hAnsi="Arial" w:cs="Arial"/>
          <w:sz w:val="24"/>
          <w:szCs w:val="24"/>
          <w:lang w:val="en-GB"/>
        </w:rPr>
        <w:t>1</w:t>
      </w:r>
      <w:r w:rsidR="00E81739">
        <w:rPr>
          <w:rFonts w:ascii="Arial" w:eastAsia="Times New Roman" w:hAnsi="Arial" w:cs="Arial"/>
          <w:sz w:val="24"/>
          <w:szCs w:val="24"/>
          <w:lang w:val="en-GB"/>
        </w:rPr>
        <w:t>8</w:t>
      </w:r>
    </w:p>
    <w:p w14:paraId="09EE62E1" w14:textId="69F3935F" w:rsidR="00C71BFB" w:rsidRPr="00644F82" w:rsidRDefault="00C71BFB" w:rsidP="00C71BFB">
      <w:pPr>
        <w:shd w:val="clear" w:color="auto" w:fill="FFFFFF"/>
        <w:spacing w:after="0" w:line="360" w:lineRule="auto"/>
        <w:jc w:val="both"/>
        <w:rPr>
          <w:rFonts w:ascii="Arial" w:eastAsia="Times New Roman" w:hAnsi="Arial" w:cs="Arial"/>
          <w:sz w:val="24"/>
          <w:szCs w:val="24"/>
          <w:lang w:val="en-GB"/>
        </w:rPr>
      </w:pPr>
      <w:r w:rsidRPr="00644F82">
        <w:rPr>
          <w:rFonts w:ascii="Arial" w:eastAsia="Times New Roman" w:hAnsi="Arial" w:cs="Arial"/>
          <w:sz w:val="24"/>
          <w:szCs w:val="24"/>
          <w:lang w:val="en-GB"/>
        </w:rPr>
        <w:t>3.2</w:t>
      </w:r>
      <w:r>
        <w:rPr>
          <w:rFonts w:ascii="Arial" w:eastAsia="Times New Roman" w:hAnsi="Arial" w:cs="Arial"/>
          <w:sz w:val="24"/>
          <w:szCs w:val="24"/>
          <w:lang w:val="en-GB"/>
        </w:rPr>
        <w:t xml:space="preserve"> </w:t>
      </w:r>
      <w:r w:rsidRPr="00644F82">
        <w:rPr>
          <w:rFonts w:ascii="Arial" w:eastAsia="Times New Roman" w:hAnsi="Arial" w:cs="Arial"/>
          <w:sz w:val="24"/>
          <w:szCs w:val="24"/>
          <w:lang w:val="en-GB"/>
        </w:rPr>
        <w:t>All Progressive Congress (A</w:t>
      </w:r>
      <w:r>
        <w:rPr>
          <w:rFonts w:ascii="Arial" w:eastAsia="Times New Roman" w:hAnsi="Arial" w:cs="Arial"/>
          <w:sz w:val="24"/>
          <w:szCs w:val="24"/>
          <w:lang w:val="en-GB"/>
        </w:rPr>
        <w:t>PC</w:t>
      </w:r>
      <w:r w:rsidRPr="00644F82">
        <w:rPr>
          <w:rFonts w:ascii="Arial" w:eastAsia="Times New Roman" w:hAnsi="Arial" w:cs="Arial"/>
          <w:sz w:val="24"/>
          <w:szCs w:val="24"/>
          <w:lang w:val="en-GB"/>
        </w:rPr>
        <w:t xml:space="preserve">) </w:t>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sidRPr="00644F82">
        <w:rPr>
          <w:rFonts w:ascii="Arial" w:eastAsia="Times New Roman" w:hAnsi="Arial" w:cs="Arial"/>
          <w:sz w:val="24"/>
          <w:szCs w:val="24"/>
          <w:lang w:val="en-GB"/>
        </w:rPr>
        <w:t>1</w:t>
      </w:r>
      <w:r w:rsidR="00E81739">
        <w:rPr>
          <w:rFonts w:ascii="Arial" w:eastAsia="Times New Roman" w:hAnsi="Arial" w:cs="Arial"/>
          <w:sz w:val="24"/>
          <w:szCs w:val="24"/>
          <w:lang w:val="en-GB"/>
        </w:rPr>
        <w:t>8</w:t>
      </w:r>
    </w:p>
    <w:p w14:paraId="195403DE" w14:textId="2E560531" w:rsidR="00C71BFB" w:rsidRPr="00644F82" w:rsidRDefault="00C71BFB" w:rsidP="00C71BFB">
      <w:pPr>
        <w:shd w:val="clear" w:color="auto" w:fill="FFFFFF"/>
        <w:spacing w:after="0" w:line="360" w:lineRule="auto"/>
        <w:jc w:val="both"/>
        <w:rPr>
          <w:rFonts w:ascii="Arial" w:eastAsia="Times New Roman" w:hAnsi="Arial" w:cs="Arial"/>
          <w:sz w:val="24"/>
          <w:szCs w:val="24"/>
          <w:lang w:val="en-GB"/>
        </w:rPr>
      </w:pPr>
      <w:r w:rsidRPr="00644F82">
        <w:rPr>
          <w:rFonts w:ascii="Arial" w:eastAsia="Times New Roman" w:hAnsi="Arial" w:cs="Arial"/>
          <w:sz w:val="24"/>
          <w:szCs w:val="24"/>
          <w:lang w:val="en-GB"/>
        </w:rPr>
        <w:t>3.3</w:t>
      </w:r>
      <w:r>
        <w:rPr>
          <w:rFonts w:ascii="Arial" w:eastAsia="Times New Roman" w:hAnsi="Arial" w:cs="Arial"/>
          <w:sz w:val="24"/>
          <w:szCs w:val="24"/>
          <w:lang w:val="en-GB"/>
        </w:rPr>
        <w:t xml:space="preserve"> </w:t>
      </w:r>
      <w:r w:rsidRPr="00644F82">
        <w:rPr>
          <w:rFonts w:ascii="Arial" w:eastAsia="Times New Roman" w:hAnsi="Arial" w:cs="Arial"/>
          <w:sz w:val="24"/>
          <w:szCs w:val="24"/>
          <w:lang w:val="en-GB"/>
        </w:rPr>
        <w:t>Peoples Democratic Party (P</w:t>
      </w:r>
      <w:r>
        <w:rPr>
          <w:rFonts w:ascii="Arial" w:eastAsia="Times New Roman" w:hAnsi="Arial" w:cs="Arial"/>
          <w:sz w:val="24"/>
          <w:szCs w:val="24"/>
          <w:lang w:val="en-GB"/>
        </w:rPr>
        <w:t>DP</w:t>
      </w:r>
      <w:r w:rsidRPr="00644F82">
        <w:rPr>
          <w:rFonts w:ascii="Arial" w:eastAsia="Times New Roman" w:hAnsi="Arial" w:cs="Arial"/>
          <w:sz w:val="24"/>
          <w:szCs w:val="24"/>
          <w:lang w:val="en-GB"/>
        </w:rPr>
        <w:t xml:space="preserve">) </w:t>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sidRPr="00644F82">
        <w:rPr>
          <w:rFonts w:ascii="Arial" w:eastAsia="Times New Roman" w:hAnsi="Arial" w:cs="Arial"/>
          <w:sz w:val="24"/>
          <w:szCs w:val="24"/>
          <w:lang w:val="en-GB"/>
        </w:rPr>
        <w:t>2</w:t>
      </w:r>
      <w:r w:rsidR="00E81739">
        <w:rPr>
          <w:rFonts w:ascii="Arial" w:eastAsia="Times New Roman" w:hAnsi="Arial" w:cs="Arial"/>
          <w:sz w:val="24"/>
          <w:szCs w:val="24"/>
          <w:lang w:val="en-GB"/>
        </w:rPr>
        <w:t>2</w:t>
      </w:r>
    </w:p>
    <w:p w14:paraId="472522FB" w14:textId="0B028D09" w:rsidR="00C71BFB" w:rsidRPr="00644F82" w:rsidRDefault="00C71BFB" w:rsidP="00C71BFB">
      <w:pPr>
        <w:shd w:val="clear" w:color="auto" w:fill="FFFFFF"/>
        <w:spacing w:after="0" w:line="360" w:lineRule="auto"/>
        <w:jc w:val="both"/>
        <w:rPr>
          <w:rFonts w:ascii="Arial" w:eastAsia="Times New Roman" w:hAnsi="Arial" w:cs="Arial"/>
          <w:sz w:val="24"/>
          <w:szCs w:val="24"/>
          <w:lang w:val="en-GB"/>
        </w:rPr>
      </w:pPr>
      <w:r w:rsidRPr="00644F82">
        <w:rPr>
          <w:rFonts w:ascii="Arial" w:eastAsia="Times New Roman" w:hAnsi="Arial" w:cs="Arial"/>
          <w:sz w:val="24"/>
          <w:szCs w:val="24"/>
          <w:lang w:val="en-GB"/>
        </w:rPr>
        <w:t>3.4</w:t>
      </w:r>
      <w:r>
        <w:rPr>
          <w:rFonts w:ascii="Arial" w:eastAsia="Times New Roman" w:hAnsi="Arial" w:cs="Arial"/>
          <w:sz w:val="24"/>
          <w:szCs w:val="24"/>
          <w:lang w:val="en-GB"/>
        </w:rPr>
        <w:t xml:space="preserve"> </w:t>
      </w:r>
      <w:r w:rsidRPr="00644F82">
        <w:rPr>
          <w:rFonts w:ascii="Arial" w:eastAsia="Times New Roman" w:hAnsi="Arial" w:cs="Arial"/>
          <w:sz w:val="24"/>
          <w:szCs w:val="24"/>
          <w:lang w:val="en-GB"/>
        </w:rPr>
        <w:t>All Progressive Grand Alliance (A</w:t>
      </w:r>
      <w:r>
        <w:rPr>
          <w:rFonts w:ascii="Arial" w:eastAsia="Times New Roman" w:hAnsi="Arial" w:cs="Arial"/>
          <w:sz w:val="24"/>
          <w:szCs w:val="24"/>
          <w:lang w:val="en-GB"/>
        </w:rPr>
        <w:t>PGA</w:t>
      </w:r>
      <w:r w:rsidRPr="00644F82">
        <w:rPr>
          <w:rFonts w:ascii="Arial" w:eastAsia="Times New Roman" w:hAnsi="Arial" w:cs="Arial"/>
          <w:sz w:val="24"/>
          <w:szCs w:val="24"/>
          <w:lang w:val="en-GB"/>
        </w:rPr>
        <w:t xml:space="preserve">) </w:t>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sidRPr="00644F82">
        <w:rPr>
          <w:rFonts w:ascii="Arial" w:eastAsia="Times New Roman" w:hAnsi="Arial" w:cs="Arial"/>
          <w:sz w:val="24"/>
          <w:szCs w:val="24"/>
          <w:lang w:val="en-GB"/>
        </w:rPr>
        <w:t>2</w:t>
      </w:r>
      <w:r w:rsidR="00E81739">
        <w:rPr>
          <w:rFonts w:ascii="Arial" w:eastAsia="Times New Roman" w:hAnsi="Arial" w:cs="Arial"/>
          <w:sz w:val="24"/>
          <w:szCs w:val="24"/>
          <w:lang w:val="en-GB"/>
        </w:rPr>
        <w:t>5</w:t>
      </w:r>
    </w:p>
    <w:p w14:paraId="76BBCE06" w14:textId="3F3C8106" w:rsidR="00C71BFB" w:rsidRPr="00644F82" w:rsidRDefault="00C71BFB" w:rsidP="00C71BFB">
      <w:pPr>
        <w:shd w:val="clear" w:color="auto" w:fill="FFFFFF"/>
        <w:spacing w:after="0" w:line="360" w:lineRule="auto"/>
        <w:jc w:val="both"/>
        <w:rPr>
          <w:rFonts w:ascii="Arial" w:eastAsia="Times New Roman" w:hAnsi="Arial" w:cs="Arial"/>
          <w:sz w:val="24"/>
          <w:szCs w:val="24"/>
          <w:lang w:val="en-GB"/>
        </w:rPr>
      </w:pPr>
      <w:r w:rsidRPr="00644F82">
        <w:rPr>
          <w:rFonts w:ascii="Arial" w:eastAsia="Times New Roman" w:hAnsi="Arial" w:cs="Arial"/>
          <w:sz w:val="24"/>
          <w:szCs w:val="24"/>
          <w:lang w:val="en-GB"/>
        </w:rPr>
        <w:t>3.5 Labour Party (L</w:t>
      </w:r>
      <w:r>
        <w:rPr>
          <w:rFonts w:ascii="Arial" w:eastAsia="Times New Roman" w:hAnsi="Arial" w:cs="Arial"/>
          <w:sz w:val="24"/>
          <w:szCs w:val="24"/>
          <w:lang w:val="en-GB"/>
        </w:rPr>
        <w:t>P</w:t>
      </w:r>
      <w:r w:rsidRPr="00644F82">
        <w:rPr>
          <w:rFonts w:ascii="Arial" w:eastAsia="Times New Roman" w:hAnsi="Arial" w:cs="Arial"/>
          <w:sz w:val="24"/>
          <w:szCs w:val="24"/>
          <w:lang w:val="en-GB"/>
        </w:rPr>
        <w:t xml:space="preserve">) </w:t>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sidRPr="00644F82">
        <w:rPr>
          <w:rFonts w:ascii="Arial" w:eastAsia="Times New Roman" w:hAnsi="Arial" w:cs="Arial"/>
          <w:sz w:val="24"/>
          <w:szCs w:val="24"/>
          <w:lang w:val="en-GB"/>
        </w:rPr>
        <w:t>2</w:t>
      </w:r>
      <w:r w:rsidR="00E81739">
        <w:rPr>
          <w:rFonts w:ascii="Arial" w:eastAsia="Times New Roman" w:hAnsi="Arial" w:cs="Arial"/>
          <w:sz w:val="24"/>
          <w:szCs w:val="24"/>
          <w:lang w:val="en-GB"/>
        </w:rPr>
        <w:t>7</w:t>
      </w:r>
    </w:p>
    <w:p w14:paraId="1DDBAA07" w14:textId="1426827D" w:rsidR="00C71BFB" w:rsidRPr="00644F82" w:rsidRDefault="00C71BFB" w:rsidP="00C71BFB">
      <w:pPr>
        <w:shd w:val="clear" w:color="auto" w:fill="FFFFFF"/>
        <w:spacing w:after="0" w:line="360" w:lineRule="auto"/>
        <w:jc w:val="both"/>
        <w:rPr>
          <w:rFonts w:ascii="Arial" w:eastAsia="Times New Roman" w:hAnsi="Arial" w:cs="Arial"/>
          <w:sz w:val="24"/>
          <w:szCs w:val="24"/>
          <w:lang w:val="en-GB"/>
        </w:rPr>
      </w:pPr>
      <w:r w:rsidRPr="00644F82">
        <w:rPr>
          <w:rFonts w:ascii="Arial" w:eastAsia="Times New Roman" w:hAnsi="Arial" w:cs="Arial"/>
          <w:sz w:val="24"/>
          <w:szCs w:val="24"/>
          <w:lang w:val="en-GB"/>
        </w:rPr>
        <w:t>3.6</w:t>
      </w:r>
      <w:r>
        <w:rPr>
          <w:rFonts w:ascii="Arial" w:eastAsia="Times New Roman" w:hAnsi="Arial" w:cs="Arial"/>
          <w:sz w:val="24"/>
          <w:szCs w:val="24"/>
          <w:lang w:val="en-GB"/>
        </w:rPr>
        <w:t xml:space="preserve"> </w:t>
      </w:r>
      <w:r w:rsidRPr="00644F82">
        <w:rPr>
          <w:rFonts w:ascii="Arial" w:eastAsia="Times New Roman" w:hAnsi="Arial" w:cs="Arial"/>
          <w:sz w:val="24"/>
          <w:szCs w:val="24"/>
          <w:lang w:val="en-GB"/>
        </w:rPr>
        <w:t>Young Progressive Party (Y</w:t>
      </w:r>
      <w:r>
        <w:rPr>
          <w:rFonts w:ascii="Arial" w:eastAsia="Times New Roman" w:hAnsi="Arial" w:cs="Arial"/>
          <w:sz w:val="24"/>
          <w:szCs w:val="24"/>
          <w:lang w:val="en-GB"/>
        </w:rPr>
        <w:t>PP</w:t>
      </w:r>
      <w:r w:rsidRPr="00644F82">
        <w:rPr>
          <w:rFonts w:ascii="Arial" w:eastAsia="Times New Roman" w:hAnsi="Arial" w:cs="Arial"/>
          <w:sz w:val="24"/>
          <w:szCs w:val="24"/>
          <w:lang w:val="en-GB"/>
        </w:rPr>
        <w:t xml:space="preserve">) </w:t>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sidR="00E81739">
        <w:rPr>
          <w:rFonts w:ascii="Arial" w:eastAsia="Times New Roman" w:hAnsi="Arial" w:cs="Arial"/>
          <w:sz w:val="24"/>
          <w:szCs w:val="24"/>
          <w:lang w:val="en-GB"/>
        </w:rPr>
        <w:t>30</w:t>
      </w:r>
    </w:p>
    <w:p w14:paraId="0F168D1D" w14:textId="6062C445" w:rsidR="00C71BFB" w:rsidRPr="00644F82" w:rsidRDefault="00C71BFB" w:rsidP="00C71BFB">
      <w:pPr>
        <w:shd w:val="clear" w:color="auto" w:fill="FFFFFF"/>
        <w:spacing w:after="0" w:line="360" w:lineRule="auto"/>
        <w:jc w:val="both"/>
        <w:rPr>
          <w:rFonts w:ascii="Arial" w:eastAsia="Times New Roman" w:hAnsi="Arial" w:cs="Arial"/>
          <w:sz w:val="24"/>
          <w:szCs w:val="24"/>
          <w:lang w:val="en-GB"/>
        </w:rPr>
      </w:pPr>
      <w:r w:rsidRPr="00644F82">
        <w:rPr>
          <w:rFonts w:ascii="Arial" w:eastAsia="Times New Roman" w:hAnsi="Arial" w:cs="Arial"/>
          <w:sz w:val="24"/>
          <w:szCs w:val="24"/>
          <w:lang w:val="en-GB"/>
        </w:rPr>
        <w:t>3.7</w:t>
      </w:r>
      <w:r>
        <w:rPr>
          <w:rFonts w:ascii="Arial" w:eastAsia="Times New Roman" w:hAnsi="Arial" w:cs="Arial"/>
          <w:sz w:val="24"/>
          <w:szCs w:val="24"/>
          <w:lang w:val="en-GB"/>
        </w:rPr>
        <w:t xml:space="preserve"> </w:t>
      </w:r>
      <w:r w:rsidRPr="00644F82">
        <w:rPr>
          <w:rFonts w:ascii="Arial" w:eastAsia="Times New Roman" w:hAnsi="Arial" w:cs="Arial"/>
          <w:sz w:val="24"/>
          <w:szCs w:val="24"/>
          <w:lang w:val="en-GB"/>
        </w:rPr>
        <w:t xml:space="preserve">Social Democratic Party </w:t>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Pr>
          <w:rFonts w:ascii="Arial" w:eastAsia="Times New Roman" w:hAnsi="Arial" w:cs="Arial"/>
          <w:sz w:val="24"/>
          <w:szCs w:val="24"/>
          <w:u w:val="dotted"/>
          <w:lang w:val="en-GB"/>
        </w:rPr>
        <w:tab/>
      </w:r>
      <w:r w:rsidRPr="00644F82">
        <w:rPr>
          <w:rFonts w:ascii="Arial" w:eastAsia="Times New Roman" w:hAnsi="Arial" w:cs="Arial"/>
          <w:sz w:val="24"/>
          <w:szCs w:val="24"/>
          <w:lang w:val="en-GB"/>
        </w:rPr>
        <w:t>3</w:t>
      </w:r>
      <w:r w:rsidR="00E81739">
        <w:rPr>
          <w:rFonts w:ascii="Arial" w:eastAsia="Times New Roman" w:hAnsi="Arial" w:cs="Arial"/>
          <w:sz w:val="24"/>
          <w:szCs w:val="24"/>
          <w:lang w:val="en-GB"/>
        </w:rPr>
        <w:t>3</w:t>
      </w:r>
    </w:p>
    <w:p w14:paraId="1A73FDC4" w14:textId="1182173D" w:rsidR="00C71BFB" w:rsidRPr="00E81739" w:rsidRDefault="00E81739" w:rsidP="00C71BFB">
      <w:pPr>
        <w:shd w:val="clear" w:color="auto" w:fill="FFFFFF"/>
        <w:spacing w:after="0" w:line="360" w:lineRule="auto"/>
        <w:jc w:val="both"/>
        <w:rPr>
          <w:rFonts w:ascii="Arial" w:eastAsia="Times New Roman" w:hAnsi="Arial" w:cs="Arial"/>
          <w:color w:val="000000"/>
          <w:sz w:val="24"/>
          <w:szCs w:val="24"/>
          <w:lang w:val="en-GB"/>
        </w:rPr>
      </w:pPr>
      <w:r w:rsidRPr="00E81739">
        <w:rPr>
          <w:rFonts w:ascii="Arial" w:eastAsia="Times New Roman" w:hAnsi="Arial" w:cs="Arial"/>
          <w:color w:val="000000"/>
          <w:sz w:val="24"/>
          <w:szCs w:val="24"/>
          <w:lang w:val="en-GB"/>
        </w:rPr>
        <w:t>3.8 The Words of the Constitutions and Manifestos…………………………</w:t>
      </w:r>
      <w:proofErr w:type="gramStart"/>
      <w:r w:rsidRPr="00E81739">
        <w:rPr>
          <w:rFonts w:ascii="Arial" w:eastAsia="Times New Roman" w:hAnsi="Arial" w:cs="Arial"/>
          <w:color w:val="000000"/>
          <w:sz w:val="24"/>
          <w:szCs w:val="24"/>
          <w:lang w:val="en-GB"/>
        </w:rPr>
        <w:t>…..</w:t>
      </w:r>
      <w:proofErr w:type="gramEnd"/>
      <w:r w:rsidRPr="00E81739">
        <w:rPr>
          <w:rFonts w:ascii="Arial" w:eastAsia="Times New Roman" w:hAnsi="Arial" w:cs="Arial"/>
          <w:color w:val="000000"/>
          <w:sz w:val="24"/>
          <w:szCs w:val="24"/>
          <w:lang w:val="en-GB"/>
        </w:rPr>
        <w:tab/>
        <w:t>35</w:t>
      </w:r>
    </w:p>
    <w:p w14:paraId="24035E8B" w14:textId="77777777" w:rsidR="00E81739" w:rsidRDefault="00E81739" w:rsidP="00C71BFB">
      <w:pPr>
        <w:shd w:val="clear" w:color="auto" w:fill="FFFFFF"/>
        <w:spacing w:after="0" w:line="360" w:lineRule="auto"/>
        <w:jc w:val="both"/>
        <w:rPr>
          <w:rFonts w:ascii="Arial" w:eastAsia="Times New Roman" w:hAnsi="Arial" w:cs="Arial"/>
          <w:b/>
          <w:bCs/>
          <w:color w:val="000000"/>
          <w:sz w:val="24"/>
          <w:szCs w:val="24"/>
          <w:lang w:val="en-GB"/>
        </w:rPr>
      </w:pPr>
    </w:p>
    <w:p w14:paraId="6F303858" w14:textId="57B9A101" w:rsidR="00C71BFB" w:rsidRPr="00FE2D1C" w:rsidRDefault="00C71BFB" w:rsidP="00C71BFB">
      <w:pPr>
        <w:shd w:val="clear" w:color="auto" w:fill="FFFFFF"/>
        <w:spacing w:after="0" w:line="360" w:lineRule="auto"/>
        <w:jc w:val="both"/>
        <w:rPr>
          <w:rFonts w:ascii="Arial" w:eastAsia="Times New Roman" w:hAnsi="Arial" w:cs="Arial"/>
          <w:b/>
          <w:bCs/>
          <w:color w:val="000000"/>
          <w:sz w:val="24"/>
          <w:szCs w:val="24"/>
          <w:lang w:val="en-GB"/>
        </w:rPr>
      </w:pPr>
      <w:r w:rsidRPr="00FE2D1C">
        <w:rPr>
          <w:rFonts w:ascii="Arial" w:eastAsia="Times New Roman" w:hAnsi="Arial" w:cs="Arial"/>
          <w:b/>
          <w:bCs/>
          <w:color w:val="000000"/>
          <w:sz w:val="24"/>
          <w:szCs w:val="24"/>
          <w:lang w:val="en-GB"/>
        </w:rPr>
        <w:t xml:space="preserve">Chapter Four: Challenges to Women’s Participation in Politics </w:t>
      </w:r>
      <w:r w:rsidRPr="00FE2D1C">
        <w:rPr>
          <w:rFonts w:ascii="Arial" w:eastAsia="Times New Roman" w:hAnsi="Arial" w:cs="Arial"/>
          <w:b/>
          <w:bCs/>
          <w:color w:val="000000"/>
          <w:sz w:val="24"/>
          <w:szCs w:val="24"/>
          <w:u w:val="dotted"/>
          <w:lang w:val="en-GB"/>
        </w:rPr>
        <w:tab/>
      </w:r>
      <w:r w:rsidRPr="00FE2D1C">
        <w:rPr>
          <w:rFonts w:ascii="Arial" w:eastAsia="Times New Roman" w:hAnsi="Arial" w:cs="Arial"/>
          <w:b/>
          <w:bCs/>
          <w:color w:val="000000"/>
          <w:sz w:val="24"/>
          <w:szCs w:val="24"/>
          <w:u w:val="dotted"/>
          <w:lang w:val="en-GB"/>
        </w:rPr>
        <w:tab/>
      </w:r>
      <w:r w:rsidRPr="00FE2D1C">
        <w:rPr>
          <w:rFonts w:ascii="Arial" w:eastAsia="Times New Roman" w:hAnsi="Arial" w:cs="Arial"/>
          <w:b/>
          <w:bCs/>
          <w:color w:val="000000"/>
          <w:sz w:val="24"/>
          <w:szCs w:val="24"/>
          <w:u w:val="dotted"/>
          <w:lang w:val="en-GB"/>
        </w:rPr>
        <w:tab/>
      </w:r>
      <w:r w:rsidRPr="00FE2D1C">
        <w:rPr>
          <w:rFonts w:ascii="Arial" w:eastAsia="Times New Roman" w:hAnsi="Arial" w:cs="Arial"/>
          <w:b/>
          <w:bCs/>
          <w:color w:val="000000"/>
          <w:sz w:val="24"/>
          <w:szCs w:val="24"/>
          <w:lang w:val="en-GB"/>
        </w:rPr>
        <w:t>3</w:t>
      </w:r>
      <w:r w:rsidR="00E81739">
        <w:rPr>
          <w:rFonts w:ascii="Arial" w:eastAsia="Times New Roman" w:hAnsi="Arial" w:cs="Arial"/>
          <w:b/>
          <w:bCs/>
          <w:color w:val="000000"/>
          <w:sz w:val="24"/>
          <w:szCs w:val="24"/>
          <w:lang w:val="en-GB"/>
        </w:rPr>
        <w:t>6</w:t>
      </w:r>
    </w:p>
    <w:p w14:paraId="27EE8B9F" w14:textId="77777777" w:rsidR="00C71BFB" w:rsidRPr="00644F82" w:rsidRDefault="00C71BFB" w:rsidP="00C71BFB">
      <w:pPr>
        <w:pStyle w:val="Bodytext20"/>
        <w:shd w:val="clear" w:color="auto" w:fill="auto"/>
        <w:spacing w:before="0" w:after="0" w:line="360" w:lineRule="auto"/>
        <w:ind w:firstLine="0"/>
        <w:jc w:val="left"/>
        <w:rPr>
          <w:sz w:val="24"/>
          <w:szCs w:val="24"/>
        </w:rPr>
      </w:pPr>
      <w:r w:rsidRPr="00644F82">
        <w:rPr>
          <w:sz w:val="24"/>
          <w:szCs w:val="24"/>
        </w:rPr>
        <w:t xml:space="preserve">4.1 Women </w:t>
      </w:r>
      <w:r>
        <w:rPr>
          <w:sz w:val="24"/>
          <w:szCs w:val="24"/>
        </w:rPr>
        <w:t>a</w:t>
      </w:r>
      <w:r w:rsidRPr="00644F82">
        <w:rPr>
          <w:sz w:val="24"/>
          <w:szCs w:val="24"/>
        </w:rPr>
        <w:t xml:space="preserve">nd Elective Office 1999-2019 </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sidRPr="00644F82">
        <w:rPr>
          <w:sz w:val="24"/>
          <w:szCs w:val="24"/>
        </w:rPr>
        <w:t>36</w:t>
      </w:r>
    </w:p>
    <w:p w14:paraId="056F0BC9" w14:textId="6A13726C" w:rsidR="00C71BFB" w:rsidRPr="00644F82" w:rsidRDefault="00C71BFB" w:rsidP="00C71BFB">
      <w:pPr>
        <w:spacing w:after="0" w:line="360" w:lineRule="auto"/>
        <w:jc w:val="both"/>
        <w:rPr>
          <w:rFonts w:ascii="Arial" w:hAnsi="Arial" w:cs="Arial"/>
          <w:sz w:val="24"/>
          <w:szCs w:val="24"/>
        </w:rPr>
      </w:pPr>
      <w:r w:rsidRPr="00644F82">
        <w:rPr>
          <w:rFonts w:ascii="Arial" w:hAnsi="Arial" w:cs="Arial"/>
          <w:sz w:val="24"/>
          <w:szCs w:val="24"/>
        </w:rPr>
        <w:t xml:space="preserve">4.2 Barriers </w:t>
      </w:r>
      <w:r>
        <w:rPr>
          <w:rFonts w:ascii="Arial" w:hAnsi="Arial" w:cs="Arial"/>
          <w:sz w:val="24"/>
          <w:szCs w:val="24"/>
        </w:rPr>
        <w:t>t</w:t>
      </w:r>
      <w:r w:rsidRPr="00644F82">
        <w:rPr>
          <w:rFonts w:ascii="Arial" w:hAnsi="Arial" w:cs="Arial"/>
          <w:sz w:val="24"/>
          <w:szCs w:val="24"/>
        </w:rPr>
        <w:t xml:space="preserve">o Women’s Participation </w:t>
      </w:r>
      <w:r>
        <w:rPr>
          <w:rFonts w:ascii="Arial" w:hAnsi="Arial" w:cs="Arial"/>
          <w:sz w:val="24"/>
          <w:szCs w:val="24"/>
        </w:rPr>
        <w:t>a</w:t>
      </w:r>
      <w:r w:rsidRPr="00644F82">
        <w:rPr>
          <w:rFonts w:ascii="Arial" w:hAnsi="Arial" w:cs="Arial"/>
          <w:sz w:val="24"/>
          <w:szCs w:val="24"/>
        </w:rPr>
        <w:t xml:space="preserve">nd Success </w:t>
      </w:r>
      <w:r>
        <w:rPr>
          <w:rFonts w:ascii="Arial" w:hAnsi="Arial" w:cs="Arial"/>
          <w:sz w:val="24"/>
          <w:szCs w:val="24"/>
        </w:rPr>
        <w:t>i</w:t>
      </w:r>
      <w:r w:rsidRPr="00644F82">
        <w:rPr>
          <w:rFonts w:ascii="Arial" w:hAnsi="Arial" w:cs="Arial"/>
          <w:sz w:val="24"/>
          <w:szCs w:val="24"/>
        </w:rPr>
        <w:t xml:space="preserve">n Elections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Pr="00644F82">
        <w:rPr>
          <w:rFonts w:ascii="Arial" w:hAnsi="Arial" w:cs="Arial"/>
          <w:sz w:val="24"/>
          <w:szCs w:val="24"/>
        </w:rPr>
        <w:t>3</w:t>
      </w:r>
      <w:r w:rsidR="00E81739">
        <w:rPr>
          <w:rFonts w:ascii="Arial" w:hAnsi="Arial" w:cs="Arial"/>
          <w:sz w:val="24"/>
          <w:szCs w:val="24"/>
        </w:rPr>
        <w:t>8</w:t>
      </w:r>
    </w:p>
    <w:p w14:paraId="1023DA44" w14:textId="2FF2BC60" w:rsidR="00C71BFB" w:rsidRPr="00644F82" w:rsidRDefault="00C71BFB" w:rsidP="00C71BFB">
      <w:pPr>
        <w:spacing w:after="0" w:line="360" w:lineRule="auto"/>
        <w:jc w:val="both"/>
        <w:rPr>
          <w:rFonts w:ascii="Arial" w:hAnsi="Arial" w:cs="Arial"/>
          <w:sz w:val="24"/>
          <w:szCs w:val="24"/>
          <w:shd w:val="clear" w:color="auto" w:fill="FFFFFF"/>
        </w:rPr>
      </w:pPr>
      <w:r w:rsidRPr="00644F82">
        <w:rPr>
          <w:rFonts w:ascii="Arial" w:hAnsi="Arial" w:cs="Arial"/>
          <w:sz w:val="24"/>
          <w:szCs w:val="24"/>
          <w:shd w:val="clear" w:color="auto" w:fill="FFFFFF"/>
        </w:rPr>
        <w:t xml:space="preserve">4.2.1 Background </w:t>
      </w:r>
      <w:r>
        <w:rPr>
          <w:rFonts w:ascii="Arial" w:hAnsi="Arial" w:cs="Arial"/>
          <w:sz w:val="24"/>
          <w:szCs w:val="24"/>
          <w:u w:val="dotted"/>
          <w:shd w:val="clear" w:color="auto" w:fill="FFFFFF"/>
        </w:rPr>
        <w:tab/>
      </w:r>
      <w:r>
        <w:rPr>
          <w:rFonts w:ascii="Arial" w:hAnsi="Arial" w:cs="Arial"/>
          <w:sz w:val="24"/>
          <w:szCs w:val="24"/>
          <w:u w:val="dotted"/>
          <w:shd w:val="clear" w:color="auto" w:fill="FFFFFF"/>
        </w:rPr>
        <w:tab/>
      </w:r>
      <w:r>
        <w:rPr>
          <w:rFonts w:ascii="Arial" w:hAnsi="Arial" w:cs="Arial"/>
          <w:sz w:val="24"/>
          <w:szCs w:val="24"/>
          <w:u w:val="dotted"/>
          <w:shd w:val="clear" w:color="auto" w:fill="FFFFFF"/>
        </w:rPr>
        <w:tab/>
      </w:r>
      <w:r>
        <w:rPr>
          <w:rFonts w:ascii="Arial" w:hAnsi="Arial" w:cs="Arial"/>
          <w:sz w:val="24"/>
          <w:szCs w:val="24"/>
          <w:u w:val="dotted"/>
          <w:shd w:val="clear" w:color="auto" w:fill="FFFFFF"/>
        </w:rPr>
        <w:tab/>
      </w:r>
      <w:r>
        <w:rPr>
          <w:rFonts w:ascii="Arial" w:hAnsi="Arial" w:cs="Arial"/>
          <w:sz w:val="24"/>
          <w:szCs w:val="24"/>
          <w:u w:val="dotted"/>
          <w:shd w:val="clear" w:color="auto" w:fill="FFFFFF"/>
        </w:rPr>
        <w:tab/>
      </w:r>
      <w:r>
        <w:rPr>
          <w:rFonts w:ascii="Arial" w:hAnsi="Arial" w:cs="Arial"/>
          <w:sz w:val="24"/>
          <w:szCs w:val="24"/>
          <w:u w:val="dotted"/>
          <w:shd w:val="clear" w:color="auto" w:fill="FFFFFF"/>
        </w:rPr>
        <w:tab/>
      </w:r>
      <w:r>
        <w:rPr>
          <w:rFonts w:ascii="Arial" w:hAnsi="Arial" w:cs="Arial"/>
          <w:sz w:val="24"/>
          <w:szCs w:val="24"/>
          <w:u w:val="dotted"/>
          <w:shd w:val="clear" w:color="auto" w:fill="FFFFFF"/>
        </w:rPr>
        <w:tab/>
      </w:r>
      <w:r>
        <w:rPr>
          <w:rFonts w:ascii="Arial" w:hAnsi="Arial" w:cs="Arial"/>
          <w:sz w:val="24"/>
          <w:szCs w:val="24"/>
          <w:u w:val="dotted"/>
          <w:shd w:val="clear" w:color="auto" w:fill="FFFFFF"/>
        </w:rPr>
        <w:tab/>
      </w:r>
      <w:r>
        <w:rPr>
          <w:rFonts w:ascii="Arial" w:hAnsi="Arial" w:cs="Arial"/>
          <w:sz w:val="24"/>
          <w:szCs w:val="24"/>
          <w:u w:val="dotted"/>
          <w:shd w:val="clear" w:color="auto" w:fill="FFFFFF"/>
        </w:rPr>
        <w:tab/>
      </w:r>
      <w:r>
        <w:rPr>
          <w:rFonts w:ascii="Arial" w:hAnsi="Arial" w:cs="Arial"/>
          <w:sz w:val="24"/>
          <w:szCs w:val="24"/>
          <w:u w:val="dotted"/>
          <w:shd w:val="clear" w:color="auto" w:fill="FFFFFF"/>
        </w:rPr>
        <w:tab/>
      </w:r>
      <w:r w:rsidRPr="00644F82">
        <w:rPr>
          <w:rFonts w:ascii="Arial" w:hAnsi="Arial" w:cs="Arial"/>
          <w:sz w:val="24"/>
          <w:szCs w:val="24"/>
          <w:shd w:val="clear" w:color="auto" w:fill="FFFFFF"/>
        </w:rPr>
        <w:t>3</w:t>
      </w:r>
      <w:r w:rsidR="00E81739">
        <w:rPr>
          <w:rFonts w:ascii="Arial" w:hAnsi="Arial" w:cs="Arial"/>
          <w:sz w:val="24"/>
          <w:szCs w:val="24"/>
          <w:shd w:val="clear" w:color="auto" w:fill="FFFFFF"/>
        </w:rPr>
        <w:t>8</w:t>
      </w:r>
    </w:p>
    <w:p w14:paraId="4A7917AD" w14:textId="1AFDE12F" w:rsidR="00C71BFB" w:rsidRPr="00644F82" w:rsidRDefault="00C71BFB" w:rsidP="00C71BFB">
      <w:pPr>
        <w:spacing w:after="0" w:line="360" w:lineRule="auto"/>
        <w:jc w:val="both"/>
        <w:rPr>
          <w:rFonts w:ascii="Arial" w:hAnsi="Arial" w:cs="Arial"/>
          <w:sz w:val="24"/>
          <w:szCs w:val="24"/>
        </w:rPr>
      </w:pPr>
      <w:r w:rsidRPr="00644F82">
        <w:rPr>
          <w:rFonts w:ascii="Arial" w:eastAsia="Times New Roman" w:hAnsi="Arial" w:cs="Arial"/>
          <w:color w:val="000000"/>
          <w:sz w:val="24"/>
          <w:szCs w:val="24"/>
          <w:lang w:val="en-GB"/>
        </w:rPr>
        <w:t>4.2.2</w:t>
      </w:r>
      <w:r>
        <w:rPr>
          <w:rFonts w:ascii="Arial" w:eastAsia="Times New Roman" w:hAnsi="Arial" w:cs="Arial"/>
          <w:color w:val="000000"/>
          <w:sz w:val="24"/>
          <w:szCs w:val="24"/>
          <w:lang w:val="en-GB"/>
        </w:rPr>
        <w:t xml:space="preserve"> </w:t>
      </w:r>
      <w:r w:rsidRPr="00644F82">
        <w:rPr>
          <w:rFonts w:ascii="Arial" w:eastAsia="Times New Roman" w:hAnsi="Arial" w:cs="Arial"/>
          <w:color w:val="000000"/>
          <w:sz w:val="24"/>
          <w:szCs w:val="24"/>
          <w:lang w:val="en-GB"/>
        </w:rPr>
        <w:t xml:space="preserve">The </w:t>
      </w:r>
      <w:r w:rsidRPr="00644F82">
        <w:rPr>
          <w:rFonts w:ascii="Arial" w:hAnsi="Arial" w:cs="Arial"/>
          <w:sz w:val="24"/>
          <w:szCs w:val="24"/>
        </w:rPr>
        <w:t xml:space="preserve">Law Conundrum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Pr="00644F82">
        <w:rPr>
          <w:rFonts w:ascii="Arial" w:hAnsi="Arial" w:cs="Arial"/>
          <w:sz w:val="24"/>
          <w:szCs w:val="24"/>
        </w:rPr>
        <w:t>3</w:t>
      </w:r>
      <w:r w:rsidR="00E81739">
        <w:rPr>
          <w:rFonts w:ascii="Arial" w:hAnsi="Arial" w:cs="Arial"/>
          <w:sz w:val="24"/>
          <w:szCs w:val="24"/>
        </w:rPr>
        <w:t>9</w:t>
      </w:r>
    </w:p>
    <w:p w14:paraId="228E31CC" w14:textId="29834AFA" w:rsidR="00C71BFB" w:rsidRPr="00644F82" w:rsidRDefault="00C71BFB" w:rsidP="00C71BFB">
      <w:pPr>
        <w:pStyle w:val="NormalWeb"/>
        <w:shd w:val="clear" w:color="auto" w:fill="FFFFFF"/>
        <w:spacing w:before="0" w:beforeAutospacing="0" w:after="0" w:afterAutospacing="0" w:line="360" w:lineRule="auto"/>
        <w:jc w:val="both"/>
        <w:rPr>
          <w:rFonts w:ascii="Arial" w:hAnsi="Arial" w:cs="Arial"/>
        </w:rPr>
      </w:pPr>
      <w:r w:rsidRPr="00644F82">
        <w:rPr>
          <w:rFonts w:ascii="Arial" w:hAnsi="Arial" w:cs="Arial"/>
        </w:rPr>
        <w:t xml:space="preserve">4.2.3 Patriarchy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00E81739">
        <w:rPr>
          <w:rFonts w:ascii="Arial" w:hAnsi="Arial" w:cs="Arial"/>
        </w:rPr>
        <w:t>40</w:t>
      </w:r>
    </w:p>
    <w:p w14:paraId="441932CE" w14:textId="6725CEAB" w:rsidR="00C71BFB" w:rsidRPr="00644F82" w:rsidRDefault="00C71BFB" w:rsidP="00C71BFB">
      <w:pPr>
        <w:pStyle w:val="NormalWeb"/>
        <w:shd w:val="clear" w:color="auto" w:fill="FFFFFF"/>
        <w:spacing w:before="0" w:beforeAutospacing="0" w:after="0" w:afterAutospacing="0" w:line="360" w:lineRule="auto"/>
        <w:jc w:val="both"/>
        <w:rPr>
          <w:rFonts w:ascii="Arial" w:hAnsi="Arial" w:cs="Arial"/>
        </w:rPr>
      </w:pPr>
      <w:r w:rsidRPr="00644F82">
        <w:rPr>
          <w:rFonts w:ascii="Arial" w:hAnsi="Arial" w:cs="Arial"/>
        </w:rPr>
        <w:t>4.</w:t>
      </w:r>
      <w:r w:rsidR="005346D9">
        <w:rPr>
          <w:rFonts w:ascii="Arial" w:hAnsi="Arial" w:cs="Arial"/>
        </w:rPr>
        <w:t>2</w:t>
      </w:r>
      <w:r w:rsidRPr="00644F82">
        <w:rPr>
          <w:rFonts w:ascii="Arial" w:hAnsi="Arial" w:cs="Arial"/>
        </w:rPr>
        <w:t xml:space="preserve">.4 Religious and Cultural Barriers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00E81739">
        <w:rPr>
          <w:rFonts w:ascii="Arial" w:hAnsi="Arial" w:cs="Arial"/>
        </w:rPr>
        <w:t>41</w:t>
      </w:r>
    </w:p>
    <w:p w14:paraId="15BEDE8F" w14:textId="67165E51" w:rsidR="00C71BFB" w:rsidRPr="00644F82" w:rsidRDefault="00C71BFB" w:rsidP="00C71BFB">
      <w:pPr>
        <w:spacing w:after="0" w:line="360" w:lineRule="auto"/>
        <w:jc w:val="both"/>
        <w:rPr>
          <w:rFonts w:ascii="Arial" w:hAnsi="Arial" w:cs="Arial"/>
          <w:sz w:val="24"/>
          <w:szCs w:val="24"/>
        </w:rPr>
      </w:pPr>
      <w:r w:rsidRPr="00644F82">
        <w:rPr>
          <w:rFonts w:ascii="Arial" w:hAnsi="Arial" w:cs="Arial"/>
          <w:sz w:val="24"/>
          <w:szCs w:val="24"/>
        </w:rPr>
        <w:t>4.</w:t>
      </w:r>
      <w:r w:rsidR="005346D9">
        <w:rPr>
          <w:rFonts w:ascii="Arial" w:hAnsi="Arial" w:cs="Arial"/>
          <w:sz w:val="24"/>
          <w:szCs w:val="24"/>
        </w:rPr>
        <w:t>2</w:t>
      </w:r>
      <w:r w:rsidRPr="00644F82">
        <w:rPr>
          <w:rFonts w:ascii="Arial" w:hAnsi="Arial" w:cs="Arial"/>
          <w:sz w:val="24"/>
          <w:szCs w:val="24"/>
        </w:rPr>
        <w:t>.</w:t>
      </w:r>
      <w:r w:rsidR="005346D9">
        <w:rPr>
          <w:rFonts w:ascii="Arial" w:hAnsi="Arial" w:cs="Arial"/>
          <w:sz w:val="24"/>
          <w:szCs w:val="24"/>
        </w:rPr>
        <w:t>5</w:t>
      </w:r>
      <w:r w:rsidRPr="00644F82">
        <w:rPr>
          <w:rFonts w:ascii="Arial" w:hAnsi="Arial" w:cs="Arial"/>
          <w:sz w:val="24"/>
          <w:szCs w:val="24"/>
        </w:rPr>
        <w:t xml:space="preserve"> Campaign Finance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00E81739">
        <w:rPr>
          <w:rFonts w:ascii="Arial" w:hAnsi="Arial" w:cs="Arial"/>
          <w:sz w:val="24"/>
          <w:szCs w:val="24"/>
        </w:rPr>
        <w:t>42</w:t>
      </w:r>
    </w:p>
    <w:p w14:paraId="566CBFA2" w14:textId="43E66A3D" w:rsidR="00C71BFB" w:rsidRPr="00644F82" w:rsidRDefault="00C71BFB" w:rsidP="00C71BFB">
      <w:pPr>
        <w:pStyle w:val="NormalWeb"/>
        <w:shd w:val="clear" w:color="auto" w:fill="FFFFFF"/>
        <w:spacing w:before="0" w:beforeAutospacing="0" w:after="0" w:afterAutospacing="0" w:line="360" w:lineRule="auto"/>
        <w:jc w:val="both"/>
        <w:rPr>
          <w:rFonts w:ascii="Arial" w:hAnsi="Arial" w:cs="Arial"/>
        </w:rPr>
      </w:pPr>
      <w:r w:rsidRPr="00644F82">
        <w:rPr>
          <w:rFonts w:ascii="Arial" w:hAnsi="Arial" w:cs="Arial"/>
        </w:rPr>
        <w:t>4.</w:t>
      </w:r>
      <w:r w:rsidR="005346D9">
        <w:rPr>
          <w:rFonts w:ascii="Arial" w:hAnsi="Arial" w:cs="Arial"/>
        </w:rPr>
        <w:t>2</w:t>
      </w:r>
      <w:r w:rsidRPr="00644F82">
        <w:rPr>
          <w:rFonts w:ascii="Arial" w:hAnsi="Arial" w:cs="Arial"/>
        </w:rPr>
        <w:t>.</w:t>
      </w:r>
      <w:r w:rsidR="005346D9">
        <w:rPr>
          <w:rFonts w:ascii="Arial" w:hAnsi="Arial" w:cs="Arial"/>
        </w:rPr>
        <w:t>6</w:t>
      </w:r>
      <w:r w:rsidRPr="00644F82">
        <w:rPr>
          <w:rFonts w:ascii="Arial" w:hAnsi="Arial" w:cs="Arial"/>
        </w:rPr>
        <w:t xml:space="preserve"> Low Level</w:t>
      </w:r>
      <w:r w:rsidR="00E81739">
        <w:rPr>
          <w:rFonts w:ascii="Arial" w:hAnsi="Arial" w:cs="Arial"/>
        </w:rPr>
        <w:t>s</w:t>
      </w:r>
      <w:r w:rsidRPr="00644F82">
        <w:rPr>
          <w:rFonts w:ascii="Arial" w:hAnsi="Arial" w:cs="Arial"/>
        </w:rPr>
        <w:t xml:space="preserve"> of Education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644F82">
        <w:rPr>
          <w:rFonts w:ascii="Arial" w:hAnsi="Arial" w:cs="Arial"/>
        </w:rPr>
        <w:t>4</w:t>
      </w:r>
      <w:r w:rsidR="00E81739">
        <w:rPr>
          <w:rFonts w:ascii="Arial" w:hAnsi="Arial" w:cs="Arial"/>
        </w:rPr>
        <w:t>4</w:t>
      </w:r>
    </w:p>
    <w:p w14:paraId="25007FB9" w14:textId="3A30D76B" w:rsidR="00C71BFB" w:rsidRPr="00644F82" w:rsidRDefault="00C71BFB" w:rsidP="00C71BFB">
      <w:pPr>
        <w:pStyle w:val="NormalWeb"/>
        <w:shd w:val="clear" w:color="auto" w:fill="FFFFFF"/>
        <w:spacing w:before="0" w:beforeAutospacing="0" w:after="0" w:afterAutospacing="0" w:line="360" w:lineRule="auto"/>
        <w:jc w:val="both"/>
        <w:rPr>
          <w:rFonts w:ascii="Arial" w:hAnsi="Arial" w:cs="Arial"/>
        </w:rPr>
      </w:pPr>
      <w:r w:rsidRPr="00644F82">
        <w:rPr>
          <w:rFonts w:ascii="Arial" w:hAnsi="Arial" w:cs="Arial"/>
        </w:rPr>
        <w:t>4.2.</w:t>
      </w:r>
      <w:r w:rsidR="005346D9">
        <w:rPr>
          <w:rFonts w:ascii="Arial" w:hAnsi="Arial" w:cs="Arial"/>
        </w:rPr>
        <w:t>7</w:t>
      </w:r>
      <w:r w:rsidRPr="00644F82">
        <w:rPr>
          <w:rFonts w:ascii="Arial" w:hAnsi="Arial" w:cs="Arial"/>
        </w:rPr>
        <w:t xml:space="preserve"> Political Violence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644F82">
        <w:rPr>
          <w:rFonts w:ascii="Arial" w:hAnsi="Arial" w:cs="Arial"/>
        </w:rPr>
        <w:t>4</w:t>
      </w:r>
      <w:r w:rsidR="00E81739">
        <w:rPr>
          <w:rFonts w:ascii="Arial" w:hAnsi="Arial" w:cs="Arial"/>
        </w:rPr>
        <w:t>5</w:t>
      </w:r>
    </w:p>
    <w:p w14:paraId="1F3095D4" w14:textId="675434A1" w:rsidR="00C71BFB" w:rsidRPr="00644F82" w:rsidRDefault="00C71BFB" w:rsidP="00C71BFB">
      <w:pPr>
        <w:pStyle w:val="NormalWeb"/>
        <w:shd w:val="clear" w:color="auto" w:fill="FFFFFF"/>
        <w:spacing w:before="0" w:beforeAutospacing="0" w:after="0" w:afterAutospacing="0" w:line="360" w:lineRule="auto"/>
        <w:jc w:val="both"/>
        <w:rPr>
          <w:rFonts w:ascii="Arial" w:hAnsi="Arial" w:cs="Arial"/>
        </w:rPr>
      </w:pPr>
      <w:r w:rsidRPr="00644F82">
        <w:rPr>
          <w:rFonts w:ascii="Arial" w:hAnsi="Arial" w:cs="Arial"/>
        </w:rPr>
        <w:t>4.2.</w:t>
      </w:r>
      <w:r w:rsidR="005346D9">
        <w:rPr>
          <w:rFonts w:ascii="Arial" w:hAnsi="Arial" w:cs="Arial"/>
        </w:rPr>
        <w:t>8</w:t>
      </w:r>
      <w:r w:rsidRPr="00644F82">
        <w:rPr>
          <w:rFonts w:ascii="Arial" w:hAnsi="Arial" w:cs="Arial"/>
        </w:rPr>
        <w:t xml:space="preserve"> Non-Indigene Syndrome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644F82">
        <w:rPr>
          <w:rFonts w:ascii="Arial" w:hAnsi="Arial" w:cs="Arial"/>
        </w:rPr>
        <w:t>4</w:t>
      </w:r>
      <w:r w:rsidR="00E81739">
        <w:rPr>
          <w:rFonts w:ascii="Arial" w:hAnsi="Arial" w:cs="Arial"/>
        </w:rPr>
        <w:t>6</w:t>
      </w:r>
    </w:p>
    <w:p w14:paraId="25F0B3A5" w14:textId="1143D338" w:rsidR="00C71BFB" w:rsidRPr="00644F82" w:rsidRDefault="00C71BFB" w:rsidP="00C71BFB">
      <w:pPr>
        <w:pStyle w:val="NormalWeb"/>
        <w:shd w:val="clear" w:color="auto" w:fill="FFFFFF"/>
        <w:spacing w:before="0" w:beforeAutospacing="0" w:after="0" w:afterAutospacing="0" w:line="360" w:lineRule="auto"/>
        <w:jc w:val="both"/>
        <w:rPr>
          <w:rFonts w:ascii="Arial" w:hAnsi="Arial" w:cs="Arial"/>
        </w:rPr>
      </w:pPr>
      <w:r w:rsidRPr="00644F82">
        <w:rPr>
          <w:rFonts w:ascii="Arial" w:hAnsi="Arial" w:cs="Arial"/>
        </w:rPr>
        <w:t>4.2.</w:t>
      </w:r>
      <w:r w:rsidR="005346D9">
        <w:rPr>
          <w:rFonts w:ascii="Arial" w:hAnsi="Arial" w:cs="Arial"/>
        </w:rPr>
        <w:t>9</w:t>
      </w:r>
      <w:r w:rsidRPr="00644F82">
        <w:rPr>
          <w:rFonts w:ascii="Arial" w:hAnsi="Arial" w:cs="Arial"/>
        </w:rPr>
        <w:t xml:space="preserve"> Meeting Schedules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Pr="00644F82">
        <w:rPr>
          <w:rFonts w:ascii="Arial" w:hAnsi="Arial" w:cs="Arial"/>
        </w:rPr>
        <w:t>4</w:t>
      </w:r>
      <w:r w:rsidR="00E81739">
        <w:rPr>
          <w:rFonts w:ascii="Arial" w:hAnsi="Arial" w:cs="Arial"/>
        </w:rPr>
        <w:t>7</w:t>
      </w:r>
    </w:p>
    <w:p w14:paraId="214D0FB4" w14:textId="0B116506" w:rsidR="00E81739" w:rsidRDefault="00E81739" w:rsidP="00C71BFB">
      <w:pPr>
        <w:shd w:val="clear" w:color="auto" w:fill="FFFFFF"/>
        <w:spacing w:after="0" w:line="36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4.2.10 Lack of Gender Disaggregated Data…………………………………………</w:t>
      </w:r>
      <w:r>
        <w:rPr>
          <w:rFonts w:ascii="Arial" w:eastAsia="Times New Roman" w:hAnsi="Arial" w:cs="Arial"/>
          <w:color w:val="000000"/>
          <w:sz w:val="24"/>
          <w:szCs w:val="24"/>
          <w:lang w:val="en-GB"/>
        </w:rPr>
        <w:tab/>
        <w:t>47</w:t>
      </w:r>
    </w:p>
    <w:p w14:paraId="6B714E04" w14:textId="7B61EAAE" w:rsidR="00E81739" w:rsidRDefault="00E81739" w:rsidP="00C71BFB">
      <w:pPr>
        <w:shd w:val="clear" w:color="auto" w:fill="FFFFFF"/>
        <w:spacing w:after="0" w:line="36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4.2.11 Gender and Personnel Policy………………………………………………….</w:t>
      </w:r>
      <w:r>
        <w:rPr>
          <w:rFonts w:ascii="Arial" w:eastAsia="Times New Roman" w:hAnsi="Arial" w:cs="Arial"/>
          <w:color w:val="000000"/>
          <w:sz w:val="24"/>
          <w:szCs w:val="24"/>
          <w:lang w:val="en-GB"/>
        </w:rPr>
        <w:tab/>
        <w:t>48</w:t>
      </w:r>
    </w:p>
    <w:p w14:paraId="1E287B50" w14:textId="54669D74"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4.2.</w:t>
      </w:r>
      <w:r w:rsidR="005346D9">
        <w:rPr>
          <w:rFonts w:ascii="Arial" w:eastAsia="Times New Roman" w:hAnsi="Arial" w:cs="Arial"/>
          <w:color w:val="000000"/>
          <w:sz w:val="24"/>
          <w:szCs w:val="24"/>
          <w:lang w:val="en-GB"/>
        </w:rPr>
        <w:t>1</w:t>
      </w:r>
      <w:r w:rsidR="00E81739">
        <w:rPr>
          <w:rFonts w:ascii="Arial" w:eastAsia="Times New Roman" w:hAnsi="Arial" w:cs="Arial"/>
          <w:color w:val="000000"/>
          <w:sz w:val="24"/>
          <w:szCs w:val="24"/>
          <w:lang w:val="en-GB"/>
        </w:rPr>
        <w:t>2</w:t>
      </w:r>
      <w:r w:rsidRPr="00644F82">
        <w:rPr>
          <w:rFonts w:ascii="Arial" w:eastAsia="Times New Roman" w:hAnsi="Arial" w:cs="Arial"/>
          <w:color w:val="000000"/>
          <w:sz w:val="24"/>
          <w:szCs w:val="24"/>
          <w:lang w:val="en-GB"/>
        </w:rPr>
        <w:t xml:space="preserve"> Stigmatization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Pr="00644F82">
        <w:rPr>
          <w:rFonts w:ascii="Arial" w:eastAsia="Times New Roman" w:hAnsi="Arial" w:cs="Arial"/>
          <w:color w:val="000000"/>
          <w:sz w:val="24"/>
          <w:szCs w:val="24"/>
          <w:lang w:val="en-GB"/>
        </w:rPr>
        <w:t>4</w:t>
      </w:r>
      <w:r w:rsidR="00E81739">
        <w:rPr>
          <w:rFonts w:ascii="Arial" w:eastAsia="Times New Roman" w:hAnsi="Arial" w:cs="Arial"/>
          <w:color w:val="000000"/>
          <w:sz w:val="24"/>
          <w:szCs w:val="24"/>
          <w:lang w:val="en-GB"/>
        </w:rPr>
        <w:t>8</w:t>
      </w:r>
    </w:p>
    <w:p w14:paraId="120F72A6" w14:textId="1F5275DA"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4.2.1</w:t>
      </w:r>
      <w:r w:rsidR="00E81739">
        <w:rPr>
          <w:rFonts w:ascii="Arial" w:eastAsia="Times New Roman" w:hAnsi="Arial" w:cs="Arial"/>
          <w:color w:val="000000"/>
          <w:sz w:val="24"/>
          <w:szCs w:val="24"/>
          <w:lang w:val="en-GB"/>
        </w:rPr>
        <w:t>3</w:t>
      </w:r>
      <w:r w:rsidRPr="00644F82">
        <w:rPr>
          <w:rFonts w:ascii="Arial" w:eastAsia="Times New Roman" w:hAnsi="Arial" w:cs="Arial"/>
          <w:color w:val="000000"/>
          <w:sz w:val="24"/>
          <w:szCs w:val="24"/>
          <w:lang w:val="en-GB"/>
        </w:rPr>
        <w:t xml:space="preserve"> Lack of Mentorship Programmes for Women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Pr="00644F82">
        <w:rPr>
          <w:rFonts w:ascii="Arial" w:eastAsia="Times New Roman" w:hAnsi="Arial" w:cs="Arial"/>
          <w:color w:val="000000"/>
          <w:sz w:val="24"/>
          <w:szCs w:val="24"/>
          <w:lang w:val="en-GB"/>
        </w:rPr>
        <w:t>4</w:t>
      </w:r>
      <w:r w:rsidR="00E81739">
        <w:rPr>
          <w:rFonts w:ascii="Arial" w:eastAsia="Times New Roman" w:hAnsi="Arial" w:cs="Arial"/>
          <w:color w:val="000000"/>
          <w:sz w:val="24"/>
          <w:szCs w:val="24"/>
          <w:lang w:val="en-GB"/>
        </w:rPr>
        <w:t>9</w:t>
      </w:r>
    </w:p>
    <w:p w14:paraId="75AE01D3" w14:textId="7D3572CE"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4.2.1</w:t>
      </w:r>
      <w:r w:rsidR="00E81739">
        <w:rPr>
          <w:rFonts w:ascii="Arial" w:eastAsia="Times New Roman" w:hAnsi="Arial" w:cs="Arial"/>
          <w:color w:val="000000"/>
          <w:sz w:val="24"/>
          <w:szCs w:val="24"/>
          <w:lang w:val="en-GB"/>
        </w:rPr>
        <w:t>4</w:t>
      </w:r>
      <w:r w:rsidRPr="00644F82">
        <w:rPr>
          <w:rFonts w:ascii="Arial" w:eastAsia="Times New Roman" w:hAnsi="Arial" w:cs="Arial"/>
          <w:color w:val="000000"/>
          <w:sz w:val="24"/>
          <w:szCs w:val="24"/>
          <w:lang w:val="en-GB"/>
        </w:rPr>
        <w:t xml:space="preserve"> Elections that are Neither Free, Fair nor Credible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Pr="00644F82">
        <w:rPr>
          <w:rFonts w:ascii="Arial" w:eastAsia="Times New Roman" w:hAnsi="Arial" w:cs="Arial"/>
          <w:color w:val="000000"/>
          <w:sz w:val="24"/>
          <w:szCs w:val="24"/>
          <w:lang w:val="en-GB"/>
        </w:rPr>
        <w:t>4</w:t>
      </w:r>
      <w:r w:rsidR="00E81739">
        <w:rPr>
          <w:rFonts w:ascii="Arial" w:eastAsia="Times New Roman" w:hAnsi="Arial" w:cs="Arial"/>
          <w:color w:val="000000"/>
          <w:sz w:val="24"/>
          <w:szCs w:val="24"/>
          <w:lang w:val="en-GB"/>
        </w:rPr>
        <w:t>9</w:t>
      </w:r>
    </w:p>
    <w:p w14:paraId="662363C6" w14:textId="77777777" w:rsidR="00C71BFB" w:rsidRDefault="00C71BFB" w:rsidP="00C71BFB">
      <w:pPr>
        <w:shd w:val="clear" w:color="auto" w:fill="FFFFFF"/>
        <w:spacing w:after="0" w:line="360" w:lineRule="auto"/>
        <w:jc w:val="both"/>
        <w:rPr>
          <w:rFonts w:ascii="Arial" w:eastAsia="Times New Roman" w:hAnsi="Arial" w:cs="Arial"/>
          <w:b/>
          <w:bCs/>
          <w:color w:val="000000"/>
          <w:sz w:val="24"/>
          <w:szCs w:val="24"/>
          <w:lang w:val="en-GB"/>
        </w:rPr>
      </w:pPr>
    </w:p>
    <w:p w14:paraId="2F88EC59" w14:textId="5ED04BF0" w:rsidR="00C71BFB" w:rsidRPr="00FE2D1C" w:rsidRDefault="00C71BFB" w:rsidP="00C71BFB">
      <w:pPr>
        <w:shd w:val="clear" w:color="auto" w:fill="FFFFFF"/>
        <w:spacing w:after="0" w:line="360" w:lineRule="auto"/>
        <w:jc w:val="both"/>
        <w:rPr>
          <w:rFonts w:ascii="Arial" w:eastAsia="Times New Roman" w:hAnsi="Arial" w:cs="Arial"/>
          <w:b/>
          <w:bCs/>
          <w:color w:val="000000"/>
          <w:sz w:val="24"/>
          <w:szCs w:val="24"/>
          <w:lang w:val="en-GB"/>
        </w:rPr>
      </w:pPr>
      <w:r w:rsidRPr="00FE2D1C">
        <w:rPr>
          <w:rFonts w:ascii="Arial" w:eastAsia="Times New Roman" w:hAnsi="Arial" w:cs="Arial"/>
          <w:b/>
          <w:bCs/>
          <w:color w:val="000000"/>
          <w:sz w:val="24"/>
          <w:szCs w:val="24"/>
          <w:lang w:val="en-GB"/>
        </w:rPr>
        <w:t xml:space="preserve">Chapter Five: Conclusions and Recommendations </w:t>
      </w:r>
      <w:r w:rsidRPr="00FE2D1C">
        <w:rPr>
          <w:rFonts w:ascii="Arial" w:eastAsia="Times New Roman" w:hAnsi="Arial" w:cs="Arial"/>
          <w:b/>
          <w:bCs/>
          <w:color w:val="000000"/>
          <w:sz w:val="24"/>
          <w:szCs w:val="24"/>
          <w:u w:val="dotted"/>
          <w:lang w:val="en-GB"/>
        </w:rPr>
        <w:tab/>
      </w:r>
      <w:r w:rsidRPr="00FE2D1C">
        <w:rPr>
          <w:rFonts w:ascii="Arial" w:eastAsia="Times New Roman" w:hAnsi="Arial" w:cs="Arial"/>
          <w:b/>
          <w:bCs/>
          <w:color w:val="000000"/>
          <w:sz w:val="24"/>
          <w:szCs w:val="24"/>
          <w:u w:val="dotted"/>
          <w:lang w:val="en-GB"/>
        </w:rPr>
        <w:tab/>
      </w:r>
      <w:r w:rsidRPr="00FE2D1C">
        <w:rPr>
          <w:rFonts w:ascii="Arial" w:eastAsia="Times New Roman" w:hAnsi="Arial" w:cs="Arial"/>
          <w:b/>
          <w:bCs/>
          <w:color w:val="000000"/>
          <w:sz w:val="24"/>
          <w:szCs w:val="24"/>
          <w:u w:val="dotted"/>
          <w:lang w:val="en-GB"/>
        </w:rPr>
        <w:tab/>
      </w:r>
      <w:r w:rsidRPr="00FE2D1C">
        <w:rPr>
          <w:rFonts w:ascii="Arial" w:eastAsia="Times New Roman" w:hAnsi="Arial" w:cs="Arial"/>
          <w:b/>
          <w:bCs/>
          <w:color w:val="000000"/>
          <w:sz w:val="24"/>
          <w:szCs w:val="24"/>
          <w:u w:val="dotted"/>
          <w:lang w:val="en-GB"/>
        </w:rPr>
        <w:tab/>
      </w:r>
      <w:r w:rsidR="00E81739">
        <w:rPr>
          <w:rFonts w:ascii="Arial" w:eastAsia="Times New Roman" w:hAnsi="Arial" w:cs="Arial"/>
          <w:b/>
          <w:bCs/>
          <w:color w:val="000000"/>
          <w:sz w:val="24"/>
          <w:szCs w:val="24"/>
          <w:lang w:val="en-GB"/>
        </w:rPr>
        <w:t>50</w:t>
      </w:r>
    </w:p>
    <w:p w14:paraId="32DFCD01" w14:textId="06B98018"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 xml:space="preserve">5.1 Conclusions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00E81739">
        <w:rPr>
          <w:rFonts w:ascii="Arial" w:eastAsia="Times New Roman" w:hAnsi="Arial" w:cs="Arial"/>
          <w:color w:val="000000"/>
          <w:sz w:val="24"/>
          <w:szCs w:val="24"/>
          <w:lang w:val="en-GB"/>
        </w:rPr>
        <w:t>50</w:t>
      </w:r>
      <w:r w:rsidRPr="00644F82">
        <w:rPr>
          <w:rFonts w:ascii="Arial" w:eastAsia="Times New Roman" w:hAnsi="Arial" w:cs="Arial"/>
          <w:color w:val="000000"/>
          <w:sz w:val="24"/>
          <w:szCs w:val="24"/>
          <w:lang w:val="en-GB"/>
        </w:rPr>
        <w:t xml:space="preserve"> </w:t>
      </w:r>
    </w:p>
    <w:p w14:paraId="4EC85B75" w14:textId="40A9AF6A"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 xml:space="preserve">5.2 Interventions </w:t>
      </w:r>
      <w:r>
        <w:rPr>
          <w:rFonts w:ascii="Arial" w:eastAsia="Times New Roman" w:hAnsi="Arial" w:cs="Arial"/>
          <w:color w:val="000000"/>
          <w:sz w:val="24"/>
          <w:szCs w:val="24"/>
          <w:lang w:val="en-GB"/>
        </w:rPr>
        <w:t>f</w:t>
      </w:r>
      <w:r w:rsidRPr="00644F82">
        <w:rPr>
          <w:rFonts w:ascii="Arial" w:eastAsia="Times New Roman" w:hAnsi="Arial" w:cs="Arial"/>
          <w:color w:val="000000"/>
          <w:sz w:val="24"/>
          <w:szCs w:val="24"/>
          <w:lang w:val="en-GB"/>
        </w:rPr>
        <w:t xml:space="preserve">or Change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00E81739">
        <w:rPr>
          <w:rFonts w:ascii="Arial" w:eastAsia="Times New Roman" w:hAnsi="Arial" w:cs="Arial"/>
          <w:color w:val="000000"/>
          <w:sz w:val="24"/>
          <w:szCs w:val="24"/>
          <w:lang w:val="en-GB"/>
        </w:rPr>
        <w:t>51</w:t>
      </w:r>
      <w:r w:rsidRPr="00644F82">
        <w:rPr>
          <w:rFonts w:ascii="Arial" w:eastAsia="Times New Roman" w:hAnsi="Arial" w:cs="Arial"/>
          <w:color w:val="000000"/>
          <w:sz w:val="24"/>
          <w:szCs w:val="24"/>
          <w:lang w:val="en-GB"/>
        </w:rPr>
        <w:t xml:space="preserve"> </w:t>
      </w:r>
    </w:p>
    <w:p w14:paraId="776964E7" w14:textId="77777777" w:rsidR="00C71BFB" w:rsidRDefault="00C71BFB" w:rsidP="00C71BFB">
      <w:pPr>
        <w:spacing w:after="0" w:line="360" w:lineRule="auto"/>
        <w:jc w:val="both"/>
        <w:rPr>
          <w:rFonts w:ascii="Arial" w:hAnsi="Arial" w:cs="Arial"/>
          <w:sz w:val="24"/>
          <w:szCs w:val="24"/>
        </w:rPr>
      </w:pPr>
      <w:r w:rsidRPr="00644F82">
        <w:rPr>
          <w:rFonts w:ascii="Arial" w:eastAsia="Times New Roman" w:hAnsi="Arial" w:cs="Arial"/>
          <w:color w:val="000000"/>
          <w:sz w:val="24"/>
          <w:szCs w:val="24"/>
          <w:lang w:val="en-GB"/>
        </w:rPr>
        <w:t>5.2.1</w:t>
      </w:r>
      <w:r w:rsidRPr="00644F82">
        <w:rPr>
          <w:rFonts w:ascii="Arial" w:eastAsia="Times New Roman" w:hAnsi="Arial" w:cs="Arial"/>
          <w:color w:val="000000"/>
          <w:sz w:val="24"/>
          <w:szCs w:val="24"/>
          <w:lang w:val="en-GB"/>
        </w:rPr>
        <w:tab/>
        <w:t xml:space="preserve"> </w:t>
      </w:r>
      <w:r w:rsidRPr="00644F82">
        <w:rPr>
          <w:rFonts w:ascii="Arial" w:hAnsi="Arial" w:cs="Arial"/>
          <w:sz w:val="24"/>
          <w:szCs w:val="24"/>
        </w:rPr>
        <w:t xml:space="preserve">Legislative Action for Entrenchment of Rights, Affirmative Action </w:t>
      </w:r>
    </w:p>
    <w:p w14:paraId="2150E41C" w14:textId="6E053C1D" w:rsidR="00C71BFB" w:rsidRPr="00644F82" w:rsidRDefault="00C71BFB" w:rsidP="00C71BFB">
      <w:pPr>
        <w:spacing w:after="0" w:line="360" w:lineRule="auto"/>
        <w:ind w:firstLine="720"/>
        <w:jc w:val="both"/>
        <w:rPr>
          <w:rFonts w:ascii="Arial" w:hAnsi="Arial" w:cs="Arial"/>
          <w:sz w:val="24"/>
          <w:szCs w:val="24"/>
        </w:rPr>
      </w:pPr>
      <w:r w:rsidRPr="00644F82">
        <w:rPr>
          <w:rFonts w:ascii="Arial" w:hAnsi="Arial" w:cs="Arial"/>
          <w:sz w:val="24"/>
          <w:szCs w:val="24"/>
        </w:rPr>
        <w:lastRenderedPageBreak/>
        <w:t xml:space="preserve">and Substantive Equality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00E81739">
        <w:rPr>
          <w:rFonts w:ascii="Arial" w:hAnsi="Arial" w:cs="Arial"/>
          <w:sz w:val="24"/>
          <w:szCs w:val="24"/>
        </w:rPr>
        <w:t>51</w:t>
      </w:r>
    </w:p>
    <w:p w14:paraId="07419496" w14:textId="3A5A1C88" w:rsidR="00E81739" w:rsidRDefault="00E81739" w:rsidP="00C71BF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5.2.2 Political Party Reforms……………………</w:t>
      </w:r>
      <w:proofErr w:type="gramStart"/>
      <w:r>
        <w:rPr>
          <w:rFonts w:ascii="Arial" w:hAnsi="Arial" w:cs="Arial"/>
        </w:rPr>
        <w:t>…..</w:t>
      </w:r>
      <w:proofErr w:type="gramEnd"/>
    </w:p>
    <w:p w14:paraId="374BD91E" w14:textId="5C0CCB4C" w:rsidR="00C71BFB" w:rsidRPr="00644F82" w:rsidRDefault="00C71BFB" w:rsidP="00C71BFB">
      <w:pPr>
        <w:pStyle w:val="NormalWeb"/>
        <w:shd w:val="clear" w:color="auto" w:fill="FFFFFF"/>
        <w:spacing w:before="0" w:beforeAutospacing="0" w:after="0" w:afterAutospacing="0" w:line="360" w:lineRule="auto"/>
        <w:jc w:val="both"/>
        <w:rPr>
          <w:rFonts w:ascii="Arial" w:hAnsi="Arial" w:cs="Arial"/>
        </w:rPr>
      </w:pPr>
      <w:r w:rsidRPr="00644F82">
        <w:rPr>
          <w:rFonts w:ascii="Arial" w:hAnsi="Arial" w:cs="Arial"/>
        </w:rPr>
        <w:t>5.2.</w:t>
      </w:r>
      <w:r w:rsidR="00B03B1A">
        <w:rPr>
          <w:rFonts w:ascii="Arial" w:hAnsi="Arial" w:cs="Arial"/>
        </w:rPr>
        <w:t>3</w:t>
      </w:r>
      <w:r w:rsidRPr="00644F82">
        <w:rPr>
          <w:rFonts w:ascii="Arial" w:hAnsi="Arial" w:cs="Arial"/>
        </w:rPr>
        <w:t xml:space="preserve"> Addressing Patriarchy, Religious and Cultural Barriers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sidR="00E81739">
        <w:rPr>
          <w:rFonts w:ascii="Arial" w:hAnsi="Arial" w:cs="Arial"/>
        </w:rPr>
        <w:t>53</w:t>
      </w:r>
    </w:p>
    <w:p w14:paraId="73D530A8" w14:textId="75C168FF"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5.2.</w:t>
      </w:r>
      <w:r w:rsidR="00B03B1A">
        <w:rPr>
          <w:rFonts w:ascii="Arial" w:eastAsia="Times New Roman" w:hAnsi="Arial" w:cs="Arial"/>
          <w:color w:val="000000"/>
          <w:sz w:val="24"/>
          <w:szCs w:val="24"/>
          <w:lang w:val="en-GB"/>
        </w:rPr>
        <w:t>4</w:t>
      </w:r>
      <w:r w:rsidRPr="00644F82">
        <w:rPr>
          <w:rFonts w:ascii="Arial" w:eastAsia="Times New Roman" w:hAnsi="Arial" w:cs="Arial"/>
          <w:color w:val="000000"/>
          <w:sz w:val="24"/>
          <w:szCs w:val="24"/>
          <w:lang w:val="en-GB"/>
        </w:rPr>
        <w:t xml:space="preserve"> Gender Based Campaign Finance Reform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00E81739">
        <w:rPr>
          <w:rFonts w:ascii="Arial" w:eastAsia="Times New Roman" w:hAnsi="Arial" w:cs="Arial"/>
          <w:color w:val="000000"/>
          <w:sz w:val="24"/>
          <w:szCs w:val="24"/>
          <w:lang w:val="en-GB"/>
        </w:rPr>
        <w:t>54</w:t>
      </w:r>
    </w:p>
    <w:p w14:paraId="54B8984A" w14:textId="6A6632C5"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5.2.</w:t>
      </w:r>
      <w:r w:rsidR="00B03B1A">
        <w:rPr>
          <w:rFonts w:ascii="Arial" w:eastAsia="Times New Roman" w:hAnsi="Arial" w:cs="Arial"/>
          <w:color w:val="000000"/>
          <w:sz w:val="24"/>
          <w:szCs w:val="24"/>
          <w:lang w:val="en-GB"/>
        </w:rPr>
        <w:t>5</w:t>
      </w:r>
      <w:r w:rsidRPr="00644F82">
        <w:rPr>
          <w:rFonts w:ascii="Arial" w:eastAsia="Times New Roman" w:hAnsi="Arial" w:cs="Arial"/>
          <w:color w:val="000000"/>
          <w:sz w:val="24"/>
          <w:szCs w:val="24"/>
          <w:lang w:val="en-GB"/>
        </w:rPr>
        <w:t xml:space="preserve"> Enforce the UBE Act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005346D9">
        <w:rPr>
          <w:rFonts w:ascii="Arial" w:eastAsia="Times New Roman" w:hAnsi="Arial" w:cs="Arial"/>
          <w:color w:val="000000"/>
          <w:sz w:val="24"/>
          <w:szCs w:val="24"/>
          <w:lang w:val="en-GB"/>
        </w:rPr>
        <w:t>5</w:t>
      </w:r>
      <w:r w:rsidR="00E81739">
        <w:rPr>
          <w:rFonts w:ascii="Arial" w:eastAsia="Times New Roman" w:hAnsi="Arial" w:cs="Arial"/>
          <w:color w:val="000000"/>
          <w:sz w:val="24"/>
          <w:szCs w:val="24"/>
          <w:lang w:val="en-GB"/>
        </w:rPr>
        <w:t>6</w:t>
      </w:r>
    </w:p>
    <w:p w14:paraId="48B72114" w14:textId="0FC200F2"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5.2.</w:t>
      </w:r>
      <w:r w:rsidR="00B03B1A">
        <w:rPr>
          <w:rFonts w:ascii="Arial" w:eastAsia="Times New Roman" w:hAnsi="Arial" w:cs="Arial"/>
          <w:color w:val="000000"/>
          <w:sz w:val="24"/>
          <w:szCs w:val="24"/>
          <w:lang w:val="en-GB"/>
        </w:rPr>
        <w:t>6</w:t>
      </w:r>
      <w:r w:rsidRPr="00644F82">
        <w:rPr>
          <w:rFonts w:ascii="Arial" w:eastAsia="Times New Roman" w:hAnsi="Arial" w:cs="Arial"/>
          <w:color w:val="000000"/>
          <w:sz w:val="24"/>
          <w:szCs w:val="24"/>
          <w:lang w:val="en-GB"/>
        </w:rPr>
        <w:t xml:space="preserve"> Enforce Extant Laws Prohibiting Violence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005346D9">
        <w:rPr>
          <w:rFonts w:ascii="Arial" w:eastAsia="Times New Roman" w:hAnsi="Arial" w:cs="Arial"/>
          <w:color w:val="000000"/>
          <w:sz w:val="24"/>
          <w:szCs w:val="24"/>
          <w:lang w:val="en-GB"/>
        </w:rPr>
        <w:t>5</w:t>
      </w:r>
      <w:r w:rsidR="00E81739">
        <w:rPr>
          <w:rFonts w:ascii="Arial" w:eastAsia="Times New Roman" w:hAnsi="Arial" w:cs="Arial"/>
          <w:color w:val="000000"/>
          <w:sz w:val="24"/>
          <w:szCs w:val="24"/>
          <w:lang w:val="en-GB"/>
        </w:rPr>
        <w:t>6</w:t>
      </w:r>
    </w:p>
    <w:p w14:paraId="347CE012" w14:textId="5C59EC8C"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5.2.</w:t>
      </w:r>
      <w:r w:rsidR="00B03B1A">
        <w:rPr>
          <w:rFonts w:ascii="Arial" w:eastAsia="Times New Roman" w:hAnsi="Arial" w:cs="Arial"/>
          <w:color w:val="000000"/>
          <w:sz w:val="24"/>
          <w:szCs w:val="24"/>
          <w:lang w:val="en-GB"/>
        </w:rPr>
        <w:t>7</w:t>
      </w:r>
      <w:r w:rsidRPr="00644F82">
        <w:rPr>
          <w:rFonts w:ascii="Arial" w:eastAsia="Times New Roman" w:hAnsi="Arial" w:cs="Arial"/>
          <w:color w:val="000000"/>
          <w:sz w:val="24"/>
          <w:szCs w:val="24"/>
          <w:lang w:val="en-GB"/>
        </w:rPr>
        <w:t xml:space="preserve"> Regulate Meeting Schedules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005346D9">
        <w:rPr>
          <w:rFonts w:ascii="Arial" w:eastAsia="Times New Roman" w:hAnsi="Arial" w:cs="Arial"/>
          <w:color w:val="000000"/>
          <w:sz w:val="24"/>
          <w:szCs w:val="24"/>
          <w:lang w:val="en-GB"/>
        </w:rPr>
        <w:t>5</w:t>
      </w:r>
      <w:r w:rsidR="00E81739">
        <w:rPr>
          <w:rFonts w:ascii="Arial" w:eastAsia="Times New Roman" w:hAnsi="Arial" w:cs="Arial"/>
          <w:color w:val="000000"/>
          <w:sz w:val="24"/>
          <w:szCs w:val="24"/>
          <w:lang w:val="en-GB"/>
        </w:rPr>
        <w:t>6</w:t>
      </w:r>
    </w:p>
    <w:p w14:paraId="35ACEA48" w14:textId="77CB1D29"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5.2.</w:t>
      </w:r>
      <w:r w:rsidR="00B03B1A">
        <w:rPr>
          <w:rFonts w:ascii="Arial" w:eastAsia="Times New Roman" w:hAnsi="Arial" w:cs="Arial"/>
          <w:color w:val="000000"/>
          <w:sz w:val="24"/>
          <w:szCs w:val="24"/>
          <w:lang w:val="en-GB"/>
        </w:rPr>
        <w:t>8</w:t>
      </w:r>
      <w:r w:rsidRPr="00644F82">
        <w:rPr>
          <w:rFonts w:ascii="Arial" w:eastAsia="Times New Roman" w:hAnsi="Arial" w:cs="Arial"/>
          <w:color w:val="000000"/>
          <w:sz w:val="24"/>
          <w:szCs w:val="24"/>
          <w:lang w:val="en-GB"/>
        </w:rPr>
        <w:t xml:space="preserve"> Responses to Indigeneity and Stigmatisation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Pr="00644F82">
        <w:rPr>
          <w:rFonts w:ascii="Arial" w:eastAsia="Times New Roman" w:hAnsi="Arial" w:cs="Arial"/>
          <w:color w:val="000000"/>
          <w:sz w:val="24"/>
          <w:szCs w:val="24"/>
          <w:lang w:val="en-GB"/>
        </w:rPr>
        <w:t>5</w:t>
      </w:r>
      <w:r w:rsidR="00B03B1A">
        <w:rPr>
          <w:rFonts w:ascii="Arial" w:eastAsia="Times New Roman" w:hAnsi="Arial" w:cs="Arial"/>
          <w:color w:val="000000"/>
          <w:sz w:val="24"/>
          <w:szCs w:val="24"/>
          <w:lang w:val="en-GB"/>
        </w:rPr>
        <w:t>7</w:t>
      </w:r>
    </w:p>
    <w:p w14:paraId="45A49A88" w14:textId="6B29F79C" w:rsidR="00C71BFB" w:rsidRPr="00644F82" w:rsidRDefault="00C71BFB" w:rsidP="00C71BFB">
      <w:pPr>
        <w:shd w:val="clear" w:color="auto" w:fill="FFFFFF"/>
        <w:spacing w:after="0" w:line="360" w:lineRule="auto"/>
        <w:jc w:val="both"/>
        <w:rPr>
          <w:rFonts w:ascii="Arial" w:eastAsia="Times New Roman" w:hAnsi="Arial" w:cs="Arial"/>
          <w:color w:val="000000"/>
          <w:sz w:val="24"/>
          <w:szCs w:val="24"/>
          <w:lang w:val="en-GB"/>
        </w:rPr>
      </w:pPr>
      <w:r w:rsidRPr="00644F82">
        <w:rPr>
          <w:rFonts w:ascii="Arial" w:eastAsia="Times New Roman" w:hAnsi="Arial" w:cs="Arial"/>
          <w:color w:val="000000"/>
          <w:sz w:val="24"/>
          <w:szCs w:val="24"/>
          <w:lang w:val="en-GB"/>
        </w:rPr>
        <w:t>5.2.</w:t>
      </w:r>
      <w:r w:rsidR="00B03B1A">
        <w:rPr>
          <w:rFonts w:ascii="Arial" w:eastAsia="Times New Roman" w:hAnsi="Arial" w:cs="Arial"/>
          <w:color w:val="000000"/>
          <w:sz w:val="24"/>
          <w:szCs w:val="24"/>
          <w:lang w:val="en-GB"/>
        </w:rPr>
        <w:t>9</w:t>
      </w:r>
      <w:r w:rsidRPr="00644F82">
        <w:rPr>
          <w:rFonts w:ascii="Arial" w:eastAsia="Times New Roman" w:hAnsi="Arial" w:cs="Arial"/>
          <w:color w:val="000000"/>
          <w:sz w:val="24"/>
          <w:szCs w:val="24"/>
          <w:lang w:val="en-GB"/>
        </w:rPr>
        <w:t xml:space="preserve"> Organise and Mobilise Women’s Movements </w:t>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Pr>
          <w:rFonts w:ascii="Arial" w:eastAsia="Times New Roman" w:hAnsi="Arial" w:cs="Arial"/>
          <w:color w:val="000000"/>
          <w:sz w:val="24"/>
          <w:szCs w:val="24"/>
          <w:u w:val="dotted"/>
          <w:lang w:val="en-GB"/>
        </w:rPr>
        <w:tab/>
      </w:r>
      <w:r w:rsidRPr="00644F82">
        <w:rPr>
          <w:rFonts w:ascii="Arial" w:eastAsia="Times New Roman" w:hAnsi="Arial" w:cs="Arial"/>
          <w:color w:val="000000"/>
          <w:sz w:val="24"/>
          <w:szCs w:val="24"/>
          <w:lang w:val="en-GB"/>
        </w:rPr>
        <w:t>5</w:t>
      </w:r>
      <w:r w:rsidR="00B03B1A">
        <w:rPr>
          <w:rFonts w:ascii="Arial" w:eastAsia="Times New Roman" w:hAnsi="Arial" w:cs="Arial"/>
          <w:color w:val="000000"/>
          <w:sz w:val="24"/>
          <w:szCs w:val="24"/>
          <w:lang w:val="en-GB"/>
        </w:rPr>
        <w:t>7</w:t>
      </w:r>
    </w:p>
    <w:p w14:paraId="19D26FF4" w14:textId="6D3200BE" w:rsidR="00B03B1A" w:rsidRDefault="00B03B1A" w:rsidP="00C71BFB">
      <w:pPr>
        <w:spacing w:after="0" w:line="360" w:lineRule="auto"/>
        <w:jc w:val="both"/>
        <w:rPr>
          <w:rFonts w:ascii="Arial" w:hAnsi="Arial" w:cs="Arial"/>
          <w:sz w:val="24"/>
          <w:szCs w:val="24"/>
        </w:rPr>
      </w:pPr>
      <w:r>
        <w:rPr>
          <w:rFonts w:ascii="Arial" w:hAnsi="Arial" w:cs="Arial"/>
          <w:sz w:val="24"/>
          <w:szCs w:val="24"/>
        </w:rPr>
        <w:t xml:space="preserve">5.2.10 Greater Impact of International </w:t>
      </w:r>
      <w:proofErr w:type="spellStart"/>
      <w:r>
        <w:rPr>
          <w:rFonts w:ascii="Arial" w:hAnsi="Arial" w:cs="Arial"/>
          <w:sz w:val="24"/>
          <w:szCs w:val="24"/>
        </w:rPr>
        <w:t>Organisations</w:t>
      </w:r>
      <w:proofErr w:type="spellEnd"/>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ab/>
        <w:t>58</w:t>
      </w:r>
    </w:p>
    <w:p w14:paraId="56C92D18" w14:textId="62F9738C" w:rsidR="00C71BFB" w:rsidRPr="00644F82" w:rsidRDefault="00C71BFB" w:rsidP="00C71BFB">
      <w:pPr>
        <w:spacing w:after="0" w:line="360" w:lineRule="auto"/>
        <w:jc w:val="both"/>
        <w:rPr>
          <w:rFonts w:ascii="Arial" w:hAnsi="Arial" w:cs="Arial"/>
          <w:sz w:val="24"/>
          <w:szCs w:val="24"/>
        </w:rPr>
      </w:pPr>
      <w:r w:rsidRPr="00644F82">
        <w:rPr>
          <w:rFonts w:ascii="Arial" w:hAnsi="Arial" w:cs="Arial"/>
          <w:sz w:val="24"/>
          <w:szCs w:val="24"/>
        </w:rPr>
        <w:t>5.2.</w:t>
      </w:r>
      <w:r w:rsidR="00B03B1A">
        <w:rPr>
          <w:rFonts w:ascii="Arial" w:hAnsi="Arial" w:cs="Arial"/>
          <w:sz w:val="24"/>
          <w:szCs w:val="24"/>
        </w:rPr>
        <w:t>11</w:t>
      </w:r>
      <w:r w:rsidRPr="00644F82">
        <w:rPr>
          <w:rFonts w:ascii="Arial" w:hAnsi="Arial" w:cs="Arial"/>
          <w:sz w:val="24"/>
          <w:szCs w:val="24"/>
        </w:rPr>
        <w:t xml:space="preserve"> Conducting Free and Fair Election </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00B03B1A">
        <w:rPr>
          <w:rFonts w:ascii="Arial" w:hAnsi="Arial" w:cs="Arial"/>
          <w:sz w:val="24"/>
          <w:szCs w:val="24"/>
          <w:u w:val="dotted"/>
        </w:rPr>
        <w:tab/>
      </w:r>
      <w:r w:rsidRPr="00644F82">
        <w:rPr>
          <w:rFonts w:ascii="Arial" w:hAnsi="Arial" w:cs="Arial"/>
          <w:sz w:val="24"/>
          <w:szCs w:val="24"/>
        </w:rPr>
        <w:t>5</w:t>
      </w:r>
      <w:r w:rsidR="00B03B1A">
        <w:rPr>
          <w:rFonts w:ascii="Arial" w:hAnsi="Arial" w:cs="Arial"/>
          <w:sz w:val="24"/>
          <w:szCs w:val="24"/>
        </w:rPr>
        <w:t>9</w:t>
      </w:r>
    </w:p>
    <w:p w14:paraId="40A9E911" w14:textId="77777777" w:rsidR="00C71BFB" w:rsidRDefault="00C71BFB" w:rsidP="00C71BFB">
      <w:pPr>
        <w:pStyle w:val="Heading1"/>
        <w:jc w:val="center"/>
        <w:rPr>
          <w:rFonts w:ascii="Arial" w:hAnsi="Arial" w:cs="Arial"/>
          <w:b/>
          <w:bCs/>
          <w:color w:val="auto"/>
          <w:sz w:val="24"/>
          <w:szCs w:val="24"/>
        </w:rPr>
      </w:pPr>
    </w:p>
    <w:p w14:paraId="476FBC07" w14:textId="77777777" w:rsidR="00C71BFB" w:rsidRDefault="00C71BFB" w:rsidP="00C71BFB">
      <w:pPr>
        <w:pStyle w:val="Heading1"/>
        <w:jc w:val="center"/>
        <w:rPr>
          <w:rFonts w:ascii="Arial" w:hAnsi="Arial" w:cs="Arial"/>
          <w:b/>
          <w:bCs/>
          <w:color w:val="auto"/>
          <w:sz w:val="24"/>
          <w:szCs w:val="24"/>
        </w:rPr>
      </w:pPr>
    </w:p>
    <w:p w14:paraId="596DB8C7" w14:textId="77777777" w:rsidR="00C71BFB" w:rsidRDefault="00C71BFB" w:rsidP="00C71BFB">
      <w:pPr>
        <w:pStyle w:val="Heading1"/>
        <w:jc w:val="center"/>
        <w:rPr>
          <w:rFonts w:ascii="Arial" w:hAnsi="Arial" w:cs="Arial"/>
          <w:b/>
          <w:bCs/>
          <w:color w:val="auto"/>
          <w:sz w:val="24"/>
          <w:szCs w:val="24"/>
        </w:rPr>
      </w:pPr>
    </w:p>
    <w:p w14:paraId="52B29482" w14:textId="77777777" w:rsidR="00C71BFB" w:rsidRDefault="00C71BFB" w:rsidP="00C71BFB">
      <w:pPr>
        <w:pStyle w:val="Heading1"/>
        <w:jc w:val="center"/>
        <w:rPr>
          <w:rFonts w:ascii="Arial" w:hAnsi="Arial" w:cs="Arial"/>
          <w:b/>
          <w:bCs/>
          <w:color w:val="auto"/>
          <w:sz w:val="24"/>
          <w:szCs w:val="24"/>
        </w:rPr>
      </w:pPr>
    </w:p>
    <w:p w14:paraId="76CEF159" w14:textId="77777777" w:rsidR="00C71BFB" w:rsidRDefault="00C71BFB" w:rsidP="00C71BFB">
      <w:pPr>
        <w:pStyle w:val="Heading1"/>
        <w:jc w:val="center"/>
        <w:rPr>
          <w:rFonts w:ascii="Arial" w:hAnsi="Arial" w:cs="Arial"/>
          <w:b/>
          <w:bCs/>
          <w:color w:val="auto"/>
          <w:sz w:val="24"/>
          <w:szCs w:val="24"/>
        </w:rPr>
      </w:pPr>
    </w:p>
    <w:p w14:paraId="3CD32573" w14:textId="77777777" w:rsidR="00C71BFB" w:rsidRDefault="00C71BFB" w:rsidP="00C71BFB">
      <w:pPr>
        <w:pStyle w:val="Heading1"/>
        <w:jc w:val="center"/>
        <w:rPr>
          <w:rFonts w:ascii="Arial" w:hAnsi="Arial" w:cs="Arial"/>
          <w:b/>
          <w:bCs/>
          <w:color w:val="auto"/>
          <w:sz w:val="24"/>
          <w:szCs w:val="24"/>
        </w:rPr>
      </w:pPr>
    </w:p>
    <w:p w14:paraId="2A7A3662" w14:textId="7FFEA7F6" w:rsidR="00C71BFB" w:rsidRDefault="00C71BFB" w:rsidP="00C71BFB">
      <w:pPr>
        <w:pStyle w:val="Heading1"/>
        <w:jc w:val="center"/>
        <w:rPr>
          <w:rFonts w:ascii="Arial" w:hAnsi="Arial" w:cs="Arial"/>
          <w:b/>
          <w:bCs/>
          <w:color w:val="auto"/>
          <w:sz w:val="24"/>
          <w:szCs w:val="24"/>
        </w:rPr>
      </w:pPr>
    </w:p>
    <w:p w14:paraId="677E83C6" w14:textId="7B92230F" w:rsidR="00C71BFB" w:rsidRDefault="00C71BFB" w:rsidP="00C71BFB"/>
    <w:p w14:paraId="3057F860" w14:textId="39E05384" w:rsidR="00C71BFB" w:rsidRDefault="00C71BFB" w:rsidP="00C71BFB"/>
    <w:p w14:paraId="6DF0C438" w14:textId="48A48D4E" w:rsidR="00C71BFB" w:rsidRDefault="00C71BFB" w:rsidP="00C71BFB"/>
    <w:p w14:paraId="6BCDD801" w14:textId="52E48311" w:rsidR="00C71BFB" w:rsidRDefault="00C71BFB" w:rsidP="00C71BFB"/>
    <w:p w14:paraId="238501D0" w14:textId="40A34BD9" w:rsidR="00C71BFB" w:rsidRDefault="00C71BFB" w:rsidP="00C71BFB"/>
    <w:p w14:paraId="53A1A204" w14:textId="77777777" w:rsidR="00C71BFB" w:rsidRPr="00C71BFB" w:rsidRDefault="00C71BFB" w:rsidP="00C71BFB"/>
    <w:p w14:paraId="4C695294" w14:textId="77777777" w:rsidR="00C71BFB" w:rsidRDefault="00C71BFB" w:rsidP="00C71BFB">
      <w:pPr>
        <w:pStyle w:val="Heading1"/>
        <w:jc w:val="center"/>
        <w:rPr>
          <w:rFonts w:ascii="Arial" w:hAnsi="Arial" w:cs="Arial"/>
          <w:b/>
          <w:bCs/>
          <w:color w:val="auto"/>
          <w:sz w:val="28"/>
          <w:szCs w:val="28"/>
        </w:rPr>
      </w:pPr>
    </w:p>
    <w:p w14:paraId="0718C6F3" w14:textId="3D00F3DE" w:rsidR="00C71BFB" w:rsidRDefault="00C71BFB" w:rsidP="00C71BFB">
      <w:pPr>
        <w:pStyle w:val="Heading1"/>
        <w:jc w:val="center"/>
        <w:rPr>
          <w:rFonts w:ascii="Arial" w:hAnsi="Arial" w:cs="Arial"/>
          <w:b/>
          <w:bCs/>
          <w:color w:val="auto"/>
          <w:sz w:val="28"/>
          <w:szCs w:val="28"/>
        </w:rPr>
      </w:pPr>
    </w:p>
    <w:p w14:paraId="68986F9A" w14:textId="3AFE4CA0" w:rsidR="00C71BFB" w:rsidRDefault="00C71BFB" w:rsidP="00C71BFB"/>
    <w:p w14:paraId="48CE5C42" w14:textId="77777777" w:rsidR="00C71BFB" w:rsidRPr="00C71BFB" w:rsidRDefault="00C71BFB" w:rsidP="00C71BFB"/>
    <w:p w14:paraId="5C8F012E" w14:textId="77777777" w:rsidR="00C71BFB" w:rsidRDefault="00C71BFB" w:rsidP="00C71BFB">
      <w:pPr>
        <w:pStyle w:val="Heading1"/>
        <w:jc w:val="center"/>
        <w:rPr>
          <w:rFonts w:ascii="Arial" w:hAnsi="Arial" w:cs="Arial"/>
          <w:b/>
          <w:bCs/>
          <w:color w:val="auto"/>
          <w:sz w:val="28"/>
          <w:szCs w:val="28"/>
        </w:rPr>
      </w:pPr>
    </w:p>
    <w:p w14:paraId="62359779" w14:textId="77777777" w:rsidR="00C71BFB" w:rsidRDefault="00C71BFB" w:rsidP="00C71BFB">
      <w:pPr>
        <w:pStyle w:val="Heading1"/>
        <w:jc w:val="center"/>
        <w:rPr>
          <w:rFonts w:ascii="Arial" w:hAnsi="Arial" w:cs="Arial"/>
          <w:b/>
          <w:bCs/>
          <w:color w:val="auto"/>
          <w:sz w:val="28"/>
          <w:szCs w:val="28"/>
        </w:rPr>
      </w:pPr>
    </w:p>
    <w:p w14:paraId="7ED3DBD0" w14:textId="039AE035" w:rsidR="00C71BFB" w:rsidRPr="00C71BFB" w:rsidRDefault="00C71BFB" w:rsidP="00C71BFB">
      <w:pPr>
        <w:pStyle w:val="Heading1"/>
        <w:jc w:val="center"/>
        <w:rPr>
          <w:rFonts w:ascii="Arial" w:hAnsi="Arial" w:cs="Arial"/>
          <w:b/>
          <w:bCs/>
          <w:color w:val="auto"/>
          <w:sz w:val="28"/>
          <w:szCs w:val="28"/>
        </w:rPr>
      </w:pPr>
      <w:r w:rsidRPr="00C71BFB">
        <w:rPr>
          <w:rFonts w:ascii="Arial" w:hAnsi="Arial" w:cs="Arial"/>
          <w:b/>
          <w:bCs/>
          <w:color w:val="auto"/>
          <w:sz w:val="28"/>
          <w:szCs w:val="28"/>
        </w:rPr>
        <w:t xml:space="preserve">List of Tables </w:t>
      </w:r>
    </w:p>
    <w:p w14:paraId="20A4C28F" w14:textId="77777777" w:rsidR="00C71BFB" w:rsidRPr="00AD689B" w:rsidRDefault="00C71BFB" w:rsidP="00C71BFB"/>
    <w:p w14:paraId="6BC8B57F" w14:textId="34E65CE1" w:rsidR="00C71BFB" w:rsidRPr="00D028E9" w:rsidRDefault="00C71BFB" w:rsidP="00C71BFB">
      <w:pPr>
        <w:tabs>
          <w:tab w:val="left" w:pos="2790"/>
        </w:tabs>
        <w:spacing w:after="0"/>
        <w:rPr>
          <w:rFonts w:ascii="Arial" w:hAnsi="Arial" w:cs="Arial"/>
          <w:sz w:val="24"/>
          <w:szCs w:val="24"/>
        </w:rPr>
      </w:pPr>
      <w:r w:rsidRPr="00D028E9">
        <w:rPr>
          <w:rFonts w:ascii="Arial" w:hAnsi="Arial" w:cs="Arial"/>
          <w:sz w:val="24"/>
          <w:szCs w:val="24"/>
        </w:rPr>
        <w:t xml:space="preserve">Table 1: </w:t>
      </w:r>
      <w:r w:rsidR="00F204A7">
        <w:rPr>
          <w:rFonts w:ascii="Arial" w:hAnsi="Arial" w:cs="Arial"/>
          <w:sz w:val="24"/>
          <w:szCs w:val="24"/>
        </w:rPr>
        <w:t xml:space="preserve">Women and </w:t>
      </w:r>
      <w:r w:rsidRPr="00D028E9">
        <w:rPr>
          <w:rFonts w:ascii="Arial" w:hAnsi="Arial" w:cs="Arial"/>
          <w:sz w:val="24"/>
          <w:szCs w:val="24"/>
        </w:rPr>
        <w:t>Elective Positions (1999-2019)</w:t>
      </w:r>
    </w:p>
    <w:p w14:paraId="0B1CD452" w14:textId="0485F2CB" w:rsidR="00D028E9" w:rsidRDefault="00C71BFB" w:rsidP="00C71BFB">
      <w:pPr>
        <w:spacing w:after="0"/>
        <w:rPr>
          <w:rFonts w:ascii="Arial" w:hAnsi="Arial" w:cs="Arial"/>
          <w:sz w:val="24"/>
          <w:szCs w:val="24"/>
        </w:rPr>
      </w:pPr>
      <w:r w:rsidRPr="00D028E9">
        <w:rPr>
          <w:rFonts w:ascii="Arial" w:hAnsi="Arial" w:cs="Arial"/>
          <w:sz w:val="24"/>
          <w:szCs w:val="24"/>
        </w:rPr>
        <w:t>Table 2: Cost of Forms and Expression of Interest for 2019 and 2015 Elections for</w:t>
      </w:r>
    </w:p>
    <w:p w14:paraId="0DE7C944" w14:textId="420C797E" w:rsidR="00C71BFB" w:rsidRPr="00D028E9" w:rsidRDefault="00D028E9" w:rsidP="00C71BFB">
      <w:pPr>
        <w:spacing w:after="0"/>
        <w:rPr>
          <w:rFonts w:ascii="Arial" w:hAnsi="Arial" w:cs="Arial"/>
          <w:sz w:val="24"/>
          <w:szCs w:val="24"/>
        </w:rPr>
      </w:pPr>
      <w:r>
        <w:rPr>
          <w:rFonts w:ascii="Arial" w:hAnsi="Arial" w:cs="Arial"/>
          <w:sz w:val="24"/>
          <w:szCs w:val="24"/>
        </w:rPr>
        <w:t xml:space="preserve">             </w:t>
      </w:r>
      <w:r w:rsidR="00C71BFB" w:rsidRPr="00D028E9">
        <w:rPr>
          <w:rFonts w:ascii="Arial" w:hAnsi="Arial" w:cs="Arial"/>
          <w:sz w:val="24"/>
          <w:szCs w:val="24"/>
        </w:rPr>
        <w:t xml:space="preserve"> PDP and APC </w:t>
      </w:r>
    </w:p>
    <w:p w14:paraId="1021008F" w14:textId="77777777" w:rsidR="00C71BFB" w:rsidRPr="00A17885" w:rsidRDefault="00C71BFB" w:rsidP="00C71BFB">
      <w:pPr>
        <w:pStyle w:val="Heading1"/>
        <w:jc w:val="both"/>
        <w:rPr>
          <w:rFonts w:ascii="Arial" w:hAnsi="Arial" w:cs="Arial"/>
          <w:b/>
          <w:bCs/>
          <w:color w:val="auto"/>
        </w:rPr>
      </w:pPr>
    </w:p>
    <w:p w14:paraId="5D1F3308" w14:textId="033D4359" w:rsidR="00C71BFB" w:rsidRPr="00C71BFB" w:rsidRDefault="00C71BFB" w:rsidP="00C71BFB">
      <w:pPr>
        <w:spacing w:after="0" w:line="360" w:lineRule="auto"/>
        <w:jc w:val="center"/>
        <w:rPr>
          <w:rFonts w:ascii="Arial" w:eastAsia="Calibri" w:hAnsi="Arial" w:cs="Arial"/>
          <w:b/>
          <w:bCs/>
          <w:color w:val="000000"/>
          <w:sz w:val="28"/>
          <w:szCs w:val="28"/>
        </w:rPr>
      </w:pPr>
      <w:r w:rsidRPr="00C71BFB">
        <w:rPr>
          <w:rFonts w:ascii="Arial" w:eastAsia="Calibri" w:hAnsi="Arial" w:cs="Arial"/>
          <w:b/>
          <w:bCs/>
          <w:color w:val="000000"/>
          <w:sz w:val="28"/>
          <w:szCs w:val="28"/>
        </w:rPr>
        <w:t>List of Box</w:t>
      </w:r>
      <w:r>
        <w:rPr>
          <w:rFonts w:ascii="Arial" w:eastAsia="Calibri" w:hAnsi="Arial" w:cs="Arial"/>
          <w:b/>
          <w:bCs/>
          <w:color w:val="000000"/>
          <w:sz w:val="28"/>
          <w:szCs w:val="28"/>
        </w:rPr>
        <w:t>es</w:t>
      </w:r>
    </w:p>
    <w:p w14:paraId="10F5A5E2"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1: Membership of APC’s National Convention</w:t>
      </w:r>
    </w:p>
    <w:p w14:paraId="3AE978C3"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2: Membership of APC’s Board of Trustees</w:t>
      </w:r>
    </w:p>
    <w:p w14:paraId="29CAAA61"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3: Membership of APC’s NEC</w:t>
      </w:r>
    </w:p>
    <w:p w14:paraId="5EF72766"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4: Membership of APC’s NWC</w:t>
      </w:r>
    </w:p>
    <w:p w14:paraId="4AAF5DEE"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5: APC Manifesto on Women and Youth</w:t>
      </w:r>
    </w:p>
    <w:p w14:paraId="44B34030"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6: Membership of the National Working Committee of the PDP</w:t>
      </w:r>
    </w:p>
    <w:p w14:paraId="2BB24B47"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7: Membership of the National Executive Committee of the PDP</w:t>
      </w:r>
    </w:p>
    <w:p w14:paraId="71FEB476"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8: Membership of PDP’s Board of Trustees</w:t>
      </w:r>
    </w:p>
    <w:p w14:paraId="535E129E" w14:textId="77777777" w:rsidR="00C71BFB" w:rsidRPr="00AD689B" w:rsidRDefault="00C71BFB" w:rsidP="00C71BFB">
      <w:pPr>
        <w:spacing w:after="0"/>
        <w:rPr>
          <w:rFonts w:ascii="Arial" w:hAnsi="Arial" w:cs="Arial"/>
        </w:rPr>
      </w:pPr>
      <w:r w:rsidRPr="00AD689B">
        <w:rPr>
          <w:rFonts w:ascii="Arial" w:hAnsi="Arial" w:cs="Arial"/>
        </w:rPr>
        <w:t>Box 9: PDP’s Manifesto Provisions on Women</w:t>
      </w:r>
    </w:p>
    <w:p w14:paraId="5AFD2C0F" w14:textId="77777777" w:rsidR="00C71BFB" w:rsidRPr="00AD689B" w:rsidRDefault="00C71BFB" w:rsidP="00C71BFB">
      <w:pPr>
        <w:spacing w:after="0"/>
        <w:rPr>
          <w:rFonts w:ascii="Arial" w:hAnsi="Arial" w:cs="Arial"/>
        </w:rPr>
      </w:pPr>
      <w:r w:rsidRPr="00AD689B">
        <w:rPr>
          <w:rFonts w:ascii="Arial" w:hAnsi="Arial" w:cs="Arial"/>
        </w:rPr>
        <w:t>Box 10: Composition of APGA’s NEC</w:t>
      </w:r>
    </w:p>
    <w:p w14:paraId="3D903489" w14:textId="77777777" w:rsidR="00C71BFB" w:rsidRPr="00AD689B" w:rsidRDefault="00C71BFB" w:rsidP="00C71BFB">
      <w:pPr>
        <w:spacing w:after="0"/>
        <w:rPr>
          <w:rFonts w:ascii="Arial" w:hAnsi="Arial" w:cs="Arial"/>
        </w:rPr>
      </w:pPr>
      <w:r w:rsidRPr="00AD689B">
        <w:rPr>
          <w:rFonts w:ascii="Arial" w:hAnsi="Arial" w:cs="Arial"/>
        </w:rPr>
        <w:t>Box 11: Composition of APGA’s BOT</w:t>
      </w:r>
    </w:p>
    <w:p w14:paraId="603C33A0" w14:textId="77777777" w:rsidR="00C71BFB" w:rsidRPr="00AD689B" w:rsidRDefault="00C71BFB" w:rsidP="00C71BFB">
      <w:pPr>
        <w:spacing w:after="0"/>
        <w:rPr>
          <w:rFonts w:ascii="Arial" w:hAnsi="Arial" w:cs="Arial"/>
        </w:rPr>
      </w:pPr>
      <w:r w:rsidRPr="00AD689B">
        <w:rPr>
          <w:rFonts w:ascii="Arial" w:hAnsi="Arial" w:cs="Arial"/>
        </w:rPr>
        <w:t>Box 12: APGA’s Manifesto Provisions on Gender</w:t>
      </w:r>
    </w:p>
    <w:p w14:paraId="00956263" w14:textId="77777777" w:rsidR="00C71BFB" w:rsidRPr="00AD689B" w:rsidRDefault="00C71BFB" w:rsidP="00C71BFB">
      <w:pPr>
        <w:spacing w:after="0"/>
        <w:rPr>
          <w:rFonts w:ascii="Arial" w:hAnsi="Arial" w:cs="Arial"/>
        </w:rPr>
      </w:pPr>
      <w:r w:rsidRPr="00AD689B">
        <w:rPr>
          <w:rFonts w:ascii="Arial" w:hAnsi="Arial" w:cs="Arial"/>
        </w:rPr>
        <w:t xml:space="preserve">Box 13: Composition of </w:t>
      </w:r>
      <w:proofErr w:type="spellStart"/>
      <w:r w:rsidRPr="00AD689B">
        <w:rPr>
          <w:rFonts w:ascii="Arial" w:hAnsi="Arial" w:cs="Arial"/>
        </w:rPr>
        <w:t>Labour</w:t>
      </w:r>
      <w:proofErr w:type="spellEnd"/>
      <w:r w:rsidRPr="00AD689B">
        <w:rPr>
          <w:rFonts w:ascii="Arial" w:hAnsi="Arial" w:cs="Arial"/>
        </w:rPr>
        <w:t xml:space="preserve"> Party’s BOT</w:t>
      </w:r>
    </w:p>
    <w:p w14:paraId="7DEC1A98" w14:textId="77777777" w:rsidR="00C71BFB" w:rsidRPr="00AD689B" w:rsidRDefault="00C71BFB" w:rsidP="00C71BFB">
      <w:pPr>
        <w:spacing w:after="0"/>
        <w:rPr>
          <w:rFonts w:ascii="Arial" w:hAnsi="Arial" w:cs="Arial"/>
        </w:rPr>
      </w:pPr>
      <w:r w:rsidRPr="00AD689B">
        <w:rPr>
          <w:rFonts w:ascii="Arial" w:hAnsi="Arial" w:cs="Arial"/>
        </w:rPr>
        <w:t xml:space="preserve">Box 14: Composition of National Executive Council (NEC) of </w:t>
      </w:r>
      <w:proofErr w:type="spellStart"/>
      <w:r w:rsidRPr="00AD689B">
        <w:rPr>
          <w:rFonts w:ascii="Arial" w:hAnsi="Arial" w:cs="Arial"/>
        </w:rPr>
        <w:t>Labour</w:t>
      </w:r>
      <w:proofErr w:type="spellEnd"/>
      <w:r w:rsidRPr="00AD689B">
        <w:rPr>
          <w:rFonts w:ascii="Arial" w:hAnsi="Arial" w:cs="Arial"/>
        </w:rPr>
        <w:t xml:space="preserve"> Party</w:t>
      </w:r>
    </w:p>
    <w:p w14:paraId="65C546FB"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 xml:space="preserve">Box 15: Membership of the National Working Committee of </w:t>
      </w:r>
      <w:proofErr w:type="spellStart"/>
      <w:r w:rsidRPr="00AD689B">
        <w:rPr>
          <w:rFonts w:ascii="Arial" w:hAnsi="Arial" w:cs="Arial"/>
          <w:sz w:val="24"/>
          <w:szCs w:val="24"/>
        </w:rPr>
        <w:t>Labour</w:t>
      </w:r>
      <w:proofErr w:type="spellEnd"/>
      <w:r w:rsidRPr="00AD689B">
        <w:rPr>
          <w:rFonts w:ascii="Arial" w:hAnsi="Arial" w:cs="Arial"/>
          <w:sz w:val="24"/>
          <w:szCs w:val="24"/>
        </w:rPr>
        <w:t xml:space="preserve"> Party</w:t>
      </w:r>
    </w:p>
    <w:p w14:paraId="5C410A09"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 xml:space="preserve">Box 16: </w:t>
      </w:r>
      <w:proofErr w:type="spellStart"/>
      <w:r w:rsidRPr="00AD689B">
        <w:rPr>
          <w:rFonts w:ascii="Arial" w:hAnsi="Arial" w:cs="Arial"/>
          <w:sz w:val="24"/>
          <w:szCs w:val="24"/>
        </w:rPr>
        <w:t>Labour</w:t>
      </w:r>
      <w:proofErr w:type="spellEnd"/>
      <w:r w:rsidRPr="00AD689B">
        <w:rPr>
          <w:rFonts w:ascii="Arial" w:hAnsi="Arial" w:cs="Arial"/>
          <w:sz w:val="24"/>
          <w:szCs w:val="24"/>
        </w:rPr>
        <w:t xml:space="preserve"> Party’s Manifesto Provision on Gender</w:t>
      </w:r>
    </w:p>
    <w:p w14:paraId="462AE8F7" w14:textId="77777777" w:rsidR="00C71BFB" w:rsidRPr="00AD689B" w:rsidRDefault="00C71BFB" w:rsidP="00C71BFB">
      <w:pPr>
        <w:spacing w:after="0"/>
        <w:rPr>
          <w:rFonts w:ascii="Arial" w:hAnsi="Arial" w:cs="Arial"/>
        </w:rPr>
      </w:pPr>
      <w:r w:rsidRPr="00AD689B">
        <w:rPr>
          <w:rFonts w:ascii="Arial" w:hAnsi="Arial" w:cs="Arial"/>
        </w:rPr>
        <w:t>Box 17: Composition of YPP’s NWC</w:t>
      </w:r>
    </w:p>
    <w:p w14:paraId="77382292"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18: Membership of YPP’s National Executive Committee</w:t>
      </w:r>
    </w:p>
    <w:p w14:paraId="3F9328E2" w14:textId="77777777" w:rsidR="00C71BFB" w:rsidRPr="00AD689B" w:rsidRDefault="00C71BFB" w:rsidP="00C71BFB">
      <w:pPr>
        <w:spacing w:after="0"/>
        <w:rPr>
          <w:rFonts w:ascii="Arial" w:hAnsi="Arial" w:cs="Arial"/>
        </w:rPr>
      </w:pPr>
      <w:r w:rsidRPr="00AD689B">
        <w:rPr>
          <w:rFonts w:ascii="Arial" w:hAnsi="Arial" w:cs="Arial"/>
        </w:rPr>
        <w:t>Box 19: Composition of the BOT of YPP</w:t>
      </w:r>
    </w:p>
    <w:p w14:paraId="0B944B09" w14:textId="77777777" w:rsidR="00C71BFB" w:rsidRPr="00AD689B" w:rsidRDefault="00C71BFB" w:rsidP="00C71BFB">
      <w:pPr>
        <w:spacing w:after="0"/>
        <w:rPr>
          <w:rFonts w:ascii="Arial" w:hAnsi="Arial" w:cs="Arial"/>
          <w:sz w:val="24"/>
          <w:szCs w:val="24"/>
        </w:rPr>
      </w:pPr>
      <w:r w:rsidRPr="00AD689B">
        <w:rPr>
          <w:rFonts w:ascii="Arial" w:hAnsi="Arial" w:cs="Arial"/>
          <w:sz w:val="24"/>
          <w:szCs w:val="24"/>
        </w:rPr>
        <w:t>Box 20: YPP’s Manifesto Provision on Gender</w:t>
      </w:r>
    </w:p>
    <w:p w14:paraId="530F3F15" w14:textId="77777777" w:rsidR="00C71BFB" w:rsidRPr="00AD689B" w:rsidRDefault="00C71BFB" w:rsidP="00C71BFB">
      <w:pPr>
        <w:spacing w:after="0"/>
        <w:rPr>
          <w:rFonts w:ascii="Arial" w:hAnsi="Arial" w:cs="Arial"/>
          <w:shd w:val="clear" w:color="auto" w:fill="FFFFFF"/>
        </w:rPr>
      </w:pPr>
      <w:r w:rsidRPr="00AD689B">
        <w:rPr>
          <w:rFonts w:ascii="Arial" w:hAnsi="Arial" w:cs="Arial"/>
          <w:shd w:val="clear" w:color="auto" w:fill="FFFFFF"/>
        </w:rPr>
        <w:t>Box 21: Composition of NEC of SDP</w:t>
      </w:r>
    </w:p>
    <w:p w14:paraId="0AF3E5EB" w14:textId="77777777" w:rsidR="00C71BFB" w:rsidRPr="00AD689B" w:rsidRDefault="00C71BFB" w:rsidP="00C71BFB">
      <w:pPr>
        <w:spacing w:after="0"/>
        <w:rPr>
          <w:rFonts w:ascii="Arial" w:hAnsi="Arial" w:cs="Arial"/>
          <w:shd w:val="clear" w:color="auto" w:fill="FFFFFF"/>
        </w:rPr>
      </w:pPr>
      <w:r w:rsidRPr="00AD689B">
        <w:rPr>
          <w:rFonts w:ascii="Arial" w:hAnsi="Arial" w:cs="Arial"/>
          <w:shd w:val="clear" w:color="auto" w:fill="FFFFFF"/>
        </w:rPr>
        <w:t>Box 22: Composition of SDP’s NWC</w:t>
      </w:r>
    </w:p>
    <w:p w14:paraId="49C82151" w14:textId="77777777" w:rsidR="00C71BFB" w:rsidRPr="00AD689B" w:rsidRDefault="00C71BFB" w:rsidP="00C71BFB">
      <w:pPr>
        <w:spacing w:after="0"/>
        <w:rPr>
          <w:rFonts w:ascii="Arial" w:hAnsi="Arial" w:cs="Arial"/>
        </w:rPr>
      </w:pPr>
      <w:r w:rsidRPr="00AD689B">
        <w:rPr>
          <w:rFonts w:ascii="Arial" w:hAnsi="Arial" w:cs="Arial"/>
        </w:rPr>
        <w:t>Box 23: SDP’s Manifesto Provision on Gender</w:t>
      </w:r>
    </w:p>
    <w:p w14:paraId="1DB2FC11" w14:textId="77777777" w:rsidR="00C71BFB" w:rsidRPr="00DB2C33" w:rsidRDefault="00C71BFB" w:rsidP="00C71BFB">
      <w:pPr>
        <w:pStyle w:val="Heading1"/>
        <w:spacing w:line="360" w:lineRule="auto"/>
        <w:rPr>
          <w:rFonts w:ascii="Arial" w:hAnsi="Arial" w:cs="Arial"/>
          <w:sz w:val="24"/>
          <w:szCs w:val="24"/>
        </w:rPr>
      </w:pPr>
    </w:p>
    <w:p w14:paraId="767CD145" w14:textId="77777777" w:rsidR="00C71BFB" w:rsidRDefault="00C71BFB" w:rsidP="00C71BFB"/>
    <w:p w14:paraId="2D752DA4" w14:textId="77777777" w:rsidR="00C71BFB" w:rsidRDefault="00C71BFB" w:rsidP="00C71BFB"/>
    <w:p w14:paraId="61EC459A" w14:textId="77777777" w:rsidR="00C71BFB" w:rsidRDefault="00C71BFB" w:rsidP="00C71BFB"/>
    <w:p w14:paraId="40370CCC" w14:textId="77777777" w:rsidR="00C71BFB" w:rsidRPr="00DA1F66" w:rsidRDefault="00C71BFB" w:rsidP="00C71BFB">
      <w:pPr>
        <w:pStyle w:val="Heading1"/>
        <w:jc w:val="center"/>
        <w:rPr>
          <w:rFonts w:ascii="Arial" w:hAnsi="Arial" w:cs="Arial"/>
          <w:b/>
          <w:bCs/>
          <w:color w:val="auto"/>
        </w:rPr>
      </w:pPr>
      <w:bookmarkStart w:id="0" w:name="_Toc51342540"/>
      <w:bookmarkStart w:id="1" w:name="_Hlk63409516"/>
      <w:r w:rsidRPr="00DA1F66">
        <w:rPr>
          <w:rFonts w:ascii="Arial" w:hAnsi="Arial" w:cs="Arial"/>
          <w:b/>
          <w:bCs/>
          <w:color w:val="auto"/>
        </w:rPr>
        <w:t>Abbreviations and Acronyms</w:t>
      </w:r>
      <w:bookmarkEnd w:id="0"/>
    </w:p>
    <w:p w14:paraId="1AF2BE83" w14:textId="77777777" w:rsidR="00C71BFB" w:rsidRPr="00DA1F66" w:rsidRDefault="00C71BFB" w:rsidP="00C71BFB"/>
    <w:p w14:paraId="6D83573E" w14:textId="77777777" w:rsidR="00C71BFB" w:rsidRPr="00512939" w:rsidRDefault="00C71BFB" w:rsidP="00C71BFB">
      <w:pPr>
        <w:spacing w:after="0"/>
        <w:rPr>
          <w:rFonts w:ascii="Arial" w:hAnsi="Arial" w:cs="Arial"/>
          <w:sz w:val="24"/>
          <w:szCs w:val="24"/>
        </w:rPr>
      </w:pPr>
      <w:bookmarkStart w:id="2" w:name="_Toc51342541"/>
      <w:bookmarkEnd w:id="1"/>
      <w:r w:rsidRPr="00512939">
        <w:rPr>
          <w:rFonts w:ascii="Arial" w:hAnsi="Arial" w:cs="Arial"/>
          <w:sz w:val="24"/>
          <w:szCs w:val="24"/>
        </w:rPr>
        <w:t>ACHPR</w:t>
      </w:r>
      <w:r w:rsidRPr="00512939">
        <w:rPr>
          <w:rFonts w:ascii="Arial" w:hAnsi="Arial" w:cs="Arial"/>
          <w:sz w:val="24"/>
          <w:szCs w:val="24"/>
        </w:rPr>
        <w:tab/>
        <w:t>African Charter on Human and Peoples' Rights</w:t>
      </w:r>
    </w:p>
    <w:p w14:paraId="62B6D371"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APC</w:t>
      </w:r>
      <w:r w:rsidRPr="00512939">
        <w:rPr>
          <w:rFonts w:ascii="Arial" w:hAnsi="Arial" w:cs="Arial"/>
          <w:sz w:val="24"/>
          <w:szCs w:val="24"/>
        </w:rPr>
        <w:tab/>
      </w:r>
      <w:r w:rsidRPr="00512939">
        <w:rPr>
          <w:rFonts w:ascii="Arial" w:hAnsi="Arial" w:cs="Arial"/>
          <w:sz w:val="24"/>
          <w:szCs w:val="24"/>
        </w:rPr>
        <w:tab/>
        <w:t xml:space="preserve">All Progressives Congress </w:t>
      </w:r>
    </w:p>
    <w:p w14:paraId="1ADA81E0" w14:textId="0B762325" w:rsidR="00C71BFB" w:rsidRPr="00512939" w:rsidRDefault="00C71BFB" w:rsidP="00C71BFB">
      <w:pPr>
        <w:spacing w:after="0"/>
        <w:rPr>
          <w:rFonts w:ascii="Arial" w:eastAsia="Times New Roman" w:hAnsi="Arial" w:cs="Arial"/>
          <w:sz w:val="24"/>
          <w:szCs w:val="24"/>
          <w:lang w:val="en-GB"/>
        </w:rPr>
      </w:pPr>
      <w:r w:rsidRPr="00512939">
        <w:rPr>
          <w:rFonts w:ascii="Arial" w:eastAsia="Times New Roman" w:hAnsi="Arial" w:cs="Arial"/>
          <w:sz w:val="24"/>
          <w:szCs w:val="24"/>
          <w:lang w:val="en-GB"/>
        </w:rPr>
        <w:t>APGA</w:t>
      </w:r>
      <w:r w:rsidRPr="00512939">
        <w:rPr>
          <w:rFonts w:ascii="Arial" w:eastAsia="Times New Roman" w:hAnsi="Arial" w:cs="Arial"/>
          <w:sz w:val="24"/>
          <w:szCs w:val="24"/>
          <w:lang w:val="en-GB"/>
        </w:rPr>
        <w:tab/>
      </w:r>
      <w:r w:rsidRPr="00512939">
        <w:rPr>
          <w:rFonts w:ascii="Arial" w:eastAsia="Times New Roman" w:hAnsi="Arial" w:cs="Arial"/>
          <w:sz w:val="24"/>
          <w:szCs w:val="24"/>
          <w:lang w:val="en-GB"/>
        </w:rPr>
        <w:tab/>
        <w:t>A</w:t>
      </w:r>
      <w:r>
        <w:rPr>
          <w:rFonts w:ascii="Arial" w:eastAsia="Times New Roman" w:hAnsi="Arial" w:cs="Arial"/>
          <w:sz w:val="24"/>
          <w:szCs w:val="24"/>
          <w:lang w:val="en-GB"/>
        </w:rPr>
        <w:t>ll</w:t>
      </w:r>
      <w:r w:rsidRPr="00512939">
        <w:rPr>
          <w:rFonts w:ascii="Arial" w:eastAsia="Times New Roman" w:hAnsi="Arial" w:cs="Arial"/>
          <w:sz w:val="24"/>
          <w:szCs w:val="24"/>
          <w:lang w:val="en-GB"/>
        </w:rPr>
        <w:t xml:space="preserve"> P</w:t>
      </w:r>
      <w:r>
        <w:rPr>
          <w:rFonts w:ascii="Arial" w:eastAsia="Times New Roman" w:hAnsi="Arial" w:cs="Arial"/>
          <w:sz w:val="24"/>
          <w:szCs w:val="24"/>
          <w:lang w:val="en-GB"/>
        </w:rPr>
        <w:t>rogressives</w:t>
      </w:r>
      <w:r w:rsidRPr="00512939">
        <w:rPr>
          <w:rFonts w:ascii="Arial" w:eastAsia="Times New Roman" w:hAnsi="Arial" w:cs="Arial"/>
          <w:sz w:val="24"/>
          <w:szCs w:val="24"/>
          <w:lang w:val="en-GB"/>
        </w:rPr>
        <w:t xml:space="preserve"> G</w:t>
      </w:r>
      <w:r>
        <w:rPr>
          <w:rFonts w:ascii="Arial" w:eastAsia="Times New Roman" w:hAnsi="Arial" w:cs="Arial"/>
          <w:sz w:val="24"/>
          <w:szCs w:val="24"/>
          <w:lang w:val="en-GB"/>
        </w:rPr>
        <w:t xml:space="preserve">rand </w:t>
      </w:r>
      <w:r w:rsidRPr="00512939">
        <w:rPr>
          <w:rFonts w:ascii="Arial" w:eastAsia="Times New Roman" w:hAnsi="Arial" w:cs="Arial"/>
          <w:sz w:val="24"/>
          <w:szCs w:val="24"/>
          <w:lang w:val="en-GB"/>
        </w:rPr>
        <w:t>A</w:t>
      </w:r>
      <w:r>
        <w:rPr>
          <w:rFonts w:ascii="Arial" w:eastAsia="Times New Roman" w:hAnsi="Arial" w:cs="Arial"/>
          <w:sz w:val="24"/>
          <w:szCs w:val="24"/>
          <w:lang w:val="en-GB"/>
        </w:rPr>
        <w:t>lliance</w:t>
      </w:r>
      <w:r w:rsidRPr="00512939">
        <w:rPr>
          <w:rFonts w:ascii="Arial" w:eastAsia="Times New Roman" w:hAnsi="Arial" w:cs="Arial"/>
          <w:sz w:val="24"/>
          <w:szCs w:val="24"/>
          <w:lang w:val="en-GB"/>
        </w:rPr>
        <w:t xml:space="preserve"> </w:t>
      </w:r>
    </w:p>
    <w:p w14:paraId="4BB53076"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AU</w:t>
      </w:r>
      <w:r w:rsidRPr="00512939">
        <w:rPr>
          <w:rFonts w:ascii="Arial" w:hAnsi="Arial" w:cs="Arial"/>
          <w:sz w:val="24"/>
          <w:szCs w:val="24"/>
        </w:rPr>
        <w:tab/>
      </w:r>
      <w:r w:rsidRPr="00512939">
        <w:rPr>
          <w:rFonts w:ascii="Arial" w:hAnsi="Arial" w:cs="Arial"/>
          <w:sz w:val="24"/>
          <w:szCs w:val="24"/>
        </w:rPr>
        <w:tab/>
        <w:t xml:space="preserve">African Union </w:t>
      </w:r>
    </w:p>
    <w:p w14:paraId="011100A7"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BOT</w:t>
      </w:r>
      <w:r w:rsidRPr="00512939">
        <w:rPr>
          <w:rFonts w:ascii="Arial" w:hAnsi="Arial" w:cs="Arial"/>
          <w:sz w:val="24"/>
          <w:szCs w:val="24"/>
        </w:rPr>
        <w:tab/>
      </w:r>
      <w:r w:rsidRPr="00512939">
        <w:rPr>
          <w:rFonts w:ascii="Arial" w:hAnsi="Arial" w:cs="Arial"/>
          <w:sz w:val="24"/>
          <w:szCs w:val="24"/>
        </w:rPr>
        <w:tab/>
        <w:t xml:space="preserve">Board of Trustees </w:t>
      </w:r>
    </w:p>
    <w:p w14:paraId="0452BBB9" w14:textId="77777777" w:rsidR="00C71BFB" w:rsidRPr="00512939" w:rsidRDefault="00C71BFB" w:rsidP="00C71BFB">
      <w:pPr>
        <w:spacing w:after="0"/>
        <w:ind w:left="1440" w:hanging="1440"/>
        <w:rPr>
          <w:rFonts w:ascii="Arial" w:hAnsi="Arial" w:cs="Arial"/>
          <w:sz w:val="24"/>
          <w:szCs w:val="24"/>
        </w:rPr>
      </w:pPr>
      <w:r w:rsidRPr="00512939">
        <w:rPr>
          <w:rFonts w:ascii="Arial" w:hAnsi="Arial" w:cs="Arial"/>
          <w:sz w:val="24"/>
          <w:szCs w:val="24"/>
        </w:rPr>
        <w:t>CEDAW</w:t>
      </w:r>
      <w:r w:rsidRPr="00512939">
        <w:rPr>
          <w:rFonts w:ascii="Arial" w:hAnsi="Arial" w:cs="Arial"/>
          <w:sz w:val="24"/>
          <w:szCs w:val="24"/>
        </w:rPr>
        <w:tab/>
        <w:t>Convention on the Elimination of All Forms of Discrimination against   Women</w:t>
      </w:r>
    </w:p>
    <w:p w14:paraId="74F84C65"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CSJ</w:t>
      </w:r>
      <w:r>
        <w:rPr>
          <w:rFonts w:ascii="Arial" w:hAnsi="Arial" w:cs="Arial"/>
          <w:sz w:val="24"/>
          <w:szCs w:val="24"/>
        </w:rPr>
        <w:tab/>
      </w:r>
      <w:r>
        <w:rPr>
          <w:rFonts w:ascii="Arial" w:hAnsi="Arial" w:cs="Arial"/>
          <w:sz w:val="24"/>
          <w:szCs w:val="24"/>
        </w:rPr>
        <w:tab/>
        <w:t xml:space="preserve">Centre for Social Justice </w:t>
      </w:r>
    </w:p>
    <w:p w14:paraId="7497C01F" w14:textId="77777777" w:rsidR="00C71BFB" w:rsidRPr="00512939" w:rsidRDefault="00C71BFB" w:rsidP="00C71BFB">
      <w:pPr>
        <w:spacing w:after="0"/>
        <w:rPr>
          <w:rFonts w:ascii="Arial" w:hAnsi="Arial" w:cs="Arial"/>
          <w:sz w:val="24"/>
          <w:szCs w:val="24"/>
        </w:rPr>
      </w:pPr>
      <w:r w:rsidRPr="00512939">
        <w:rPr>
          <w:rFonts w:ascii="Arial" w:eastAsia="Times New Roman" w:hAnsi="Arial" w:cs="Arial"/>
          <w:color w:val="000000"/>
          <w:sz w:val="24"/>
          <w:szCs w:val="24"/>
          <w:lang w:val="en-GB"/>
        </w:rPr>
        <w:t>CSOs</w:t>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t xml:space="preserve">Civil Society Organisations </w:t>
      </w:r>
    </w:p>
    <w:p w14:paraId="7CB268C2" w14:textId="69003EBF" w:rsidR="00C71BFB" w:rsidRPr="00512939" w:rsidRDefault="00C71BFB" w:rsidP="00C71BFB">
      <w:pPr>
        <w:spacing w:after="0"/>
        <w:rPr>
          <w:rFonts w:ascii="Arial" w:hAnsi="Arial" w:cs="Arial"/>
          <w:color w:val="000000"/>
          <w:sz w:val="24"/>
          <w:szCs w:val="24"/>
        </w:rPr>
      </w:pPr>
      <w:r w:rsidRPr="00512939">
        <w:rPr>
          <w:rFonts w:ascii="Arial" w:eastAsia="Times New Roman" w:hAnsi="Arial" w:cs="Arial"/>
          <w:color w:val="000000"/>
          <w:sz w:val="24"/>
          <w:szCs w:val="24"/>
          <w:lang w:val="en-GB"/>
        </w:rPr>
        <w:t>CWSI</w:t>
      </w:r>
      <w:r w:rsidRPr="00512939">
        <w:rPr>
          <w:rFonts w:ascii="Arial" w:eastAsia="Times New Roman" w:hAnsi="Arial" w:cs="Arial"/>
          <w:color w:val="000000"/>
          <w:sz w:val="24"/>
          <w:szCs w:val="24"/>
          <w:lang w:val="en-GB"/>
        </w:rPr>
        <w:tab/>
      </w:r>
      <w:r w:rsidRPr="00512939">
        <w:rPr>
          <w:rFonts w:ascii="Arial" w:eastAsia="Times New Roman" w:hAnsi="Arial" w:cs="Arial"/>
          <w:color w:val="000000"/>
          <w:sz w:val="24"/>
          <w:szCs w:val="24"/>
          <w:lang w:val="en-GB"/>
        </w:rPr>
        <w:tab/>
        <w:t xml:space="preserve">Centre for Women Studies and Intervention </w:t>
      </w:r>
    </w:p>
    <w:p w14:paraId="6369D249" w14:textId="7C046560" w:rsidR="00C71BFB" w:rsidRPr="00512939" w:rsidRDefault="00C71BFB" w:rsidP="00C71BFB">
      <w:pPr>
        <w:spacing w:after="0"/>
        <w:rPr>
          <w:rFonts w:ascii="Arial" w:hAnsi="Arial" w:cs="Arial"/>
          <w:sz w:val="24"/>
          <w:szCs w:val="24"/>
        </w:rPr>
      </w:pPr>
      <w:r w:rsidRPr="00512939">
        <w:rPr>
          <w:rFonts w:ascii="Arial" w:hAnsi="Arial" w:cs="Arial"/>
          <w:sz w:val="24"/>
          <w:szCs w:val="24"/>
        </w:rPr>
        <w:t>FES</w:t>
      </w:r>
      <w:r>
        <w:rPr>
          <w:rFonts w:ascii="Arial" w:hAnsi="Arial" w:cs="Arial"/>
          <w:sz w:val="24"/>
          <w:szCs w:val="24"/>
        </w:rPr>
        <w:tab/>
      </w:r>
      <w:r>
        <w:rPr>
          <w:rFonts w:ascii="Arial" w:hAnsi="Arial" w:cs="Arial"/>
          <w:sz w:val="24"/>
          <w:szCs w:val="24"/>
        </w:rPr>
        <w:tab/>
        <w:t xml:space="preserve">Friedrich Ebert Stiftung </w:t>
      </w:r>
    </w:p>
    <w:p w14:paraId="6DB52571" w14:textId="4E289472" w:rsidR="00C71BFB" w:rsidRPr="00512939" w:rsidRDefault="00C71BFB" w:rsidP="00C71BFB">
      <w:pPr>
        <w:spacing w:after="0"/>
        <w:rPr>
          <w:rFonts w:ascii="Arial" w:hAnsi="Arial" w:cs="Arial"/>
          <w:sz w:val="24"/>
          <w:szCs w:val="24"/>
        </w:rPr>
      </w:pPr>
      <w:r w:rsidRPr="00512939">
        <w:rPr>
          <w:rFonts w:ascii="Arial" w:hAnsi="Arial" w:cs="Arial"/>
          <w:sz w:val="24"/>
          <w:szCs w:val="24"/>
        </w:rPr>
        <w:t>FOMWAN</w:t>
      </w:r>
      <w:r w:rsidRPr="00512939">
        <w:rPr>
          <w:rFonts w:ascii="Arial" w:hAnsi="Arial" w:cs="Arial"/>
          <w:sz w:val="24"/>
          <w:szCs w:val="24"/>
        </w:rPr>
        <w:tab/>
        <w:t>Federation of Muslim Women</w:t>
      </w:r>
      <w:r>
        <w:rPr>
          <w:rFonts w:ascii="Arial" w:hAnsi="Arial" w:cs="Arial"/>
          <w:sz w:val="24"/>
          <w:szCs w:val="24"/>
        </w:rPr>
        <w:t>’s Associations of Nigeria</w:t>
      </w:r>
      <w:r w:rsidRPr="00512939">
        <w:rPr>
          <w:rFonts w:ascii="Arial" w:hAnsi="Arial" w:cs="Arial"/>
          <w:sz w:val="24"/>
          <w:szCs w:val="24"/>
        </w:rPr>
        <w:t xml:space="preserve"> </w:t>
      </w:r>
    </w:p>
    <w:p w14:paraId="596A419B" w14:textId="77777777" w:rsidR="00C71BFB" w:rsidRPr="00512939" w:rsidRDefault="00C71BFB" w:rsidP="00C71BFB">
      <w:pPr>
        <w:spacing w:after="0"/>
        <w:rPr>
          <w:rFonts w:ascii="Arial" w:hAnsi="Arial" w:cs="Arial"/>
          <w:sz w:val="24"/>
          <w:szCs w:val="24"/>
        </w:rPr>
      </w:pPr>
      <w:r w:rsidRPr="00512939">
        <w:rPr>
          <w:rFonts w:ascii="Arial" w:eastAsia="Times New Roman" w:hAnsi="Arial" w:cs="Arial"/>
          <w:sz w:val="24"/>
          <w:szCs w:val="24"/>
        </w:rPr>
        <w:t>ICCPR</w:t>
      </w:r>
      <w:r w:rsidRPr="00512939">
        <w:rPr>
          <w:rFonts w:ascii="Arial" w:eastAsia="Times New Roman" w:hAnsi="Arial" w:cs="Arial"/>
          <w:sz w:val="24"/>
          <w:szCs w:val="24"/>
        </w:rPr>
        <w:tab/>
        <w:t xml:space="preserve">International Covenant on Civil and Political Rights </w:t>
      </w:r>
    </w:p>
    <w:p w14:paraId="5C63C454"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INEC</w:t>
      </w:r>
      <w:r w:rsidRPr="00512939">
        <w:rPr>
          <w:rFonts w:ascii="Arial" w:hAnsi="Arial" w:cs="Arial"/>
          <w:sz w:val="24"/>
          <w:szCs w:val="24"/>
        </w:rPr>
        <w:tab/>
      </w:r>
      <w:r w:rsidRPr="00512939">
        <w:rPr>
          <w:rFonts w:ascii="Arial" w:hAnsi="Arial" w:cs="Arial"/>
          <w:sz w:val="24"/>
          <w:szCs w:val="24"/>
        </w:rPr>
        <w:tab/>
        <w:t xml:space="preserve">Independent National Electoral Commission </w:t>
      </w:r>
    </w:p>
    <w:p w14:paraId="7A6FAF5E"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INTOSAI</w:t>
      </w:r>
      <w:r w:rsidRPr="00512939">
        <w:rPr>
          <w:rFonts w:ascii="Arial" w:hAnsi="Arial" w:cs="Arial"/>
          <w:sz w:val="24"/>
          <w:szCs w:val="24"/>
        </w:rPr>
        <w:tab/>
        <w:t xml:space="preserve">International </w:t>
      </w:r>
      <w:proofErr w:type="spellStart"/>
      <w:r w:rsidRPr="00512939">
        <w:rPr>
          <w:rFonts w:ascii="Arial" w:hAnsi="Arial" w:cs="Arial"/>
          <w:sz w:val="24"/>
          <w:szCs w:val="24"/>
        </w:rPr>
        <w:t>Organisation</w:t>
      </w:r>
      <w:proofErr w:type="spellEnd"/>
      <w:r w:rsidRPr="00512939">
        <w:rPr>
          <w:rFonts w:ascii="Arial" w:hAnsi="Arial" w:cs="Arial"/>
          <w:sz w:val="24"/>
          <w:szCs w:val="24"/>
        </w:rPr>
        <w:t xml:space="preserve"> of Supreme Audit Institutions</w:t>
      </w:r>
    </w:p>
    <w:p w14:paraId="29A795B9" w14:textId="77777777" w:rsidR="00C71BFB" w:rsidRPr="00512939" w:rsidRDefault="00C71BFB" w:rsidP="00C71BFB">
      <w:pPr>
        <w:spacing w:after="0"/>
        <w:rPr>
          <w:rFonts w:ascii="Arial" w:eastAsia="Times New Roman" w:hAnsi="Arial" w:cs="Arial"/>
          <w:sz w:val="24"/>
          <w:szCs w:val="24"/>
        </w:rPr>
      </w:pPr>
      <w:r w:rsidRPr="00512939">
        <w:rPr>
          <w:rFonts w:ascii="Arial" w:eastAsia="Times New Roman" w:hAnsi="Arial" w:cs="Arial"/>
          <w:sz w:val="24"/>
          <w:szCs w:val="24"/>
        </w:rPr>
        <w:t>LGAs</w:t>
      </w:r>
      <w:r>
        <w:rPr>
          <w:rFonts w:ascii="Arial" w:eastAsia="Times New Roman" w:hAnsi="Arial" w:cs="Arial"/>
          <w:sz w:val="24"/>
          <w:szCs w:val="24"/>
        </w:rPr>
        <w:tab/>
      </w:r>
      <w:r>
        <w:rPr>
          <w:rFonts w:ascii="Arial" w:eastAsia="Times New Roman" w:hAnsi="Arial" w:cs="Arial"/>
          <w:sz w:val="24"/>
          <w:szCs w:val="24"/>
        </w:rPr>
        <w:tab/>
        <w:t xml:space="preserve">Local Government Areas  </w:t>
      </w:r>
    </w:p>
    <w:p w14:paraId="1D279554"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LP</w:t>
      </w:r>
      <w:r w:rsidRPr="00512939">
        <w:rPr>
          <w:rFonts w:ascii="Arial" w:hAnsi="Arial" w:cs="Arial"/>
          <w:sz w:val="24"/>
          <w:szCs w:val="24"/>
        </w:rPr>
        <w:tab/>
      </w:r>
      <w:r w:rsidRPr="00512939">
        <w:rPr>
          <w:rFonts w:ascii="Arial" w:hAnsi="Arial" w:cs="Arial"/>
          <w:sz w:val="24"/>
          <w:szCs w:val="24"/>
        </w:rPr>
        <w:tab/>
      </w:r>
      <w:proofErr w:type="spellStart"/>
      <w:r w:rsidRPr="00512939">
        <w:rPr>
          <w:rFonts w:ascii="Arial" w:hAnsi="Arial" w:cs="Arial"/>
          <w:sz w:val="24"/>
          <w:szCs w:val="24"/>
        </w:rPr>
        <w:t>Labour</w:t>
      </w:r>
      <w:proofErr w:type="spellEnd"/>
      <w:r w:rsidRPr="00512939">
        <w:rPr>
          <w:rFonts w:ascii="Arial" w:hAnsi="Arial" w:cs="Arial"/>
          <w:sz w:val="24"/>
          <w:szCs w:val="24"/>
        </w:rPr>
        <w:t xml:space="preserve"> Party </w:t>
      </w:r>
    </w:p>
    <w:p w14:paraId="1298770F" w14:textId="67006DCC" w:rsidR="00C71BFB" w:rsidRPr="00512939" w:rsidRDefault="00C71BFB" w:rsidP="00C71BFB">
      <w:pPr>
        <w:spacing w:after="0"/>
        <w:rPr>
          <w:rFonts w:ascii="Arial" w:hAnsi="Arial" w:cs="Arial"/>
          <w:sz w:val="24"/>
          <w:szCs w:val="24"/>
        </w:rPr>
      </w:pPr>
      <w:r w:rsidRPr="00512939">
        <w:rPr>
          <w:rFonts w:ascii="Arial" w:hAnsi="Arial" w:cs="Arial"/>
          <w:sz w:val="24"/>
          <w:szCs w:val="24"/>
        </w:rPr>
        <w:t>NBS</w:t>
      </w:r>
      <w:r>
        <w:rPr>
          <w:rFonts w:ascii="Arial" w:hAnsi="Arial" w:cs="Arial"/>
          <w:sz w:val="24"/>
          <w:szCs w:val="24"/>
        </w:rPr>
        <w:tab/>
      </w:r>
      <w:r>
        <w:rPr>
          <w:rFonts w:ascii="Arial" w:hAnsi="Arial" w:cs="Arial"/>
          <w:sz w:val="24"/>
          <w:szCs w:val="24"/>
        </w:rPr>
        <w:tab/>
        <w:t>N</w:t>
      </w:r>
      <w:r w:rsidR="009C6C8B">
        <w:rPr>
          <w:rFonts w:ascii="Arial" w:hAnsi="Arial" w:cs="Arial"/>
          <w:sz w:val="24"/>
          <w:szCs w:val="24"/>
        </w:rPr>
        <w:t>ational</w:t>
      </w:r>
      <w:r>
        <w:rPr>
          <w:rFonts w:ascii="Arial" w:hAnsi="Arial" w:cs="Arial"/>
          <w:sz w:val="24"/>
          <w:szCs w:val="24"/>
        </w:rPr>
        <w:t xml:space="preserve"> Bureau of Statistics </w:t>
      </w:r>
    </w:p>
    <w:p w14:paraId="7E1C2F1F"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NEC</w:t>
      </w:r>
      <w:r w:rsidRPr="00512939">
        <w:rPr>
          <w:rFonts w:ascii="Arial" w:hAnsi="Arial" w:cs="Arial"/>
          <w:sz w:val="24"/>
          <w:szCs w:val="24"/>
        </w:rPr>
        <w:tab/>
      </w:r>
      <w:r w:rsidRPr="00512939">
        <w:rPr>
          <w:rFonts w:ascii="Arial" w:hAnsi="Arial" w:cs="Arial"/>
          <w:sz w:val="24"/>
          <w:szCs w:val="24"/>
        </w:rPr>
        <w:tab/>
        <w:t xml:space="preserve">National Executive Committee </w:t>
      </w:r>
    </w:p>
    <w:p w14:paraId="1A48ACB4"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NGP</w:t>
      </w:r>
      <w:r w:rsidRPr="00512939">
        <w:rPr>
          <w:rFonts w:ascii="Arial" w:hAnsi="Arial" w:cs="Arial"/>
          <w:sz w:val="24"/>
          <w:szCs w:val="24"/>
        </w:rPr>
        <w:tab/>
      </w:r>
      <w:r w:rsidRPr="00512939">
        <w:rPr>
          <w:rFonts w:ascii="Arial" w:hAnsi="Arial" w:cs="Arial"/>
          <w:sz w:val="24"/>
          <w:szCs w:val="24"/>
        </w:rPr>
        <w:tab/>
        <w:t xml:space="preserve">National Gender Policy </w:t>
      </w:r>
    </w:p>
    <w:p w14:paraId="7116335B" w14:textId="0469E31D" w:rsidR="00C71BFB" w:rsidRPr="00512939" w:rsidRDefault="00C71BFB" w:rsidP="00C71BFB">
      <w:pPr>
        <w:spacing w:after="0"/>
        <w:rPr>
          <w:rFonts w:ascii="Arial" w:hAnsi="Arial" w:cs="Arial"/>
          <w:color w:val="000000"/>
          <w:sz w:val="24"/>
          <w:szCs w:val="24"/>
        </w:rPr>
      </w:pPr>
      <w:r w:rsidRPr="00512939">
        <w:rPr>
          <w:rFonts w:ascii="Arial" w:hAnsi="Arial" w:cs="Arial"/>
          <w:color w:val="000000"/>
          <w:sz w:val="24"/>
          <w:szCs w:val="24"/>
        </w:rPr>
        <w:t>NJC</w:t>
      </w:r>
      <w:r>
        <w:rPr>
          <w:rFonts w:ascii="Arial" w:hAnsi="Arial" w:cs="Arial"/>
          <w:color w:val="000000"/>
          <w:sz w:val="24"/>
          <w:szCs w:val="24"/>
        </w:rPr>
        <w:tab/>
      </w:r>
      <w:r>
        <w:rPr>
          <w:rFonts w:ascii="Arial" w:hAnsi="Arial" w:cs="Arial"/>
          <w:color w:val="000000"/>
          <w:sz w:val="24"/>
          <w:szCs w:val="24"/>
        </w:rPr>
        <w:tab/>
        <w:t>N</w:t>
      </w:r>
      <w:r w:rsidR="009C6C8B">
        <w:rPr>
          <w:rFonts w:ascii="Arial" w:hAnsi="Arial" w:cs="Arial"/>
          <w:color w:val="000000"/>
          <w:sz w:val="24"/>
          <w:szCs w:val="24"/>
        </w:rPr>
        <w:t>ational</w:t>
      </w:r>
      <w:r>
        <w:rPr>
          <w:rFonts w:ascii="Arial" w:hAnsi="Arial" w:cs="Arial"/>
          <w:color w:val="000000"/>
          <w:sz w:val="24"/>
          <w:szCs w:val="24"/>
        </w:rPr>
        <w:t xml:space="preserve"> Judicial Co</w:t>
      </w:r>
      <w:r w:rsidR="009C6C8B">
        <w:rPr>
          <w:rFonts w:ascii="Arial" w:hAnsi="Arial" w:cs="Arial"/>
          <w:color w:val="000000"/>
          <w:sz w:val="24"/>
          <w:szCs w:val="24"/>
        </w:rPr>
        <w:t>uncil</w:t>
      </w:r>
      <w:r>
        <w:rPr>
          <w:rFonts w:ascii="Arial" w:hAnsi="Arial" w:cs="Arial"/>
          <w:color w:val="000000"/>
          <w:sz w:val="24"/>
          <w:szCs w:val="24"/>
        </w:rPr>
        <w:t xml:space="preserve"> </w:t>
      </w:r>
    </w:p>
    <w:p w14:paraId="7BBD0C36"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NLC</w:t>
      </w:r>
      <w:r w:rsidRPr="00512939">
        <w:rPr>
          <w:rFonts w:ascii="Arial" w:hAnsi="Arial" w:cs="Arial"/>
          <w:sz w:val="24"/>
          <w:szCs w:val="24"/>
        </w:rPr>
        <w:tab/>
      </w:r>
      <w:r w:rsidRPr="00512939">
        <w:rPr>
          <w:rFonts w:ascii="Arial" w:hAnsi="Arial" w:cs="Arial"/>
          <w:sz w:val="24"/>
          <w:szCs w:val="24"/>
        </w:rPr>
        <w:tab/>
        <w:t xml:space="preserve">Nigeria </w:t>
      </w:r>
      <w:proofErr w:type="spellStart"/>
      <w:r w:rsidRPr="00512939">
        <w:rPr>
          <w:rFonts w:ascii="Arial" w:hAnsi="Arial" w:cs="Arial"/>
          <w:sz w:val="24"/>
          <w:szCs w:val="24"/>
        </w:rPr>
        <w:t>Labour</w:t>
      </w:r>
      <w:proofErr w:type="spellEnd"/>
      <w:r w:rsidRPr="00512939">
        <w:rPr>
          <w:rFonts w:ascii="Arial" w:hAnsi="Arial" w:cs="Arial"/>
          <w:sz w:val="24"/>
          <w:szCs w:val="24"/>
        </w:rPr>
        <w:t xml:space="preserve"> Congress </w:t>
      </w:r>
    </w:p>
    <w:p w14:paraId="1E8A7206"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NWC</w:t>
      </w:r>
      <w:r w:rsidRPr="00512939">
        <w:rPr>
          <w:rFonts w:ascii="Arial" w:hAnsi="Arial" w:cs="Arial"/>
          <w:sz w:val="24"/>
          <w:szCs w:val="24"/>
        </w:rPr>
        <w:tab/>
      </w:r>
      <w:r w:rsidRPr="00512939">
        <w:rPr>
          <w:rFonts w:ascii="Arial" w:hAnsi="Arial" w:cs="Arial"/>
          <w:sz w:val="24"/>
          <w:szCs w:val="24"/>
        </w:rPr>
        <w:tab/>
        <w:t xml:space="preserve">National Working Committee </w:t>
      </w:r>
    </w:p>
    <w:p w14:paraId="40451424" w14:textId="6D3A8901" w:rsidR="00C71BFB" w:rsidRPr="00512939" w:rsidRDefault="00C71BFB" w:rsidP="00C71BFB">
      <w:pPr>
        <w:spacing w:after="0"/>
        <w:rPr>
          <w:rFonts w:ascii="Arial" w:hAnsi="Arial" w:cs="Arial"/>
          <w:sz w:val="24"/>
          <w:szCs w:val="24"/>
        </w:rPr>
      </w:pPr>
      <w:r w:rsidRPr="00512939">
        <w:rPr>
          <w:rFonts w:ascii="Arial" w:hAnsi="Arial" w:cs="Arial"/>
          <w:sz w:val="24"/>
          <w:szCs w:val="24"/>
        </w:rPr>
        <w:t>PDP</w:t>
      </w:r>
      <w:r w:rsidRPr="00512939">
        <w:rPr>
          <w:rFonts w:ascii="Arial" w:hAnsi="Arial" w:cs="Arial"/>
          <w:sz w:val="24"/>
          <w:szCs w:val="24"/>
        </w:rPr>
        <w:tab/>
      </w:r>
      <w:r w:rsidRPr="00512939">
        <w:rPr>
          <w:rFonts w:ascii="Arial" w:hAnsi="Arial" w:cs="Arial"/>
          <w:sz w:val="24"/>
          <w:szCs w:val="24"/>
        </w:rPr>
        <w:tab/>
        <w:t xml:space="preserve">Peoples Democratic Party </w:t>
      </w:r>
    </w:p>
    <w:p w14:paraId="35227941"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SDGs</w:t>
      </w:r>
      <w:r w:rsidRPr="00512939">
        <w:rPr>
          <w:rFonts w:ascii="Arial" w:hAnsi="Arial" w:cs="Arial"/>
          <w:sz w:val="24"/>
          <w:szCs w:val="24"/>
        </w:rPr>
        <w:tab/>
      </w:r>
      <w:r w:rsidRPr="00512939">
        <w:rPr>
          <w:rFonts w:ascii="Arial" w:hAnsi="Arial" w:cs="Arial"/>
          <w:sz w:val="24"/>
          <w:szCs w:val="24"/>
        </w:rPr>
        <w:tab/>
        <w:t xml:space="preserve">Sustainable Development Goals </w:t>
      </w:r>
    </w:p>
    <w:p w14:paraId="069273BB"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SDP</w:t>
      </w:r>
      <w:r w:rsidRPr="00512939">
        <w:rPr>
          <w:rFonts w:ascii="Arial" w:hAnsi="Arial" w:cs="Arial"/>
          <w:sz w:val="24"/>
          <w:szCs w:val="24"/>
        </w:rPr>
        <w:tab/>
      </w:r>
      <w:r w:rsidRPr="00512939">
        <w:rPr>
          <w:rFonts w:ascii="Arial" w:hAnsi="Arial" w:cs="Arial"/>
          <w:sz w:val="24"/>
          <w:szCs w:val="24"/>
        </w:rPr>
        <w:tab/>
        <w:t xml:space="preserve">Social Democratic Party </w:t>
      </w:r>
    </w:p>
    <w:p w14:paraId="3B6E7A7E" w14:textId="77777777" w:rsidR="00C71BFB" w:rsidRPr="00512939" w:rsidRDefault="00C71BFB" w:rsidP="00C71BFB">
      <w:pPr>
        <w:spacing w:after="0"/>
        <w:rPr>
          <w:rFonts w:ascii="Arial" w:eastAsia="Times New Roman" w:hAnsi="Arial" w:cs="Arial"/>
          <w:sz w:val="24"/>
          <w:szCs w:val="24"/>
          <w:lang w:val="en-GB"/>
        </w:rPr>
      </w:pPr>
      <w:r w:rsidRPr="00512939">
        <w:rPr>
          <w:rFonts w:ascii="Arial" w:hAnsi="Arial" w:cs="Arial"/>
          <w:sz w:val="24"/>
          <w:szCs w:val="24"/>
        </w:rPr>
        <w:t>TUC</w:t>
      </w:r>
      <w:r w:rsidRPr="00512939">
        <w:rPr>
          <w:rFonts w:ascii="Arial" w:hAnsi="Arial" w:cs="Arial"/>
          <w:sz w:val="24"/>
          <w:szCs w:val="24"/>
        </w:rPr>
        <w:tab/>
      </w:r>
      <w:r w:rsidRPr="00512939">
        <w:rPr>
          <w:rFonts w:ascii="Arial" w:hAnsi="Arial" w:cs="Arial"/>
          <w:sz w:val="24"/>
          <w:szCs w:val="24"/>
        </w:rPr>
        <w:tab/>
        <w:t xml:space="preserve">Trade Union Congress </w:t>
      </w:r>
    </w:p>
    <w:p w14:paraId="185DF809"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UDHR</w:t>
      </w:r>
      <w:r w:rsidRPr="00512939">
        <w:rPr>
          <w:rFonts w:ascii="Arial" w:hAnsi="Arial" w:cs="Arial"/>
          <w:sz w:val="24"/>
          <w:szCs w:val="24"/>
        </w:rPr>
        <w:tab/>
      </w:r>
      <w:r w:rsidRPr="00512939">
        <w:rPr>
          <w:rFonts w:ascii="Arial" w:hAnsi="Arial" w:cs="Arial"/>
          <w:sz w:val="24"/>
          <w:szCs w:val="24"/>
        </w:rPr>
        <w:tab/>
        <w:t xml:space="preserve">Universal Declaration of Human Rights </w:t>
      </w:r>
    </w:p>
    <w:p w14:paraId="680136F3"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UN</w:t>
      </w:r>
      <w:r w:rsidRPr="00512939">
        <w:rPr>
          <w:rFonts w:ascii="Arial" w:hAnsi="Arial" w:cs="Arial"/>
          <w:sz w:val="24"/>
          <w:szCs w:val="24"/>
        </w:rPr>
        <w:tab/>
      </w:r>
      <w:r w:rsidRPr="00512939">
        <w:rPr>
          <w:rFonts w:ascii="Arial" w:hAnsi="Arial" w:cs="Arial"/>
          <w:sz w:val="24"/>
          <w:szCs w:val="24"/>
        </w:rPr>
        <w:tab/>
        <w:t xml:space="preserve">United Nations </w:t>
      </w:r>
    </w:p>
    <w:p w14:paraId="11A605A3" w14:textId="42B20694" w:rsidR="00C71BFB" w:rsidRPr="00512939" w:rsidRDefault="00C71BFB" w:rsidP="00C71BFB">
      <w:pPr>
        <w:spacing w:after="0"/>
        <w:rPr>
          <w:rFonts w:ascii="Arial" w:hAnsi="Arial" w:cs="Arial"/>
          <w:sz w:val="24"/>
          <w:szCs w:val="24"/>
        </w:rPr>
      </w:pPr>
      <w:r w:rsidRPr="00512939">
        <w:rPr>
          <w:rFonts w:ascii="Arial" w:hAnsi="Arial" w:cs="Arial"/>
          <w:sz w:val="24"/>
          <w:szCs w:val="24"/>
        </w:rPr>
        <w:t>VAPP</w:t>
      </w:r>
      <w:r>
        <w:rPr>
          <w:rFonts w:ascii="Arial" w:hAnsi="Arial" w:cs="Arial"/>
          <w:sz w:val="24"/>
          <w:szCs w:val="24"/>
        </w:rPr>
        <w:tab/>
      </w:r>
      <w:r>
        <w:rPr>
          <w:rFonts w:ascii="Arial" w:hAnsi="Arial" w:cs="Arial"/>
          <w:sz w:val="24"/>
          <w:szCs w:val="24"/>
        </w:rPr>
        <w:tab/>
      </w:r>
      <w:r w:rsidR="009C6C8B">
        <w:rPr>
          <w:rFonts w:ascii="Arial" w:hAnsi="Arial" w:cs="Arial"/>
          <w:sz w:val="24"/>
          <w:szCs w:val="24"/>
        </w:rPr>
        <w:t>Violence against Persons Prohibition Act</w:t>
      </w:r>
    </w:p>
    <w:p w14:paraId="2932ED46" w14:textId="42B3329C" w:rsidR="00C71BFB" w:rsidRPr="00512939" w:rsidRDefault="00C71BFB" w:rsidP="00C71BFB">
      <w:pPr>
        <w:spacing w:after="0"/>
        <w:rPr>
          <w:rFonts w:ascii="Arial" w:hAnsi="Arial" w:cs="Arial"/>
          <w:sz w:val="24"/>
          <w:szCs w:val="24"/>
        </w:rPr>
      </w:pPr>
      <w:r w:rsidRPr="00512939">
        <w:rPr>
          <w:rFonts w:ascii="Arial" w:hAnsi="Arial" w:cs="Arial"/>
          <w:sz w:val="24"/>
          <w:szCs w:val="24"/>
        </w:rPr>
        <w:t>WARDC</w:t>
      </w:r>
      <w:r w:rsidRPr="00512939">
        <w:rPr>
          <w:rFonts w:ascii="Arial" w:hAnsi="Arial" w:cs="Arial"/>
          <w:sz w:val="24"/>
          <w:szCs w:val="24"/>
        </w:rPr>
        <w:tab/>
        <w:t>Women Advocate</w:t>
      </w:r>
      <w:r w:rsidR="009C6C8B">
        <w:rPr>
          <w:rFonts w:ascii="Arial" w:hAnsi="Arial" w:cs="Arial"/>
          <w:sz w:val="24"/>
          <w:szCs w:val="24"/>
        </w:rPr>
        <w:t>s</w:t>
      </w:r>
      <w:r w:rsidRPr="00512939">
        <w:rPr>
          <w:rFonts w:ascii="Arial" w:hAnsi="Arial" w:cs="Arial"/>
          <w:sz w:val="24"/>
          <w:szCs w:val="24"/>
        </w:rPr>
        <w:t xml:space="preserve"> Research and Documentation Centre </w:t>
      </w:r>
    </w:p>
    <w:p w14:paraId="21C54C9B" w14:textId="77777777" w:rsidR="00C71BFB" w:rsidRPr="00512939" w:rsidRDefault="00C71BFB" w:rsidP="00C71BFB">
      <w:pPr>
        <w:spacing w:after="0"/>
        <w:rPr>
          <w:rFonts w:ascii="Arial" w:hAnsi="Arial" w:cs="Arial"/>
          <w:sz w:val="24"/>
          <w:szCs w:val="24"/>
        </w:rPr>
      </w:pPr>
      <w:r w:rsidRPr="00512939">
        <w:rPr>
          <w:rFonts w:ascii="Arial" w:hAnsi="Arial" w:cs="Arial"/>
          <w:sz w:val="24"/>
          <w:szCs w:val="24"/>
        </w:rPr>
        <w:t>YPP</w:t>
      </w:r>
      <w:r w:rsidRPr="00512939">
        <w:rPr>
          <w:rFonts w:ascii="Arial" w:hAnsi="Arial" w:cs="Arial"/>
          <w:sz w:val="24"/>
          <w:szCs w:val="24"/>
        </w:rPr>
        <w:tab/>
      </w:r>
      <w:r w:rsidRPr="00512939">
        <w:rPr>
          <w:rFonts w:ascii="Arial" w:hAnsi="Arial" w:cs="Arial"/>
          <w:sz w:val="24"/>
          <w:szCs w:val="24"/>
        </w:rPr>
        <w:tab/>
        <w:t xml:space="preserve">Young Progressive Party </w:t>
      </w:r>
    </w:p>
    <w:p w14:paraId="2918964D" w14:textId="77777777" w:rsidR="00C71BFB" w:rsidRDefault="00C71BFB" w:rsidP="00C71BFB">
      <w:pPr>
        <w:pStyle w:val="Heading1"/>
        <w:jc w:val="center"/>
        <w:rPr>
          <w:rFonts w:ascii="Arial" w:hAnsi="Arial" w:cs="Arial"/>
          <w:color w:val="auto"/>
        </w:rPr>
      </w:pPr>
    </w:p>
    <w:p w14:paraId="1F84494A" w14:textId="707AE263" w:rsidR="00C71BFB" w:rsidRPr="0085768D" w:rsidRDefault="0085768D" w:rsidP="00C71BFB">
      <w:pPr>
        <w:pStyle w:val="Heading1"/>
        <w:jc w:val="center"/>
        <w:rPr>
          <w:rFonts w:ascii="Arial" w:hAnsi="Arial" w:cs="Arial"/>
          <w:b/>
          <w:bCs/>
          <w:color w:val="auto"/>
          <w:sz w:val="28"/>
          <w:szCs w:val="28"/>
        </w:rPr>
      </w:pPr>
      <w:r w:rsidRPr="0085768D">
        <w:rPr>
          <w:rFonts w:ascii="Arial" w:hAnsi="Arial" w:cs="Arial"/>
          <w:b/>
          <w:bCs/>
          <w:color w:val="auto"/>
          <w:sz w:val="28"/>
          <w:szCs w:val="28"/>
        </w:rPr>
        <w:t>EXECUTIVE SUMMARY</w:t>
      </w:r>
      <w:bookmarkEnd w:id="2"/>
    </w:p>
    <w:p w14:paraId="30FC5BDF" w14:textId="77777777" w:rsidR="00C71BFB" w:rsidRDefault="00C71BFB" w:rsidP="00C71BFB"/>
    <w:p w14:paraId="56362C05" w14:textId="43755076" w:rsidR="0085768D" w:rsidRPr="008875D5" w:rsidRDefault="0085768D" w:rsidP="0085768D">
      <w:pPr>
        <w:spacing w:after="0"/>
        <w:jc w:val="both"/>
        <w:rPr>
          <w:rFonts w:ascii="Arial" w:hAnsi="Arial" w:cs="Arial"/>
          <w:spacing w:val="2"/>
          <w:sz w:val="24"/>
          <w:szCs w:val="24"/>
          <w:shd w:val="clear" w:color="auto" w:fill="FCFCFC"/>
        </w:rPr>
      </w:pPr>
      <w:r w:rsidRPr="008875D5">
        <w:rPr>
          <w:rFonts w:ascii="Arial" w:hAnsi="Arial" w:cs="Arial"/>
          <w:sz w:val="24"/>
          <w:szCs w:val="24"/>
        </w:rPr>
        <w:t xml:space="preserve">Chapter </w:t>
      </w:r>
      <w:r w:rsidR="00086AF3">
        <w:rPr>
          <w:rFonts w:ascii="Arial" w:hAnsi="Arial" w:cs="Arial"/>
          <w:sz w:val="24"/>
          <w:szCs w:val="24"/>
        </w:rPr>
        <w:t>O</w:t>
      </w:r>
      <w:r w:rsidRPr="008875D5">
        <w:rPr>
          <w:rFonts w:ascii="Arial" w:hAnsi="Arial" w:cs="Arial"/>
          <w:sz w:val="24"/>
          <w:szCs w:val="24"/>
        </w:rPr>
        <w:t xml:space="preserve">ne of the Audit is the introduction. It dwells on the conceptual framework; focus, objectives and methodology as well as the rationale for the Audit. </w:t>
      </w:r>
      <w:r w:rsidRPr="008875D5">
        <w:rPr>
          <w:rFonts w:ascii="Arial" w:hAnsi="Arial" w:cs="Arial"/>
          <w:spacing w:val="2"/>
          <w:sz w:val="24"/>
          <w:szCs w:val="24"/>
          <w:shd w:val="clear" w:color="auto" w:fill="FCFCFC"/>
        </w:rPr>
        <w:t>The specific objectives are to:</w:t>
      </w:r>
    </w:p>
    <w:p w14:paraId="7743A829" w14:textId="77777777" w:rsidR="0085768D" w:rsidRPr="00B517AF" w:rsidRDefault="0085768D" w:rsidP="0085768D">
      <w:pPr>
        <w:spacing w:after="0"/>
        <w:jc w:val="both"/>
        <w:rPr>
          <w:rFonts w:ascii="Arial" w:hAnsi="Arial" w:cs="Arial"/>
          <w:spacing w:val="2"/>
          <w:sz w:val="24"/>
          <w:szCs w:val="24"/>
          <w:shd w:val="clear" w:color="auto" w:fill="FCFCFC"/>
        </w:rPr>
      </w:pPr>
    </w:p>
    <w:p w14:paraId="79971FC2" w14:textId="77777777" w:rsidR="0085768D" w:rsidRDefault="0085768D" w:rsidP="0085768D">
      <w:pPr>
        <w:pStyle w:val="Bodytext20"/>
        <w:numPr>
          <w:ilvl w:val="0"/>
          <w:numId w:val="16"/>
        </w:numPr>
        <w:shd w:val="clear" w:color="auto" w:fill="auto"/>
        <w:tabs>
          <w:tab w:val="left" w:pos="750"/>
        </w:tabs>
        <w:spacing w:before="0" w:after="0" w:line="276" w:lineRule="auto"/>
        <w:ind w:left="760"/>
        <w:rPr>
          <w:sz w:val="24"/>
          <w:szCs w:val="24"/>
        </w:rPr>
      </w:pPr>
      <w:r w:rsidRPr="00B517AF">
        <w:rPr>
          <w:sz w:val="24"/>
          <w:szCs w:val="24"/>
        </w:rPr>
        <w:t>Interrogate and identify those processes and practices that discriminate against women’s full access and participation in politics from their parties.</w:t>
      </w:r>
    </w:p>
    <w:p w14:paraId="35AA40DA" w14:textId="77777777" w:rsidR="0085768D" w:rsidRPr="001615DA" w:rsidRDefault="0085768D" w:rsidP="0085768D">
      <w:pPr>
        <w:pStyle w:val="Bodytext20"/>
        <w:shd w:val="clear" w:color="auto" w:fill="auto"/>
        <w:tabs>
          <w:tab w:val="left" w:pos="750"/>
        </w:tabs>
        <w:spacing w:before="0" w:after="0" w:line="276" w:lineRule="auto"/>
        <w:ind w:left="760" w:firstLine="0"/>
        <w:rPr>
          <w:sz w:val="12"/>
          <w:szCs w:val="12"/>
        </w:rPr>
      </w:pPr>
    </w:p>
    <w:p w14:paraId="5F86A9E9" w14:textId="77777777" w:rsidR="0085768D" w:rsidRDefault="0085768D" w:rsidP="0085768D">
      <w:pPr>
        <w:pStyle w:val="Bodytext20"/>
        <w:numPr>
          <w:ilvl w:val="0"/>
          <w:numId w:val="16"/>
        </w:numPr>
        <w:shd w:val="clear" w:color="auto" w:fill="auto"/>
        <w:tabs>
          <w:tab w:val="left" w:pos="750"/>
        </w:tabs>
        <w:spacing w:before="0" w:after="0" w:line="276" w:lineRule="auto"/>
        <w:ind w:left="760"/>
        <w:rPr>
          <w:sz w:val="24"/>
          <w:szCs w:val="24"/>
        </w:rPr>
      </w:pPr>
      <w:r w:rsidRPr="00B517AF">
        <w:rPr>
          <w:sz w:val="24"/>
          <w:szCs w:val="24"/>
        </w:rPr>
        <w:t>Expose the political economy behind the gender imbalance in political parties and provide data for gender advocates to engage.</w:t>
      </w:r>
    </w:p>
    <w:p w14:paraId="4C312AC2" w14:textId="77777777" w:rsidR="0085768D" w:rsidRPr="001615DA" w:rsidRDefault="0085768D" w:rsidP="0085768D">
      <w:pPr>
        <w:pStyle w:val="Bodytext20"/>
        <w:shd w:val="clear" w:color="auto" w:fill="auto"/>
        <w:tabs>
          <w:tab w:val="left" w:pos="750"/>
        </w:tabs>
        <w:spacing w:before="0" w:after="0" w:line="276" w:lineRule="auto"/>
        <w:ind w:left="760" w:firstLine="0"/>
        <w:rPr>
          <w:sz w:val="12"/>
          <w:szCs w:val="12"/>
        </w:rPr>
      </w:pPr>
    </w:p>
    <w:p w14:paraId="15422986" w14:textId="77777777" w:rsidR="0085768D" w:rsidRDefault="0085768D" w:rsidP="0085768D">
      <w:pPr>
        <w:pStyle w:val="Bodytext20"/>
        <w:numPr>
          <w:ilvl w:val="0"/>
          <w:numId w:val="16"/>
        </w:numPr>
        <w:shd w:val="clear" w:color="auto" w:fill="auto"/>
        <w:tabs>
          <w:tab w:val="left" w:pos="750"/>
        </w:tabs>
        <w:spacing w:before="0" w:after="0" w:line="276" w:lineRule="auto"/>
        <w:ind w:left="760"/>
        <w:rPr>
          <w:sz w:val="24"/>
          <w:szCs w:val="24"/>
        </w:rPr>
      </w:pPr>
      <w:r w:rsidRPr="00B517AF">
        <w:rPr>
          <w:sz w:val="24"/>
          <w:szCs w:val="24"/>
        </w:rPr>
        <w:t>Ascertain if political parties adhere to established policies and laws on gender mainstreaming and women empowerment.</w:t>
      </w:r>
    </w:p>
    <w:p w14:paraId="263FB360" w14:textId="77777777" w:rsidR="0085768D" w:rsidRPr="001615DA" w:rsidRDefault="0085768D" w:rsidP="0085768D">
      <w:pPr>
        <w:pStyle w:val="ListParagraph"/>
        <w:rPr>
          <w:sz w:val="2"/>
          <w:szCs w:val="2"/>
        </w:rPr>
      </w:pPr>
    </w:p>
    <w:p w14:paraId="74D13E77" w14:textId="77777777" w:rsidR="0085768D" w:rsidRDefault="0085768D" w:rsidP="0085768D">
      <w:pPr>
        <w:pStyle w:val="Bodytext20"/>
        <w:numPr>
          <w:ilvl w:val="0"/>
          <w:numId w:val="16"/>
        </w:numPr>
        <w:shd w:val="clear" w:color="auto" w:fill="auto"/>
        <w:tabs>
          <w:tab w:val="left" w:pos="750"/>
        </w:tabs>
        <w:spacing w:before="0" w:after="304" w:line="276" w:lineRule="auto"/>
        <w:ind w:left="760"/>
        <w:rPr>
          <w:sz w:val="24"/>
          <w:szCs w:val="24"/>
        </w:rPr>
      </w:pPr>
      <w:r w:rsidRPr="00B517AF">
        <w:rPr>
          <w:sz w:val="24"/>
          <w:szCs w:val="24"/>
        </w:rPr>
        <w:t>Encourage political parties to mainstream gender in their processes and practices to enhance women's political participation through the identification of best/fit and good practices.</w:t>
      </w:r>
    </w:p>
    <w:p w14:paraId="1A565E35" w14:textId="77777777" w:rsidR="0085768D" w:rsidRPr="008875D5" w:rsidRDefault="0085768D" w:rsidP="0085768D">
      <w:pPr>
        <w:pStyle w:val="Bodytext20"/>
        <w:shd w:val="clear" w:color="auto" w:fill="auto"/>
        <w:tabs>
          <w:tab w:val="left" w:pos="750"/>
        </w:tabs>
        <w:spacing w:before="0" w:after="304" w:line="276" w:lineRule="auto"/>
        <w:ind w:firstLine="0"/>
        <w:rPr>
          <w:sz w:val="24"/>
          <w:szCs w:val="24"/>
        </w:rPr>
      </w:pPr>
      <w:r>
        <w:rPr>
          <w:sz w:val="24"/>
          <w:szCs w:val="24"/>
        </w:rPr>
        <w:t>T</w:t>
      </w:r>
      <w:r w:rsidRPr="008875D5">
        <w:rPr>
          <w:sz w:val="24"/>
          <w:szCs w:val="24"/>
        </w:rPr>
        <w:t xml:space="preserve">he Audit focused on six political parties selected on the basis of their relevance to the Audit agenda. They are the </w:t>
      </w:r>
      <w:proofErr w:type="gramStart"/>
      <w:r w:rsidRPr="008875D5">
        <w:rPr>
          <w:sz w:val="24"/>
          <w:szCs w:val="24"/>
        </w:rPr>
        <w:t>All Progressives</w:t>
      </w:r>
      <w:proofErr w:type="gramEnd"/>
      <w:r w:rsidRPr="008875D5">
        <w:rPr>
          <w:sz w:val="24"/>
          <w:szCs w:val="24"/>
        </w:rPr>
        <w:t xml:space="preserve"> Congress (APC) being the ruling party; the Peoples Democratic Party (PDP), being the party controlling the second highest number of states and representatives in the legislature. The third is the </w:t>
      </w:r>
      <w:proofErr w:type="gramStart"/>
      <w:r w:rsidRPr="008875D5">
        <w:rPr>
          <w:sz w:val="24"/>
          <w:szCs w:val="24"/>
        </w:rPr>
        <w:t>All Progressives</w:t>
      </w:r>
      <w:proofErr w:type="gramEnd"/>
      <w:r w:rsidRPr="008875D5">
        <w:rPr>
          <w:sz w:val="24"/>
          <w:szCs w:val="24"/>
        </w:rPr>
        <w:t xml:space="preserve"> Grand Alliance (APGA) which controls Anambra State. The fourth is the </w:t>
      </w:r>
      <w:proofErr w:type="spellStart"/>
      <w:r w:rsidRPr="008875D5">
        <w:rPr>
          <w:sz w:val="24"/>
          <w:szCs w:val="24"/>
        </w:rPr>
        <w:t>Labour</w:t>
      </w:r>
      <w:proofErr w:type="spellEnd"/>
      <w:r w:rsidRPr="008875D5">
        <w:rPr>
          <w:sz w:val="24"/>
          <w:szCs w:val="24"/>
        </w:rPr>
        <w:t xml:space="preserve"> Party (LP) which once controlled Ondo State and is affiliated to the Nigeria </w:t>
      </w:r>
      <w:proofErr w:type="spellStart"/>
      <w:r w:rsidRPr="008875D5">
        <w:rPr>
          <w:sz w:val="24"/>
          <w:szCs w:val="24"/>
        </w:rPr>
        <w:t>Labour</w:t>
      </w:r>
      <w:proofErr w:type="spellEnd"/>
      <w:r w:rsidRPr="008875D5">
        <w:rPr>
          <w:sz w:val="24"/>
          <w:szCs w:val="24"/>
        </w:rPr>
        <w:t xml:space="preserve"> movement. The fifth is the Young Progressive Party (YPP) which is positioned as a party of the new generation and new ideas. Finally, the sixth is the Social Democratic Party (SDP) selected at random to represent other political interests. In terms of other target groups, the following were targeted; leadership of political parties, women and men in politics, women political aspirants/candidates between 2015 and 2019 elections, staff of political parties, female appointees and INEC officials.</w:t>
      </w:r>
    </w:p>
    <w:p w14:paraId="7E68DE35" w14:textId="77777777" w:rsidR="0085768D" w:rsidRDefault="0085768D" w:rsidP="0085768D">
      <w:pPr>
        <w:pStyle w:val="NoSpacing"/>
        <w:spacing w:line="276" w:lineRule="auto"/>
        <w:jc w:val="both"/>
        <w:rPr>
          <w:rFonts w:ascii="Arial" w:hAnsi="Arial" w:cs="Arial"/>
          <w:sz w:val="24"/>
          <w:szCs w:val="24"/>
        </w:rPr>
      </w:pPr>
      <w:r>
        <w:rPr>
          <w:rFonts w:ascii="Arial" w:hAnsi="Arial" w:cs="Arial"/>
          <w:sz w:val="24"/>
          <w:szCs w:val="24"/>
        </w:rPr>
        <w:t>Chapter Two focuses on laws, policies and standards at the international and national levels which promote and protect women’s right to participate in politics and governance.</w:t>
      </w:r>
    </w:p>
    <w:p w14:paraId="182197FC" w14:textId="77777777" w:rsidR="0085768D" w:rsidRDefault="0085768D" w:rsidP="0085768D">
      <w:pPr>
        <w:pStyle w:val="NoSpacing"/>
        <w:spacing w:line="276" w:lineRule="auto"/>
        <w:jc w:val="both"/>
        <w:rPr>
          <w:rFonts w:ascii="Arial" w:hAnsi="Arial" w:cs="Arial"/>
          <w:sz w:val="24"/>
          <w:szCs w:val="24"/>
        </w:rPr>
      </w:pPr>
      <w:r>
        <w:rPr>
          <w:rFonts w:ascii="Arial" w:hAnsi="Arial" w:cs="Arial"/>
          <w:sz w:val="24"/>
          <w:szCs w:val="24"/>
        </w:rPr>
        <w:t xml:space="preserve">Municipal law, as the command of the sovereign backed by sanctions or as an instrument of social engineering is the foundation of politics and governance. Even within the concept of the formal structure of the hierarchy of norms or the historical law which grows with the growth and strengthens with the strength and evolution of a nation, modern societies are run by rules which govern the resolution of social conflicts as well as allocation of </w:t>
      </w:r>
      <w:r>
        <w:rPr>
          <w:rFonts w:ascii="Arial" w:hAnsi="Arial" w:cs="Arial"/>
          <w:sz w:val="24"/>
          <w:szCs w:val="24"/>
        </w:rPr>
        <w:lastRenderedPageBreak/>
        <w:t>resources, definition of rights, entitlements, duties, functions and powers of different classes of citizens, authorities and persons within the country. The international standards reviewed are t</w:t>
      </w:r>
      <w:r w:rsidRPr="00E12250">
        <w:rPr>
          <w:rFonts w:ascii="Arial" w:hAnsi="Arial" w:cs="Arial"/>
          <w:sz w:val="24"/>
          <w:szCs w:val="24"/>
        </w:rPr>
        <w:t>he Universal Declaration of Human Rights</w:t>
      </w:r>
      <w:r>
        <w:rPr>
          <w:rFonts w:ascii="Arial" w:hAnsi="Arial" w:cs="Arial"/>
          <w:sz w:val="24"/>
          <w:szCs w:val="24"/>
        </w:rPr>
        <w:t xml:space="preserve">; </w:t>
      </w:r>
      <w:r w:rsidRPr="00E12250">
        <w:rPr>
          <w:rFonts w:ascii="Arial" w:eastAsia="Times New Roman" w:hAnsi="Arial" w:cs="Arial"/>
          <w:sz w:val="24"/>
          <w:szCs w:val="24"/>
        </w:rPr>
        <w:t>International Covenant on Civil and Political Rights</w:t>
      </w:r>
      <w:r>
        <w:rPr>
          <w:rFonts w:ascii="Arial" w:eastAsia="Times New Roman" w:hAnsi="Arial" w:cs="Arial"/>
          <w:sz w:val="24"/>
          <w:szCs w:val="24"/>
        </w:rPr>
        <w:t xml:space="preserve">; </w:t>
      </w:r>
      <w:r w:rsidRPr="00E12250">
        <w:rPr>
          <w:rFonts w:ascii="Arial" w:hAnsi="Arial" w:cs="Arial"/>
          <w:sz w:val="24"/>
          <w:szCs w:val="24"/>
        </w:rPr>
        <w:t>Convention on the Elimination of All Forms of Discrimination against Women</w:t>
      </w:r>
      <w:r>
        <w:rPr>
          <w:rFonts w:ascii="Arial" w:hAnsi="Arial" w:cs="Arial"/>
          <w:sz w:val="24"/>
          <w:szCs w:val="24"/>
        </w:rPr>
        <w:t xml:space="preserve">; </w:t>
      </w:r>
      <w:r w:rsidRPr="00E12250">
        <w:rPr>
          <w:rFonts w:ascii="Arial" w:hAnsi="Arial" w:cs="Arial"/>
          <w:sz w:val="24"/>
          <w:szCs w:val="24"/>
        </w:rPr>
        <w:t>Beijing Declaration and Platform for Action</w:t>
      </w:r>
      <w:r>
        <w:rPr>
          <w:rFonts w:ascii="Arial" w:hAnsi="Arial" w:cs="Arial"/>
          <w:sz w:val="24"/>
          <w:szCs w:val="24"/>
        </w:rPr>
        <w:t xml:space="preserve">; Sustainable Development Goals; </w:t>
      </w:r>
      <w:r w:rsidRPr="00E12250">
        <w:rPr>
          <w:rFonts w:ascii="Arial" w:hAnsi="Arial" w:cs="Arial"/>
          <w:sz w:val="24"/>
          <w:szCs w:val="24"/>
        </w:rPr>
        <w:t>African Charter on Human and Peoples' Rights</w:t>
      </w:r>
      <w:r>
        <w:rPr>
          <w:rFonts w:ascii="Arial" w:hAnsi="Arial" w:cs="Arial"/>
          <w:sz w:val="24"/>
          <w:szCs w:val="24"/>
        </w:rPr>
        <w:t xml:space="preserve">’ and the </w:t>
      </w:r>
      <w:r w:rsidRPr="00E12250">
        <w:rPr>
          <w:rFonts w:ascii="Arial" w:hAnsi="Arial" w:cs="Arial"/>
          <w:sz w:val="24"/>
          <w:szCs w:val="24"/>
        </w:rPr>
        <w:t>Protocol to the African Charter on Human and Peoples' Rights on the Rights of Women in Africa</w:t>
      </w:r>
      <w:r>
        <w:rPr>
          <w:rFonts w:ascii="Arial" w:hAnsi="Arial" w:cs="Arial"/>
          <w:sz w:val="24"/>
          <w:szCs w:val="24"/>
        </w:rPr>
        <w:t>. The national standards reviewed are the Constitution of the Federal Republic of Nigeria 1999 (as amended), National Gender Policy and the Gender Policy of the Independent National Electoral Commission (INEC).</w:t>
      </w:r>
    </w:p>
    <w:p w14:paraId="5BD0546B" w14:textId="77777777" w:rsidR="0085768D" w:rsidRDefault="0085768D" w:rsidP="0085768D">
      <w:pPr>
        <w:pStyle w:val="NoSpacing"/>
        <w:spacing w:line="276" w:lineRule="auto"/>
        <w:jc w:val="both"/>
        <w:rPr>
          <w:rFonts w:ascii="Arial" w:hAnsi="Arial" w:cs="Arial"/>
          <w:sz w:val="24"/>
          <w:szCs w:val="24"/>
        </w:rPr>
      </w:pPr>
    </w:p>
    <w:p w14:paraId="48BF1880" w14:textId="068D1824" w:rsidR="00EA3277" w:rsidRDefault="00EA3277" w:rsidP="00EA3277">
      <w:pPr>
        <w:pStyle w:val="NoSpacing"/>
        <w:spacing w:line="276" w:lineRule="auto"/>
        <w:jc w:val="both"/>
        <w:rPr>
          <w:rFonts w:ascii="Arial" w:hAnsi="Arial" w:cs="Arial"/>
          <w:sz w:val="24"/>
          <w:szCs w:val="24"/>
        </w:rPr>
      </w:pPr>
      <w:r w:rsidRPr="006728B9">
        <w:rPr>
          <w:rFonts w:ascii="Arial" w:hAnsi="Arial" w:cs="Arial"/>
          <w:sz w:val="24"/>
          <w:szCs w:val="24"/>
        </w:rPr>
        <w:t xml:space="preserve">Chapter Three reviews </w:t>
      </w:r>
      <w:r>
        <w:rPr>
          <w:rFonts w:ascii="Arial" w:hAnsi="Arial" w:cs="Arial"/>
          <w:sz w:val="24"/>
          <w:szCs w:val="24"/>
        </w:rPr>
        <w:t>t</w:t>
      </w:r>
      <w:r w:rsidRPr="006728B9">
        <w:rPr>
          <w:rFonts w:ascii="Arial" w:hAnsi="Arial" w:cs="Arial"/>
          <w:sz w:val="24"/>
          <w:szCs w:val="24"/>
        </w:rPr>
        <w:t>he constitutions and manifestos of the political parties</w:t>
      </w:r>
      <w:r>
        <w:rPr>
          <w:rFonts w:ascii="Arial" w:hAnsi="Arial" w:cs="Arial"/>
          <w:sz w:val="24"/>
          <w:szCs w:val="24"/>
        </w:rPr>
        <w:t>.</w:t>
      </w:r>
      <w:r w:rsidRPr="00E12250">
        <w:rPr>
          <w:rFonts w:ascii="Arial" w:hAnsi="Arial" w:cs="Arial"/>
          <w:sz w:val="24"/>
          <w:szCs w:val="24"/>
        </w:rPr>
        <w:t>to identify the extent to which they address gender inequality.</w:t>
      </w:r>
      <w:r>
        <w:rPr>
          <w:rFonts w:ascii="Arial" w:hAnsi="Arial" w:cs="Arial"/>
          <w:sz w:val="24"/>
          <w:szCs w:val="24"/>
        </w:rPr>
        <w:t xml:space="preserve"> It compared their constitutional provisions with the factual composition of their leadership based on their last submissions to INEC. The Audit found a lot of dissonance between the promises of the constitutions and manifestos and the actual practice of the parties.</w:t>
      </w:r>
    </w:p>
    <w:p w14:paraId="421207B9" w14:textId="77777777" w:rsidR="00EA3277" w:rsidRDefault="00EA3277" w:rsidP="00EA3277">
      <w:pPr>
        <w:spacing w:after="0"/>
        <w:jc w:val="both"/>
        <w:rPr>
          <w:rFonts w:ascii="Arial" w:hAnsi="Arial" w:cs="Arial"/>
          <w:sz w:val="24"/>
          <w:szCs w:val="24"/>
        </w:rPr>
      </w:pPr>
    </w:p>
    <w:p w14:paraId="1DED299C" w14:textId="38EEF3F6" w:rsidR="00EA3277" w:rsidRDefault="00EA3277" w:rsidP="00EA3277">
      <w:pPr>
        <w:spacing w:after="0"/>
        <w:jc w:val="both"/>
        <w:rPr>
          <w:rFonts w:ascii="Arial" w:hAnsi="Arial" w:cs="Arial"/>
          <w:sz w:val="24"/>
          <w:szCs w:val="24"/>
        </w:rPr>
      </w:pPr>
      <w:r>
        <w:rPr>
          <w:rFonts w:ascii="Arial" w:hAnsi="Arial" w:cs="Arial"/>
          <w:sz w:val="24"/>
          <w:szCs w:val="24"/>
        </w:rPr>
        <w:t xml:space="preserve">The aims and objectives of the </w:t>
      </w:r>
      <w:r w:rsidRPr="00E12250">
        <w:rPr>
          <w:rFonts w:ascii="Arial" w:hAnsi="Arial" w:cs="Arial"/>
          <w:sz w:val="24"/>
          <w:szCs w:val="24"/>
        </w:rPr>
        <w:t>APC</w:t>
      </w:r>
      <w:r>
        <w:rPr>
          <w:rFonts w:ascii="Arial" w:hAnsi="Arial" w:cs="Arial"/>
          <w:sz w:val="24"/>
          <w:szCs w:val="24"/>
        </w:rPr>
        <w:t xml:space="preserve"> in article 7 of the APC constitution makes no reference to gender.</w:t>
      </w:r>
      <w:r w:rsidRPr="006728B9">
        <w:rPr>
          <w:rFonts w:ascii="Arial" w:hAnsi="Arial" w:cs="Arial"/>
          <w:sz w:val="24"/>
          <w:szCs w:val="24"/>
        </w:rPr>
        <w:t xml:space="preserve"> </w:t>
      </w:r>
      <w:r w:rsidRPr="00711E27">
        <w:rPr>
          <w:rFonts w:ascii="Arial" w:hAnsi="Arial" w:cs="Arial"/>
          <w:sz w:val="24"/>
          <w:szCs w:val="24"/>
        </w:rPr>
        <w:t>In the National Convention, women at most will not be more than 10% of all members.</w:t>
      </w:r>
      <w:r>
        <w:rPr>
          <w:rFonts w:ascii="Arial" w:hAnsi="Arial" w:cs="Arial"/>
          <w:sz w:val="24"/>
          <w:szCs w:val="24"/>
        </w:rPr>
        <w:t xml:space="preserve"> In a BOT comprising of over 100 members, w</w:t>
      </w:r>
      <w:r w:rsidRPr="00F03D68">
        <w:rPr>
          <w:rFonts w:ascii="Arial" w:hAnsi="Arial" w:cs="Arial"/>
          <w:sz w:val="24"/>
          <w:szCs w:val="24"/>
        </w:rPr>
        <w:t xml:space="preserve">ith the exception of one woman from each geo-political Zone of the Country nominated by the Zonal Committee for consideration, and subsequent recommendation by the National Working Committee to the National Executive Committee for approval, there is no certainty of women being members of the BOT. </w:t>
      </w:r>
      <w:r>
        <w:rPr>
          <w:rFonts w:ascii="Arial" w:hAnsi="Arial" w:cs="Arial"/>
          <w:sz w:val="24"/>
          <w:szCs w:val="24"/>
        </w:rPr>
        <w:t xml:space="preserve">In the old NEC of APC, before its dissolution, there were only eight women out of sixty members. In the current National Caretaker Committee which is in place following the dissolution of NEC, out of thirteen members, there is only one woman. </w:t>
      </w:r>
      <w:r w:rsidRPr="00F03D68">
        <w:rPr>
          <w:rFonts w:ascii="Arial" w:hAnsi="Arial" w:cs="Arial"/>
          <w:sz w:val="24"/>
          <w:szCs w:val="24"/>
        </w:rPr>
        <w:t xml:space="preserve">Again, in the National Working Committee of 21 members, only one </w:t>
      </w:r>
      <w:r>
        <w:rPr>
          <w:rFonts w:ascii="Arial" w:hAnsi="Arial" w:cs="Arial"/>
          <w:sz w:val="24"/>
          <w:szCs w:val="24"/>
        </w:rPr>
        <w:t>person i</w:t>
      </w:r>
      <w:r w:rsidRPr="00F03D68">
        <w:rPr>
          <w:rFonts w:ascii="Arial" w:hAnsi="Arial" w:cs="Arial"/>
          <w:sz w:val="24"/>
          <w:szCs w:val="24"/>
        </w:rPr>
        <w:t>s certain to be a woman</w:t>
      </w:r>
      <w:r>
        <w:rPr>
          <w:rFonts w:ascii="Arial" w:hAnsi="Arial" w:cs="Arial"/>
          <w:sz w:val="24"/>
          <w:szCs w:val="24"/>
        </w:rPr>
        <w:t xml:space="preserve"> - </w:t>
      </w:r>
      <w:r w:rsidRPr="00F03D68">
        <w:rPr>
          <w:rFonts w:ascii="Arial" w:hAnsi="Arial" w:cs="Arial"/>
          <w:sz w:val="24"/>
          <w:szCs w:val="24"/>
        </w:rPr>
        <w:t>National Women Leader.</w:t>
      </w:r>
      <w:r>
        <w:rPr>
          <w:rFonts w:ascii="Arial" w:hAnsi="Arial" w:cs="Arial"/>
          <w:sz w:val="24"/>
          <w:szCs w:val="24"/>
        </w:rPr>
        <w:t xml:space="preserve"> She is there because she holds a woman’s position which cannot be outsourced to men.</w:t>
      </w:r>
    </w:p>
    <w:p w14:paraId="2E621612" w14:textId="77777777" w:rsidR="00EA3277" w:rsidRDefault="00EA3277" w:rsidP="00EA3277">
      <w:pPr>
        <w:spacing w:after="0"/>
        <w:jc w:val="both"/>
        <w:rPr>
          <w:rFonts w:ascii="Arial" w:hAnsi="Arial" w:cs="Arial"/>
          <w:sz w:val="24"/>
          <w:szCs w:val="24"/>
        </w:rPr>
      </w:pPr>
    </w:p>
    <w:p w14:paraId="03F58690" w14:textId="56D4E47D" w:rsidR="00EA3277" w:rsidRDefault="00EA3277" w:rsidP="00EA3277">
      <w:pPr>
        <w:spacing w:after="0"/>
        <w:jc w:val="both"/>
        <w:rPr>
          <w:rFonts w:ascii="Arial" w:hAnsi="Arial" w:cs="Arial"/>
          <w:sz w:val="24"/>
          <w:szCs w:val="24"/>
        </w:rPr>
      </w:pPr>
      <w:r>
        <w:rPr>
          <w:rFonts w:ascii="Arial" w:hAnsi="Arial" w:cs="Arial"/>
          <w:sz w:val="24"/>
          <w:szCs w:val="24"/>
        </w:rPr>
        <w:t xml:space="preserve">The PDP promised 35% affirmative action for women in party positions and in governance. Out of the 12 NWC members, only 1 which is the National Women Leader is certain to be a woman. The representation of women is just 8.3% of the NWC.  However, the current PDP NWC is made up of 19 members, out of which only three are women. </w:t>
      </w:r>
      <w:r w:rsidRPr="00BF1EEC">
        <w:rPr>
          <w:rFonts w:ascii="Arial" w:hAnsi="Arial" w:cs="Arial"/>
          <w:sz w:val="24"/>
          <w:szCs w:val="24"/>
        </w:rPr>
        <w:t>Women constitute just 1</w:t>
      </w:r>
      <w:r>
        <w:rPr>
          <w:rFonts w:ascii="Arial" w:hAnsi="Arial" w:cs="Arial"/>
          <w:sz w:val="24"/>
          <w:szCs w:val="24"/>
        </w:rPr>
        <w:t>5.7</w:t>
      </w:r>
      <w:r w:rsidRPr="00BF1EEC">
        <w:rPr>
          <w:rFonts w:ascii="Arial" w:hAnsi="Arial" w:cs="Arial"/>
          <w:sz w:val="24"/>
          <w:szCs w:val="24"/>
        </w:rPr>
        <w:t>% of the current NWC.</w:t>
      </w:r>
      <w:r>
        <w:rPr>
          <w:rFonts w:ascii="Arial" w:hAnsi="Arial" w:cs="Arial"/>
          <w:sz w:val="24"/>
          <w:szCs w:val="24"/>
        </w:rPr>
        <w:t xml:space="preserve"> The NEC has a membership of 388 members. But the only certain female members are the National Women Leader, the Deputy National Women Leader and 12 women ex-officio members elected from the six geopolitical zones which brings the number to 14. Therefore, women’s participation is about 3.6% of membership of NEC. For the BOT, f</w:t>
      </w:r>
      <w:r w:rsidR="000137CD">
        <w:rPr>
          <w:rFonts w:ascii="Arial" w:hAnsi="Arial" w:cs="Arial"/>
          <w:sz w:val="24"/>
          <w:szCs w:val="24"/>
        </w:rPr>
        <w:t>r</w:t>
      </w:r>
      <w:r>
        <w:rPr>
          <w:rFonts w:ascii="Arial" w:hAnsi="Arial" w:cs="Arial"/>
          <w:sz w:val="24"/>
          <w:szCs w:val="24"/>
        </w:rPr>
        <w:t xml:space="preserve">om a composition of about 128 members, the certain female members are two women selected from each geopolitical </w:t>
      </w:r>
      <w:r>
        <w:rPr>
          <w:rFonts w:ascii="Arial" w:hAnsi="Arial" w:cs="Arial"/>
          <w:sz w:val="24"/>
          <w:szCs w:val="24"/>
        </w:rPr>
        <w:lastRenderedPageBreak/>
        <w:t xml:space="preserve">zone (12), 6 other women selected from the geopolitical zones, founding mothers who are nine in number and a former Speaker of the House of Representatives. This brings the total number of women in the BOT to 28 which is 22.7% of the BOT population. </w:t>
      </w:r>
    </w:p>
    <w:p w14:paraId="7D37E381" w14:textId="77777777" w:rsidR="00EA3277" w:rsidRDefault="00EA3277" w:rsidP="00EA3277">
      <w:pPr>
        <w:spacing w:after="0"/>
        <w:jc w:val="both"/>
        <w:rPr>
          <w:rFonts w:ascii="Arial" w:hAnsi="Arial" w:cs="Arial"/>
          <w:sz w:val="24"/>
          <w:szCs w:val="24"/>
        </w:rPr>
      </w:pPr>
    </w:p>
    <w:p w14:paraId="641FB79C" w14:textId="77777777" w:rsidR="00EA3277" w:rsidRDefault="00EA3277" w:rsidP="00EA3277">
      <w:pPr>
        <w:jc w:val="both"/>
        <w:rPr>
          <w:rFonts w:ascii="Arial" w:hAnsi="Arial" w:cs="Arial"/>
          <w:sz w:val="24"/>
          <w:szCs w:val="24"/>
        </w:rPr>
      </w:pPr>
      <w:r w:rsidRPr="00E12250">
        <w:rPr>
          <w:rFonts w:ascii="Arial" w:hAnsi="Arial" w:cs="Arial"/>
          <w:sz w:val="24"/>
          <w:szCs w:val="24"/>
        </w:rPr>
        <w:t>APGA</w:t>
      </w:r>
      <w:r>
        <w:rPr>
          <w:rFonts w:ascii="Arial" w:hAnsi="Arial" w:cs="Arial"/>
          <w:sz w:val="24"/>
          <w:szCs w:val="24"/>
        </w:rPr>
        <w:t xml:space="preserve"> in its aims and objectives specifically promised </w:t>
      </w:r>
      <w:r w:rsidRPr="00196071">
        <w:rPr>
          <w:rFonts w:ascii="Arial" w:hAnsi="Arial" w:cs="Arial"/>
          <w:sz w:val="24"/>
          <w:szCs w:val="24"/>
        </w:rPr>
        <w:t xml:space="preserve">to </w:t>
      </w:r>
      <w:r>
        <w:rPr>
          <w:rFonts w:ascii="Arial" w:hAnsi="Arial" w:cs="Arial"/>
          <w:sz w:val="24"/>
          <w:szCs w:val="24"/>
        </w:rPr>
        <w:t>“</w:t>
      </w:r>
      <w:r w:rsidRPr="00196071">
        <w:rPr>
          <w:rFonts w:ascii="Arial" w:hAnsi="Arial" w:cs="Arial"/>
          <w:sz w:val="24"/>
          <w:szCs w:val="24"/>
        </w:rPr>
        <w:t xml:space="preserve">uphold the Beijing </w:t>
      </w:r>
      <w:r>
        <w:rPr>
          <w:rFonts w:ascii="Arial" w:hAnsi="Arial" w:cs="Arial"/>
          <w:sz w:val="24"/>
          <w:szCs w:val="24"/>
        </w:rPr>
        <w:t>D</w:t>
      </w:r>
      <w:r w:rsidRPr="00196071">
        <w:rPr>
          <w:rFonts w:ascii="Arial" w:hAnsi="Arial" w:cs="Arial"/>
          <w:sz w:val="24"/>
          <w:szCs w:val="24"/>
        </w:rPr>
        <w:t>eclaration on affirmative action for women</w:t>
      </w:r>
      <w:r>
        <w:rPr>
          <w:rFonts w:ascii="Arial" w:hAnsi="Arial" w:cs="Arial"/>
          <w:sz w:val="24"/>
          <w:szCs w:val="24"/>
        </w:rPr>
        <w:t xml:space="preserve">”. </w:t>
      </w:r>
      <w:r w:rsidRPr="00941458">
        <w:rPr>
          <w:rFonts w:ascii="Arial" w:hAnsi="Arial" w:cs="Arial"/>
          <w:sz w:val="24"/>
          <w:szCs w:val="24"/>
        </w:rPr>
        <w:t xml:space="preserve">From a projected membership of about 200 </w:t>
      </w:r>
      <w:r>
        <w:rPr>
          <w:rFonts w:ascii="Arial" w:hAnsi="Arial" w:cs="Arial"/>
          <w:sz w:val="24"/>
          <w:szCs w:val="24"/>
        </w:rPr>
        <w:t xml:space="preserve">NEC </w:t>
      </w:r>
      <w:r w:rsidRPr="00941458">
        <w:rPr>
          <w:rFonts w:ascii="Arial" w:hAnsi="Arial" w:cs="Arial"/>
          <w:sz w:val="24"/>
          <w:szCs w:val="24"/>
        </w:rPr>
        <w:t xml:space="preserve">members, only </w:t>
      </w:r>
      <w:r>
        <w:rPr>
          <w:rFonts w:ascii="Arial" w:hAnsi="Arial" w:cs="Arial"/>
          <w:sz w:val="24"/>
          <w:szCs w:val="24"/>
        </w:rPr>
        <w:t xml:space="preserve">8 persons vis, </w:t>
      </w:r>
      <w:r w:rsidRPr="00941458">
        <w:rPr>
          <w:rFonts w:ascii="Arial" w:hAnsi="Arial" w:cs="Arial"/>
          <w:sz w:val="24"/>
          <w:szCs w:val="24"/>
        </w:rPr>
        <w:t xml:space="preserve">the National Women Leader, Deputy National Women Leader and 6 Assistant National Women Leaders are </w:t>
      </w:r>
      <w:r>
        <w:rPr>
          <w:rFonts w:ascii="Arial" w:hAnsi="Arial" w:cs="Arial"/>
          <w:sz w:val="24"/>
          <w:szCs w:val="24"/>
        </w:rPr>
        <w:t xml:space="preserve">automatically </w:t>
      </w:r>
      <w:r w:rsidRPr="00941458">
        <w:rPr>
          <w:rFonts w:ascii="Arial" w:hAnsi="Arial" w:cs="Arial"/>
          <w:sz w:val="24"/>
          <w:szCs w:val="24"/>
        </w:rPr>
        <w:t>guaranteed to be women.</w:t>
      </w:r>
      <w:r>
        <w:rPr>
          <w:rFonts w:ascii="Arial" w:hAnsi="Arial" w:cs="Arial"/>
          <w:sz w:val="24"/>
          <w:szCs w:val="24"/>
        </w:rPr>
        <w:t xml:space="preserve"> This is a guarantee of a minimum of 4% of the NEC membership. Information from APGA indicates that there is a total of 462 current members of NEC, out of which 361 are men while 101 are women. The female membership is 21.8% of the overall membership of NEC. The current APGA BOT is composed on 32 members with 6 women and 26 men. The female membership is just 23% of the BOT. Although there is no provision for a National Working Committee in the constitution of APGA, the party indicates that its NWC has 29 members comprising of 23 men and 6 women. The female membership of the NWC is just 20.6%.</w:t>
      </w:r>
    </w:p>
    <w:p w14:paraId="2FD3BD4E" w14:textId="77777777" w:rsidR="00EA3277" w:rsidRDefault="00EA3277" w:rsidP="00EA3277">
      <w:pPr>
        <w:jc w:val="both"/>
        <w:rPr>
          <w:rFonts w:ascii="Arial" w:hAnsi="Arial" w:cs="Arial"/>
          <w:sz w:val="24"/>
          <w:szCs w:val="24"/>
        </w:rPr>
      </w:pPr>
      <w:r>
        <w:rPr>
          <w:rFonts w:ascii="Arial" w:hAnsi="Arial" w:cs="Arial"/>
          <w:sz w:val="24"/>
          <w:szCs w:val="24"/>
        </w:rPr>
        <w:t xml:space="preserve">The BOT of the </w:t>
      </w:r>
      <w:proofErr w:type="spellStart"/>
      <w:r>
        <w:rPr>
          <w:rFonts w:ascii="Arial" w:hAnsi="Arial" w:cs="Arial"/>
          <w:sz w:val="24"/>
          <w:szCs w:val="24"/>
        </w:rPr>
        <w:t>Labour</w:t>
      </w:r>
      <w:proofErr w:type="spellEnd"/>
      <w:r>
        <w:rPr>
          <w:rFonts w:ascii="Arial" w:hAnsi="Arial" w:cs="Arial"/>
          <w:sz w:val="24"/>
          <w:szCs w:val="24"/>
        </w:rPr>
        <w:t xml:space="preserve"> Party guarantees not less about 40% positions to female members. In the NEC, there are </w:t>
      </w:r>
      <w:r w:rsidRPr="00591762">
        <w:rPr>
          <w:rFonts w:ascii="Arial" w:hAnsi="Arial" w:cs="Arial"/>
          <w:sz w:val="24"/>
          <w:szCs w:val="24"/>
        </w:rPr>
        <w:t>10 seats for women out of a possible 195 members</w:t>
      </w:r>
      <w:r>
        <w:rPr>
          <w:rFonts w:ascii="Arial" w:hAnsi="Arial" w:cs="Arial"/>
          <w:sz w:val="24"/>
          <w:szCs w:val="24"/>
        </w:rPr>
        <w:t xml:space="preserve">. This </w:t>
      </w:r>
      <w:r w:rsidRPr="00591762">
        <w:rPr>
          <w:rFonts w:ascii="Arial" w:hAnsi="Arial" w:cs="Arial"/>
          <w:sz w:val="24"/>
          <w:szCs w:val="24"/>
        </w:rPr>
        <w:t>is about 5%.</w:t>
      </w:r>
      <w:r>
        <w:rPr>
          <w:rFonts w:ascii="Arial" w:hAnsi="Arial" w:cs="Arial"/>
          <w:sz w:val="24"/>
          <w:szCs w:val="24"/>
        </w:rPr>
        <w:t xml:space="preserve"> From information available at INEC, the current NEC has 73 members and 7 of the members are women. Thus, the female membership is 9.5% of the total. Although there can be more women on the NWC depending on the positions they occupy, there are 8 seats automatically guaranteed for women in the </w:t>
      </w:r>
      <w:proofErr w:type="spellStart"/>
      <w:r>
        <w:rPr>
          <w:rFonts w:ascii="Arial" w:hAnsi="Arial" w:cs="Arial"/>
          <w:sz w:val="24"/>
          <w:szCs w:val="24"/>
        </w:rPr>
        <w:t>Labour</w:t>
      </w:r>
      <w:proofErr w:type="spellEnd"/>
      <w:r>
        <w:rPr>
          <w:rFonts w:ascii="Arial" w:hAnsi="Arial" w:cs="Arial"/>
          <w:sz w:val="24"/>
          <w:szCs w:val="24"/>
        </w:rPr>
        <w:t xml:space="preserve"> Party’s NWC which represents 21% of the NWC. However, INEC’s information indicates that 3 out of 11 current members of the NWC are women. This is just 27.2% of the NWC.</w:t>
      </w:r>
    </w:p>
    <w:p w14:paraId="691226CF" w14:textId="77777777" w:rsidR="00EA3277" w:rsidRDefault="00EA3277" w:rsidP="00EA3277">
      <w:pPr>
        <w:jc w:val="both"/>
        <w:rPr>
          <w:rFonts w:ascii="Arial" w:hAnsi="Arial" w:cs="Arial"/>
          <w:sz w:val="24"/>
          <w:szCs w:val="24"/>
        </w:rPr>
      </w:pPr>
      <w:r>
        <w:rPr>
          <w:rFonts w:ascii="Arial" w:hAnsi="Arial" w:cs="Arial"/>
          <w:sz w:val="24"/>
          <w:szCs w:val="24"/>
        </w:rPr>
        <w:t xml:space="preserve">For YPP, of the 19 NWC members, only one is specifically targeted to be occupied by a woman - National Women Leader. This is just 5.2% of the membership of the NWC. Out of 50 NEC positions, only 8 are reserved exclusively for women which is 16% of the NEC.  However, INEC indicates that out of the current 26 members of YPP’s NEC, only 5 are women. This is just 19.2% of the overall membership of NEC. But from the names of the members, it is clear that these women are in NEC by virtue of being zonal women leaders. Out of about 80 members of the BOT, there is no requirement that women shall be represented. </w:t>
      </w:r>
    </w:p>
    <w:p w14:paraId="7867CC5B" w14:textId="01522EEE" w:rsidR="00EA3277" w:rsidRPr="00CA558A" w:rsidRDefault="00EA3277" w:rsidP="00EA3277">
      <w:pPr>
        <w:spacing w:after="0"/>
        <w:jc w:val="both"/>
        <w:rPr>
          <w:rFonts w:ascii="Arial" w:hAnsi="Arial" w:cs="Arial"/>
          <w:sz w:val="24"/>
          <w:szCs w:val="24"/>
          <w:u w:val="single"/>
          <w:shd w:val="clear" w:color="auto" w:fill="FFFFFF"/>
        </w:rPr>
      </w:pPr>
      <w:r>
        <w:rPr>
          <w:rFonts w:ascii="Arial" w:hAnsi="Arial" w:cs="Arial"/>
          <w:sz w:val="24"/>
          <w:szCs w:val="24"/>
          <w:shd w:val="clear" w:color="auto" w:fill="FFFFFF"/>
        </w:rPr>
        <w:t xml:space="preserve">For SDP, </w:t>
      </w:r>
      <w:r w:rsidR="00CA558A">
        <w:rPr>
          <w:rFonts w:ascii="Arial" w:hAnsi="Arial" w:cs="Arial"/>
          <w:sz w:val="24"/>
          <w:szCs w:val="24"/>
          <w:shd w:val="clear" w:color="auto" w:fill="FFFFFF"/>
        </w:rPr>
        <w:t>o</w:t>
      </w:r>
      <w:r w:rsidR="00CA558A" w:rsidRPr="00CA558A">
        <w:rPr>
          <w:rFonts w:ascii="Arial" w:hAnsi="Arial" w:cs="Arial"/>
          <w:sz w:val="24"/>
          <w:szCs w:val="24"/>
          <w:shd w:val="clear" w:color="auto" w:fill="FFFFFF"/>
        </w:rPr>
        <w:t xml:space="preserve">ut of about 130 members, only the </w:t>
      </w:r>
      <w:r w:rsidR="00CA558A" w:rsidRPr="00CA558A">
        <w:rPr>
          <w:rFonts w:ascii="Arial" w:hAnsi="Arial" w:cs="Arial"/>
          <w:sz w:val="24"/>
          <w:szCs w:val="24"/>
        </w:rPr>
        <w:t>National Speaker</w:t>
      </w:r>
      <w:r w:rsidR="00CA558A">
        <w:rPr>
          <w:rFonts w:ascii="Arial" w:hAnsi="Arial" w:cs="Arial"/>
          <w:sz w:val="24"/>
          <w:szCs w:val="24"/>
        </w:rPr>
        <w:t>,</w:t>
      </w:r>
      <w:r w:rsidR="00CA558A" w:rsidRPr="00CA558A">
        <w:rPr>
          <w:rFonts w:ascii="Arial" w:hAnsi="Arial" w:cs="Arial"/>
          <w:sz w:val="24"/>
          <w:szCs w:val="24"/>
        </w:rPr>
        <w:t xml:space="preserve"> Women Parliament and Deputy National Women Speaker</w:t>
      </w:r>
      <w:r w:rsidR="00CA558A" w:rsidRPr="00CA558A">
        <w:rPr>
          <w:rFonts w:ascii="Arial" w:hAnsi="Arial" w:cs="Arial"/>
          <w:sz w:val="24"/>
          <w:szCs w:val="24"/>
          <w:shd w:val="clear" w:color="auto" w:fill="FFFFFF"/>
        </w:rPr>
        <w:t xml:space="preserve"> are the compulsory female members. However, there may be more women in the NEC if they hold elected positions. Available records indicate that the current NEC has 13 members, out of which </w:t>
      </w:r>
      <w:proofErr w:type="spellStart"/>
      <w:r w:rsidR="00CA558A" w:rsidRPr="00CA558A">
        <w:rPr>
          <w:rFonts w:ascii="Arial" w:hAnsi="Arial" w:cs="Arial"/>
          <w:sz w:val="24"/>
          <w:szCs w:val="24"/>
          <w:shd w:val="clear" w:color="auto" w:fill="FFFFFF"/>
        </w:rPr>
        <w:t>Hajiya</w:t>
      </w:r>
      <w:proofErr w:type="spellEnd"/>
      <w:r w:rsidR="00CA558A" w:rsidRPr="00CA558A">
        <w:rPr>
          <w:rFonts w:ascii="Arial" w:hAnsi="Arial" w:cs="Arial"/>
          <w:sz w:val="24"/>
          <w:szCs w:val="24"/>
          <w:shd w:val="clear" w:color="auto" w:fill="FFFFFF"/>
        </w:rPr>
        <w:t xml:space="preserve"> Mariam </w:t>
      </w:r>
      <w:proofErr w:type="spellStart"/>
      <w:r w:rsidR="00CA558A" w:rsidRPr="00CA558A">
        <w:rPr>
          <w:rFonts w:ascii="Arial" w:hAnsi="Arial" w:cs="Arial"/>
          <w:sz w:val="24"/>
          <w:szCs w:val="24"/>
          <w:shd w:val="clear" w:color="auto" w:fill="FFFFFF"/>
        </w:rPr>
        <w:t>Batunbo</w:t>
      </w:r>
      <w:proofErr w:type="spellEnd"/>
      <w:r w:rsidR="00CA558A" w:rsidRPr="00CA558A">
        <w:rPr>
          <w:rFonts w:ascii="Arial" w:hAnsi="Arial" w:cs="Arial"/>
          <w:sz w:val="24"/>
          <w:szCs w:val="24"/>
          <w:shd w:val="clear" w:color="auto" w:fill="FFFFFF"/>
        </w:rPr>
        <w:t>, the National Women Leader is the only female member. Of t</w:t>
      </w:r>
      <w:r w:rsidRPr="00CA558A">
        <w:rPr>
          <w:rFonts w:ascii="Arial" w:hAnsi="Arial" w:cs="Arial"/>
          <w:sz w:val="24"/>
          <w:szCs w:val="24"/>
          <w:shd w:val="clear" w:color="auto" w:fill="FFFFFF"/>
        </w:rPr>
        <w:t>he</w:t>
      </w:r>
      <w:r w:rsidRPr="006B7A80">
        <w:rPr>
          <w:rFonts w:ascii="Arial" w:hAnsi="Arial" w:cs="Arial"/>
          <w:sz w:val="24"/>
          <w:szCs w:val="24"/>
          <w:shd w:val="clear" w:color="auto" w:fill="FFFFFF"/>
        </w:rPr>
        <w:t xml:space="preserve"> fifteen members of the NWC, on</w:t>
      </w:r>
      <w:r>
        <w:rPr>
          <w:rFonts w:ascii="Arial" w:hAnsi="Arial" w:cs="Arial"/>
          <w:sz w:val="24"/>
          <w:szCs w:val="24"/>
          <w:shd w:val="clear" w:color="auto" w:fill="FFFFFF"/>
        </w:rPr>
        <w:t>ly on</w:t>
      </w:r>
      <w:r w:rsidRPr="006B7A80">
        <w:rPr>
          <w:rFonts w:ascii="Arial" w:hAnsi="Arial" w:cs="Arial"/>
          <w:sz w:val="24"/>
          <w:szCs w:val="24"/>
          <w:shd w:val="clear" w:color="auto" w:fill="FFFFFF"/>
        </w:rPr>
        <w:t>e is automatically a female. However, two women are members of the National Working Committee. The SDP’s Constitution did not provide for a Board of Trustees.</w:t>
      </w:r>
    </w:p>
    <w:p w14:paraId="0AE568AB" w14:textId="77777777" w:rsidR="00EA3277" w:rsidRDefault="00EA3277" w:rsidP="0085768D">
      <w:pPr>
        <w:pStyle w:val="NoSpacing"/>
        <w:spacing w:line="276" w:lineRule="auto"/>
        <w:jc w:val="both"/>
        <w:rPr>
          <w:rFonts w:ascii="Arial" w:hAnsi="Arial" w:cs="Arial"/>
          <w:sz w:val="24"/>
          <w:szCs w:val="24"/>
        </w:rPr>
      </w:pPr>
    </w:p>
    <w:p w14:paraId="2DCF8C35" w14:textId="79013173" w:rsidR="0085768D" w:rsidRDefault="0085768D" w:rsidP="0085768D">
      <w:pPr>
        <w:pStyle w:val="NoSpacing"/>
        <w:spacing w:line="276" w:lineRule="auto"/>
        <w:jc w:val="both"/>
        <w:rPr>
          <w:rFonts w:ascii="Arial" w:hAnsi="Arial" w:cs="Arial"/>
          <w:sz w:val="24"/>
          <w:szCs w:val="24"/>
        </w:rPr>
      </w:pPr>
      <w:r>
        <w:rPr>
          <w:rFonts w:ascii="Arial" w:hAnsi="Arial" w:cs="Arial"/>
          <w:sz w:val="24"/>
          <w:szCs w:val="24"/>
        </w:rPr>
        <w:t xml:space="preserve">Chapter Four is on the barriers and challenges militating against women’s effective participation in politics and public life. The challenges include the law conundrum - legal provisions which lack specificity and do not create concrete and enforceable rights, patriarchy, religion and culture, finance and low levels of education. Others are political violence, the non-indigene syndrome, </w:t>
      </w:r>
      <w:r w:rsidR="00A75676">
        <w:rPr>
          <w:rFonts w:ascii="Arial" w:hAnsi="Arial" w:cs="Arial"/>
          <w:sz w:val="24"/>
          <w:szCs w:val="24"/>
        </w:rPr>
        <w:t xml:space="preserve">late </w:t>
      </w:r>
      <w:r>
        <w:rPr>
          <w:rFonts w:ascii="Arial" w:hAnsi="Arial" w:cs="Arial"/>
          <w:sz w:val="24"/>
          <w:szCs w:val="24"/>
        </w:rPr>
        <w:t>meeting schedules,</w:t>
      </w:r>
      <w:r w:rsidR="00A75676">
        <w:rPr>
          <w:rFonts w:ascii="Arial" w:hAnsi="Arial" w:cs="Arial"/>
          <w:sz w:val="24"/>
          <w:szCs w:val="24"/>
        </w:rPr>
        <w:t xml:space="preserve"> lack of gender disaggregated data, personnel policies that are not gender sensitive,</w:t>
      </w:r>
      <w:r>
        <w:rPr>
          <w:rFonts w:ascii="Arial" w:hAnsi="Arial" w:cs="Arial"/>
          <w:sz w:val="24"/>
          <w:szCs w:val="24"/>
        </w:rPr>
        <w:t xml:space="preserve"> </w:t>
      </w:r>
      <w:proofErr w:type="spellStart"/>
      <w:r>
        <w:rPr>
          <w:rFonts w:ascii="Arial" w:hAnsi="Arial" w:cs="Arial"/>
          <w:sz w:val="24"/>
          <w:szCs w:val="24"/>
        </w:rPr>
        <w:t>stigmatisation</w:t>
      </w:r>
      <w:proofErr w:type="spellEnd"/>
      <w:r>
        <w:rPr>
          <w:rFonts w:ascii="Arial" w:hAnsi="Arial" w:cs="Arial"/>
          <w:sz w:val="24"/>
          <w:szCs w:val="24"/>
        </w:rPr>
        <w:t>, lack of mentorship and elections that are neither free, fair nor credible.</w:t>
      </w:r>
    </w:p>
    <w:p w14:paraId="0E429B68" w14:textId="77777777" w:rsidR="0085768D" w:rsidRDefault="0085768D" w:rsidP="0085768D">
      <w:pPr>
        <w:pStyle w:val="NoSpacing"/>
        <w:spacing w:line="276" w:lineRule="auto"/>
        <w:jc w:val="both"/>
        <w:rPr>
          <w:rFonts w:ascii="Arial" w:hAnsi="Arial" w:cs="Arial"/>
          <w:sz w:val="24"/>
          <w:szCs w:val="24"/>
        </w:rPr>
      </w:pPr>
    </w:p>
    <w:p w14:paraId="2C50A991" w14:textId="1422F660" w:rsidR="0085768D" w:rsidRDefault="0085768D" w:rsidP="0085768D">
      <w:pPr>
        <w:pStyle w:val="NoSpacing"/>
        <w:spacing w:line="276" w:lineRule="auto"/>
        <w:jc w:val="both"/>
        <w:rPr>
          <w:rFonts w:ascii="Arial" w:hAnsi="Arial" w:cs="Arial"/>
          <w:sz w:val="24"/>
          <w:szCs w:val="24"/>
        </w:rPr>
      </w:pPr>
      <w:r>
        <w:rPr>
          <w:rFonts w:ascii="Arial" w:hAnsi="Arial" w:cs="Arial"/>
          <w:sz w:val="24"/>
          <w:szCs w:val="24"/>
        </w:rPr>
        <w:t xml:space="preserve">Chapter Five is on the conclusions and recommendations. The key recommendation </w:t>
      </w:r>
      <w:proofErr w:type="gramStart"/>
      <w:r>
        <w:rPr>
          <w:rFonts w:ascii="Arial" w:hAnsi="Arial" w:cs="Arial"/>
          <w:sz w:val="24"/>
          <w:szCs w:val="24"/>
        </w:rPr>
        <w:t>are</w:t>
      </w:r>
      <w:proofErr w:type="gramEnd"/>
      <w:r w:rsidR="00314ACA">
        <w:rPr>
          <w:rFonts w:ascii="Arial" w:hAnsi="Arial" w:cs="Arial"/>
          <w:sz w:val="24"/>
          <w:szCs w:val="24"/>
        </w:rPr>
        <w:t xml:space="preserve"> </w:t>
      </w:r>
      <w:r>
        <w:rPr>
          <w:rFonts w:ascii="Arial" w:hAnsi="Arial" w:cs="Arial"/>
          <w:sz w:val="24"/>
          <w:szCs w:val="24"/>
        </w:rPr>
        <w:t>as detailed hereunder.</w:t>
      </w:r>
    </w:p>
    <w:p w14:paraId="2D85EFC7" w14:textId="77777777" w:rsidR="0085768D" w:rsidRDefault="0085768D" w:rsidP="0085768D">
      <w:pPr>
        <w:pStyle w:val="NoSpacing"/>
        <w:spacing w:line="276" w:lineRule="auto"/>
        <w:jc w:val="both"/>
        <w:rPr>
          <w:rFonts w:ascii="Arial" w:hAnsi="Arial" w:cs="Arial"/>
          <w:sz w:val="24"/>
          <w:szCs w:val="24"/>
        </w:rPr>
      </w:pPr>
    </w:p>
    <w:p w14:paraId="064C5F71" w14:textId="3382B6FA" w:rsidR="0085768D" w:rsidRDefault="0085768D" w:rsidP="0085768D">
      <w:pPr>
        <w:pStyle w:val="ListParagraph"/>
        <w:numPr>
          <w:ilvl w:val="0"/>
          <w:numId w:val="30"/>
        </w:numPr>
        <w:spacing w:after="0"/>
        <w:jc w:val="both"/>
        <w:rPr>
          <w:rFonts w:ascii="Arial" w:hAnsi="Arial" w:cs="Arial"/>
          <w:bCs/>
          <w:sz w:val="24"/>
          <w:szCs w:val="24"/>
        </w:rPr>
      </w:pPr>
      <w:r w:rsidRPr="006D49F0">
        <w:rPr>
          <w:rFonts w:ascii="Arial" w:hAnsi="Arial" w:cs="Arial"/>
          <w:bCs/>
          <w:sz w:val="24"/>
          <w:szCs w:val="24"/>
        </w:rPr>
        <w:t>Legislative Action for Entrenchment of Rights, Affirmative Action and Substantive Equality. This includes domestication of international and regional standards in accordance with S.12 of the Constitution; enactment of laws creating specific rights, affirmative action quotas for women, etc.</w:t>
      </w:r>
    </w:p>
    <w:p w14:paraId="38B26704" w14:textId="77777777" w:rsidR="00450CF7" w:rsidRDefault="00450CF7" w:rsidP="00450CF7">
      <w:pPr>
        <w:pStyle w:val="ListParagraph"/>
        <w:spacing w:after="0"/>
        <w:jc w:val="both"/>
        <w:rPr>
          <w:rFonts w:ascii="Arial" w:hAnsi="Arial" w:cs="Arial"/>
          <w:bCs/>
          <w:sz w:val="24"/>
          <w:szCs w:val="24"/>
        </w:rPr>
      </w:pPr>
    </w:p>
    <w:p w14:paraId="11016162" w14:textId="2F26E842" w:rsidR="00450CF7" w:rsidRDefault="00450CF7" w:rsidP="00450CF7">
      <w:pPr>
        <w:pStyle w:val="ListParagraph"/>
        <w:numPr>
          <w:ilvl w:val="0"/>
          <w:numId w:val="30"/>
        </w:numPr>
        <w:jc w:val="both"/>
        <w:rPr>
          <w:rFonts w:ascii="Arial" w:hAnsi="Arial" w:cs="Arial"/>
          <w:sz w:val="24"/>
          <w:szCs w:val="24"/>
        </w:rPr>
      </w:pPr>
      <w:r w:rsidRPr="00450CF7">
        <w:rPr>
          <w:rFonts w:ascii="Arial" w:hAnsi="Arial" w:cs="Arial"/>
          <w:sz w:val="24"/>
          <w:szCs w:val="24"/>
        </w:rPr>
        <w:t>Political parties should consider providing affirmative action provisions in their constitution and manifesto. But this should come with specific legal enforceability clauses.  This should extend to holding positions of leadership in the parties as well as reserving special quotas for women to emerge as candidates on the platform of the party.</w:t>
      </w:r>
    </w:p>
    <w:p w14:paraId="29007838" w14:textId="77777777" w:rsidR="00450CF7" w:rsidRPr="00450CF7" w:rsidRDefault="00450CF7" w:rsidP="00450CF7">
      <w:pPr>
        <w:pStyle w:val="ListParagraph"/>
        <w:rPr>
          <w:rFonts w:ascii="Arial" w:hAnsi="Arial" w:cs="Arial"/>
          <w:sz w:val="24"/>
          <w:szCs w:val="24"/>
        </w:rPr>
      </w:pPr>
    </w:p>
    <w:p w14:paraId="7D01B32E" w14:textId="77777777" w:rsidR="00450CF7" w:rsidRPr="00450CF7" w:rsidRDefault="00450CF7" w:rsidP="00450CF7">
      <w:pPr>
        <w:pStyle w:val="ListParagraph"/>
        <w:numPr>
          <w:ilvl w:val="0"/>
          <w:numId w:val="30"/>
        </w:numPr>
        <w:spacing w:after="0"/>
        <w:jc w:val="both"/>
        <w:rPr>
          <w:rFonts w:ascii="Arial" w:hAnsi="Arial" w:cs="Arial"/>
          <w:sz w:val="24"/>
          <w:szCs w:val="24"/>
        </w:rPr>
      </w:pPr>
      <w:r w:rsidRPr="00450CF7">
        <w:rPr>
          <w:rFonts w:ascii="Arial" w:hAnsi="Arial" w:cs="Arial"/>
          <w:sz w:val="24"/>
          <w:szCs w:val="24"/>
        </w:rPr>
        <w:t xml:space="preserve">Political parties should also reform their personnel policies to ensure that women are adequately represented in their workforce. These reforms will include clear policy frameworks outlawing sexual harassment and sex barters as well as adequate punishment for perpetrators of such acts. </w:t>
      </w:r>
    </w:p>
    <w:p w14:paraId="4543EFF6" w14:textId="77777777" w:rsidR="00450CF7" w:rsidRPr="00450CF7" w:rsidRDefault="00450CF7" w:rsidP="00450CF7">
      <w:pPr>
        <w:pStyle w:val="ListParagraph"/>
        <w:spacing w:after="0"/>
        <w:jc w:val="both"/>
        <w:rPr>
          <w:rFonts w:ascii="Arial" w:hAnsi="Arial" w:cs="Arial"/>
          <w:sz w:val="24"/>
          <w:szCs w:val="24"/>
        </w:rPr>
      </w:pPr>
    </w:p>
    <w:p w14:paraId="5A597AC5" w14:textId="77777777" w:rsidR="00450CF7" w:rsidRPr="00450CF7" w:rsidRDefault="00450CF7" w:rsidP="00450CF7">
      <w:pPr>
        <w:pStyle w:val="ListParagraph"/>
        <w:numPr>
          <w:ilvl w:val="0"/>
          <w:numId w:val="30"/>
        </w:numPr>
        <w:spacing w:after="0"/>
        <w:jc w:val="both"/>
        <w:rPr>
          <w:rFonts w:ascii="Arial" w:hAnsi="Arial" w:cs="Arial"/>
          <w:sz w:val="24"/>
          <w:szCs w:val="24"/>
        </w:rPr>
      </w:pPr>
      <w:r w:rsidRPr="00450CF7">
        <w:rPr>
          <w:rFonts w:ascii="Arial" w:hAnsi="Arial" w:cs="Arial"/>
          <w:sz w:val="24"/>
          <w:szCs w:val="24"/>
        </w:rPr>
        <w:t xml:space="preserve">Political parties should ensure that they gather, </w:t>
      </w:r>
      <w:proofErr w:type="spellStart"/>
      <w:r w:rsidRPr="00450CF7">
        <w:rPr>
          <w:rFonts w:ascii="Arial" w:hAnsi="Arial" w:cs="Arial"/>
          <w:sz w:val="24"/>
          <w:szCs w:val="24"/>
        </w:rPr>
        <w:t>analyse</w:t>
      </w:r>
      <w:proofErr w:type="spellEnd"/>
      <w:r w:rsidRPr="00450CF7">
        <w:rPr>
          <w:rFonts w:ascii="Arial" w:hAnsi="Arial" w:cs="Arial"/>
          <w:sz w:val="24"/>
          <w:szCs w:val="24"/>
        </w:rPr>
        <w:t xml:space="preserve"> and use gender disaggregated data in their programming and policy reforms. This will ensure that they get feedbacks and sufficient information to mainstream gender issues in all their activities. </w:t>
      </w:r>
    </w:p>
    <w:p w14:paraId="35C7BF91" w14:textId="77777777" w:rsidR="00450CF7" w:rsidRPr="00450CF7" w:rsidRDefault="00450CF7" w:rsidP="00450CF7">
      <w:pPr>
        <w:pStyle w:val="ListParagraph"/>
        <w:spacing w:after="0"/>
        <w:jc w:val="both"/>
        <w:rPr>
          <w:rFonts w:ascii="Arial" w:hAnsi="Arial" w:cs="Arial"/>
          <w:sz w:val="24"/>
          <w:szCs w:val="24"/>
        </w:rPr>
      </w:pPr>
    </w:p>
    <w:p w14:paraId="4B0CFC03" w14:textId="77777777" w:rsidR="00450CF7" w:rsidRPr="00450CF7" w:rsidRDefault="00450CF7" w:rsidP="00450CF7">
      <w:pPr>
        <w:pStyle w:val="ListParagraph"/>
        <w:numPr>
          <w:ilvl w:val="0"/>
          <w:numId w:val="30"/>
        </w:numPr>
        <w:spacing w:after="0"/>
        <w:jc w:val="both"/>
        <w:rPr>
          <w:rFonts w:ascii="Arial" w:hAnsi="Arial" w:cs="Arial"/>
          <w:sz w:val="24"/>
          <w:szCs w:val="24"/>
        </w:rPr>
      </w:pPr>
      <w:r w:rsidRPr="00450CF7">
        <w:rPr>
          <w:rFonts w:ascii="Arial" w:hAnsi="Arial" w:cs="Arial"/>
          <w:sz w:val="24"/>
          <w:szCs w:val="24"/>
        </w:rPr>
        <w:t xml:space="preserve">The activities of the women’s wing of the parties should be mainstreamed into key decision-making bodies of the parties. </w:t>
      </w:r>
    </w:p>
    <w:p w14:paraId="3AF623BB" w14:textId="77777777" w:rsidR="0085768D" w:rsidRPr="006D49F0" w:rsidRDefault="0085768D" w:rsidP="0085768D">
      <w:pPr>
        <w:spacing w:after="0"/>
        <w:jc w:val="both"/>
        <w:rPr>
          <w:rFonts w:ascii="Arial" w:hAnsi="Arial" w:cs="Arial"/>
          <w:bCs/>
          <w:sz w:val="24"/>
          <w:szCs w:val="24"/>
        </w:rPr>
      </w:pPr>
    </w:p>
    <w:p w14:paraId="0FC580D2" w14:textId="1A1D3A19" w:rsidR="0085768D" w:rsidRPr="006D49F0" w:rsidRDefault="0085768D" w:rsidP="0085768D">
      <w:pPr>
        <w:pStyle w:val="ListParagraph"/>
        <w:numPr>
          <w:ilvl w:val="0"/>
          <w:numId w:val="30"/>
        </w:numPr>
        <w:spacing w:after="0"/>
        <w:jc w:val="both"/>
        <w:rPr>
          <w:rFonts w:ascii="Arial" w:hAnsi="Arial" w:cs="Arial"/>
          <w:bCs/>
          <w:sz w:val="24"/>
          <w:szCs w:val="24"/>
        </w:rPr>
      </w:pPr>
      <w:r w:rsidRPr="006D49F0">
        <w:rPr>
          <w:rFonts w:ascii="Arial" w:hAnsi="Arial" w:cs="Arial"/>
          <w:bCs/>
          <w:sz w:val="24"/>
          <w:szCs w:val="24"/>
        </w:rPr>
        <w:t xml:space="preserve">Addressing </w:t>
      </w:r>
      <w:r w:rsidR="00450CF7">
        <w:rPr>
          <w:rFonts w:ascii="Arial" w:hAnsi="Arial" w:cs="Arial"/>
          <w:bCs/>
          <w:sz w:val="24"/>
          <w:szCs w:val="24"/>
        </w:rPr>
        <w:t>p</w:t>
      </w:r>
      <w:r w:rsidRPr="006D49F0">
        <w:rPr>
          <w:rFonts w:ascii="Arial" w:hAnsi="Arial" w:cs="Arial"/>
          <w:bCs/>
          <w:sz w:val="24"/>
          <w:szCs w:val="24"/>
        </w:rPr>
        <w:t xml:space="preserve">atriarchy, </w:t>
      </w:r>
      <w:r w:rsidR="00450CF7">
        <w:rPr>
          <w:rFonts w:ascii="Arial" w:hAnsi="Arial" w:cs="Arial"/>
          <w:bCs/>
          <w:sz w:val="24"/>
          <w:szCs w:val="24"/>
        </w:rPr>
        <w:t>r</w:t>
      </w:r>
      <w:r w:rsidRPr="006D49F0">
        <w:rPr>
          <w:rFonts w:ascii="Arial" w:hAnsi="Arial" w:cs="Arial"/>
          <w:bCs/>
          <w:sz w:val="24"/>
          <w:szCs w:val="24"/>
        </w:rPr>
        <w:t xml:space="preserve">eligious and </w:t>
      </w:r>
      <w:r w:rsidR="00450CF7">
        <w:rPr>
          <w:rFonts w:ascii="Arial" w:hAnsi="Arial" w:cs="Arial"/>
          <w:bCs/>
          <w:sz w:val="24"/>
          <w:szCs w:val="24"/>
        </w:rPr>
        <w:t>c</w:t>
      </w:r>
      <w:r w:rsidRPr="006D49F0">
        <w:rPr>
          <w:rFonts w:ascii="Arial" w:hAnsi="Arial" w:cs="Arial"/>
          <w:bCs/>
          <w:sz w:val="24"/>
          <w:szCs w:val="24"/>
        </w:rPr>
        <w:t xml:space="preserve">ultural </w:t>
      </w:r>
      <w:r w:rsidR="00450CF7">
        <w:rPr>
          <w:rFonts w:ascii="Arial" w:hAnsi="Arial" w:cs="Arial"/>
          <w:bCs/>
          <w:sz w:val="24"/>
          <w:szCs w:val="24"/>
        </w:rPr>
        <w:t>b</w:t>
      </w:r>
      <w:r w:rsidRPr="006D49F0">
        <w:rPr>
          <w:rFonts w:ascii="Arial" w:hAnsi="Arial" w:cs="Arial"/>
          <w:bCs/>
          <w:sz w:val="24"/>
          <w:szCs w:val="24"/>
        </w:rPr>
        <w:t>arriers through legislation, capacity building, awareness raising and conscientization, etc.</w:t>
      </w:r>
    </w:p>
    <w:p w14:paraId="26EBC17F" w14:textId="77777777" w:rsidR="0085768D" w:rsidRPr="006D49F0" w:rsidRDefault="0085768D" w:rsidP="0085768D">
      <w:pPr>
        <w:spacing w:after="0"/>
        <w:jc w:val="both"/>
        <w:rPr>
          <w:rFonts w:ascii="Arial" w:hAnsi="Arial" w:cs="Arial"/>
          <w:bCs/>
          <w:sz w:val="24"/>
          <w:szCs w:val="24"/>
        </w:rPr>
      </w:pPr>
    </w:p>
    <w:p w14:paraId="3D6AEA5F" w14:textId="77777777" w:rsidR="0085768D" w:rsidRPr="006D49F0" w:rsidRDefault="0085768D" w:rsidP="0085768D">
      <w:pPr>
        <w:pStyle w:val="ListParagraph"/>
        <w:numPr>
          <w:ilvl w:val="0"/>
          <w:numId w:val="30"/>
        </w:numPr>
        <w:spacing w:after="0"/>
        <w:jc w:val="both"/>
        <w:rPr>
          <w:rFonts w:ascii="Arial" w:hAnsi="Arial" w:cs="Arial"/>
          <w:bCs/>
          <w:sz w:val="24"/>
          <w:szCs w:val="24"/>
        </w:rPr>
      </w:pPr>
      <w:r w:rsidRPr="006D49F0">
        <w:rPr>
          <w:rFonts w:ascii="Arial" w:hAnsi="Arial" w:cs="Arial"/>
          <w:bCs/>
          <w:sz w:val="24"/>
          <w:szCs w:val="24"/>
        </w:rPr>
        <w:lastRenderedPageBreak/>
        <w:t>Gender based campaign finance reforms through the establishment of a budget funded mechanism to support women and incentives for individuals and the corporate sector to donate to the Fund.</w:t>
      </w:r>
    </w:p>
    <w:p w14:paraId="49AE120E" w14:textId="77777777" w:rsidR="0085768D" w:rsidRPr="006D49F0" w:rsidRDefault="0085768D" w:rsidP="0085768D">
      <w:pPr>
        <w:spacing w:after="0"/>
        <w:jc w:val="both"/>
        <w:rPr>
          <w:rFonts w:ascii="Arial" w:hAnsi="Arial" w:cs="Arial"/>
          <w:bCs/>
          <w:sz w:val="24"/>
          <w:szCs w:val="24"/>
        </w:rPr>
      </w:pPr>
    </w:p>
    <w:p w14:paraId="35F7913B" w14:textId="26F41502" w:rsidR="0085768D" w:rsidRPr="006D49F0" w:rsidRDefault="0085768D" w:rsidP="0085768D">
      <w:pPr>
        <w:pStyle w:val="ListParagraph"/>
        <w:numPr>
          <w:ilvl w:val="0"/>
          <w:numId w:val="30"/>
        </w:numPr>
        <w:spacing w:after="0"/>
        <w:jc w:val="both"/>
        <w:rPr>
          <w:rFonts w:ascii="Arial" w:hAnsi="Arial" w:cs="Arial"/>
          <w:bCs/>
          <w:sz w:val="24"/>
          <w:szCs w:val="24"/>
        </w:rPr>
      </w:pPr>
      <w:r w:rsidRPr="006D49F0">
        <w:rPr>
          <w:rFonts w:ascii="Arial" w:hAnsi="Arial" w:cs="Arial"/>
          <w:bCs/>
          <w:sz w:val="24"/>
          <w:szCs w:val="24"/>
        </w:rPr>
        <w:t xml:space="preserve">Full implementation and enforcement of the </w:t>
      </w:r>
      <w:r w:rsidR="00314ACA">
        <w:rPr>
          <w:rFonts w:ascii="Arial" w:hAnsi="Arial" w:cs="Arial"/>
          <w:bCs/>
          <w:sz w:val="24"/>
          <w:szCs w:val="24"/>
        </w:rPr>
        <w:t>U</w:t>
      </w:r>
      <w:r w:rsidRPr="006D49F0">
        <w:rPr>
          <w:rFonts w:ascii="Arial" w:hAnsi="Arial" w:cs="Arial"/>
          <w:bCs/>
          <w:sz w:val="24"/>
          <w:szCs w:val="24"/>
        </w:rPr>
        <w:t xml:space="preserve">niversal </w:t>
      </w:r>
      <w:r w:rsidR="00314ACA">
        <w:rPr>
          <w:rFonts w:ascii="Arial" w:hAnsi="Arial" w:cs="Arial"/>
          <w:bCs/>
          <w:sz w:val="24"/>
          <w:szCs w:val="24"/>
        </w:rPr>
        <w:t>B</w:t>
      </w:r>
      <w:r w:rsidRPr="006D49F0">
        <w:rPr>
          <w:rFonts w:ascii="Arial" w:hAnsi="Arial" w:cs="Arial"/>
          <w:bCs/>
          <w:sz w:val="24"/>
          <w:szCs w:val="24"/>
        </w:rPr>
        <w:t xml:space="preserve">asic Education </w:t>
      </w:r>
      <w:r w:rsidR="00314ACA">
        <w:rPr>
          <w:rFonts w:ascii="Arial" w:hAnsi="Arial" w:cs="Arial"/>
          <w:bCs/>
          <w:sz w:val="24"/>
          <w:szCs w:val="24"/>
        </w:rPr>
        <w:t>A</w:t>
      </w:r>
      <w:r w:rsidRPr="006D49F0">
        <w:rPr>
          <w:rFonts w:ascii="Arial" w:hAnsi="Arial" w:cs="Arial"/>
          <w:bCs/>
          <w:sz w:val="24"/>
          <w:szCs w:val="24"/>
        </w:rPr>
        <w:t>ct and equivalent state level laws.</w:t>
      </w:r>
    </w:p>
    <w:p w14:paraId="758B5EB8" w14:textId="77777777" w:rsidR="0085768D" w:rsidRPr="006D49F0" w:rsidRDefault="0085768D" w:rsidP="0085768D">
      <w:pPr>
        <w:spacing w:after="0"/>
        <w:jc w:val="both"/>
        <w:rPr>
          <w:rFonts w:ascii="Arial" w:hAnsi="Arial" w:cs="Arial"/>
          <w:bCs/>
          <w:sz w:val="24"/>
          <w:szCs w:val="24"/>
        </w:rPr>
      </w:pPr>
    </w:p>
    <w:p w14:paraId="7EBDB452" w14:textId="77777777" w:rsidR="0085768D" w:rsidRPr="006D49F0" w:rsidRDefault="0085768D" w:rsidP="0085768D">
      <w:pPr>
        <w:pStyle w:val="ListParagraph"/>
        <w:numPr>
          <w:ilvl w:val="0"/>
          <w:numId w:val="30"/>
        </w:numPr>
        <w:spacing w:after="0"/>
        <w:jc w:val="both"/>
        <w:rPr>
          <w:rFonts w:ascii="Arial" w:hAnsi="Arial" w:cs="Arial"/>
          <w:bCs/>
          <w:sz w:val="24"/>
          <w:szCs w:val="24"/>
        </w:rPr>
      </w:pPr>
      <w:r w:rsidRPr="006D49F0">
        <w:rPr>
          <w:rFonts w:ascii="Arial" w:hAnsi="Arial" w:cs="Arial"/>
          <w:bCs/>
          <w:sz w:val="24"/>
          <w:szCs w:val="24"/>
        </w:rPr>
        <w:t>Enforcing extant laws on violence against women and election related violence</w:t>
      </w:r>
    </w:p>
    <w:p w14:paraId="4EBBBB2E" w14:textId="77777777" w:rsidR="0085768D" w:rsidRPr="006D49F0" w:rsidRDefault="0085768D" w:rsidP="0085768D">
      <w:pPr>
        <w:spacing w:after="0"/>
        <w:jc w:val="both"/>
        <w:rPr>
          <w:rFonts w:ascii="Arial" w:hAnsi="Arial" w:cs="Arial"/>
          <w:bCs/>
          <w:sz w:val="24"/>
          <w:szCs w:val="24"/>
        </w:rPr>
      </w:pPr>
    </w:p>
    <w:p w14:paraId="1308A443" w14:textId="3E47770A" w:rsidR="0085768D" w:rsidRDefault="0085768D" w:rsidP="0085768D">
      <w:pPr>
        <w:pStyle w:val="ListParagraph"/>
        <w:numPr>
          <w:ilvl w:val="0"/>
          <w:numId w:val="30"/>
        </w:numPr>
        <w:spacing w:after="0"/>
        <w:jc w:val="both"/>
        <w:rPr>
          <w:rFonts w:ascii="Arial" w:hAnsi="Arial" w:cs="Arial"/>
          <w:bCs/>
          <w:sz w:val="24"/>
          <w:szCs w:val="24"/>
        </w:rPr>
      </w:pPr>
      <w:r w:rsidRPr="006D49F0">
        <w:rPr>
          <w:rFonts w:ascii="Arial" w:hAnsi="Arial" w:cs="Arial"/>
          <w:bCs/>
          <w:sz w:val="24"/>
          <w:szCs w:val="24"/>
        </w:rPr>
        <w:t>INEC to consider the regulation of meetings schedules using its powers under S.153 of the Electoral Act 2010 (as amended)</w:t>
      </w:r>
      <w:r w:rsidR="00450CF7">
        <w:rPr>
          <w:rFonts w:ascii="Arial" w:hAnsi="Arial" w:cs="Arial"/>
          <w:bCs/>
          <w:sz w:val="24"/>
          <w:szCs w:val="24"/>
        </w:rPr>
        <w:t>.</w:t>
      </w:r>
    </w:p>
    <w:p w14:paraId="03F2A714" w14:textId="77777777" w:rsidR="00450CF7" w:rsidRPr="00450CF7" w:rsidRDefault="00450CF7" w:rsidP="00450CF7">
      <w:pPr>
        <w:pStyle w:val="ListParagraph"/>
        <w:rPr>
          <w:rFonts w:ascii="Arial" w:hAnsi="Arial" w:cs="Arial"/>
          <w:bCs/>
          <w:sz w:val="24"/>
          <w:szCs w:val="24"/>
        </w:rPr>
      </w:pPr>
    </w:p>
    <w:p w14:paraId="4D925BEE" w14:textId="77777777" w:rsidR="0085768D" w:rsidRPr="006D49F0" w:rsidRDefault="0085768D" w:rsidP="0085768D">
      <w:pPr>
        <w:pStyle w:val="ListParagraph"/>
        <w:numPr>
          <w:ilvl w:val="0"/>
          <w:numId w:val="30"/>
        </w:numPr>
        <w:spacing w:after="0"/>
        <w:jc w:val="both"/>
        <w:rPr>
          <w:rFonts w:ascii="Arial" w:eastAsia="Times New Roman" w:hAnsi="Arial" w:cs="Arial"/>
          <w:bCs/>
          <w:color w:val="000000"/>
          <w:sz w:val="24"/>
          <w:szCs w:val="24"/>
          <w:lang w:val="en-GB"/>
        </w:rPr>
      </w:pPr>
      <w:r w:rsidRPr="006D49F0">
        <w:rPr>
          <w:rFonts w:ascii="Arial" w:eastAsia="Times New Roman" w:hAnsi="Arial" w:cs="Arial"/>
          <w:bCs/>
          <w:color w:val="000000"/>
          <w:sz w:val="24"/>
          <w:szCs w:val="24"/>
          <w:lang w:val="en-GB"/>
        </w:rPr>
        <w:t>Response to issues around indigeneity and stigmatisation as informal cultural norms and exclusionary practices through education, sensitisation and awareness raising as well as media campaigns.</w:t>
      </w:r>
    </w:p>
    <w:p w14:paraId="02DD9F25" w14:textId="77777777" w:rsidR="0085768D" w:rsidRPr="006D49F0" w:rsidRDefault="0085768D" w:rsidP="0085768D">
      <w:pPr>
        <w:spacing w:after="0"/>
        <w:jc w:val="both"/>
        <w:rPr>
          <w:rFonts w:ascii="Arial" w:eastAsia="Times New Roman" w:hAnsi="Arial" w:cs="Arial"/>
          <w:bCs/>
          <w:color w:val="000000"/>
          <w:sz w:val="24"/>
          <w:szCs w:val="24"/>
          <w:lang w:val="en-GB"/>
        </w:rPr>
      </w:pPr>
    </w:p>
    <w:p w14:paraId="0B2EEE37" w14:textId="77777777" w:rsidR="0085768D" w:rsidRPr="006D49F0" w:rsidRDefault="0085768D" w:rsidP="0085768D">
      <w:pPr>
        <w:pStyle w:val="ListParagraph"/>
        <w:numPr>
          <w:ilvl w:val="0"/>
          <w:numId w:val="30"/>
        </w:numPr>
        <w:spacing w:after="0"/>
        <w:jc w:val="both"/>
        <w:rPr>
          <w:rFonts w:ascii="Arial" w:hAnsi="Arial" w:cs="Arial"/>
          <w:bCs/>
          <w:sz w:val="24"/>
          <w:szCs w:val="24"/>
        </w:rPr>
      </w:pPr>
      <w:r w:rsidRPr="006D49F0">
        <w:rPr>
          <w:rFonts w:ascii="Arial" w:eastAsia="Times New Roman" w:hAnsi="Arial" w:cs="Arial"/>
          <w:bCs/>
          <w:color w:val="000000"/>
          <w:sz w:val="24"/>
          <w:szCs w:val="24"/>
          <w:lang w:val="en-GB"/>
        </w:rPr>
        <w:t>Organisation and mobilisation of women’s movements; mentoring programmes, legal defence mechanisms for women politicians and massive media outreach for women in public life.</w:t>
      </w:r>
    </w:p>
    <w:p w14:paraId="2275680F" w14:textId="77777777" w:rsidR="0085768D" w:rsidRPr="006D49F0" w:rsidRDefault="0085768D" w:rsidP="0085768D">
      <w:pPr>
        <w:pStyle w:val="ListParagraph"/>
        <w:rPr>
          <w:rFonts w:ascii="Arial" w:hAnsi="Arial" w:cs="Arial"/>
          <w:bCs/>
          <w:sz w:val="24"/>
          <w:szCs w:val="24"/>
        </w:rPr>
      </w:pPr>
    </w:p>
    <w:p w14:paraId="0D25DB23" w14:textId="77777777" w:rsidR="0085768D" w:rsidRPr="006D49F0" w:rsidRDefault="0085768D" w:rsidP="0085768D">
      <w:pPr>
        <w:pStyle w:val="ListParagraph"/>
        <w:numPr>
          <w:ilvl w:val="0"/>
          <w:numId w:val="30"/>
        </w:numPr>
        <w:spacing w:after="0"/>
        <w:jc w:val="both"/>
        <w:rPr>
          <w:rFonts w:ascii="Arial" w:hAnsi="Arial" w:cs="Arial"/>
          <w:bCs/>
          <w:sz w:val="24"/>
          <w:szCs w:val="24"/>
        </w:rPr>
      </w:pPr>
      <w:r>
        <w:rPr>
          <w:rFonts w:ascii="Arial" w:hAnsi="Arial" w:cs="Arial"/>
          <w:bCs/>
          <w:sz w:val="24"/>
          <w:szCs w:val="24"/>
        </w:rPr>
        <w:t>Guaranteeing free, fair and credible elections.</w:t>
      </w:r>
    </w:p>
    <w:p w14:paraId="00549430" w14:textId="77777777" w:rsidR="0085768D" w:rsidRPr="006D49F0" w:rsidRDefault="0085768D" w:rsidP="0085768D">
      <w:pPr>
        <w:rPr>
          <w:bCs/>
        </w:rPr>
      </w:pPr>
    </w:p>
    <w:p w14:paraId="5C5D587F" w14:textId="77777777" w:rsidR="00C71BFB" w:rsidRDefault="00C71BFB" w:rsidP="0085768D">
      <w:pPr>
        <w:pStyle w:val="NoSpacing"/>
        <w:spacing w:line="276" w:lineRule="auto"/>
        <w:jc w:val="both"/>
        <w:rPr>
          <w:rFonts w:ascii="Arial" w:hAnsi="Arial" w:cs="Arial"/>
          <w:b/>
          <w:sz w:val="32"/>
          <w:szCs w:val="32"/>
        </w:rPr>
      </w:pPr>
    </w:p>
    <w:p w14:paraId="2EAB9B6E" w14:textId="77777777" w:rsidR="00C71BFB" w:rsidRDefault="00C71BFB" w:rsidP="00C71BFB">
      <w:pPr>
        <w:pStyle w:val="NoSpacing"/>
        <w:spacing w:line="276" w:lineRule="auto"/>
        <w:ind w:left="2880"/>
        <w:jc w:val="both"/>
        <w:rPr>
          <w:rFonts w:ascii="Arial" w:hAnsi="Arial" w:cs="Arial"/>
          <w:b/>
          <w:sz w:val="32"/>
          <w:szCs w:val="32"/>
        </w:rPr>
      </w:pPr>
    </w:p>
    <w:p w14:paraId="0876A28E" w14:textId="77777777" w:rsidR="00C71BFB" w:rsidRDefault="00C71BFB" w:rsidP="00C71BFB">
      <w:pPr>
        <w:pStyle w:val="NoSpacing"/>
        <w:spacing w:line="276" w:lineRule="auto"/>
        <w:ind w:left="2880"/>
        <w:jc w:val="both"/>
        <w:rPr>
          <w:rFonts w:ascii="Arial" w:hAnsi="Arial" w:cs="Arial"/>
          <w:b/>
          <w:sz w:val="32"/>
          <w:szCs w:val="32"/>
        </w:rPr>
      </w:pPr>
    </w:p>
    <w:p w14:paraId="4A46E206" w14:textId="77777777" w:rsidR="00C71BFB" w:rsidRDefault="00C71BFB" w:rsidP="00C71BFB">
      <w:pPr>
        <w:pStyle w:val="NoSpacing"/>
        <w:spacing w:line="276" w:lineRule="auto"/>
        <w:ind w:left="2880"/>
        <w:jc w:val="both"/>
        <w:rPr>
          <w:rFonts w:ascii="Arial" w:hAnsi="Arial" w:cs="Arial"/>
          <w:b/>
          <w:sz w:val="32"/>
          <w:szCs w:val="32"/>
        </w:rPr>
      </w:pPr>
    </w:p>
    <w:p w14:paraId="1C59E21D" w14:textId="77777777" w:rsidR="00C71BFB" w:rsidRDefault="00C71BFB" w:rsidP="00C71BFB">
      <w:pPr>
        <w:pStyle w:val="NoSpacing"/>
        <w:spacing w:line="276" w:lineRule="auto"/>
        <w:ind w:left="2880"/>
        <w:jc w:val="both"/>
        <w:rPr>
          <w:rFonts w:ascii="Arial" w:hAnsi="Arial" w:cs="Arial"/>
          <w:b/>
          <w:sz w:val="32"/>
          <w:szCs w:val="32"/>
        </w:rPr>
      </w:pPr>
    </w:p>
    <w:p w14:paraId="3F443585" w14:textId="77777777" w:rsidR="00C71BFB" w:rsidRDefault="00C71BFB" w:rsidP="00C71BFB">
      <w:pPr>
        <w:pStyle w:val="NoSpacing"/>
        <w:spacing w:line="276" w:lineRule="auto"/>
        <w:ind w:left="2880"/>
        <w:jc w:val="both"/>
        <w:rPr>
          <w:rFonts w:ascii="Arial" w:hAnsi="Arial" w:cs="Arial"/>
          <w:b/>
          <w:sz w:val="32"/>
          <w:szCs w:val="32"/>
        </w:rPr>
      </w:pPr>
    </w:p>
    <w:p w14:paraId="36C617FE" w14:textId="77777777" w:rsidR="00C71BFB" w:rsidRDefault="00C71BFB" w:rsidP="00C71BFB">
      <w:pPr>
        <w:pStyle w:val="NoSpacing"/>
        <w:spacing w:line="276" w:lineRule="auto"/>
        <w:ind w:left="2880"/>
        <w:jc w:val="both"/>
        <w:rPr>
          <w:rFonts w:ascii="Arial" w:hAnsi="Arial" w:cs="Arial"/>
          <w:b/>
          <w:sz w:val="32"/>
          <w:szCs w:val="32"/>
        </w:rPr>
      </w:pPr>
    </w:p>
    <w:p w14:paraId="68933B98" w14:textId="77777777" w:rsidR="00C71BFB" w:rsidRDefault="00C71BFB" w:rsidP="00C71BFB">
      <w:pPr>
        <w:pStyle w:val="NoSpacing"/>
        <w:spacing w:line="276" w:lineRule="auto"/>
        <w:ind w:left="2880"/>
        <w:jc w:val="both"/>
        <w:rPr>
          <w:rFonts w:ascii="Arial" w:hAnsi="Arial" w:cs="Arial"/>
          <w:b/>
          <w:sz w:val="32"/>
          <w:szCs w:val="32"/>
        </w:rPr>
      </w:pPr>
    </w:p>
    <w:p w14:paraId="73622BA1" w14:textId="77777777" w:rsidR="00C71BFB" w:rsidRDefault="00C71BFB" w:rsidP="00C71BFB">
      <w:pPr>
        <w:pStyle w:val="NoSpacing"/>
        <w:spacing w:line="276" w:lineRule="auto"/>
        <w:ind w:left="2880"/>
        <w:jc w:val="both"/>
        <w:rPr>
          <w:rFonts w:ascii="Arial" w:hAnsi="Arial" w:cs="Arial"/>
          <w:b/>
          <w:sz w:val="32"/>
          <w:szCs w:val="32"/>
        </w:rPr>
      </w:pPr>
    </w:p>
    <w:p w14:paraId="1830B188" w14:textId="77777777" w:rsidR="00C71BFB" w:rsidRDefault="00C71BFB" w:rsidP="00C71BFB">
      <w:pPr>
        <w:pStyle w:val="NoSpacing"/>
        <w:spacing w:line="276" w:lineRule="auto"/>
        <w:ind w:left="2880"/>
        <w:jc w:val="both"/>
        <w:rPr>
          <w:rFonts w:ascii="Arial" w:hAnsi="Arial" w:cs="Arial"/>
          <w:b/>
          <w:sz w:val="32"/>
          <w:szCs w:val="32"/>
        </w:rPr>
      </w:pPr>
    </w:p>
    <w:p w14:paraId="61B94E40" w14:textId="77777777" w:rsidR="00C71BFB" w:rsidRDefault="00C71BFB" w:rsidP="00C71BFB">
      <w:pPr>
        <w:pStyle w:val="NoSpacing"/>
        <w:spacing w:line="276" w:lineRule="auto"/>
        <w:ind w:left="2880"/>
        <w:jc w:val="both"/>
        <w:rPr>
          <w:rFonts w:ascii="Arial" w:hAnsi="Arial" w:cs="Arial"/>
          <w:b/>
          <w:sz w:val="32"/>
          <w:szCs w:val="32"/>
        </w:rPr>
      </w:pPr>
    </w:p>
    <w:p w14:paraId="05BAA4DF" w14:textId="77777777" w:rsidR="00C71BFB" w:rsidRDefault="00C71BFB" w:rsidP="00C71BFB">
      <w:pPr>
        <w:pStyle w:val="NoSpacing"/>
        <w:spacing w:line="276" w:lineRule="auto"/>
        <w:ind w:left="2880"/>
        <w:jc w:val="both"/>
        <w:rPr>
          <w:rFonts w:ascii="Arial" w:hAnsi="Arial" w:cs="Arial"/>
          <w:b/>
          <w:sz w:val="32"/>
          <w:szCs w:val="32"/>
        </w:rPr>
      </w:pPr>
    </w:p>
    <w:p w14:paraId="73835CDF" w14:textId="77777777" w:rsidR="00C71BFB" w:rsidRDefault="00C71BFB" w:rsidP="00B90D7E">
      <w:pPr>
        <w:pStyle w:val="NoSpacing"/>
        <w:spacing w:line="276" w:lineRule="auto"/>
        <w:jc w:val="both"/>
        <w:rPr>
          <w:rFonts w:ascii="Arial" w:hAnsi="Arial" w:cs="Arial"/>
          <w:b/>
          <w:sz w:val="32"/>
          <w:szCs w:val="32"/>
        </w:rPr>
      </w:pPr>
    </w:p>
    <w:p w14:paraId="0C0DE813" w14:textId="77777777" w:rsidR="00723C58" w:rsidRDefault="00723C58" w:rsidP="007651E9">
      <w:pPr>
        <w:pStyle w:val="NoSpacing"/>
        <w:spacing w:line="276" w:lineRule="auto"/>
        <w:ind w:left="2880"/>
        <w:rPr>
          <w:rFonts w:ascii="Arial" w:hAnsi="Arial" w:cs="Arial"/>
          <w:b/>
          <w:sz w:val="32"/>
          <w:szCs w:val="32"/>
        </w:rPr>
        <w:sectPr w:rsidR="00723C58" w:rsidSect="00723C58">
          <w:footerReference w:type="default" r:id="rId9"/>
          <w:pgSz w:w="12240" w:h="15840"/>
          <w:pgMar w:top="1440" w:right="1440" w:bottom="1440" w:left="1440" w:header="720" w:footer="720" w:gutter="0"/>
          <w:pgNumType w:fmt="lowerRoman"/>
          <w:cols w:space="720"/>
          <w:titlePg/>
          <w:docGrid w:linePitch="360"/>
        </w:sectPr>
      </w:pPr>
    </w:p>
    <w:p w14:paraId="57319203" w14:textId="2538B895" w:rsidR="00860589" w:rsidRPr="00E12250" w:rsidRDefault="00A646E0" w:rsidP="00723C58">
      <w:pPr>
        <w:pStyle w:val="NoSpacing"/>
        <w:spacing w:line="276" w:lineRule="auto"/>
        <w:jc w:val="center"/>
        <w:rPr>
          <w:rFonts w:ascii="Arial" w:hAnsi="Arial" w:cs="Arial"/>
          <w:b/>
          <w:sz w:val="32"/>
          <w:szCs w:val="32"/>
        </w:rPr>
      </w:pPr>
      <w:r w:rsidRPr="00E12250">
        <w:rPr>
          <w:rFonts w:ascii="Arial" w:hAnsi="Arial" w:cs="Arial"/>
          <w:b/>
          <w:sz w:val="32"/>
          <w:szCs w:val="32"/>
        </w:rPr>
        <w:lastRenderedPageBreak/>
        <w:t>Chapter One</w:t>
      </w:r>
    </w:p>
    <w:p w14:paraId="4A27CDE1" w14:textId="77777777" w:rsidR="00EC3BE7" w:rsidRDefault="00EC3BE7" w:rsidP="00723C58">
      <w:pPr>
        <w:pStyle w:val="NoSpacing"/>
        <w:spacing w:line="276" w:lineRule="auto"/>
        <w:jc w:val="center"/>
        <w:rPr>
          <w:rFonts w:ascii="Arial" w:hAnsi="Arial" w:cs="Arial"/>
          <w:b/>
          <w:sz w:val="28"/>
          <w:szCs w:val="28"/>
        </w:rPr>
      </w:pPr>
    </w:p>
    <w:p w14:paraId="23BB61B8" w14:textId="57B15C1E" w:rsidR="00A646E0" w:rsidRPr="00E12250" w:rsidRDefault="00E12250" w:rsidP="00723C58">
      <w:pPr>
        <w:pStyle w:val="NoSpacing"/>
        <w:spacing w:line="276" w:lineRule="auto"/>
        <w:jc w:val="center"/>
        <w:rPr>
          <w:rFonts w:ascii="Arial" w:hAnsi="Arial" w:cs="Arial"/>
          <w:b/>
          <w:sz w:val="28"/>
          <w:szCs w:val="28"/>
        </w:rPr>
      </w:pPr>
      <w:r w:rsidRPr="00E12250">
        <w:rPr>
          <w:rFonts w:ascii="Arial" w:hAnsi="Arial" w:cs="Arial"/>
          <w:b/>
          <w:sz w:val="28"/>
          <w:szCs w:val="28"/>
        </w:rPr>
        <w:t>INTRODUCTION</w:t>
      </w:r>
    </w:p>
    <w:p w14:paraId="66A0A782" w14:textId="77777777" w:rsidR="00A646E0" w:rsidRPr="00E12250" w:rsidRDefault="00A646E0" w:rsidP="00E12250">
      <w:pPr>
        <w:pStyle w:val="NoSpacing"/>
        <w:spacing w:line="276" w:lineRule="auto"/>
        <w:ind w:left="2880"/>
        <w:jc w:val="both"/>
        <w:rPr>
          <w:rFonts w:ascii="Arial" w:hAnsi="Arial" w:cs="Arial"/>
          <w:b/>
          <w:sz w:val="28"/>
          <w:szCs w:val="28"/>
        </w:rPr>
      </w:pPr>
    </w:p>
    <w:p w14:paraId="3C4713FF" w14:textId="0E51769E" w:rsidR="00726C01" w:rsidRPr="00E12250" w:rsidRDefault="006703CD" w:rsidP="006703CD">
      <w:pPr>
        <w:pStyle w:val="NoSpacing"/>
        <w:spacing w:line="276" w:lineRule="auto"/>
        <w:jc w:val="both"/>
        <w:rPr>
          <w:rFonts w:ascii="Arial" w:hAnsi="Arial" w:cs="Arial"/>
          <w:b/>
          <w:sz w:val="24"/>
          <w:szCs w:val="24"/>
        </w:rPr>
      </w:pPr>
      <w:r>
        <w:rPr>
          <w:rFonts w:ascii="Arial" w:hAnsi="Arial" w:cs="Arial"/>
          <w:b/>
          <w:sz w:val="24"/>
          <w:szCs w:val="24"/>
        </w:rPr>
        <w:t>1.1</w:t>
      </w:r>
      <w:r w:rsidR="00F83561" w:rsidRPr="00E12250">
        <w:rPr>
          <w:rFonts w:ascii="Arial" w:hAnsi="Arial" w:cs="Arial"/>
          <w:b/>
          <w:sz w:val="24"/>
          <w:szCs w:val="24"/>
        </w:rPr>
        <w:t xml:space="preserve"> </w:t>
      </w:r>
      <w:r w:rsidR="00F83561">
        <w:rPr>
          <w:rFonts w:ascii="Arial" w:hAnsi="Arial" w:cs="Arial"/>
          <w:b/>
          <w:sz w:val="24"/>
          <w:szCs w:val="24"/>
        </w:rPr>
        <w:t>CONCEPTUAL FRAMEWORK</w:t>
      </w:r>
    </w:p>
    <w:p w14:paraId="2DD52458" w14:textId="5EE56FED" w:rsidR="004A0345" w:rsidRDefault="004A0345" w:rsidP="000C674A">
      <w:pPr>
        <w:jc w:val="both"/>
        <w:rPr>
          <w:rStyle w:val="hgkelc"/>
          <w:rFonts w:ascii="Arial" w:hAnsi="Arial" w:cs="Arial"/>
          <w:sz w:val="24"/>
          <w:szCs w:val="24"/>
        </w:rPr>
      </w:pPr>
      <w:r w:rsidRPr="004A0345">
        <w:rPr>
          <w:rFonts w:ascii="Arial" w:hAnsi="Arial" w:cs="Arial"/>
          <w:sz w:val="24"/>
          <w:szCs w:val="24"/>
        </w:rPr>
        <w:t xml:space="preserve">Politics is defined as the set of activities that are associated with </w:t>
      </w:r>
      <w:hyperlink r:id="rId10" w:tooltip="Decision-making" w:history="1">
        <w:r w:rsidRPr="004A0345">
          <w:rPr>
            <w:rStyle w:val="Hyperlink"/>
            <w:rFonts w:ascii="Arial" w:hAnsi="Arial" w:cs="Arial"/>
            <w:color w:val="auto"/>
            <w:sz w:val="24"/>
            <w:szCs w:val="24"/>
            <w:u w:val="none"/>
          </w:rPr>
          <w:t>making decisions</w:t>
        </w:r>
      </w:hyperlink>
      <w:r w:rsidRPr="004A0345">
        <w:rPr>
          <w:rFonts w:ascii="Arial" w:hAnsi="Arial" w:cs="Arial"/>
          <w:sz w:val="24"/>
          <w:szCs w:val="24"/>
        </w:rPr>
        <w:t xml:space="preserve"> in </w:t>
      </w:r>
      <w:hyperlink r:id="rId11" w:tooltip="Social group" w:history="1">
        <w:r w:rsidRPr="004A0345">
          <w:rPr>
            <w:rStyle w:val="Hyperlink"/>
            <w:rFonts w:ascii="Arial" w:hAnsi="Arial" w:cs="Arial"/>
            <w:color w:val="auto"/>
            <w:sz w:val="24"/>
            <w:szCs w:val="24"/>
            <w:u w:val="none"/>
          </w:rPr>
          <w:t>groups</w:t>
        </w:r>
      </w:hyperlink>
      <w:r w:rsidRPr="004A0345">
        <w:rPr>
          <w:rFonts w:ascii="Arial" w:hAnsi="Arial" w:cs="Arial"/>
          <w:sz w:val="24"/>
          <w:szCs w:val="24"/>
        </w:rPr>
        <w:t xml:space="preserve">, or other forms of </w:t>
      </w:r>
      <w:hyperlink r:id="rId12" w:tooltip="Power (social and political)" w:history="1">
        <w:r w:rsidRPr="004A0345">
          <w:rPr>
            <w:rStyle w:val="Hyperlink"/>
            <w:rFonts w:ascii="Arial" w:hAnsi="Arial" w:cs="Arial"/>
            <w:color w:val="auto"/>
            <w:sz w:val="24"/>
            <w:szCs w:val="24"/>
            <w:u w:val="none"/>
          </w:rPr>
          <w:t>power relations</w:t>
        </w:r>
      </w:hyperlink>
      <w:r w:rsidRPr="004A0345">
        <w:rPr>
          <w:rFonts w:ascii="Arial" w:hAnsi="Arial" w:cs="Arial"/>
          <w:sz w:val="24"/>
          <w:szCs w:val="24"/>
        </w:rPr>
        <w:t xml:space="preserve"> between individuals, such as the distribution of </w:t>
      </w:r>
      <w:hyperlink r:id="rId13" w:tooltip="Resource" w:history="1">
        <w:r w:rsidRPr="004A0345">
          <w:rPr>
            <w:rStyle w:val="Hyperlink"/>
            <w:rFonts w:ascii="Arial" w:hAnsi="Arial" w:cs="Arial"/>
            <w:color w:val="auto"/>
            <w:sz w:val="24"/>
            <w:szCs w:val="24"/>
            <w:u w:val="none"/>
          </w:rPr>
          <w:t>resources</w:t>
        </w:r>
      </w:hyperlink>
      <w:r w:rsidRPr="004A0345">
        <w:rPr>
          <w:rFonts w:ascii="Arial" w:hAnsi="Arial" w:cs="Arial"/>
          <w:sz w:val="24"/>
          <w:szCs w:val="24"/>
        </w:rPr>
        <w:t xml:space="preserve"> or </w:t>
      </w:r>
      <w:hyperlink r:id="rId14" w:tooltip="Social status" w:history="1">
        <w:r w:rsidRPr="004A0345">
          <w:rPr>
            <w:rStyle w:val="Hyperlink"/>
            <w:rFonts w:ascii="Arial" w:hAnsi="Arial" w:cs="Arial"/>
            <w:color w:val="auto"/>
            <w:sz w:val="24"/>
            <w:szCs w:val="24"/>
            <w:u w:val="none"/>
          </w:rPr>
          <w:t>status</w:t>
        </w:r>
      </w:hyperlink>
      <w:r w:rsidRPr="004A0345">
        <w:rPr>
          <w:rFonts w:ascii="Arial" w:hAnsi="Arial" w:cs="Arial"/>
          <w:sz w:val="24"/>
          <w:szCs w:val="24"/>
        </w:rPr>
        <w:t xml:space="preserve">. </w:t>
      </w:r>
      <w:r w:rsidRPr="004A0345">
        <w:rPr>
          <w:rStyle w:val="hgkelc"/>
          <w:rFonts w:ascii="Arial" w:hAnsi="Arial" w:cs="Arial"/>
          <w:sz w:val="24"/>
          <w:szCs w:val="24"/>
        </w:rPr>
        <w:t xml:space="preserve">In everyday life, the term "politics" refers to the way </w:t>
      </w:r>
      <w:r w:rsidR="00B2415B">
        <w:rPr>
          <w:rStyle w:val="hgkelc"/>
          <w:rFonts w:ascii="Arial" w:hAnsi="Arial" w:cs="Arial"/>
          <w:sz w:val="24"/>
          <w:szCs w:val="24"/>
        </w:rPr>
        <w:t xml:space="preserve">states, national and subnational authorities </w:t>
      </w:r>
      <w:r w:rsidRPr="004A0345">
        <w:rPr>
          <w:rStyle w:val="hgkelc"/>
          <w:rFonts w:ascii="Arial" w:hAnsi="Arial" w:cs="Arial"/>
          <w:sz w:val="24"/>
          <w:szCs w:val="24"/>
        </w:rPr>
        <w:t>are governed, and to the way governments make rules and laws.</w:t>
      </w:r>
      <w:r w:rsidRPr="004A0345">
        <w:rPr>
          <w:rStyle w:val="FootnoteReference"/>
          <w:rFonts w:ascii="Arial" w:hAnsi="Arial" w:cs="Arial"/>
          <w:sz w:val="24"/>
          <w:szCs w:val="24"/>
        </w:rPr>
        <w:footnoteReference w:id="1"/>
      </w:r>
      <w:r>
        <w:rPr>
          <w:rStyle w:val="hgkelc"/>
          <w:rFonts w:ascii="Arial" w:hAnsi="Arial" w:cs="Arial"/>
          <w:sz w:val="24"/>
          <w:szCs w:val="24"/>
        </w:rPr>
        <w:t xml:space="preserve"> It is from politics that the adjective “political” is coined. General</w:t>
      </w:r>
      <w:r w:rsidR="00CC7C8C">
        <w:rPr>
          <w:rStyle w:val="hgkelc"/>
          <w:rFonts w:ascii="Arial" w:hAnsi="Arial" w:cs="Arial"/>
          <w:sz w:val="24"/>
          <w:szCs w:val="24"/>
        </w:rPr>
        <w:t>ly</w:t>
      </w:r>
      <w:r>
        <w:rPr>
          <w:rStyle w:val="hgkelc"/>
          <w:rFonts w:ascii="Arial" w:hAnsi="Arial" w:cs="Arial"/>
          <w:sz w:val="24"/>
          <w:szCs w:val="24"/>
        </w:rPr>
        <w:t>, politics is about governance,</w:t>
      </w:r>
      <w:r w:rsidR="00B2415B">
        <w:rPr>
          <w:rStyle w:val="hgkelc"/>
          <w:rFonts w:ascii="Arial" w:hAnsi="Arial" w:cs="Arial"/>
          <w:sz w:val="24"/>
          <w:szCs w:val="24"/>
        </w:rPr>
        <w:t xml:space="preserve"> ideas and postulations </w:t>
      </w:r>
      <w:r>
        <w:rPr>
          <w:rStyle w:val="hgkelc"/>
          <w:rFonts w:ascii="Arial" w:hAnsi="Arial" w:cs="Arial"/>
          <w:sz w:val="24"/>
          <w:szCs w:val="24"/>
        </w:rPr>
        <w:t>on how a society is</w:t>
      </w:r>
      <w:r w:rsidR="00B2415B">
        <w:rPr>
          <w:rStyle w:val="hgkelc"/>
          <w:rFonts w:ascii="Arial" w:hAnsi="Arial" w:cs="Arial"/>
          <w:sz w:val="24"/>
          <w:szCs w:val="24"/>
        </w:rPr>
        <w:t xml:space="preserve"> or should be </w:t>
      </w:r>
      <w:r>
        <w:rPr>
          <w:rStyle w:val="hgkelc"/>
          <w:rFonts w:ascii="Arial" w:hAnsi="Arial" w:cs="Arial"/>
          <w:sz w:val="24"/>
          <w:szCs w:val="24"/>
        </w:rPr>
        <w:t xml:space="preserve">governed, </w:t>
      </w:r>
      <w:r w:rsidR="00B2415B">
        <w:rPr>
          <w:rStyle w:val="hgkelc"/>
          <w:rFonts w:ascii="Arial" w:hAnsi="Arial" w:cs="Arial"/>
          <w:sz w:val="24"/>
          <w:szCs w:val="24"/>
        </w:rPr>
        <w:t xml:space="preserve">administering reward and punishment as well as allocation of </w:t>
      </w:r>
      <w:r>
        <w:rPr>
          <w:rStyle w:val="hgkelc"/>
          <w:rFonts w:ascii="Arial" w:hAnsi="Arial" w:cs="Arial"/>
          <w:sz w:val="24"/>
          <w:szCs w:val="24"/>
        </w:rPr>
        <w:t>resourc</w:t>
      </w:r>
      <w:r w:rsidR="00B2415B">
        <w:rPr>
          <w:rStyle w:val="hgkelc"/>
          <w:rFonts w:ascii="Arial" w:hAnsi="Arial" w:cs="Arial"/>
          <w:sz w:val="24"/>
          <w:szCs w:val="24"/>
        </w:rPr>
        <w:t>e</w:t>
      </w:r>
      <w:r>
        <w:rPr>
          <w:rStyle w:val="hgkelc"/>
          <w:rFonts w:ascii="Arial" w:hAnsi="Arial" w:cs="Arial"/>
          <w:sz w:val="24"/>
          <w:szCs w:val="24"/>
        </w:rPr>
        <w:t xml:space="preserve">s </w:t>
      </w:r>
      <w:r w:rsidR="00B2415B">
        <w:rPr>
          <w:rStyle w:val="hgkelc"/>
          <w:rFonts w:ascii="Arial" w:hAnsi="Arial" w:cs="Arial"/>
          <w:sz w:val="24"/>
          <w:szCs w:val="24"/>
        </w:rPr>
        <w:t>to different contending interests.</w:t>
      </w:r>
      <w:r>
        <w:rPr>
          <w:rStyle w:val="hgkelc"/>
          <w:rFonts w:ascii="Arial" w:hAnsi="Arial" w:cs="Arial"/>
          <w:sz w:val="24"/>
          <w:szCs w:val="24"/>
        </w:rPr>
        <w:t xml:space="preserve"> </w:t>
      </w:r>
    </w:p>
    <w:p w14:paraId="559B6C89" w14:textId="029CC111" w:rsidR="004C51D1" w:rsidRDefault="00B2415B" w:rsidP="000C674A">
      <w:pPr>
        <w:jc w:val="both"/>
        <w:rPr>
          <w:rStyle w:val="hgkelc"/>
          <w:rFonts w:ascii="Arial" w:hAnsi="Arial" w:cs="Arial"/>
          <w:sz w:val="24"/>
          <w:szCs w:val="24"/>
        </w:rPr>
      </w:pPr>
      <w:r>
        <w:rPr>
          <w:rStyle w:val="hgkelc"/>
          <w:rFonts w:ascii="Arial" w:hAnsi="Arial" w:cs="Arial"/>
          <w:sz w:val="24"/>
          <w:szCs w:val="24"/>
        </w:rPr>
        <w:t>Politics governs everything because it is from political decisions that laws, policies, plans and public budgets are enacted, implemented, monitored and evaluated as well a</w:t>
      </w:r>
      <w:r w:rsidR="00CC7C8C">
        <w:rPr>
          <w:rStyle w:val="hgkelc"/>
          <w:rFonts w:ascii="Arial" w:hAnsi="Arial" w:cs="Arial"/>
          <w:sz w:val="24"/>
          <w:szCs w:val="24"/>
        </w:rPr>
        <w:t>s</w:t>
      </w:r>
      <w:r>
        <w:rPr>
          <w:rStyle w:val="hgkelc"/>
          <w:rFonts w:ascii="Arial" w:hAnsi="Arial" w:cs="Arial"/>
          <w:sz w:val="24"/>
          <w:szCs w:val="24"/>
        </w:rPr>
        <w:t xml:space="preserve"> reported upon and audited</w:t>
      </w:r>
      <w:bookmarkStart w:id="3" w:name="_Hlk57897936"/>
      <w:r>
        <w:rPr>
          <w:rStyle w:val="hgkelc"/>
          <w:rFonts w:ascii="Arial" w:hAnsi="Arial" w:cs="Arial"/>
          <w:sz w:val="24"/>
          <w:szCs w:val="24"/>
        </w:rPr>
        <w:t>. Laws and policies cover all facets of human existence from cradle to grave.</w:t>
      </w:r>
      <w:r w:rsidR="00EC3BE7">
        <w:rPr>
          <w:rStyle w:val="hgkelc"/>
          <w:rFonts w:ascii="Arial" w:hAnsi="Arial" w:cs="Arial"/>
          <w:sz w:val="24"/>
          <w:szCs w:val="24"/>
        </w:rPr>
        <w:t xml:space="preserve"> </w:t>
      </w:r>
      <w:bookmarkEnd w:id="3"/>
      <w:r w:rsidR="00EC3BE7">
        <w:rPr>
          <w:rStyle w:val="hgkelc"/>
          <w:rFonts w:ascii="Arial" w:hAnsi="Arial" w:cs="Arial"/>
          <w:sz w:val="24"/>
          <w:szCs w:val="24"/>
        </w:rPr>
        <w:t xml:space="preserve">The term “political party” refers to the vehicles, </w:t>
      </w:r>
      <w:proofErr w:type="spellStart"/>
      <w:r w:rsidR="00EC3BE7">
        <w:rPr>
          <w:rStyle w:val="hgkelc"/>
          <w:rFonts w:ascii="Arial" w:hAnsi="Arial" w:cs="Arial"/>
          <w:sz w:val="24"/>
          <w:szCs w:val="24"/>
        </w:rPr>
        <w:t>organisations</w:t>
      </w:r>
      <w:proofErr w:type="spellEnd"/>
      <w:r w:rsidR="00EC3BE7">
        <w:rPr>
          <w:rStyle w:val="hgkelc"/>
          <w:rFonts w:ascii="Arial" w:hAnsi="Arial" w:cs="Arial"/>
          <w:sz w:val="24"/>
          <w:szCs w:val="24"/>
        </w:rPr>
        <w:t xml:space="preserve"> and associations for the legitimate contestation for power. In Nigeria, no one can contest for elected office without being sponsored by a political party.</w:t>
      </w:r>
      <w:r w:rsidR="00EC3BE7">
        <w:rPr>
          <w:rStyle w:val="FootnoteReference"/>
          <w:rFonts w:ascii="Arial" w:hAnsi="Arial" w:cs="Arial"/>
          <w:sz w:val="24"/>
          <w:szCs w:val="24"/>
        </w:rPr>
        <w:footnoteReference w:id="2"/>
      </w:r>
      <w:r w:rsidR="007F6162">
        <w:rPr>
          <w:rStyle w:val="hgkelc"/>
          <w:rFonts w:ascii="Arial" w:hAnsi="Arial" w:cs="Arial"/>
          <w:sz w:val="24"/>
          <w:szCs w:val="24"/>
        </w:rPr>
        <w:t xml:space="preserve"> </w:t>
      </w:r>
      <w:r w:rsidR="004C51D1">
        <w:rPr>
          <w:rStyle w:val="hgkelc"/>
          <w:rFonts w:ascii="Arial" w:hAnsi="Arial" w:cs="Arial"/>
          <w:sz w:val="24"/>
          <w:szCs w:val="24"/>
        </w:rPr>
        <w:t>Without defining a political party, the Constitution of the Federal Republic of Nigeria</w:t>
      </w:r>
      <w:r w:rsidR="004C51D1">
        <w:rPr>
          <w:rStyle w:val="FootnoteReference"/>
          <w:rFonts w:ascii="Arial" w:hAnsi="Arial" w:cs="Arial"/>
          <w:sz w:val="24"/>
          <w:szCs w:val="24"/>
        </w:rPr>
        <w:footnoteReference w:id="3"/>
      </w:r>
      <w:r w:rsidR="004C51D1">
        <w:rPr>
          <w:rStyle w:val="hgkelc"/>
          <w:rFonts w:ascii="Arial" w:hAnsi="Arial" w:cs="Arial"/>
          <w:sz w:val="24"/>
          <w:szCs w:val="24"/>
        </w:rPr>
        <w:t xml:space="preserve"> states that:</w:t>
      </w:r>
      <w:r w:rsidR="004C51D1">
        <w:rPr>
          <w:rStyle w:val="FootnoteReference"/>
          <w:rFonts w:ascii="Arial" w:hAnsi="Arial" w:cs="Arial"/>
          <w:sz w:val="24"/>
          <w:szCs w:val="24"/>
        </w:rPr>
        <w:footnoteReference w:id="4"/>
      </w:r>
    </w:p>
    <w:p w14:paraId="10646ACE" w14:textId="5DD8B37E" w:rsidR="00B2415B" w:rsidRPr="004C51D1" w:rsidRDefault="004C51D1" w:rsidP="004C51D1">
      <w:pPr>
        <w:ind w:left="720"/>
        <w:jc w:val="both"/>
        <w:rPr>
          <w:rStyle w:val="hgkelc"/>
          <w:rFonts w:ascii="Arial" w:hAnsi="Arial" w:cs="Arial"/>
          <w:i/>
          <w:iCs/>
        </w:rPr>
      </w:pPr>
      <w:r>
        <w:rPr>
          <w:rStyle w:val="hgkelc"/>
          <w:rFonts w:ascii="Arial" w:hAnsi="Arial" w:cs="Arial"/>
          <w:i/>
          <w:iCs/>
        </w:rPr>
        <w:t>“</w:t>
      </w:r>
      <w:r w:rsidRPr="004C51D1">
        <w:rPr>
          <w:rStyle w:val="hgkelc"/>
          <w:rFonts w:ascii="Arial" w:hAnsi="Arial" w:cs="Arial"/>
          <w:i/>
          <w:iCs/>
        </w:rPr>
        <w:t>No association other than a political party, shall canvass for votes for any candidate at any election or contribute to the funds of any political party or to the election expenses of any candidate at an election”</w:t>
      </w:r>
      <w:r>
        <w:rPr>
          <w:rStyle w:val="hgkelc"/>
          <w:rFonts w:ascii="Arial" w:hAnsi="Arial" w:cs="Arial"/>
          <w:i/>
          <w:iCs/>
        </w:rPr>
        <w:t>.</w:t>
      </w:r>
      <w:r w:rsidR="007F6162" w:rsidRPr="004C51D1">
        <w:rPr>
          <w:rStyle w:val="hgkelc"/>
          <w:rFonts w:ascii="Arial" w:hAnsi="Arial" w:cs="Arial"/>
          <w:i/>
          <w:iCs/>
        </w:rPr>
        <w:t xml:space="preserve"> </w:t>
      </w:r>
    </w:p>
    <w:p w14:paraId="268686D6" w14:textId="6AEAB91F" w:rsidR="00EC3BE7" w:rsidRPr="00EC3BE7" w:rsidRDefault="004C51D1" w:rsidP="00EC3BE7">
      <w:pPr>
        <w:tabs>
          <w:tab w:val="left" w:pos="720"/>
        </w:tabs>
        <w:jc w:val="both"/>
        <w:rPr>
          <w:rFonts w:ascii="Arial" w:hAnsi="Arial"/>
          <w:sz w:val="24"/>
          <w:szCs w:val="24"/>
        </w:rPr>
      </w:pPr>
      <w:r>
        <w:rPr>
          <w:rFonts w:ascii="Arial" w:hAnsi="Arial"/>
          <w:sz w:val="24"/>
          <w:szCs w:val="24"/>
        </w:rPr>
        <w:t xml:space="preserve">The above section of the Constitution partly defined the functions of political parties in Nigeria. </w:t>
      </w:r>
      <w:r w:rsidR="00F769A6">
        <w:rPr>
          <w:rFonts w:ascii="Arial" w:hAnsi="Arial"/>
          <w:sz w:val="24"/>
          <w:szCs w:val="24"/>
        </w:rPr>
        <w:t xml:space="preserve">The Electoral Act 2010 (as amended) was largely silent on the definition of the roles and functions of political parties. </w:t>
      </w:r>
      <w:r>
        <w:rPr>
          <w:rFonts w:ascii="Arial" w:hAnsi="Arial"/>
          <w:sz w:val="24"/>
          <w:szCs w:val="24"/>
        </w:rPr>
        <w:t xml:space="preserve">As vehicles for the contestation of power and governance, the aims and objectives </w:t>
      </w:r>
      <w:r w:rsidR="00F769A6">
        <w:rPr>
          <w:rFonts w:ascii="Arial" w:hAnsi="Arial"/>
          <w:sz w:val="24"/>
          <w:szCs w:val="24"/>
        </w:rPr>
        <w:t xml:space="preserve">of political parties </w:t>
      </w:r>
      <w:r>
        <w:rPr>
          <w:rFonts w:ascii="Arial" w:hAnsi="Arial"/>
          <w:sz w:val="24"/>
          <w:szCs w:val="24"/>
        </w:rPr>
        <w:t>are expected to conform to the provisions of Chapter II of the Constitution which is on the Fundamental Objectives and Directive Principles of State Policy.</w:t>
      </w:r>
      <w:r>
        <w:rPr>
          <w:rStyle w:val="FootnoteReference"/>
          <w:rFonts w:ascii="Arial" w:hAnsi="Arial"/>
          <w:sz w:val="24"/>
          <w:szCs w:val="24"/>
        </w:rPr>
        <w:footnoteReference w:id="5"/>
      </w:r>
      <w:r>
        <w:rPr>
          <w:rFonts w:ascii="Arial" w:hAnsi="Arial"/>
          <w:sz w:val="24"/>
          <w:szCs w:val="24"/>
        </w:rPr>
        <w:t xml:space="preserve"> </w:t>
      </w:r>
      <w:r w:rsidR="007E34B0">
        <w:rPr>
          <w:rFonts w:ascii="Arial" w:hAnsi="Arial"/>
          <w:sz w:val="24"/>
          <w:szCs w:val="24"/>
        </w:rPr>
        <w:t xml:space="preserve">This includes the political parties enthroning a social order where every citizen (male or female) has equality of rights, obligations and </w:t>
      </w:r>
      <w:r w:rsidR="007E34B0">
        <w:rPr>
          <w:rFonts w:ascii="Arial" w:hAnsi="Arial"/>
          <w:sz w:val="24"/>
          <w:szCs w:val="24"/>
        </w:rPr>
        <w:lastRenderedPageBreak/>
        <w:t>opportunities before the law.</w:t>
      </w:r>
      <w:r w:rsidR="007E34B0">
        <w:rPr>
          <w:rStyle w:val="FootnoteReference"/>
          <w:rFonts w:ascii="Arial" w:hAnsi="Arial"/>
          <w:sz w:val="24"/>
          <w:szCs w:val="24"/>
        </w:rPr>
        <w:footnoteReference w:id="6"/>
      </w:r>
      <w:r w:rsidR="007E34B0">
        <w:rPr>
          <w:rFonts w:ascii="Arial" w:hAnsi="Arial"/>
          <w:sz w:val="24"/>
          <w:szCs w:val="24"/>
        </w:rPr>
        <w:t xml:space="preserve"> </w:t>
      </w:r>
      <w:r w:rsidR="00EC3BE7" w:rsidRPr="00EC3BE7">
        <w:rPr>
          <w:rFonts w:ascii="Arial" w:hAnsi="Arial"/>
          <w:sz w:val="24"/>
          <w:szCs w:val="24"/>
        </w:rPr>
        <w:t>The functions, nature, role and status of political parties is aptly captured in S. 1 (1) and (2) of the German Political Parties Act which states as follows</w:t>
      </w:r>
      <w:r w:rsidR="00EC3BE7" w:rsidRPr="00EC3BE7">
        <w:rPr>
          <w:rStyle w:val="FootnoteReference"/>
          <w:rFonts w:ascii="Arial" w:hAnsi="Arial"/>
          <w:sz w:val="24"/>
          <w:szCs w:val="24"/>
        </w:rPr>
        <w:footnoteReference w:id="7"/>
      </w:r>
      <w:r w:rsidR="00EC3BE7" w:rsidRPr="00EC3BE7">
        <w:rPr>
          <w:rFonts w:ascii="Arial" w:hAnsi="Arial"/>
          <w:sz w:val="24"/>
          <w:szCs w:val="24"/>
        </w:rPr>
        <w:t>:</w:t>
      </w:r>
    </w:p>
    <w:p w14:paraId="2F5CA0E1" w14:textId="77777777" w:rsidR="00EC3BE7" w:rsidRDefault="00EC3BE7" w:rsidP="00EC3BE7">
      <w:pPr>
        <w:tabs>
          <w:tab w:val="left" w:pos="720"/>
        </w:tabs>
        <w:ind w:left="720"/>
        <w:jc w:val="both"/>
        <w:rPr>
          <w:rFonts w:ascii="Arial" w:hAnsi="Arial" w:cs="Arial"/>
          <w:i/>
        </w:rPr>
      </w:pPr>
      <w:r>
        <w:rPr>
          <w:rFonts w:ascii="Arial" w:hAnsi="Arial" w:cs="Arial"/>
          <w:bCs/>
          <w:i/>
        </w:rPr>
        <w:t>“</w:t>
      </w:r>
      <w:r w:rsidRPr="00677F3A">
        <w:rPr>
          <w:rFonts w:ascii="Arial" w:hAnsi="Arial" w:cs="Arial"/>
          <w:bCs/>
          <w:i/>
        </w:rPr>
        <w:t xml:space="preserve">(1) </w:t>
      </w:r>
      <w:r w:rsidRPr="00677F3A">
        <w:rPr>
          <w:rFonts w:ascii="Arial" w:hAnsi="Arial" w:cs="Arial"/>
          <w:i/>
        </w:rPr>
        <w:t xml:space="preserve">Political parties are integral to the free democratic basic order and required under the Constitution. Through their free and continuous participation in the formation of the people’s political will, they perform a public function that is required of them and guaranteed by the Basic Law. </w:t>
      </w:r>
    </w:p>
    <w:p w14:paraId="56A3E9FB" w14:textId="07D134A6" w:rsidR="00EC3BE7" w:rsidRPr="00677F3A" w:rsidRDefault="00EC3BE7" w:rsidP="00EC3BE7">
      <w:pPr>
        <w:tabs>
          <w:tab w:val="left" w:pos="720"/>
        </w:tabs>
        <w:ind w:left="720"/>
        <w:jc w:val="both"/>
        <w:rPr>
          <w:rFonts w:ascii="Arial" w:hAnsi="Arial" w:cs="Arial"/>
          <w:i/>
        </w:rPr>
      </w:pPr>
      <w:r w:rsidRPr="00677F3A">
        <w:rPr>
          <w:rFonts w:ascii="Arial" w:hAnsi="Arial" w:cs="Arial"/>
          <w:bCs/>
          <w:i/>
        </w:rPr>
        <w:t xml:space="preserve">(2) </w:t>
      </w:r>
      <w:r w:rsidRPr="00677F3A">
        <w:rPr>
          <w:rFonts w:ascii="Arial" w:hAnsi="Arial" w:cs="Arial"/>
          <w:i/>
        </w:rPr>
        <w:t>Political parties shall participate in forming the people’s political will in all fields of public life, in particular by exerting an influence on the shaping of public opin</w:t>
      </w:r>
      <w:r>
        <w:rPr>
          <w:rFonts w:ascii="Arial" w:hAnsi="Arial" w:cs="Arial"/>
          <w:i/>
        </w:rPr>
        <w:t>ion; encouraging and en</w:t>
      </w:r>
      <w:r w:rsidRPr="00677F3A">
        <w:rPr>
          <w:rFonts w:ascii="Arial" w:hAnsi="Arial" w:cs="Arial"/>
          <w:i/>
        </w:rPr>
        <w:t xml:space="preserve">hancing civic education; promoting citizens’ active participation in political life; educating citizens capable of assuming public responsibilities; participating in elections at the federal, </w:t>
      </w:r>
      <w:r>
        <w:rPr>
          <w:rFonts w:ascii="Arial" w:hAnsi="Arial" w:cs="Arial"/>
          <w:i/>
        </w:rPr>
        <w:t>l</w:t>
      </w:r>
      <w:r w:rsidRPr="00677F3A">
        <w:rPr>
          <w:rFonts w:ascii="Arial" w:hAnsi="Arial" w:cs="Arial"/>
          <w:i/>
          <w:iCs/>
        </w:rPr>
        <w:t xml:space="preserve">and </w:t>
      </w:r>
      <w:r w:rsidRPr="00677F3A">
        <w:rPr>
          <w:rFonts w:ascii="Arial" w:hAnsi="Arial" w:cs="Arial"/>
          <w:i/>
        </w:rPr>
        <w:t>and local levels by nominating candidates; influencing political developments in parliaments and governments; contributing the political aims they have developed to the public decision-maki</w:t>
      </w:r>
      <w:r>
        <w:rPr>
          <w:rFonts w:ascii="Arial" w:hAnsi="Arial" w:cs="Arial"/>
          <w:i/>
        </w:rPr>
        <w:t>ng and policy formation process”</w:t>
      </w:r>
    </w:p>
    <w:p w14:paraId="53662EB2" w14:textId="799DAABF" w:rsidR="00207ED5" w:rsidRDefault="00EC3BE7" w:rsidP="00207ED5">
      <w:pPr>
        <w:pStyle w:val="trt0xe"/>
        <w:jc w:val="both"/>
      </w:pPr>
      <w:r>
        <w:rPr>
          <w:rStyle w:val="hgkelc"/>
          <w:rFonts w:ascii="Arial" w:hAnsi="Arial" w:cs="Arial"/>
        </w:rPr>
        <w:t xml:space="preserve">It is safe to state that the strength, character, </w:t>
      </w:r>
      <w:r w:rsidR="00F917E9">
        <w:rPr>
          <w:rStyle w:val="hgkelc"/>
          <w:rFonts w:ascii="Arial" w:hAnsi="Arial" w:cs="Arial"/>
        </w:rPr>
        <w:t>n</w:t>
      </w:r>
      <w:r>
        <w:rPr>
          <w:rStyle w:val="hgkelc"/>
          <w:rFonts w:ascii="Arial" w:hAnsi="Arial" w:cs="Arial"/>
        </w:rPr>
        <w:t>ature</w:t>
      </w:r>
      <w:r w:rsidR="003E45E1">
        <w:rPr>
          <w:rStyle w:val="hgkelc"/>
          <w:rFonts w:ascii="Arial" w:hAnsi="Arial" w:cs="Arial"/>
        </w:rPr>
        <w:t xml:space="preserve"> and</w:t>
      </w:r>
      <w:r>
        <w:rPr>
          <w:rStyle w:val="hgkelc"/>
          <w:rFonts w:ascii="Arial" w:hAnsi="Arial" w:cs="Arial"/>
        </w:rPr>
        <w:t xml:space="preserve"> quality of pol</w:t>
      </w:r>
      <w:r w:rsidR="00CC7C8C">
        <w:rPr>
          <w:rStyle w:val="hgkelc"/>
          <w:rFonts w:ascii="Arial" w:hAnsi="Arial" w:cs="Arial"/>
        </w:rPr>
        <w:t>it</w:t>
      </w:r>
      <w:r>
        <w:rPr>
          <w:rStyle w:val="hgkelc"/>
          <w:rFonts w:ascii="Arial" w:hAnsi="Arial" w:cs="Arial"/>
        </w:rPr>
        <w:t xml:space="preserve">ical parties </w:t>
      </w:r>
      <w:r w:rsidRPr="008D53B5">
        <w:rPr>
          <w:rFonts w:ascii="Arial" w:hAnsi="Arial" w:cs="Arial"/>
          <w:color w:val="000000"/>
        </w:rPr>
        <w:t>ha</w:t>
      </w:r>
      <w:r w:rsidR="003E45E1">
        <w:rPr>
          <w:rFonts w:ascii="Arial" w:hAnsi="Arial" w:cs="Arial"/>
          <w:color w:val="000000"/>
        </w:rPr>
        <w:t>s</w:t>
      </w:r>
      <w:r w:rsidRPr="008D53B5">
        <w:rPr>
          <w:rFonts w:ascii="Arial" w:hAnsi="Arial" w:cs="Arial"/>
          <w:color w:val="000000"/>
        </w:rPr>
        <w:t xml:space="preserve"> a decisive effect on the operations and quality of </w:t>
      </w:r>
      <w:r w:rsidR="003E45E1">
        <w:rPr>
          <w:rFonts w:ascii="Arial" w:hAnsi="Arial" w:cs="Arial"/>
          <w:color w:val="000000"/>
        </w:rPr>
        <w:t xml:space="preserve">a </w:t>
      </w:r>
      <w:r w:rsidRPr="008D53B5">
        <w:rPr>
          <w:rFonts w:ascii="Arial" w:hAnsi="Arial" w:cs="Arial"/>
          <w:color w:val="000000"/>
        </w:rPr>
        <w:t>democracy.</w:t>
      </w:r>
      <w:r w:rsidR="00F769A6">
        <w:rPr>
          <w:rFonts w:ascii="Arial" w:hAnsi="Arial" w:cs="Arial"/>
          <w:color w:val="000000"/>
        </w:rPr>
        <w:t xml:space="preserve"> This is especially true in democracies like Nigeria where independent candidates are not allowed to contest elections.</w:t>
      </w:r>
      <w:r w:rsidR="00A07B2E">
        <w:rPr>
          <w:rFonts w:ascii="Arial" w:hAnsi="Arial" w:cs="Arial"/>
          <w:color w:val="000000"/>
        </w:rPr>
        <w:t xml:space="preserve"> E</w:t>
      </w:r>
      <w:r w:rsidR="00207ED5">
        <w:rPr>
          <w:rFonts w:ascii="Arial" w:hAnsi="Arial" w:cs="Arial"/>
          <w:color w:val="000000"/>
        </w:rPr>
        <w:t xml:space="preserve">ssentially, political parties are expected to </w:t>
      </w:r>
      <w:r w:rsidR="00207ED5">
        <w:rPr>
          <w:rFonts w:ascii="Arial" w:hAnsi="Arial" w:cs="Arial"/>
        </w:rPr>
        <w:t>r</w:t>
      </w:r>
      <w:r w:rsidR="00207ED5" w:rsidRPr="00207ED5">
        <w:rPr>
          <w:rFonts w:ascii="Arial" w:hAnsi="Arial" w:cs="Arial"/>
        </w:rPr>
        <w:t>ecruit and nominat</w:t>
      </w:r>
      <w:r w:rsidR="00A07B2E">
        <w:rPr>
          <w:rFonts w:ascii="Arial" w:hAnsi="Arial" w:cs="Arial"/>
        </w:rPr>
        <w:t>e</w:t>
      </w:r>
      <w:r w:rsidR="00207ED5" w:rsidRPr="00207ED5">
        <w:rPr>
          <w:rFonts w:ascii="Arial" w:hAnsi="Arial" w:cs="Arial"/>
        </w:rPr>
        <w:t xml:space="preserve"> candidates</w:t>
      </w:r>
      <w:r w:rsidR="00A07B2E">
        <w:rPr>
          <w:rFonts w:ascii="Arial" w:hAnsi="Arial" w:cs="Arial"/>
        </w:rPr>
        <w:t xml:space="preserve"> for elections</w:t>
      </w:r>
      <w:r w:rsidR="00207ED5">
        <w:rPr>
          <w:rFonts w:ascii="Arial" w:hAnsi="Arial" w:cs="Arial"/>
        </w:rPr>
        <w:t>, e</w:t>
      </w:r>
      <w:r w:rsidR="00207ED5" w:rsidRPr="00207ED5">
        <w:rPr>
          <w:rFonts w:ascii="Arial" w:hAnsi="Arial" w:cs="Arial"/>
        </w:rPr>
        <w:t>ducat</w:t>
      </w:r>
      <w:r w:rsidR="003E45E1">
        <w:rPr>
          <w:rFonts w:ascii="Arial" w:hAnsi="Arial" w:cs="Arial"/>
        </w:rPr>
        <w:t>e</w:t>
      </w:r>
      <w:r w:rsidR="00207ED5" w:rsidRPr="00207ED5">
        <w:rPr>
          <w:rFonts w:ascii="Arial" w:hAnsi="Arial" w:cs="Arial"/>
        </w:rPr>
        <w:t xml:space="preserve"> the electorate about </w:t>
      </w:r>
      <w:r w:rsidR="00A07B2E">
        <w:rPr>
          <w:rFonts w:ascii="Arial" w:hAnsi="Arial" w:cs="Arial"/>
        </w:rPr>
        <w:t xml:space="preserve">policy alternatives and </w:t>
      </w:r>
      <w:r w:rsidR="00207ED5" w:rsidRPr="00207ED5">
        <w:rPr>
          <w:rFonts w:ascii="Arial" w:hAnsi="Arial" w:cs="Arial"/>
        </w:rPr>
        <w:t>campaign issues</w:t>
      </w:r>
      <w:r w:rsidR="00207ED5">
        <w:rPr>
          <w:rFonts w:ascii="Arial" w:hAnsi="Arial" w:cs="Arial"/>
        </w:rPr>
        <w:t>, h</w:t>
      </w:r>
      <w:r w:rsidR="00207ED5" w:rsidRPr="00207ED5">
        <w:rPr>
          <w:rFonts w:ascii="Arial" w:hAnsi="Arial" w:cs="Arial"/>
        </w:rPr>
        <w:t>elp candidates win elections</w:t>
      </w:r>
      <w:r w:rsidR="00207ED5">
        <w:rPr>
          <w:rFonts w:ascii="Arial" w:hAnsi="Arial" w:cs="Arial"/>
        </w:rPr>
        <w:t xml:space="preserve"> and m</w:t>
      </w:r>
      <w:r w:rsidR="00207ED5" w:rsidRPr="00207ED5">
        <w:rPr>
          <w:rFonts w:ascii="Arial" w:hAnsi="Arial" w:cs="Arial"/>
        </w:rPr>
        <w:t xml:space="preserve">onitor </w:t>
      </w:r>
      <w:r w:rsidR="00207ED5">
        <w:rPr>
          <w:rFonts w:ascii="Arial" w:hAnsi="Arial" w:cs="Arial"/>
        </w:rPr>
        <w:t xml:space="preserve">and report the </w:t>
      </w:r>
      <w:r w:rsidR="00207ED5" w:rsidRPr="00207ED5">
        <w:rPr>
          <w:rFonts w:ascii="Arial" w:hAnsi="Arial" w:cs="Arial"/>
        </w:rPr>
        <w:t>actions of officeholders</w:t>
      </w:r>
      <w:r w:rsidR="00A07B2E">
        <w:rPr>
          <w:rFonts w:ascii="Arial" w:hAnsi="Arial" w:cs="Arial"/>
        </w:rPr>
        <w:t xml:space="preserve"> to the electorate</w:t>
      </w:r>
      <w:r w:rsidR="00207ED5">
        <w:t>.</w:t>
      </w:r>
      <w:r w:rsidR="00A07B2E">
        <w:rPr>
          <w:rStyle w:val="FootnoteReference"/>
        </w:rPr>
        <w:footnoteReference w:id="8"/>
      </w:r>
    </w:p>
    <w:p w14:paraId="126CBC0C" w14:textId="661924F6" w:rsidR="00F917E9" w:rsidRDefault="009E5210" w:rsidP="00F917E9">
      <w:pPr>
        <w:autoSpaceDE w:val="0"/>
        <w:autoSpaceDN w:val="0"/>
        <w:adjustRightInd w:val="0"/>
        <w:spacing w:after="0"/>
        <w:jc w:val="both"/>
        <w:rPr>
          <w:rFonts w:ascii="ArialMT" w:hAnsi="ArialMT" w:cs="ArialMT"/>
          <w:sz w:val="24"/>
          <w:szCs w:val="24"/>
        </w:rPr>
      </w:pPr>
      <w:r>
        <w:rPr>
          <w:rFonts w:ascii="ArialMT" w:hAnsi="ArialMT" w:cs="ArialMT"/>
          <w:sz w:val="24"/>
          <w:szCs w:val="24"/>
        </w:rPr>
        <w:t xml:space="preserve">Gender is the socially constructed roles and characteristics of </w:t>
      </w:r>
      <w:r w:rsidR="008801CA">
        <w:rPr>
          <w:rFonts w:ascii="ArialMT" w:hAnsi="ArialMT" w:cs="ArialMT"/>
          <w:sz w:val="24"/>
          <w:szCs w:val="24"/>
        </w:rPr>
        <w:t>human beings</w:t>
      </w:r>
      <w:r>
        <w:rPr>
          <w:rFonts w:ascii="ArialMT" w:hAnsi="ArialMT" w:cs="ArialMT"/>
          <w:sz w:val="24"/>
          <w:szCs w:val="24"/>
        </w:rPr>
        <w:t xml:space="preserve"> influenced by customs, culture, religion, laws, policies, etc. </w:t>
      </w:r>
      <w:r w:rsidR="00F917E9">
        <w:rPr>
          <w:rFonts w:ascii="ArialMT" w:hAnsi="ArialMT" w:cs="ArialMT"/>
          <w:sz w:val="24"/>
          <w:szCs w:val="24"/>
        </w:rPr>
        <w:t xml:space="preserve">The </w:t>
      </w:r>
      <w:r w:rsidR="00F917E9" w:rsidRPr="00A453A6">
        <w:rPr>
          <w:rFonts w:ascii="ArialMT" w:hAnsi="ArialMT" w:cs="ArialMT"/>
          <w:sz w:val="24"/>
          <w:szCs w:val="24"/>
        </w:rPr>
        <w:t xml:space="preserve">concept and establishment of </w:t>
      </w:r>
      <w:r>
        <w:rPr>
          <w:rFonts w:ascii="ArialMT" w:hAnsi="ArialMT" w:cs="ArialMT"/>
          <w:sz w:val="24"/>
          <w:szCs w:val="24"/>
        </w:rPr>
        <w:t xml:space="preserve">gender </w:t>
      </w:r>
      <w:r w:rsidR="00F917E9" w:rsidRPr="00A453A6">
        <w:rPr>
          <w:rFonts w:ascii="ArialMT" w:hAnsi="ArialMT" w:cs="ArialMT"/>
          <w:sz w:val="24"/>
          <w:szCs w:val="24"/>
        </w:rPr>
        <w:t xml:space="preserve">audit is inherent in </w:t>
      </w:r>
      <w:r w:rsidR="00F917E9">
        <w:rPr>
          <w:rFonts w:ascii="ArialMT" w:hAnsi="ArialMT" w:cs="ArialMT"/>
          <w:sz w:val="24"/>
          <w:szCs w:val="24"/>
        </w:rPr>
        <w:t xml:space="preserve">political life and </w:t>
      </w:r>
      <w:r w:rsidR="00F917E9" w:rsidRPr="00A453A6">
        <w:rPr>
          <w:rFonts w:ascii="ArialMT" w:hAnsi="ArialMT" w:cs="ArialMT"/>
          <w:sz w:val="24"/>
          <w:szCs w:val="24"/>
        </w:rPr>
        <w:t xml:space="preserve">public administration </w:t>
      </w:r>
      <w:r w:rsidR="00F769A6">
        <w:rPr>
          <w:rFonts w:ascii="ArialMT" w:hAnsi="ArialMT" w:cs="ArialMT"/>
          <w:sz w:val="24"/>
          <w:szCs w:val="24"/>
        </w:rPr>
        <w:t>because</w:t>
      </w:r>
      <w:r w:rsidR="00F917E9" w:rsidRPr="00A453A6">
        <w:rPr>
          <w:rFonts w:ascii="ArialMT" w:hAnsi="ArialMT" w:cs="ArialMT"/>
          <w:sz w:val="24"/>
          <w:szCs w:val="24"/>
        </w:rPr>
        <w:t xml:space="preserve"> the management of </w:t>
      </w:r>
      <w:r w:rsidR="00F917E9">
        <w:rPr>
          <w:rFonts w:ascii="ArialMT" w:hAnsi="ArialMT" w:cs="ArialMT"/>
          <w:sz w:val="24"/>
          <w:szCs w:val="24"/>
        </w:rPr>
        <w:t xml:space="preserve">political parties </w:t>
      </w:r>
      <w:r w:rsidR="00F917E9" w:rsidRPr="00A453A6">
        <w:rPr>
          <w:rFonts w:ascii="ArialMT" w:hAnsi="ArialMT" w:cs="ArialMT"/>
          <w:sz w:val="24"/>
          <w:szCs w:val="24"/>
        </w:rPr>
        <w:t xml:space="preserve">represents a </w:t>
      </w:r>
      <w:r w:rsidR="00F917E9">
        <w:rPr>
          <w:rFonts w:ascii="ArialMT" w:hAnsi="ArialMT" w:cs="ArialMT"/>
          <w:sz w:val="24"/>
          <w:szCs w:val="24"/>
        </w:rPr>
        <w:t xml:space="preserve">public </w:t>
      </w:r>
      <w:r w:rsidR="00F917E9" w:rsidRPr="00A453A6">
        <w:rPr>
          <w:rFonts w:ascii="ArialMT" w:hAnsi="ArialMT" w:cs="ArialMT"/>
          <w:sz w:val="24"/>
          <w:szCs w:val="24"/>
        </w:rPr>
        <w:t xml:space="preserve">trust. </w:t>
      </w:r>
      <w:r>
        <w:rPr>
          <w:rFonts w:ascii="ArialMT" w:hAnsi="ArialMT" w:cs="ArialMT"/>
          <w:sz w:val="24"/>
          <w:szCs w:val="24"/>
        </w:rPr>
        <w:t>Gender a</w:t>
      </w:r>
      <w:r w:rsidR="00F917E9" w:rsidRPr="00A453A6">
        <w:rPr>
          <w:rFonts w:ascii="ArialMT" w:hAnsi="ArialMT" w:cs="ArialMT"/>
          <w:sz w:val="24"/>
          <w:szCs w:val="24"/>
        </w:rPr>
        <w:t>udit is not an</w:t>
      </w:r>
      <w:r w:rsidR="00F917E9">
        <w:rPr>
          <w:rFonts w:ascii="ArialMT" w:hAnsi="ArialMT" w:cs="ArialMT"/>
          <w:sz w:val="24"/>
          <w:szCs w:val="24"/>
        </w:rPr>
        <w:t xml:space="preserve"> </w:t>
      </w:r>
      <w:r w:rsidR="00F917E9" w:rsidRPr="00A453A6">
        <w:rPr>
          <w:rFonts w:ascii="ArialMT" w:hAnsi="ArialMT" w:cs="ArialMT"/>
          <w:sz w:val="24"/>
          <w:szCs w:val="24"/>
        </w:rPr>
        <w:t>end in itself but an indispensable part of a regulatory system whose aim is to reveal</w:t>
      </w:r>
      <w:r w:rsidR="00F917E9">
        <w:rPr>
          <w:rFonts w:ascii="ArialMT" w:hAnsi="ArialMT" w:cs="ArialMT"/>
          <w:sz w:val="24"/>
          <w:szCs w:val="24"/>
        </w:rPr>
        <w:t xml:space="preserve"> </w:t>
      </w:r>
      <w:r w:rsidR="00F917E9" w:rsidRPr="00A453A6">
        <w:rPr>
          <w:rFonts w:ascii="ArialMT" w:hAnsi="ArialMT" w:cs="ArialMT"/>
          <w:sz w:val="24"/>
          <w:szCs w:val="24"/>
        </w:rPr>
        <w:t xml:space="preserve">deviations from accepted standards and violations of the principles of </w:t>
      </w:r>
      <w:r w:rsidR="00F917E9">
        <w:rPr>
          <w:rFonts w:ascii="ArialMT" w:hAnsi="ArialMT" w:cs="ArialMT"/>
          <w:sz w:val="24"/>
          <w:szCs w:val="24"/>
        </w:rPr>
        <w:t>non-discrimination, human dignity</w:t>
      </w:r>
      <w:r>
        <w:rPr>
          <w:rFonts w:ascii="ArialMT" w:hAnsi="ArialMT" w:cs="ArialMT"/>
          <w:sz w:val="24"/>
          <w:szCs w:val="24"/>
        </w:rPr>
        <w:t>,</w:t>
      </w:r>
      <w:r w:rsidR="00F917E9">
        <w:rPr>
          <w:rFonts w:ascii="ArialMT" w:hAnsi="ArialMT" w:cs="ArialMT"/>
          <w:sz w:val="24"/>
          <w:szCs w:val="24"/>
        </w:rPr>
        <w:t xml:space="preserve"> </w:t>
      </w:r>
      <w:r w:rsidR="00B517AF">
        <w:rPr>
          <w:rFonts w:ascii="ArialMT" w:hAnsi="ArialMT" w:cs="ArialMT"/>
          <w:sz w:val="24"/>
          <w:szCs w:val="24"/>
        </w:rPr>
        <w:t xml:space="preserve">right to vote and to be voted for, </w:t>
      </w:r>
      <w:r w:rsidR="00F917E9">
        <w:rPr>
          <w:rFonts w:ascii="ArialMT" w:hAnsi="ArialMT" w:cs="ArialMT"/>
          <w:sz w:val="24"/>
          <w:szCs w:val="24"/>
        </w:rPr>
        <w:t>equality before the law and equal protection of the law provisions of various national and international standards binding on Nigeria.</w:t>
      </w:r>
      <w:r>
        <w:rPr>
          <w:rStyle w:val="FootnoteReference"/>
          <w:rFonts w:ascii="ArialMT" w:hAnsi="ArialMT" w:cs="ArialMT"/>
          <w:sz w:val="24"/>
          <w:szCs w:val="24"/>
        </w:rPr>
        <w:footnoteReference w:id="9"/>
      </w:r>
      <w:r w:rsidR="001615DA">
        <w:rPr>
          <w:rFonts w:ascii="ArialMT" w:hAnsi="ArialMT" w:cs="ArialMT"/>
          <w:sz w:val="24"/>
          <w:szCs w:val="24"/>
        </w:rPr>
        <w:t xml:space="preserve"> </w:t>
      </w:r>
      <w:r>
        <w:rPr>
          <w:rFonts w:ascii="ArialMT" w:hAnsi="ArialMT" w:cs="ArialMT"/>
          <w:sz w:val="24"/>
          <w:szCs w:val="24"/>
        </w:rPr>
        <w:t xml:space="preserve">These </w:t>
      </w:r>
      <w:r w:rsidR="00A62C4F">
        <w:rPr>
          <w:rFonts w:ascii="ArialMT" w:hAnsi="ArialMT" w:cs="ArialMT"/>
          <w:sz w:val="24"/>
          <w:szCs w:val="24"/>
        </w:rPr>
        <w:t xml:space="preserve">aforementioned </w:t>
      </w:r>
      <w:r>
        <w:rPr>
          <w:rFonts w:ascii="ArialMT" w:hAnsi="ArialMT" w:cs="ArialMT"/>
          <w:sz w:val="24"/>
          <w:szCs w:val="24"/>
        </w:rPr>
        <w:t xml:space="preserve">principles have been </w:t>
      </w:r>
      <w:proofErr w:type="spellStart"/>
      <w:r>
        <w:rPr>
          <w:rFonts w:ascii="ArialMT" w:hAnsi="ArialMT" w:cs="ArialMT"/>
          <w:sz w:val="24"/>
          <w:szCs w:val="24"/>
        </w:rPr>
        <w:t>recognised</w:t>
      </w:r>
      <w:proofErr w:type="spellEnd"/>
      <w:r>
        <w:rPr>
          <w:rFonts w:ascii="ArialMT" w:hAnsi="ArialMT" w:cs="ArialMT"/>
          <w:sz w:val="24"/>
          <w:szCs w:val="24"/>
        </w:rPr>
        <w:t xml:space="preserve"> as </w:t>
      </w:r>
      <w:r w:rsidRPr="009E5210">
        <w:rPr>
          <w:rFonts w:ascii="ArialMT" w:hAnsi="ArialMT" w:cs="ArialMT"/>
          <w:i/>
          <w:iCs/>
          <w:sz w:val="24"/>
          <w:szCs w:val="24"/>
        </w:rPr>
        <w:t>jus cogens</w:t>
      </w:r>
      <w:r>
        <w:rPr>
          <w:rFonts w:ascii="ArialMT" w:hAnsi="ArialMT" w:cs="ArialMT"/>
          <w:i/>
          <w:iCs/>
          <w:sz w:val="24"/>
          <w:szCs w:val="24"/>
        </w:rPr>
        <w:t>,</w:t>
      </w:r>
      <w:r>
        <w:rPr>
          <w:rFonts w:ascii="ArialMT" w:hAnsi="ArialMT" w:cs="ArialMT"/>
          <w:sz w:val="24"/>
          <w:szCs w:val="24"/>
        </w:rPr>
        <w:t xml:space="preserve"> being fundamental norms of public international law from which no derogations are permissible.</w:t>
      </w:r>
      <w:r>
        <w:rPr>
          <w:rStyle w:val="FootnoteReference"/>
          <w:rFonts w:ascii="ArialMT" w:hAnsi="ArialMT" w:cs="ArialMT"/>
          <w:sz w:val="24"/>
          <w:szCs w:val="24"/>
        </w:rPr>
        <w:footnoteReference w:id="10"/>
      </w:r>
      <w:r w:rsidR="001615DA">
        <w:rPr>
          <w:rFonts w:ascii="ArialMT" w:hAnsi="ArialMT" w:cs="ArialMT"/>
          <w:sz w:val="24"/>
          <w:szCs w:val="24"/>
        </w:rPr>
        <w:t xml:space="preserve"> The idea </w:t>
      </w:r>
      <w:r w:rsidR="001615DA">
        <w:rPr>
          <w:rFonts w:ascii="ArialMT" w:hAnsi="ArialMT" w:cs="ArialMT"/>
          <w:sz w:val="24"/>
          <w:szCs w:val="24"/>
        </w:rPr>
        <w:lastRenderedPageBreak/>
        <w:t xml:space="preserve">is to detect deviations, </w:t>
      </w:r>
      <w:r w:rsidR="001615DA" w:rsidRPr="00A453A6">
        <w:rPr>
          <w:rFonts w:ascii="ArialMT" w:hAnsi="ArialMT" w:cs="ArialMT"/>
          <w:sz w:val="24"/>
          <w:szCs w:val="24"/>
        </w:rPr>
        <w:t>to</w:t>
      </w:r>
      <w:r w:rsidR="001615DA">
        <w:rPr>
          <w:rFonts w:ascii="ArialMT" w:hAnsi="ArialMT" w:cs="ArialMT"/>
          <w:sz w:val="24"/>
          <w:szCs w:val="24"/>
        </w:rPr>
        <w:t xml:space="preserve"> </w:t>
      </w:r>
      <w:r w:rsidR="001615DA" w:rsidRPr="00A453A6">
        <w:rPr>
          <w:rFonts w:ascii="ArialMT" w:hAnsi="ArialMT" w:cs="ArialMT"/>
          <w:sz w:val="24"/>
          <w:szCs w:val="24"/>
        </w:rPr>
        <w:t>make it possible to take corrective action</w:t>
      </w:r>
      <w:r w:rsidR="001615DA">
        <w:rPr>
          <w:rFonts w:ascii="ArialMT" w:hAnsi="ArialMT" w:cs="ArialMT"/>
          <w:sz w:val="24"/>
          <w:szCs w:val="24"/>
        </w:rPr>
        <w:t xml:space="preserve">, </w:t>
      </w:r>
      <w:r w:rsidR="001615DA" w:rsidRPr="00A453A6">
        <w:rPr>
          <w:rFonts w:ascii="ArialMT" w:hAnsi="ArialMT" w:cs="ArialMT"/>
          <w:sz w:val="24"/>
          <w:szCs w:val="24"/>
        </w:rPr>
        <w:t>to make those</w:t>
      </w:r>
      <w:r w:rsidR="001615DA">
        <w:rPr>
          <w:rFonts w:ascii="ArialMT" w:hAnsi="ArialMT" w:cs="ArialMT"/>
          <w:sz w:val="24"/>
          <w:szCs w:val="24"/>
        </w:rPr>
        <w:t xml:space="preserve"> </w:t>
      </w:r>
      <w:r w:rsidR="001615DA" w:rsidRPr="00A453A6">
        <w:rPr>
          <w:rFonts w:ascii="ArialMT" w:hAnsi="ArialMT" w:cs="ArialMT"/>
          <w:sz w:val="24"/>
          <w:szCs w:val="24"/>
        </w:rPr>
        <w:t>accountable to accept responsibility, to obtain compensation, or to take steps to</w:t>
      </w:r>
      <w:r w:rsidR="001615DA">
        <w:rPr>
          <w:rFonts w:ascii="ArialMT" w:hAnsi="ArialMT" w:cs="ArialMT"/>
          <w:sz w:val="24"/>
          <w:szCs w:val="24"/>
        </w:rPr>
        <w:t xml:space="preserve"> </w:t>
      </w:r>
      <w:r w:rsidR="001615DA" w:rsidRPr="00A453A6">
        <w:rPr>
          <w:rFonts w:ascii="ArialMT" w:hAnsi="ArialMT" w:cs="ArialMT"/>
          <w:sz w:val="24"/>
          <w:szCs w:val="24"/>
        </w:rPr>
        <w:t>prevent - or at least render more difficult such breaches.</w:t>
      </w:r>
      <w:r w:rsidR="001615DA">
        <w:rPr>
          <w:rStyle w:val="FootnoteReference"/>
          <w:rFonts w:ascii="ArialMT" w:hAnsi="ArialMT" w:cs="ArialMT"/>
          <w:sz w:val="24"/>
          <w:szCs w:val="24"/>
        </w:rPr>
        <w:footnoteReference w:id="11"/>
      </w:r>
    </w:p>
    <w:p w14:paraId="214797A5" w14:textId="77777777" w:rsidR="00F917E9" w:rsidRPr="003E45E1" w:rsidRDefault="00F917E9" w:rsidP="000C674A">
      <w:pPr>
        <w:jc w:val="both"/>
        <w:rPr>
          <w:rStyle w:val="hgkelc"/>
          <w:rFonts w:ascii="Arial" w:hAnsi="Arial" w:cs="Arial"/>
          <w:sz w:val="10"/>
          <w:szCs w:val="10"/>
        </w:rPr>
      </w:pPr>
    </w:p>
    <w:p w14:paraId="01D45D25" w14:textId="2AA6D90A" w:rsidR="004A0345" w:rsidRPr="004A0345" w:rsidRDefault="00F83561" w:rsidP="00F83561">
      <w:pPr>
        <w:spacing w:after="0"/>
        <w:jc w:val="both"/>
        <w:rPr>
          <w:rFonts w:ascii="Arial" w:hAnsi="Arial" w:cs="Arial"/>
          <w:spacing w:val="2"/>
          <w:sz w:val="24"/>
          <w:szCs w:val="24"/>
          <w:shd w:val="clear" w:color="auto" w:fill="FCFCFC"/>
        </w:rPr>
      </w:pPr>
      <w:r>
        <w:rPr>
          <w:rFonts w:ascii="Arial" w:hAnsi="Arial" w:cs="Arial"/>
          <w:b/>
          <w:sz w:val="24"/>
          <w:szCs w:val="24"/>
        </w:rPr>
        <w:t xml:space="preserve">1.2 </w:t>
      </w:r>
      <w:r w:rsidRPr="00E12250">
        <w:rPr>
          <w:rFonts w:ascii="Arial" w:hAnsi="Arial" w:cs="Arial"/>
          <w:b/>
          <w:sz w:val="24"/>
          <w:szCs w:val="24"/>
        </w:rPr>
        <w:t>FOCUS</w:t>
      </w:r>
      <w:r>
        <w:rPr>
          <w:rFonts w:ascii="Arial" w:hAnsi="Arial" w:cs="Arial"/>
          <w:b/>
          <w:sz w:val="24"/>
          <w:szCs w:val="24"/>
        </w:rPr>
        <w:t>, OBJECTIVES</w:t>
      </w:r>
      <w:r w:rsidRPr="00E12250">
        <w:rPr>
          <w:rFonts w:ascii="Arial" w:hAnsi="Arial" w:cs="Arial"/>
          <w:b/>
          <w:sz w:val="24"/>
          <w:szCs w:val="24"/>
        </w:rPr>
        <w:t xml:space="preserve"> AND METHODOLOGY</w:t>
      </w:r>
    </w:p>
    <w:p w14:paraId="043507C4" w14:textId="32C942E1" w:rsidR="004A0345" w:rsidRDefault="00A62C4F" w:rsidP="00C77DB2">
      <w:pPr>
        <w:spacing w:after="0"/>
        <w:jc w:val="both"/>
        <w:rPr>
          <w:rFonts w:ascii="Arial" w:hAnsi="Arial" w:cs="Arial"/>
          <w:spacing w:val="2"/>
          <w:sz w:val="24"/>
          <w:szCs w:val="24"/>
          <w:shd w:val="clear" w:color="auto" w:fill="FCFCFC"/>
        </w:rPr>
      </w:pPr>
      <w:r>
        <w:rPr>
          <w:rFonts w:ascii="Arial" w:hAnsi="Arial" w:cs="Arial"/>
          <w:spacing w:val="2"/>
          <w:sz w:val="24"/>
          <w:szCs w:val="24"/>
          <w:shd w:val="clear" w:color="auto" w:fill="FCFCFC"/>
        </w:rPr>
        <w:t xml:space="preserve">The </w:t>
      </w:r>
      <w:r w:rsidR="00EA10AB">
        <w:rPr>
          <w:rFonts w:ascii="Arial" w:hAnsi="Arial" w:cs="Arial"/>
          <w:spacing w:val="2"/>
          <w:sz w:val="24"/>
          <w:szCs w:val="24"/>
          <w:shd w:val="clear" w:color="auto" w:fill="FCFCFC"/>
        </w:rPr>
        <w:t>A</w:t>
      </w:r>
      <w:r w:rsidR="00B15CC3">
        <w:rPr>
          <w:rFonts w:ascii="Arial" w:hAnsi="Arial" w:cs="Arial"/>
          <w:spacing w:val="2"/>
          <w:sz w:val="24"/>
          <w:szCs w:val="24"/>
          <w:shd w:val="clear" w:color="auto" w:fill="FCFCFC"/>
        </w:rPr>
        <w:t>udit</w:t>
      </w:r>
      <w:r>
        <w:rPr>
          <w:rFonts w:ascii="Arial" w:hAnsi="Arial" w:cs="Arial"/>
          <w:spacing w:val="2"/>
          <w:sz w:val="24"/>
          <w:szCs w:val="24"/>
          <w:shd w:val="clear" w:color="auto" w:fill="FCFCFC"/>
        </w:rPr>
        <w:t xml:space="preserve"> is focused on political parties and women’s participation in politics. It seeks to provide answers on whether the constitutions, manifestoes, </w:t>
      </w:r>
      <w:proofErr w:type="spellStart"/>
      <w:r>
        <w:rPr>
          <w:rFonts w:ascii="Arial" w:hAnsi="Arial" w:cs="Arial"/>
          <w:spacing w:val="2"/>
          <w:sz w:val="24"/>
          <w:szCs w:val="24"/>
          <w:shd w:val="clear" w:color="auto" w:fill="FCFCFC"/>
        </w:rPr>
        <w:t>programmes</w:t>
      </w:r>
      <w:proofErr w:type="spellEnd"/>
      <w:r>
        <w:rPr>
          <w:rFonts w:ascii="Arial" w:hAnsi="Arial" w:cs="Arial"/>
          <w:spacing w:val="2"/>
          <w:sz w:val="24"/>
          <w:szCs w:val="24"/>
          <w:shd w:val="clear" w:color="auto" w:fill="FCFCFC"/>
        </w:rPr>
        <w:t xml:space="preserve">, </w:t>
      </w:r>
      <w:r w:rsidR="00B15CC3" w:rsidRPr="00B15CC3">
        <w:rPr>
          <w:rFonts w:ascii="Arial" w:hAnsi="Arial" w:cs="Arial"/>
          <w:sz w:val="24"/>
          <w:szCs w:val="24"/>
        </w:rPr>
        <w:t>nomination of candidates, party primaries, budgets,</w:t>
      </w:r>
      <w:r w:rsidR="00B15CC3">
        <w:rPr>
          <w:rFonts w:ascii="Arial" w:hAnsi="Arial" w:cs="Arial"/>
          <w:spacing w:val="2"/>
          <w:sz w:val="24"/>
          <w:szCs w:val="24"/>
          <w:shd w:val="clear" w:color="auto" w:fill="FCFCFC"/>
        </w:rPr>
        <w:t xml:space="preserve"> </w:t>
      </w:r>
      <w:r>
        <w:rPr>
          <w:rFonts w:ascii="Arial" w:hAnsi="Arial" w:cs="Arial"/>
          <w:spacing w:val="2"/>
          <w:sz w:val="24"/>
          <w:szCs w:val="24"/>
          <w:shd w:val="clear" w:color="auto" w:fill="FCFCFC"/>
        </w:rPr>
        <w:t xml:space="preserve">structure and financing of selected political parties are gender sensitive. It responds to the </w:t>
      </w:r>
      <w:r w:rsidR="001615DA">
        <w:rPr>
          <w:rFonts w:ascii="Arial" w:hAnsi="Arial" w:cs="Arial"/>
          <w:spacing w:val="2"/>
          <w:sz w:val="24"/>
          <w:szCs w:val="24"/>
          <w:shd w:val="clear" w:color="auto" w:fill="FCFCFC"/>
        </w:rPr>
        <w:t>question o</w:t>
      </w:r>
      <w:r w:rsidR="0008498C">
        <w:rPr>
          <w:rFonts w:ascii="Arial" w:hAnsi="Arial" w:cs="Arial"/>
          <w:spacing w:val="2"/>
          <w:sz w:val="24"/>
          <w:szCs w:val="24"/>
          <w:shd w:val="clear" w:color="auto" w:fill="FCFCFC"/>
        </w:rPr>
        <w:t>n</w:t>
      </w:r>
      <w:r w:rsidR="001615DA">
        <w:rPr>
          <w:rFonts w:ascii="Arial" w:hAnsi="Arial" w:cs="Arial"/>
          <w:spacing w:val="2"/>
          <w:sz w:val="24"/>
          <w:szCs w:val="24"/>
          <w:shd w:val="clear" w:color="auto" w:fill="FCFCFC"/>
        </w:rPr>
        <w:t xml:space="preserve"> the </w:t>
      </w:r>
      <w:r>
        <w:rPr>
          <w:rFonts w:ascii="Arial" w:hAnsi="Arial" w:cs="Arial"/>
          <w:spacing w:val="2"/>
          <w:sz w:val="24"/>
          <w:szCs w:val="24"/>
          <w:shd w:val="clear" w:color="auto" w:fill="FCFCFC"/>
        </w:rPr>
        <w:t>visibility of women in political life, the practical factors militating against their participation in political life and proffers strategies to breaking the apparent glass ceilings.</w:t>
      </w:r>
      <w:r w:rsidR="00B15CC3">
        <w:rPr>
          <w:rFonts w:ascii="Arial" w:hAnsi="Arial" w:cs="Arial"/>
          <w:spacing w:val="2"/>
          <w:sz w:val="24"/>
          <w:szCs w:val="24"/>
          <w:shd w:val="clear" w:color="auto" w:fill="FCFCFC"/>
        </w:rPr>
        <w:t xml:space="preserve"> The overall goal </w:t>
      </w:r>
      <w:r w:rsidR="00EA10AB">
        <w:rPr>
          <w:rFonts w:ascii="Arial" w:hAnsi="Arial" w:cs="Arial"/>
          <w:spacing w:val="2"/>
          <w:sz w:val="24"/>
          <w:szCs w:val="24"/>
          <w:shd w:val="clear" w:color="auto" w:fill="FCFCFC"/>
        </w:rPr>
        <w:t xml:space="preserve">of the Audit </w:t>
      </w:r>
      <w:r w:rsidR="00B15CC3">
        <w:rPr>
          <w:rFonts w:ascii="Arial" w:hAnsi="Arial" w:cs="Arial"/>
          <w:spacing w:val="2"/>
          <w:sz w:val="24"/>
          <w:szCs w:val="24"/>
          <w:shd w:val="clear" w:color="auto" w:fill="FCFCFC"/>
        </w:rPr>
        <w:t xml:space="preserve">is to facilitate women’s increased participation in politics, governance and decision making. </w:t>
      </w:r>
      <w:bookmarkStart w:id="4" w:name="_Hlk63420367"/>
      <w:r w:rsidR="00B15CC3" w:rsidRPr="00B517AF">
        <w:rPr>
          <w:rFonts w:ascii="Arial" w:hAnsi="Arial" w:cs="Arial"/>
          <w:spacing w:val="2"/>
          <w:sz w:val="24"/>
          <w:szCs w:val="24"/>
          <w:shd w:val="clear" w:color="auto" w:fill="FCFCFC"/>
        </w:rPr>
        <w:t>The specific objectives are to:</w:t>
      </w:r>
    </w:p>
    <w:p w14:paraId="510C7BE3" w14:textId="77777777" w:rsidR="00C77DB2" w:rsidRPr="00B517AF" w:rsidRDefault="00C77DB2" w:rsidP="00C77DB2">
      <w:pPr>
        <w:spacing w:after="0"/>
        <w:jc w:val="both"/>
        <w:rPr>
          <w:rFonts w:ascii="Arial" w:hAnsi="Arial" w:cs="Arial"/>
          <w:spacing w:val="2"/>
          <w:sz w:val="24"/>
          <w:szCs w:val="24"/>
          <w:shd w:val="clear" w:color="auto" w:fill="FCFCFC"/>
        </w:rPr>
      </w:pPr>
    </w:p>
    <w:p w14:paraId="2FEA8A3F" w14:textId="29684236" w:rsidR="00B15CC3" w:rsidRDefault="00B15CC3" w:rsidP="00B15CC3">
      <w:pPr>
        <w:pStyle w:val="Bodytext20"/>
        <w:numPr>
          <w:ilvl w:val="0"/>
          <w:numId w:val="16"/>
        </w:numPr>
        <w:shd w:val="clear" w:color="auto" w:fill="auto"/>
        <w:tabs>
          <w:tab w:val="left" w:pos="750"/>
        </w:tabs>
        <w:spacing w:before="0" w:after="0" w:line="276" w:lineRule="auto"/>
        <w:ind w:left="760"/>
        <w:rPr>
          <w:sz w:val="24"/>
          <w:szCs w:val="24"/>
        </w:rPr>
      </w:pPr>
      <w:r w:rsidRPr="00B517AF">
        <w:rPr>
          <w:sz w:val="24"/>
          <w:szCs w:val="24"/>
        </w:rPr>
        <w:t>Interrogate and identify those processes and practices that discriminate against women’s full access and participation in politics from their parties.</w:t>
      </w:r>
    </w:p>
    <w:p w14:paraId="1FC0E204" w14:textId="77777777" w:rsidR="001615DA" w:rsidRPr="001615DA" w:rsidRDefault="001615DA" w:rsidP="001615DA">
      <w:pPr>
        <w:pStyle w:val="Bodytext20"/>
        <w:shd w:val="clear" w:color="auto" w:fill="auto"/>
        <w:tabs>
          <w:tab w:val="left" w:pos="750"/>
        </w:tabs>
        <w:spacing w:before="0" w:after="0" w:line="276" w:lineRule="auto"/>
        <w:ind w:left="760" w:firstLine="0"/>
        <w:rPr>
          <w:sz w:val="12"/>
          <w:szCs w:val="12"/>
        </w:rPr>
      </w:pPr>
    </w:p>
    <w:p w14:paraId="53C671BF" w14:textId="45AB8979" w:rsidR="00B15CC3" w:rsidRDefault="00B15CC3" w:rsidP="00B15CC3">
      <w:pPr>
        <w:pStyle w:val="Bodytext20"/>
        <w:numPr>
          <w:ilvl w:val="0"/>
          <w:numId w:val="16"/>
        </w:numPr>
        <w:shd w:val="clear" w:color="auto" w:fill="auto"/>
        <w:tabs>
          <w:tab w:val="left" w:pos="750"/>
        </w:tabs>
        <w:spacing w:before="0" w:after="0" w:line="276" w:lineRule="auto"/>
        <w:ind w:left="760"/>
        <w:rPr>
          <w:sz w:val="24"/>
          <w:szCs w:val="24"/>
        </w:rPr>
      </w:pPr>
      <w:r w:rsidRPr="00B517AF">
        <w:rPr>
          <w:sz w:val="24"/>
          <w:szCs w:val="24"/>
        </w:rPr>
        <w:t>Expose the political economy behind the gender imbalance in political parties and provide data for gender advocates to engage.</w:t>
      </w:r>
    </w:p>
    <w:p w14:paraId="0C10EE1D" w14:textId="77777777" w:rsidR="001615DA" w:rsidRPr="001615DA" w:rsidRDefault="001615DA" w:rsidP="001615DA">
      <w:pPr>
        <w:pStyle w:val="Bodytext20"/>
        <w:shd w:val="clear" w:color="auto" w:fill="auto"/>
        <w:tabs>
          <w:tab w:val="left" w:pos="750"/>
        </w:tabs>
        <w:spacing w:before="0" w:after="0" w:line="276" w:lineRule="auto"/>
        <w:ind w:left="760" w:firstLine="0"/>
        <w:rPr>
          <w:sz w:val="12"/>
          <w:szCs w:val="12"/>
        </w:rPr>
      </w:pPr>
    </w:p>
    <w:p w14:paraId="7F068493" w14:textId="008B8337" w:rsidR="00B15CC3" w:rsidRDefault="00B15CC3" w:rsidP="00B15CC3">
      <w:pPr>
        <w:pStyle w:val="Bodytext20"/>
        <w:numPr>
          <w:ilvl w:val="0"/>
          <w:numId w:val="16"/>
        </w:numPr>
        <w:shd w:val="clear" w:color="auto" w:fill="auto"/>
        <w:tabs>
          <w:tab w:val="left" w:pos="750"/>
        </w:tabs>
        <w:spacing w:before="0" w:after="0" w:line="276" w:lineRule="auto"/>
        <w:ind w:left="760"/>
        <w:rPr>
          <w:sz w:val="24"/>
          <w:szCs w:val="24"/>
        </w:rPr>
      </w:pPr>
      <w:r w:rsidRPr="00B517AF">
        <w:rPr>
          <w:sz w:val="24"/>
          <w:szCs w:val="24"/>
        </w:rPr>
        <w:t>Ascertain if political parties adhere to established policies and laws on gender mainstreaming and women empowerment.</w:t>
      </w:r>
    </w:p>
    <w:p w14:paraId="35FD767B" w14:textId="77777777" w:rsidR="001615DA" w:rsidRPr="001615DA" w:rsidRDefault="001615DA" w:rsidP="001615DA">
      <w:pPr>
        <w:pStyle w:val="ListParagraph"/>
        <w:rPr>
          <w:sz w:val="2"/>
          <w:szCs w:val="2"/>
        </w:rPr>
      </w:pPr>
    </w:p>
    <w:p w14:paraId="3818F397" w14:textId="2E075F9E" w:rsidR="00B15CC3" w:rsidRPr="00B517AF" w:rsidRDefault="00B15CC3" w:rsidP="00B15CC3">
      <w:pPr>
        <w:pStyle w:val="Bodytext20"/>
        <w:numPr>
          <w:ilvl w:val="0"/>
          <w:numId w:val="16"/>
        </w:numPr>
        <w:shd w:val="clear" w:color="auto" w:fill="auto"/>
        <w:tabs>
          <w:tab w:val="left" w:pos="750"/>
        </w:tabs>
        <w:spacing w:before="0" w:after="304" w:line="276" w:lineRule="auto"/>
        <w:ind w:left="760"/>
        <w:rPr>
          <w:sz w:val="24"/>
          <w:szCs w:val="24"/>
        </w:rPr>
      </w:pPr>
      <w:r w:rsidRPr="00B517AF">
        <w:rPr>
          <w:sz w:val="24"/>
          <w:szCs w:val="24"/>
        </w:rPr>
        <w:t>Encourage political parties to mainstream gender in their processes and practices to enhance women's political participation through the identification of best/fit and good practices.</w:t>
      </w:r>
    </w:p>
    <w:bookmarkEnd w:id="4"/>
    <w:p w14:paraId="6A1588D9" w14:textId="2FF141FC" w:rsidR="00B15CC3" w:rsidRPr="00EA10AB" w:rsidRDefault="00B15CC3" w:rsidP="00B15CC3">
      <w:pPr>
        <w:pStyle w:val="Bodytext20"/>
        <w:shd w:val="clear" w:color="auto" w:fill="auto"/>
        <w:spacing w:before="0" w:after="339" w:line="276" w:lineRule="auto"/>
        <w:ind w:firstLine="0"/>
        <w:rPr>
          <w:sz w:val="24"/>
          <w:szCs w:val="24"/>
        </w:rPr>
      </w:pPr>
      <w:r w:rsidRPr="00EA10AB">
        <w:rPr>
          <w:sz w:val="24"/>
          <w:szCs w:val="24"/>
        </w:rPr>
        <w:t xml:space="preserve">To achieve these objectives, </w:t>
      </w:r>
      <w:r w:rsidR="00EA10AB">
        <w:rPr>
          <w:sz w:val="24"/>
          <w:szCs w:val="24"/>
        </w:rPr>
        <w:t>the Audit seeks</w:t>
      </w:r>
      <w:r w:rsidRPr="00EA10AB">
        <w:rPr>
          <w:sz w:val="24"/>
          <w:szCs w:val="24"/>
        </w:rPr>
        <w:t xml:space="preserve"> to obtain accurate and up to date information on the causes, manifestations and impact of gender inequality in the parties. A combination of qualitative and quantitative methods ha</w:t>
      </w:r>
      <w:r w:rsidR="002A4A69">
        <w:rPr>
          <w:sz w:val="24"/>
          <w:szCs w:val="24"/>
        </w:rPr>
        <w:t>s</w:t>
      </w:r>
      <w:r w:rsidRPr="00EA10AB">
        <w:rPr>
          <w:sz w:val="24"/>
          <w:szCs w:val="24"/>
        </w:rPr>
        <w:t xml:space="preserve"> been used. The</w:t>
      </w:r>
      <w:r w:rsidR="00B517AF">
        <w:rPr>
          <w:sz w:val="24"/>
          <w:szCs w:val="24"/>
        </w:rPr>
        <w:t xml:space="preserve"> A</w:t>
      </w:r>
      <w:r w:rsidRPr="00EA10AB">
        <w:rPr>
          <w:sz w:val="24"/>
          <w:szCs w:val="24"/>
        </w:rPr>
        <w:t xml:space="preserve">udit conducted a desk study to review political parties' policies, </w:t>
      </w:r>
      <w:proofErr w:type="spellStart"/>
      <w:r w:rsidRPr="00EA10AB">
        <w:rPr>
          <w:sz w:val="24"/>
          <w:szCs w:val="24"/>
        </w:rPr>
        <w:t>programmes</w:t>
      </w:r>
      <w:proofErr w:type="spellEnd"/>
      <w:r w:rsidRPr="00EA10AB">
        <w:rPr>
          <w:sz w:val="24"/>
          <w:szCs w:val="24"/>
        </w:rPr>
        <w:t xml:space="preserve"> and project documents including manifestos, the National Gender Policy 200</w:t>
      </w:r>
      <w:r w:rsidR="0008498C">
        <w:rPr>
          <w:sz w:val="24"/>
          <w:szCs w:val="24"/>
        </w:rPr>
        <w:t>6</w:t>
      </w:r>
      <w:r w:rsidRPr="00EA10AB">
        <w:rPr>
          <w:sz w:val="24"/>
          <w:szCs w:val="24"/>
        </w:rPr>
        <w:t xml:space="preserve">, Independent National Electoral Commission (INEC) Gender Policy, the 1999 Constitution (as amended) as well as the Electoral Act 2010 (as amended). The research identified the extent to which these documents address gender inequality in political participation and governance. This </w:t>
      </w:r>
      <w:r w:rsidR="00EA10AB" w:rsidRPr="00EA10AB">
        <w:rPr>
          <w:sz w:val="24"/>
          <w:szCs w:val="24"/>
        </w:rPr>
        <w:t xml:space="preserve">has </w:t>
      </w:r>
      <w:r w:rsidRPr="00EA10AB">
        <w:rPr>
          <w:sz w:val="24"/>
          <w:szCs w:val="24"/>
        </w:rPr>
        <w:t>establish</w:t>
      </w:r>
      <w:r w:rsidR="00EA10AB" w:rsidRPr="00EA10AB">
        <w:rPr>
          <w:sz w:val="24"/>
          <w:szCs w:val="24"/>
        </w:rPr>
        <w:t>ed</w:t>
      </w:r>
      <w:r w:rsidRPr="00EA10AB">
        <w:rPr>
          <w:sz w:val="24"/>
          <w:szCs w:val="24"/>
        </w:rPr>
        <w:t xml:space="preserve"> the basis for the identification of differentials between policy and practice. </w:t>
      </w:r>
    </w:p>
    <w:p w14:paraId="3F24B134" w14:textId="66E60EDC" w:rsidR="00EA10AB" w:rsidRDefault="00B15CC3" w:rsidP="00EA10AB">
      <w:pPr>
        <w:pStyle w:val="Bodytext20"/>
        <w:shd w:val="clear" w:color="auto" w:fill="auto"/>
        <w:spacing w:before="0" w:after="300" w:line="276" w:lineRule="auto"/>
        <w:ind w:firstLine="0"/>
        <w:rPr>
          <w:sz w:val="24"/>
          <w:szCs w:val="24"/>
        </w:rPr>
      </w:pPr>
      <w:r w:rsidRPr="00EA10AB">
        <w:rPr>
          <w:sz w:val="24"/>
          <w:szCs w:val="24"/>
        </w:rPr>
        <w:t xml:space="preserve">The </w:t>
      </w:r>
      <w:r w:rsidR="00EA10AB" w:rsidRPr="00EA10AB">
        <w:rPr>
          <w:sz w:val="24"/>
          <w:szCs w:val="24"/>
        </w:rPr>
        <w:t>Audit</w:t>
      </w:r>
      <w:r w:rsidRPr="00EA10AB">
        <w:rPr>
          <w:sz w:val="24"/>
          <w:szCs w:val="24"/>
        </w:rPr>
        <w:t xml:space="preserve"> design</w:t>
      </w:r>
      <w:r w:rsidR="00EA10AB" w:rsidRPr="00EA10AB">
        <w:rPr>
          <w:sz w:val="24"/>
          <w:szCs w:val="24"/>
        </w:rPr>
        <w:t>ed</w:t>
      </w:r>
      <w:r w:rsidRPr="00EA10AB">
        <w:rPr>
          <w:sz w:val="24"/>
          <w:szCs w:val="24"/>
        </w:rPr>
        <w:t xml:space="preserve"> and administer</w:t>
      </w:r>
      <w:r w:rsidR="00EA10AB" w:rsidRPr="00EA10AB">
        <w:rPr>
          <w:sz w:val="24"/>
          <w:szCs w:val="24"/>
        </w:rPr>
        <w:t>ed</w:t>
      </w:r>
      <w:r w:rsidRPr="00EA10AB">
        <w:rPr>
          <w:sz w:val="24"/>
          <w:szCs w:val="24"/>
        </w:rPr>
        <w:t xml:space="preserve"> self-assessment questionnaire</w:t>
      </w:r>
      <w:r w:rsidR="00EA10AB" w:rsidRPr="00EA10AB">
        <w:rPr>
          <w:sz w:val="24"/>
          <w:szCs w:val="24"/>
        </w:rPr>
        <w:t>s</w:t>
      </w:r>
      <w:r w:rsidRPr="00EA10AB">
        <w:rPr>
          <w:sz w:val="24"/>
          <w:szCs w:val="24"/>
        </w:rPr>
        <w:t xml:space="preserve"> to understand the attitude, perceptions and practices that make for the imbalance in women's political participation. Additionally, in-depth interviews w</w:t>
      </w:r>
      <w:r w:rsidR="00EA10AB" w:rsidRPr="00EA10AB">
        <w:rPr>
          <w:sz w:val="24"/>
          <w:szCs w:val="24"/>
        </w:rPr>
        <w:t>ere</w:t>
      </w:r>
      <w:r w:rsidRPr="00EA10AB">
        <w:rPr>
          <w:sz w:val="24"/>
          <w:szCs w:val="24"/>
        </w:rPr>
        <w:t xml:space="preserve"> conducted to obtain personal views </w:t>
      </w:r>
      <w:r w:rsidRPr="00EA10AB">
        <w:rPr>
          <w:sz w:val="24"/>
          <w:szCs w:val="24"/>
        </w:rPr>
        <w:lastRenderedPageBreak/>
        <w:t xml:space="preserve">and opinions of party members especially the leadership to complement the questionnaire. After collecting and collating information, </w:t>
      </w:r>
      <w:r w:rsidR="00EA10AB" w:rsidRPr="00EA10AB">
        <w:rPr>
          <w:sz w:val="24"/>
          <w:szCs w:val="24"/>
        </w:rPr>
        <w:t xml:space="preserve">the </w:t>
      </w:r>
      <w:r w:rsidR="0008498C">
        <w:rPr>
          <w:sz w:val="24"/>
          <w:szCs w:val="24"/>
        </w:rPr>
        <w:t>A</w:t>
      </w:r>
      <w:r w:rsidR="00EA10AB" w:rsidRPr="00EA10AB">
        <w:rPr>
          <w:sz w:val="24"/>
          <w:szCs w:val="24"/>
        </w:rPr>
        <w:t xml:space="preserve">udit </w:t>
      </w:r>
      <w:proofErr w:type="spellStart"/>
      <w:r w:rsidRPr="00EA10AB">
        <w:rPr>
          <w:sz w:val="24"/>
          <w:szCs w:val="24"/>
        </w:rPr>
        <w:t>analyse</w:t>
      </w:r>
      <w:r w:rsidR="00EA10AB" w:rsidRPr="00EA10AB">
        <w:rPr>
          <w:sz w:val="24"/>
          <w:szCs w:val="24"/>
        </w:rPr>
        <w:t>d</w:t>
      </w:r>
      <w:proofErr w:type="spellEnd"/>
      <w:r w:rsidRPr="00EA10AB">
        <w:rPr>
          <w:sz w:val="24"/>
          <w:szCs w:val="24"/>
        </w:rPr>
        <w:t xml:space="preserve"> findings to </w:t>
      </w:r>
      <w:r w:rsidR="002A4A69">
        <w:rPr>
          <w:sz w:val="24"/>
          <w:szCs w:val="24"/>
        </w:rPr>
        <w:t>identify</w:t>
      </w:r>
      <w:r w:rsidRPr="00EA10AB">
        <w:rPr>
          <w:sz w:val="24"/>
          <w:szCs w:val="24"/>
        </w:rPr>
        <w:t xml:space="preserve"> emerging trends and themes and triangulate</w:t>
      </w:r>
      <w:r w:rsidR="0008498C">
        <w:rPr>
          <w:sz w:val="24"/>
          <w:szCs w:val="24"/>
        </w:rPr>
        <w:t>d</w:t>
      </w:r>
      <w:r w:rsidRPr="00EA10AB">
        <w:rPr>
          <w:sz w:val="24"/>
          <w:szCs w:val="24"/>
        </w:rPr>
        <w:t xml:space="preserve"> findings with different stakeholders</w:t>
      </w:r>
      <w:r w:rsidR="002A4A69">
        <w:rPr>
          <w:sz w:val="24"/>
          <w:szCs w:val="24"/>
        </w:rPr>
        <w:t xml:space="preserve">. </w:t>
      </w:r>
      <w:r w:rsidR="0008498C">
        <w:rPr>
          <w:sz w:val="24"/>
          <w:szCs w:val="24"/>
        </w:rPr>
        <w:t>The Audit also reviewed national and international standards promoting women’s participation in politics and governance, the Constitution and manifesto of six political parties, a situation analysis of the practice against the background of the requisite standards. It identified challenges and ended with conclusions and recommendations and</w:t>
      </w:r>
      <w:r w:rsidRPr="00EA10AB">
        <w:rPr>
          <w:sz w:val="24"/>
          <w:szCs w:val="24"/>
        </w:rPr>
        <w:t xml:space="preserve"> produce</w:t>
      </w:r>
      <w:r w:rsidR="00EA10AB" w:rsidRPr="00EA10AB">
        <w:rPr>
          <w:sz w:val="24"/>
          <w:szCs w:val="24"/>
        </w:rPr>
        <w:t>d</w:t>
      </w:r>
      <w:r w:rsidRPr="00EA10AB">
        <w:rPr>
          <w:sz w:val="24"/>
          <w:szCs w:val="24"/>
        </w:rPr>
        <w:t xml:space="preserve"> a </w:t>
      </w:r>
      <w:r w:rsidR="00EA10AB" w:rsidRPr="00EA10AB">
        <w:rPr>
          <w:sz w:val="24"/>
          <w:szCs w:val="24"/>
        </w:rPr>
        <w:t xml:space="preserve">draft </w:t>
      </w:r>
      <w:r w:rsidRPr="00EA10AB">
        <w:rPr>
          <w:sz w:val="24"/>
          <w:szCs w:val="24"/>
        </w:rPr>
        <w:t>report.</w:t>
      </w:r>
      <w:r w:rsidR="00EA10AB" w:rsidRPr="00EA10AB">
        <w:rPr>
          <w:sz w:val="24"/>
          <w:szCs w:val="24"/>
        </w:rPr>
        <w:t xml:space="preserve"> </w:t>
      </w:r>
      <w:r w:rsidRPr="00EA10AB">
        <w:rPr>
          <w:sz w:val="24"/>
          <w:szCs w:val="24"/>
        </w:rPr>
        <w:t>A workshop w</w:t>
      </w:r>
      <w:r w:rsidR="00EA10AB" w:rsidRPr="00EA10AB">
        <w:rPr>
          <w:sz w:val="24"/>
          <w:szCs w:val="24"/>
        </w:rPr>
        <w:t>as</w:t>
      </w:r>
      <w:r w:rsidRPr="00EA10AB">
        <w:rPr>
          <w:sz w:val="24"/>
          <w:szCs w:val="24"/>
        </w:rPr>
        <w:t xml:space="preserve"> </w:t>
      </w:r>
      <w:proofErr w:type="spellStart"/>
      <w:r w:rsidRPr="00EA10AB">
        <w:rPr>
          <w:sz w:val="24"/>
          <w:szCs w:val="24"/>
        </w:rPr>
        <w:t>organised</w:t>
      </w:r>
      <w:proofErr w:type="spellEnd"/>
      <w:r w:rsidRPr="00EA10AB">
        <w:rPr>
          <w:sz w:val="24"/>
          <w:szCs w:val="24"/>
        </w:rPr>
        <w:t xml:space="preserve"> with different stakeholders in attendance to validate the information gathered during the </w:t>
      </w:r>
      <w:r w:rsidR="0008498C">
        <w:rPr>
          <w:sz w:val="24"/>
          <w:szCs w:val="24"/>
        </w:rPr>
        <w:t>A</w:t>
      </w:r>
      <w:r w:rsidRPr="00EA10AB">
        <w:rPr>
          <w:sz w:val="24"/>
          <w:szCs w:val="24"/>
        </w:rPr>
        <w:t xml:space="preserve">udit and the </w:t>
      </w:r>
      <w:r w:rsidR="00EA10AB" w:rsidRPr="00EA10AB">
        <w:rPr>
          <w:sz w:val="24"/>
          <w:szCs w:val="24"/>
        </w:rPr>
        <w:t xml:space="preserve">recommendations of the validation workshop </w:t>
      </w:r>
      <w:r w:rsidR="0008498C">
        <w:rPr>
          <w:sz w:val="24"/>
          <w:szCs w:val="24"/>
        </w:rPr>
        <w:t xml:space="preserve">were </w:t>
      </w:r>
      <w:r w:rsidR="00EA10AB" w:rsidRPr="00EA10AB">
        <w:rPr>
          <w:sz w:val="24"/>
          <w:szCs w:val="24"/>
        </w:rPr>
        <w:t>taken on board in producing the final report.</w:t>
      </w:r>
    </w:p>
    <w:p w14:paraId="1804E376" w14:textId="22D50848" w:rsidR="00EA10AB" w:rsidRDefault="00EA10AB" w:rsidP="00EA10AB">
      <w:pPr>
        <w:pStyle w:val="Bodytext50"/>
        <w:shd w:val="clear" w:color="auto" w:fill="auto"/>
        <w:spacing w:before="0" w:after="42" w:line="276" w:lineRule="auto"/>
        <w:jc w:val="both"/>
        <w:rPr>
          <w:b w:val="0"/>
          <w:bCs w:val="0"/>
          <w:sz w:val="24"/>
          <w:szCs w:val="24"/>
        </w:rPr>
      </w:pPr>
      <w:bookmarkStart w:id="5" w:name="_Hlk63420415"/>
      <w:r w:rsidRPr="00EA10AB">
        <w:rPr>
          <w:b w:val="0"/>
          <w:bCs w:val="0"/>
          <w:sz w:val="24"/>
          <w:szCs w:val="24"/>
        </w:rPr>
        <w:t xml:space="preserve">The Audit focused on six political parties selected on the basis of their relevance to the Audit agenda. They are the </w:t>
      </w:r>
      <w:proofErr w:type="gramStart"/>
      <w:r w:rsidRPr="00EA10AB">
        <w:rPr>
          <w:b w:val="0"/>
          <w:bCs w:val="0"/>
          <w:sz w:val="24"/>
          <w:szCs w:val="24"/>
        </w:rPr>
        <w:t>All Progressives</w:t>
      </w:r>
      <w:proofErr w:type="gramEnd"/>
      <w:r w:rsidRPr="00EA10AB">
        <w:rPr>
          <w:b w:val="0"/>
          <w:bCs w:val="0"/>
          <w:sz w:val="24"/>
          <w:szCs w:val="24"/>
        </w:rPr>
        <w:t xml:space="preserve"> Congress (APC) being the ruling party; the Peoples Democratic Party (PDP), being the party controlling the second highest number of states and representatives in the legislature. The third is the </w:t>
      </w:r>
      <w:proofErr w:type="gramStart"/>
      <w:r w:rsidRPr="00EA10AB">
        <w:rPr>
          <w:b w:val="0"/>
          <w:bCs w:val="0"/>
          <w:sz w:val="24"/>
          <w:szCs w:val="24"/>
        </w:rPr>
        <w:t>All Progressives</w:t>
      </w:r>
      <w:proofErr w:type="gramEnd"/>
      <w:r w:rsidRPr="00EA10AB">
        <w:rPr>
          <w:b w:val="0"/>
          <w:bCs w:val="0"/>
          <w:sz w:val="24"/>
          <w:szCs w:val="24"/>
        </w:rPr>
        <w:t xml:space="preserve"> Grand Alliance (APGA) which controls Anambra State. The fourth is the </w:t>
      </w:r>
      <w:proofErr w:type="spellStart"/>
      <w:r w:rsidRPr="00EA10AB">
        <w:rPr>
          <w:b w:val="0"/>
          <w:bCs w:val="0"/>
          <w:sz w:val="24"/>
          <w:szCs w:val="24"/>
        </w:rPr>
        <w:t>Labour</w:t>
      </w:r>
      <w:proofErr w:type="spellEnd"/>
      <w:r w:rsidRPr="00EA10AB">
        <w:rPr>
          <w:b w:val="0"/>
          <w:bCs w:val="0"/>
          <w:sz w:val="24"/>
          <w:szCs w:val="24"/>
        </w:rPr>
        <w:t xml:space="preserve"> Party (LP) which once controlled Ondo State and is affiliated to the Nigeria </w:t>
      </w:r>
      <w:proofErr w:type="spellStart"/>
      <w:r w:rsidRPr="00EA10AB">
        <w:rPr>
          <w:b w:val="0"/>
          <w:bCs w:val="0"/>
          <w:sz w:val="24"/>
          <w:szCs w:val="24"/>
        </w:rPr>
        <w:t>Labour</w:t>
      </w:r>
      <w:proofErr w:type="spellEnd"/>
      <w:r w:rsidRPr="00EA10AB">
        <w:rPr>
          <w:b w:val="0"/>
          <w:bCs w:val="0"/>
          <w:sz w:val="24"/>
          <w:szCs w:val="24"/>
        </w:rPr>
        <w:t xml:space="preserve"> movement. The fifth is the Young Progressive Party (YPP) which is positioned as a party of the new generation and new ideas. Finally, the sixth is the Social Democratic Party (SDP) selected at random to represent other political interests.</w:t>
      </w:r>
      <w:r w:rsidR="00CF6075">
        <w:rPr>
          <w:b w:val="0"/>
          <w:bCs w:val="0"/>
          <w:sz w:val="24"/>
          <w:szCs w:val="24"/>
        </w:rPr>
        <w:t xml:space="preserve"> </w:t>
      </w:r>
      <w:r w:rsidRPr="00EA10AB">
        <w:rPr>
          <w:b w:val="0"/>
          <w:bCs w:val="0"/>
          <w:sz w:val="24"/>
          <w:szCs w:val="24"/>
        </w:rPr>
        <w:t>In terms of other target groups, the following were targeted; leadership of political parties, women and men in politics, women political aspirants/candidates between 2015 and 2019 elections, staff of political parties, female appointees and INEC officials.</w:t>
      </w:r>
    </w:p>
    <w:bookmarkEnd w:id="5"/>
    <w:p w14:paraId="1E591DFC" w14:textId="77777777" w:rsidR="00B517AF" w:rsidRPr="00EA10AB" w:rsidRDefault="00B517AF" w:rsidP="00EA10AB">
      <w:pPr>
        <w:pStyle w:val="Bodytext50"/>
        <w:shd w:val="clear" w:color="auto" w:fill="auto"/>
        <w:spacing w:before="0" w:after="42" w:line="276" w:lineRule="auto"/>
        <w:jc w:val="both"/>
        <w:rPr>
          <w:b w:val="0"/>
          <w:bCs w:val="0"/>
          <w:sz w:val="24"/>
          <w:szCs w:val="24"/>
        </w:rPr>
      </w:pPr>
    </w:p>
    <w:p w14:paraId="326C521D" w14:textId="7290B7CA" w:rsidR="00B15CC3" w:rsidRPr="00246137" w:rsidRDefault="00F83561" w:rsidP="00F83561">
      <w:pPr>
        <w:spacing w:after="0"/>
        <w:jc w:val="both"/>
        <w:rPr>
          <w:rFonts w:ascii="Arial" w:hAnsi="Arial" w:cs="Arial"/>
          <w:b/>
          <w:bCs/>
          <w:spacing w:val="2"/>
          <w:sz w:val="24"/>
          <w:szCs w:val="24"/>
          <w:shd w:val="clear" w:color="auto" w:fill="FCFCFC"/>
        </w:rPr>
      </w:pPr>
      <w:r>
        <w:rPr>
          <w:rFonts w:ascii="Arial" w:hAnsi="Arial" w:cs="Arial"/>
          <w:b/>
          <w:bCs/>
          <w:spacing w:val="2"/>
          <w:sz w:val="24"/>
          <w:szCs w:val="24"/>
          <w:shd w:val="clear" w:color="auto" w:fill="FCFCFC"/>
        </w:rPr>
        <w:t xml:space="preserve">1.3 </w:t>
      </w:r>
      <w:r w:rsidRPr="00246137">
        <w:rPr>
          <w:rFonts w:ascii="Arial" w:hAnsi="Arial" w:cs="Arial"/>
          <w:b/>
          <w:bCs/>
          <w:spacing w:val="2"/>
          <w:sz w:val="24"/>
          <w:szCs w:val="24"/>
          <w:shd w:val="clear" w:color="auto" w:fill="FCFCFC"/>
        </w:rPr>
        <w:t>RATIONALE FOR THE AUDIT</w:t>
      </w:r>
    </w:p>
    <w:p w14:paraId="2ACA42C0" w14:textId="61AB7D62" w:rsidR="008C3E8C" w:rsidRDefault="005217BB" w:rsidP="00F83561">
      <w:pPr>
        <w:spacing w:after="0"/>
        <w:jc w:val="both"/>
        <w:rPr>
          <w:rFonts w:ascii="Arial" w:hAnsi="Arial" w:cs="Arial"/>
          <w:sz w:val="24"/>
          <w:szCs w:val="24"/>
        </w:rPr>
      </w:pPr>
      <w:r>
        <w:rPr>
          <w:rFonts w:ascii="Arial" w:hAnsi="Arial" w:cs="Arial"/>
          <w:sz w:val="24"/>
          <w:szCs w:val="24"/>
        </w:rPr>
        <w:t>Women constitute about 49% of Nigeria’s population.</w:t>
      </w:r>
      <w:r>
        <w:rPr>
          <w:rStyle w:val="FootnoteReference"/>
          <w:rFonts w:ascii="Arial" w:hAnsi="Arial" w:cs="Arial"/>
          <w:sz w:val="24"/>
          <w:szCs w:val="24"/>
        </w:rPr>
        <w:footnoteReference w:id="12"/>
      </w:r>
      <w:r>
        <w:rPr>
          <w:rFonts w:ascii="Arial" w:hAnsi="Arial" w:cs="Arial"/>
          <w:sz w:val="24"/>
          <w:szCs w:val="24"/>
        </w:rPr>
        <w:t xml:space="preserve"> Shutting this percentage of the population out of substantial political participation</w:t>
      </w:r>
      <w:r w:rsidR="0008498C">
        <w:rPr>
          <w:rFonts w:ascii="Arial" w:hAnsi="Arial" w:cs="Arial"/>
          <w:sz w:val="24"/>
          <w:szCs w:val="24"/>
        </w:rPr>
        <w:t>,</w:t>
      </w:r>
      <w:r>
        <w:rPr>
          <w:rFonts w:ascii="Arial" w:hAnsi="Arial" w:cs="Arial"/>
          <w:sz w:val="24"/>
          <w:szCs w:val="24"/>
        </w:rPr>
        <w:t xml:space="preserve"> either at the level of the political parties or in </w:t>
      </w:r>
      <w:r w:rsidR="00F46BEE">
        <w:rPr>
          <w:rFonts w:ascii="Arial" w:hAnsi="Arial" w:cs="Arial"/>
          <w:sz w:val="24"/>
          <w:szCs w:val="24"/>
        </w:rPr>
        <w:t>day-to-day</w:t>
      </w:r>
      <w:r>
        <w:rPr>
          <w:rFonts w:ascii="Arial" w:hAnsi="Arial" w:cs="Arial"/>
          <w:sz w:val="24"/>
          <w:szCs w:val="24"/>
        </w:rPr>
        <w:t xml:space="preserve"> governance deprives Nigeria of competencies and capacities which would have facilitated its development. </w:t>
      </w:r>
      <w:r w:rsidR="008C3E8C">
        <w:rPr>
          <w:rFonts w:ascii="Arial" w:hAnsi="Arial" w:cs="Arial"/>
          <w:sz w:val="24"/>
          <w:szCs w:val="24"/>
        </w:rPr>
        <w:t xml:space="preserve">Understanding the factors promoting the </w:t>
      </w:r>
      <w:proofErr w:type="spellStart"/>
      <w:r w:rsidR="008C3E8C">
        <w:rPr>
          <w:rFonts w:ascii="Arial" w:hAnsi="Arial" w:cs="Arial"/>
          <w:sz w:val="24"/>
          <w:szCs w:val="24"/>
        </w:rPr>
        <w:t>institutionali</w:t>
      </w:r>
      <w:r w:rsidR="002A4A69">
        <w:rPr>
          <w:rFonts w:ascii="Arial" w:hAnsi="Arial" w:cs="Arial"/>
          <w:sz w:val="24"/>
          <w:szCs w:val="24"/>
        </w:rPr>
        <w:t>s</w:t>
      </w:r>
      <w:r w:rsidR="008C3E8C">
        <w:rPr>
          <w:rFonts w:ascii="Arial" w:hAnsi="Arial" w:cs="Arial"/>
          <w:sz w:val="24"/>
          <w:szCs w:val="24"/>
        </w:rPr>
        <w:t>ation</w:t>
      </w:r>
      <w:proofErr w:type="spellEnd"/>
      <w:r w:rsidR="008C3E8C">
        <w:rPr>
          <w:rFonts w:ascii="Arial" w:hAnsi="Arial" w:cs="Arial"/>
          <w:sz w:val="24"/>
          <w:szCs w:val="24"/>
        </w:rPr>
        <w:t xml:space="preserve"> of gender inequality in political parties and governance is imperative if Nigeria is to improve the economic, political and social status of women and the girl child.</w:t>
      </w:r>
      <w:r w:rsidR="002A4A69">
        <w:rPr>
          <w:rFonts w:ascii="Arial" w:hAnsi="Arial" w:cs="Arial"/>
          <w:sz w:val="24"/>
          <w:szCs w:val="24"/>
        </w:rPr>
        <w:t xml:space="preserve"> It is also imperative for economic and social development.</w:t>
      </w:r>
      <w:r w:rsidR="008C3E8C">
        <w:rPr>
          <w:rFonts w:ascii="Arial" w:hAnsi="Arial" w:cs="Arial"/>
          <w:sz w:val="24"/>
          <w:szCs w:val="24"/>
        </w:rPr>
        <w:t xml:space="preserve"> This will provide the empirical basis for conscious and systematic inclusion of women in political parties, thereby bringing about increased participation of women in politics in Nigeria as well as guaranteeing that laws and policies take on board the concerns of the whole society comprising of men, women, boys and girls. </w:t>
      </w:r>
      <w:r w:rsidR="00FE0B66">
        <w:rPr>
          <w:rFonts w:ascii="Arial" w:hAnsi="Arial" w:cs="Arial"/>
          <w:sz w:val="24"/>
          <w:szCs w:val="24"/>
        </w:rPr>
        <w:t>This will lead to a more inclusive society where the concerns of all stakeholders are considered in governance.</w:t>
      </w:r>
    </w:p>
    <w:p w14:paraId="5E78BEE7" w14:textId="77777777" w:rsidR="002A4A69" w:rsidRDefault="002A4A69" w:rsidP="000C674A">
      <w:pPr>
        <w:jc w:val="both"/>
        <w:rPr>
          <w:rFonts w:ascii="Arial" w:hAnsi="Arial" w:cs="Arial"/>
          <w:sz w:val="24"/>
          <w:szCs w:val="24"/>
        </w:rPr>
      </w:pPr>
    </w:p>
    <w:p w14:paraId="2F63BD4E" w14:textId="0468DD54" w:rsidR="00D62DB8" w:rsidRDefault="005217BB" w:rsidP="000C674A">
      <w:pPr>
        <w:jc w:val="both"/>
        <w:rPr>
          <w:rFonts w:ascii="Arial" w:eastAsia="Times New Roman" w:hAnsi="Arial" w:cs="Arial"/>
          <w:color w:val="000000"/>
          <w:sz w:val="24"/>
          <w:szCs w:val="24"/>
        </w:rPr>
      </w:pPr>
      <w:r w:rsidRPr="00207ED5">
        <w:rPr>
          <w:rFonts w:ascii="Arial" w:hAnsi="Arial" w:cs="Arial"/>
          <w:sz w:val="24"/>
          <w:szCs w:val="24"/>
        </w:rPr>
        <w:t xml:space="preserve">The Constitution declares that sovereignty belongs to the people of Nigeria from whom government through the </w:t>
      </w:r>
      <w:r w:rsidR="002A4A69" w:rsidRPr="00207ED5">
        <w:rPr>
          <w:rFonts w:ascii="Arial" w:hAnsi="Arial" w:cs="Arial"/>
          <w:sz w:val="24"/>
          <w:szCs w:val="24"/>
        </w:rPr>
        <w:t>C</w:t>
      </w:r>
      <w:r w:rsidRPr="00207ED5">
        <w:rPr>
          <w:rFonts w:ascii="Arial" w:hAnsi="Arial" w:cs="Arial"/>
          <w:sz w:val="24"/>
          <w:szCs w:val="24"/>
        </w:rPr>
        <w:t>onstitution derives all its powers and authority.</w:t>
      </w:r>
      <w:r w:rsidR="008C3E8C" w:rsidRPr="00207ED5">
        <w:rPr>
          <w:rStyle w:val="FootnoteReference"/>
          <w:rFonts w:ascii="Arial" w:hAnsi="Arial" w:cs="Arial"/>
          <w:spacing w:val="2"/>
          <w:sz w:val="24"/>
          <w:szCs w:val="24"/>
          <w:shd w:val="clear" w:color="auto" w:fill="FCFCFC"/>
        </w:rPr>
        <w:footnoteReference w:id="13"/>
      </w:r>
      <w:r w:rsidR="008C3E8C" w:rsidRPr="00207ED5">
        <w:rPr>
          <w:rFonts w:ascii="Arial" w:hAnsi="Arial" w:cs="Arial"/>
          <w:sz w:val="24"/>
          <w:szCs w:val="24"/>
        </w:rPr>
        <w:t xml:space="preserve">It did not declare that sovereignty belongs to </w:t>
      </w:r>
      <w:r w:rsidR="002A4A69" w:rsidRPr="00207ED5">
        <w:rPr>
          <w:rFonts w:ascii="Arial" w:hAnsi="Arial" w:cs="Arial"/>
          <w:sz w:val="24"/>
          <w:szCs w:val="24"/>
        </w:rPr>
        <w:t xml:space="preserve">the </w:t>
      </w:r>
      <w:r w:rsidR="008C3E8C" w:rsidRPr="00207ED5">
        <w:rPr>
          <w:rFonts w:ascii="Arial" w:hAnsi="Arial" w:cs="Arial"/>
          <w:sz w:val="24"/>
          <w:szCs w:val="24"/>
        </w:rPr>
        <w:t xml:space="preserve">male or female gender. Deepening and consolidating democracy and development involves empowering all citizens to become active agents who will not only vote but also can offer themselves as candidates for elections. </w:t>
      </w:r>
      <w:r w:rsidR="00207ED5" w:rsidRPr="00207ED5">
        <w:rPr>
          <w:rFonts w:ascii="Arial" w:hAnsi="Arial" w:cs="Arial"/>
          <w:sz w:val="24"/>
          <w:szCs w:val="24"/>
        </w:rPr>
        <w:t xml:space="preserve">The </w:t>
      </w:r>
      <w:r w:rsidR="0008498C">
        <w:rPr>
          <w:rFonts w:ascii="Arial" w:hAnsi="Arial" w:cs="Arial"/>
          <w:sz w:val="24"/>
          <w:szCs w:val="24"/>
        </w:rPr>
        <w:t>A</w:t>
      </w:r>
      <w:r w:rsidR="00207ED5" w:rsidRPr="00207ED5">
        <w:rPr>
          <w:rFonts w:ascii="Arial" w:hAnsi="Arial" w:cs="Arial"/>
          <w:sz w:val="24"/>
          <w:szCs w:val="24"/>
        </w:rPr>
        <w:t>udit seeks to elaborate on the concept of “</w:t>
      </w:r>
      <w:r w:rsidR="00207ED5" w:rsidRPr="00207ED5">
        <w:rPr>
          <w:rFonts w:ascii="Arial" w:hAnsi="Arial" w:cs="Arial"/>
          <w:i/>
          <w:iCs/>
          <w:sz w:val="24"/>
          <w:szCs w:val="24"/>
        </w:rPr>
        <w:t>nothing about us without us”</w:t>
      </w:r>
      <w:r w:rsidR="00207ED5" w:rsidRPr="00207ED5">
        <w:rPr>
          <w:rFonts w:ascii="Arial" w:eastAsia="Times New Roman" w:hAnsi="Arial" w:cs="Arial"/>
          <w:color w:val="000000"/>
          <w:sz w:val="24"/>
          <w:szCs w:val="24"/>
        </w:rPr>
        <w:t xml:space="preserve"> because each category of humanity is in the best position to make informed decisions about</w:t>
      </w:r>
      <w:r w:rsidR="0008498C">
        <w:rPr>
          <w:rFonts w:ascii="Arial" w:eastAsia="Times New Roman" w:hAnsi="Arial" w:cs="Arial"/>
          <w:color w:val="000000"/>
          <w:sz w:val="24"/>
          <w:szCs w:val="24"/>
        </w:rPr>
        <w:t xml:space="preserve"> it</w:t>
      </w:r>
      <w:r w:rsidR="00207ED5" w:rsidRPr="00207ED5">
        <w:rPr>
          <w:rFonts w:ascii="Arial" w:eastAsia="Times New Roman" w:hAnsi="Arial" w:cs="Arial"/>
          <w:color w:val="000000"/>
          <w:sz w:val="24"/>
          <w:szCs w:val="24"/>
        </w:rPr>
        <w:t>s broad and specific interests.</w:t>
      </w:r>
    </w:p>
    <w:p w14:paraId="56027376" w14:textId="1A2F4A4A" w:rsidR="00246137" w:rsidRDefault="00D410F8" w:rsidP="000C674A">
      <w:pPr>
        <w:jc w:val="both"/>
        <w:rPr>
          <w:rFonts w:ascii="Arial" w:hAnsi="Arial" w:cs="Arial"/>
          <w:spacing w:val="2"/>
          <w:sz w:val="24"/>
          <w:szCs w:val="24"/>
          <w:shd w:val="clear" w:color="auto" w:fill="FCFCFC"/>
        </w:rPr>
      </w:pPr>
      <w:r>
        <w:rPr>
          <w:rFonts w:ascii="Arial" w:hAnsi="Arial" w:cs="Arial"/>
          <w:sz w:val="24"/>
          <w:szCs w:val="24"/>
        </w:rPr>
        <w:t xml:space="preserve">Women as a class of Nigeria’s citizenry should be active participants and beneficiaries of the exercise of all categories of rights - civil, cultural, economic, political and social rights. Political power is the linchpin for the activation of the enjoyment of human rights and fundamental freedoms. </w:t>
      </w:r>
      <w:r w:rsidR="00D62DB8">
        <w:rPr>
          <w:rFonts w:ascii="Arial" w:hAnsi="Arial" w:cs="Arial"/>
          <w:sz w:val="24"/>
          <w:szCs w:val="24"/>
        </w:rPr>
        <w:t xml:space="preserve">The </w:t>
      </w:r>
      <w:r>
        <w:rPr>
          <w:rFonts w:ascii="Arial" w:hAnsi="Arial" w:cs="Arial"/>
          <w:sz w:val="24"/>
          <w:szCs w:val="24"/>
        </w:rPr>
        <w:t xml:space="preserve">struggle for the </w:t>
      </w:r>
      <w:r w:rsidR="00D62DB8">
        <w:rPr>
          <w:rFonts w:ascii="Arial" w:hAnsi="Arial" w:cs="Arial"/>
          <w:sz w:val="24"/>
          <w:szCs w:val="24"/>
        </w:rPr>
        <w:t xml:space="preserve">protection of the human rights and fundamental freedoms of </w:t>
      </w:r>
      <w:r>
        <w:rPr>
          <w:rFonts w:ascii="Arial" w:hAnsi="Arial" w:cs="Arial"/>
          <w:sz w:val="24"/>
          <w:szCs w:val="24"/>
        </w:rPr>
        <w:t xml:space="preserve">Nigerian </w:t>
      </w:r>
      <w:r w:rsidR="00D62DB8">
        <w:rPr>
          <w:rFonts w:ascii="Arial" w:hAnsi="Arial" w:cs="Arial"/>
          <w:sz w:val="24"/>
          <w:szCs w:val="24"/>
        </w:rPr>
        <w:t>women is the clearest demonstration of the indivisibility, interdependence, interrelatedness of all human rights and fundamental freedoms.</w:t>
      </w:r>
      <w:r w:rsidR="00F82E48">
        <w:rPr>
          <w:rStyle w:val="FootnoteReference"/>
          <w:rFonts w:ascii="Arial" w:hAnsi="Arial" w:cs="Arial"/>
          <w:sz w:val="24"/>
          <w:szCs w:val="24"/>
        </w:rPr>
        <w:footnoteReference w:id="14"/>
      </w:r>
      <w:r w:rsidR="00D62DB8">
        <w:rPr>
          <w:rFonts w:ascii="Arial" w:hAnsi="Arial" w:cs="Arial"/>
          <w:sz w:val="24"/>
          <w:szCs w:val="24"/>
        </w:rPr>
        <w:t xml:space="preserve"> The patriarchal obstacles on the right to political participation has resulted in laws</w:t>
      </w:r>
      <w:r>
        <w:rPr>
          <w:rFonts w:ascii="Arial" w:hAnsi="Arial" w:cs="Arial"/>
          <w:sz w:val="24"/>
          <w:szCs w:val="24"/>
        </w:rPr>
        <w:t>,</w:t>
      </w:r>
      <w:r w:rsidR="00D62DB8">
        <w:rPr>
          <w:rFonts w:ascii="Arial" w:hAnsi="Arial" w:cs="Arial"/>
          <w:sz w:val="24"/>
          <w:szCs w:val="24"/>
        </w:rPr>
        <w:t xml:space="preserve"> policies </w:t>
      </w:r>
      <w:r>
        <w:rPr>
          <w:rFonts w:ascii="Arial" w:hAnsi="Arial" w:cs="Arial"/>
          <w:sz w:val="24"/>
          <w:szCs w:val="24"/>
        </w:rPr>
        <w:t xml:space="preserve">and practices </w:t>
      </w:r>
      <w:r w:rsidR="00D62DB8">
        <w:rPr>
          <w:rFonts w:ascii="Arial" w:hAnsi="Arial" w:cs="Arial"/>
          <w:sz w:val="24"/>
          <w:szCs w:val="24"/>
        </w:rPr>
        <w:t>that disempower</w:t>
      </w:r>
      <w:r w:rsidR="00F82E48">
        <w:rPr>
          <w:rFonts w:ascii="Arial" w:hAnsi="Arial" w:cs="Arial"/>
          <w:sz w:val="24"/>
          <w:szCs w:val="24"/>
        </w:rPr>
        <w:t xml:space="preserve"> women in virtually all spheres of life.</w:t>
      </w:r>
      <w:r>
        <w:rPr>
          <w:rStyle w:val="FootnoteReference"/>
          <w:rFonts w:ascii="Arial" w:hAnsi="Arial" w:cs="Arial"/>
          <w:sz w:val="24"/>
          <w:szCs w:val="24"/>
        </w:rPr>
        <w:footnoteReference w:id="15"/>
      </w:r>
      <w:r w:rsidR="00B51E64">
        <w:rPr>
          <w:rFonts w:ascii="Arial" w:hAnsi="Arial" w:cs="Arial"/>
          <w:sz w:val="24"/>
          <w:szCs w:val="24"/>
        </w:rPr>
        <w:t xml:space="preserve"> Nigeria is a party to plethora of international and regional human rights standards which prescribe equality before the law, equal protection of the law and non-discrimination.</w:t>
      </w:r>
      <w:r w:rsidR="00B51E64">
        <w:rPr>
          <w:rStyle w:val="FootnoteReference"/>
          <w:rFonts w:ascii="Arial" w:hAnsi="Arial" w:cs="Arial"/>
          <w:sz w:val="24"/>
          <w:szCs w:val="24"/>
        </w:rPr>
        <w:footnoteReference w:id="16"/>
      </w:r>
      <w:r w:rsidR="00B51E64">
        <w:rPr>
          <w:rFonts w:ascii="Arial" w:hAnsi="Arial" w:cs="Arial"/>
          <w:sz w:val="24"/>
          <w:szCs w:val="24"/>
        </w:rPr>
        <w:t xml:space="preserve"> The Audit seeks to establish how these standards are respected in the political and governance spheres.</w:t>
      </w:r>
      <w:r w:rsidR="00F82E48">
        <w:rPr>
          <w:rFonts w:ascii="Arial" w:hAnsi="Arial" w:cs="Arial"/>
          <w:sz w:val="24"/>
          <w:szCs w:val="24"/>
        </w:rPr>
        <w:t xml:space="preserve"> </w:t>
      </w:r>
      <w:r w:rsidR="00C6450C">
        <w:rPr>
          <w:rFonts w:ascii="Arial" w:hAnsi="Arial" w:cs="Arial"/>
          <w:sz w:val="24"/>
          <w:szCs w:val="24"/>
        </w:rPr>
        <w:t xml:space="preserve">The findings will facilitate a determination on whether new and more actionable laws and policies are needed to respond to </w:t>
      </w:r>
      <w:r w:rsidR="0008498C">
        <w:rPr>
          <w:rFonts w:ascii="Arial" w:hAnsi="Arial" w:cs="Arial"/>
          <w:sz w:val="24"/>
          <w:szCs w:val="24"/>
        </w:rPr>
        <w:t xml:space="preserve">the </w:t>
      </w:r>
      <w:r w:rsidR="00C6450C">
        <w:rPr>
          <w:rFonts w:ascii="Arial" w:hAnsi="Arial" w:cs="Arial"/>
          <w:sz w:val="24"/>
          <w:szCs w:val="24"/>
        </w:rPr>
        <w:t xml:space="preserve">challenge of women’s </w:t>
      </w:r>
      <w:proofErr w:type="spellStart"/>
      <w:r w:rsidR="00C6450C">
        <w:rPr>
          <w:rFonts w:ascii="Arial" w:hAnsi="Arial" w:cs="Arial"/>
          <w:sz w:val="24"/>
          <w:szCs w:val="24"/>
        </w:rPr>
        <w:t>marginali</w:t>
      </w:r>
      <w:r w:rsidR="0008498C">
        <w:rPr>
          <w:rFonts w:ascii="Arial" w:hAnsi="Arial" w:cs="Arial"/>
          <w:sz w:val="24"/>
          <w:szCs w:val="24"/>
        </w:rPr>
        <w:t>s</w:t>
      </w:r>
      <w:r w:rsidR="00C6450C">
        <w:rPr>
          <w:rFonts w:ascii="Arial" w:hAnsi="Arial" w:cs="Arial"/>
          <w:sz w:val="24"/>
          <w:szCs w:val="24"/>
        </w:rPr>
        <w:t>ation</w:t>
      </w:r>
      <w:proofErr w:type="spellEnd"/>
      <w:r w:rsidR="00C6450C">
        <w:rPr>
          <w:rFonts w:ascii="Arial" w:hAnsi="Arial" w:cs="Arial"/>
          <w:sz w:val="24"/>
          <w:szCs w:val="24"/>
        </w:rPr>
        <w:t xml:space="preserve"> and gender inequality in the political space. </w:t>
      </w:r>
    </w:p>
    <w:p w14:paraId="6D3BF273" w14:textId="7CF21F69" w:rsidR="00B46F7F" w:rsidRPr="00246137" w:rsidRDefault="00B46F7F" w:rsidP="00B46F7F">
      <w:pPr>
        <w:spacing w:after="0"/>
        <w:jc w:val="both"/>
        <w:rPr>
          <w:rFonts w:ascii="Arial" w:hAnsi="Arial" w:cs="Arial"/>
          <w:b/>
          <w:bCs/>
          <w:spacing w:val="2"/>
          <w:sz w:val="24"/>
          <w:szCs w:val="24"/>
          <w:shd w:val="clear" w:color="auto" w:fill="FCFCFC"/>
        </w:rPr>
      </w:pPr>
      <w:r>
        <w:rPr>
          <w:rFonts w:ascii="Arial" w:hAnsi="Arial" w:cs="Arial"/>
          <w:b/>
          <w:bCs/>
          <w:spacing w:val="2"/>
          <w:sz w:val="24"/>
          <w:szCs w:val="24"/>
          <w:shd w:val="clear" w:color="auto" w:fill="FCFCFC"/>
        </w:rPr>
        <w:t>1.4 LIMITATIONS</w:t>
      </w:r>
      <w:r w:rsidRPr="00246137">
        <w:rPr>
          <w:rFonts w:ascii="Arial" w:hAnsi="Arial" w:cs="Arial"/>
          <w:b/>
          <w:bCs/>
          <w:spacing w:val="2"/>
          <w:sz w:val="24"/>
          <w:szCs w:val="24"/>
          <w:shd w:val="clear" w:color="auto" w:fill="FCFCFC"/>
        </w:rPr>
        <w:t xml:space="preserve"> </w:t>
      </w:r>
      <w:r>
        <w:rPr>
          <w:rFonts w:ascii="Arial" w:hAnsi="Arial" w:cs="Arial"/>
          <w:b/>
          <w:bCs/>
          <w:spacing w:val="2"/>
          <w:sz w:val="24"/>
          <w:szCs w:val="24"/>
          <w:shd w:val="clear" w:color="auto" w:fill="FCFCFC"/>
        </w:rPr>
        <w:t>O</w:t>
      </w:r>
      <w:r w:rsidRPr="00246137">
        <w:rPr>
          <w:rFonts w:ascii="Arial" w:hAnsi="Arial" w:cs="Arial"/>
          <w:b/>
          <w:bCs/>
          <w:spacing w:val="2"/>
          <w:sz w:val="24"/>
          <w:szCs w:val="24"/>
          <w:shd w:val="clear" w:color="auto" w:fill="FCFCFC"/>
        </w:rPr>
        <w:t>F THE AUDIT</w:t>
      </w:r>
    </w:p>
    <w:p w14:paraId="4BD9992F" w14:textId="4421C8AC" w:rsidR="00A62C4F" w:rsidRDefault="00B46F7F" w:rsidP="000C674A">
      <w:pPr>
        <w:jc w:val="both"/>
        <w:rPr>
          <w:rFonts w:ascii="Arial" w:hAnsi="Arial" w:cs="Arial"/>
          <w:spacing w:val="2"/>
          <w:sz w:val="24"/>
          <w:szCs w:val="24"/>
          <w:shd w:val="clear" w:color="auto" w:fill="FCFCFC"/>
        </w:rPr>
      </w:pPr>
      <w:r>
        <w:rPr>
          <w:rFonts w:ascii="Arial" w:hAnsi="Arial" w:cs="Arial"/>
          <w:spacing w:val="2"/>
          <w:sz w:val="24"/>
          <w:szCs w:val="24"/>
          <w:shd w:val="clear" w:color="auto" w:fill="FCFCFC"/>
        </w:rPr>
        <w:t xml:space="preserve">The </w:t>
      </w:r>
      <w:r w:rsidR="003A0601">
        <w:rPr>
          <w:rFonts w:ascii="Arial" w:hAnsi="Arial" w:cs="Arial"/>
          <w:spacing w:val="2"/>
          <w:sz w:val="24"/>
          <w:szCs w:val="24"/>
          <w:shd w:val="clear" w:color="auto" w:fill="FCFCFC"/>
        </w:rPr>
        <w:t>A</w:t>
      </w:r>
      <w:r>
        <w:rPr>
          <w:rFonts w:ascii="Arial" w:hAnsi="Arial" w:cs="Arial"/>
          <w:spacing w:val="2"/>
          <w:sz w:val="24"/>
          <w:szCs w:val="24"/>
          <w:shd w:val="clear" w:color="auto" w:fill="FCFCFC"/>
        </w:rPr>
        <w:t xml:space="preserve">udit reached out </w:t>
      </w:r>
      <w:r w:rsidR="00E60ECD">
        <w:rPr>
          <w:rFonts w:ascii="Arial" w:hAnsi="Arial" w:cs="Arial"/>
          <w:spacing w:val="2"/>
          <w:sz w:val="24"/>
          <w:szCs w:val="24"/>
          <w:shd w:val="clear" w:color="auto" w:fill="FCFCFC"/>
        </w:rPr>
        <w:t xml:space="preserve">to </w:t>
      </w:r>
      <w:r>
        <w:rPr>
          <w:rFonts w:ascii="Arial" w:hAnsi="Arial" w:cs="Arial"/>
          <w:spacing w:val="2"/>
          <w:sz w:val="24"/>
          <w:szCs w:val="24"/>
          <w:shd w:val="clear" w:color="auto" w:fill="FCFCFC"/>
        </w:rPr>
        <w:t>political parties through their key officials to get practical information about their programming, practices and challenges in mainstreaming gender and increasing women’s participation in politics</w:t>
      </w:r>
      <w:r w:rsidR="00E60ECD">
        <w:rPr>
          <w:rFonts w:ascii="Arial" w:hAnsi="Arial" w:cs="Arial"/>
          <w:spacing w:val="2"/>
          <w:sz w:val="24"/>
          <w:szCs w:val="24"/>
          <w:shd w:val="clear" w:color="auto" w:fill="FCFCFC"/>
        </w:rPr>
        <w:t>,</w:t>
      </w:r>
      <w:r>
        <w:rPr>
          <w:rFonts w:ascii="Arial" w:hAnsi="Arial" w:cs="Arial"/>
          <w:spacing w:val="2"/>
          <w:sz w:val="24"/>
          <w:szCs w:val="24"/>
          <w:shd w:val="clear" w:color="auto" w:fill="FCFCFC"/>
        </w:rPr>
        <w:t xml:space="preserve"> governance</w:t>
      </w:r>
      <w:r w:rsidR="00E60ECD">
        <w:rPr>
          <w:rFonts w:ascii="Arial" w:hAnsi="Arial" w:cs="Arial"/>
          <w:spacing w:val="2"/>
          <w:sz w:val="24"/>
          <w:szCs w:val="24"/>
          <w:shd w:val="clear" w:color="auto" w:fill="FCFCFC"/>
        </w:rPr>
        <w:t xml:space="preserve"> and in the staff and management of the parties</w:t>
      </w:r>
      <w:r>
        <w:rPr>
          <w:rFonts w:ascii="Arial" w:hAnsi="Arial" w:cs="Arial"/>
          <w:spacing w:val="2"/>
          <w:sz w:val="24"/>
          <w:szCs w:val="24"/>
          <w:shd w:val="clear" w:color="auto" w:fill="FCFCFC"/>
        </w:rPr>
        <w:t>. Majority of the parties</w:t>
      </w:r>
      <w:r w:rsidR="003A0601">
        <w:rPr>
          <w:rFonts w:ascii="Arial" w:hAnsi="Arial" w:cs="Arial"/>
          <w:spacing w:val="2"/>
          <w:sz w:val="24"/>
          <w:szCs w:val="24"/>
          <w:shd w:val="clear" w:color="auto" w:fill="FCFCFC"/>
        </w:rPr>
        <w:t xml:space="preserve"> engaged by the audit did not provide the vital responses needed to</w:t>
      </w:r>
      <w:r w:rsidR="00F573CE">
        <w:rPr>
          <w:rFonts w:ascii="Arial" w:hAnsi="Arial" w:cs="Arial"/>
          <w:spacing w:val="2"/>
          <w:sz w:val="24"/>
          <w:szCs w:val="24"/>
          <w:shd w:val="clear" w:color="auto" w:fill="FCFCFC"/>
        </w:rPr>
        <w:t xml:space="preserve"> understand their critical interventions to increase women’s participation in politics.</w:t>
      </w:r>
      <w:r>
        <w:rPr>
          <w:rFonts w:ascii="Arial" w:hAnsi="Arial" w:cs="Arial"/>
          <w:spacing w:val="2"/>
          <w:sz w:val="24"/>
          <w:szCs w:val="24"/>
          <w:shd w:val="clear" w:color="auto" w:fill="FCFCFC"/>
        </w:rPr>
        <w:t xml:space="preserve"> </w:t>
      </w:r>
      <w:r w:rsidR="00905547">
        <w:rPr>
          <w:rFonts w:ascii="Arial" w:hAnsi="Arial" w:cs="Arial"/>
          <w:spacing w:val="2"/>
          <w:sz w:val="24"/>
          <w:szCs w:val="24"/>
          <w:shd w:val="clear" w:color="auto" w:fill="FCFCFC"/>
        </w:rPr>
        <w:t xml:space="preserve">Some of the responses were vague. </w:t>
      </w:r>
      <w:r>
        <w:rPr>
          <w:rFonts w:ascii="Arial" w:hAnsi="Arial" w:cs="Arial"/>
          <w:spacing w:val="2"/>
          <w:sz w:val="24"/>
          <w:szCs w:val="24"/>
          <w:shd w:val="clear" w:color="auto" w:fill="FCFCFC"/>
        </w:rPr>
        <w:t xml:space="preserve"> </w:t>
      </w:r>
      <w:r w:rsidR="00E60ECD">
        <w:rPr>
          <w:rFonts w:ascii="Arial" w:hAnsi="Arial" w:cs="Arial"/>
          <w:spacing w:val="2"/>
          <w:sz w:val="24"/>
          <w:szCs w:val="24"/>
          <w:shd w:val="clear" w:color="auto" w:fill="FCFCFC"/>
        </w:rPr>
        <w:t xml:space="preserve">Some of the parties declined requests for oral interviews to explain issues that were unclear or not properly </w:t>
      </w:r>
      <w:r w:rsidR="00E60ECD">
        <w:rPr>
          <w:rFonts w:ascii="Arial" w:hAnsi="Arial" w:cs="Arial"/>
          <w:spacing w:val="2"/>
          <w:sz w:val="24"/>
          <w:szCs w:val="24"/>
          <w:shd w:val="clear" w:color="auto" w:fill="FCFCFC"/>
        </w:rPr>
        <w:lastRenderedPageBreak/>
        <w:t xml:space="preserve">filled out in the Gender Audit Questionnaire. </w:t>
      </w:r>
      <w:r w:rsidR="00905547">
        <w:rPr>
          <w:rFonts w:ascii="Arial" w:hAnsi="Arial" w:cs="Arial"/>
          <w:spacing w:val="2"/>
          <w:sz w:val="24"/>
          <w:szCs w:val="24"/>
          <w:shd w:val="clear" w:color="auto" w:fill="FCFCFC"/>
        </w:rPr>
        <w:t>Generally, the research could have benefitted more from improved responses and engagement by the audited political parties.</w:t>
      </w:r>
    </w:p>
    <w:p w14:paraId="72CBD6F8" w14:textId="1102D2CB" w:rsidR="00FE0B66" w:rsidRDefault="00FE0B66" w:rsidP="000C674A">
      <w:pPr>
        <w:jc w:val="both"/>
        <w:rPr>
          <w:rFonts w:ascii="Arial" w:hAnsi="Arial" w:cs="Arial"/>
          <w:spacing w:val="2"/>
          <w:sz w:val="24"/>
          <w:szCs w:val="24"/>
          <w:shd w:val="clear" w:color="auto" w:fill="FCFCFC"/>
        </w:rPr>
      </w:pPr>
    </w:p>
    <w:p w14:paraId="6C08D2EE" w14:textId="77777777" w:rsidR="00E60ECD" w:rsidRDefault="00E60ECD" w:rsidP="003F34A7">
      <w:pPr>
        <w:pStyle w:val="NoSpacing"/>
        <w:spacing w:line="276" w:lineRule="auto"/>
        <w:jc w:val="center"/>
        <w:rPr>
          <w:rFonts w:ascii="Arial" w:hAnsi="Arial" w:cs="Arial"/>
          <w:b/>
          <w:sz w:val="32"/>
          <w:szCs w:val="32"/>
        </w:rPr>
      </w:pPr>
    </w:p>
    <w:p w14:paraId="344CC607" w14:textId="77777777" w:rsidR="00E60ECD" w:rsidRDefault="00E60ECD" w:rsidP="003F34A7">
      <w:pPr>
        <w:pStyle w:val="NoSpacing"/>
        <w:spacing w:line="276" w:lineRule="auto"/>
        <w:jc w:val="center"/>
        <w:rPr>
          <w:rFonts w:ascii="Arial" w:hAnsi="Arial" w:cs="Arial"/>
          <w:b/>
          <w:sz w:val="32"/>
          <w:szCs w:val="32"/>
        </w:rPr>
      </w:pPr>
    </w:p>
    <w:p w14:paraId="7551C156" w14:textId="77777777" w:rsidR="00E60ECD" w:rsidRDefault="00E60ECD" w:rsidP="003F34A7">
      <w:pPr>
        <w:pStyle w:val="NoSpacing"/>
        <w:spacing w:line="276" w:lineRule="auto"/>
        <w:jc w:val="center"/>
        <w:rPr>
          <w:rFonts w:ascii="Arial" w:hAnsi="Arial" w:cs="Arial"/>
          <w:b/>
          <w:sz w:val="32"/>
          <w:szCs w:val="32"/>
        </w:rPr>
      </w:pPr>
    </w:p>
    <w:p w14:paraId="3EDD03E7" w14:textId="77777777" w:rsidR="00E60ECD" w:rsidRDefault="00E60ECD" w:rsidP="003F34A7">
      <w:pPr>
        <w:pStyle w:val="NoSpacing"/>
        <w:spacing w:line="276" w:lineRule="auto"/>
        <w:jc w:val="center"/>
        <w:rPr>
          <w:rFonts w:ascii="Arial" w:hAnsi="Arial" w:cs="Arial"/>
          <w:b/>
          <w:sz w:val="32"/>
          <w:szCs w:val="32"/>
        </w:rPr>
      </w:pPr>
    </w:p>
    <w:p w14:paraId="4786400A" w14:textId="77777777" w:rsidR="00E60ECD" w:rsidRDefault="00E60ECD" w:rsidP="003F34A7">
      <w:pPr>
        <w:pStyle w:val="NoSpacing"/>
        <w:spacing w:line="276" w:lineRule="auto"/>
        <w:jc w:val="center"/>
        <w:rPr>
          <w:rFonts w:ascii="Arial" w:hAnsi="Arial" w:cs="Arial"/>
          <w:b/>
          <w:sz w:val="32"/>
          <w:szCs w:val="32"/>
        </w:rPr>
      </w:pPr>
    </w:p>
    <w:p w14:paraId="18DCC9FB" w14:textId="77777777" w:rsidR="00E60ECD" w:rsidRDefault="00E60ECD" w:rsidP="003F34A7">
      <w:pPr>
        <w:pStyle w:val="NoSpacing"/>
        <w:spacing w:line="276" w:lineRule="auto"/>
        <w:jc w:val="center"/>
        <w:rPr>
          <w:rFonts w:ascii="Arial" w:hAnsi="Arial" w:cs="Arial"/>
          <w:b/>
          <w:sz w:val="32"/>
          <w:szCs w:val="32"/>
        </w:rPr>
      </w:pPr>
    </w:p>
    <w:p w14:paraId="74170304" w14:textId="77777777" w:rsidR="00E60ECD" w:rsidRDefault="00E60ECD" w:rsidP="003F34A7">
      <w:pPr>
        <w:pStyle w:val="NoSpacing"/>
        <w:spacing w:line="276" w:lineRule="auto"/>
        <w:jc w:val="center"/>
        <w:rPr>
          <w:rFonts w:ascii="Arial" w:hAnsi="Arial" w:cs="Arial"/>
          <w:b/>
          <w:sz w:val="32"/>
          <w:szCs w:val="32"/>
        </w:rPr>
      </w:pPr>
    </w:p>
    <w:p w14:paraId="535FD6DA" w14:textId="77777777" w:rsidR="00E60ECD" w:rsidRDefault="00E60ECD" w:rsidP="003F34A7">
      <w:pPr>
        <w:pStyle w:val="NoSpacing"/>
        <w:spacing w:line="276" w:lineRule="auto"/>
        <w:jc w:val="center"/>
        <w:rPr>
          <w:rFonts w:ascii="Arial" w:hAnsi="Arial" w:cs="Arial"/>
          <w:b/>
          <w:sz w:val="32"/>
          <w:szCs w:val="32"/>
        </w:rPr>
      </w:pPr>
    </w:p>
    <w:p w14:paraId="1C2B321C" w14:textId="77777777" w:rsidR="00E60ECD" w:rsidRDefault="00E60ECD" w:rsidP="003F34A7">
      <w:pPr>
        <w:pStyle w:val="NoSpacing"/>
        <w:spacing w:line="276" w:lineRule="auto"/>
        <w:jc w:val="center"/>
        <w:rPr>
          <w:rFonts w:ascii="Arial" w:hAnsi="Arial" w:cs="Arial"/>
          <w:b/>
          <w:sz w:val="32"/>
          <w:szCs w:val="32"/>
        </w:rPr>
      </w:pPr>
    </w:p>
    <w:p w14:paraId="447F696E" w14:textId="77777777" w:rsidR="00E60ECD" w:rsidRDefault="00E60ECD" w:rsidP="003F34A7">
      <w:pPr>
        <w:pStyle w:val="NoSpacing"/>
        <w:spacing w:line="276" w:lineRule="auto"/>
        <w:jc w:val="center"/>
        <w:rPr>
          <w:rFonts w:ascii="Arial" w:hAnsi="Arial" w:cs="Arial"/>
          <w:b/>
          <w:sz w:val="32"/>
          <w:szCs w:val="32"/>
        </w:rPr>
      </w:pPr>
    </w:p>
    <w:p w14:paraId="7F9DF507" w14:textId="77777777" w:rsidR="00E60ECD" w:rsidRDefault="00E60ECD" w:rsidP="003F34A7">
      <w:pPr>
        <w:pStyle w:val="NoSpacing"/>
        <w:spacing w:line="276" w:lineRule="auto"/>
        <w:jc w:val="center"/>
        <w:rPr>
          <w:rFonts w:ascii="Arial" w:hAnsi="Arial" w:cs="Arial"/>
          <w:b/>
          <w:sz w:val="32"/>
          <w:szCs w:val="32"/>
        </w:rPr>
      </w:pPr>
    </w:p>
    <w:p w14:paraId="216804C2" w14:textId="77777777" w:rsidR="00E60ECD" w:rsidRDefault="00E60ECD" w:rsidP="003F34A7">
      <w:pPr>
        <w:pStyle w:val="NoSpacing"/>
        <w:spacing w:line="276" w:lineRule="auto"/>
        <w:jc w:val="center"/>
        <w:rPr>
          <w:rFonts w:ascii="Arial" w:hAnsi="Arial" w:cs="Arial"/>
          <w:b/>
          <w:sz w:val="32"/>
          <w:szCs w:val="32"/>
        </w:rPr>
      </w:pPr>
    </w:p>
    <w:p w14:paraId="319690A5" w14:textId="77777777" w:rsidR="00E60ECD" w:rsidRDefault="00E60ECD" w:rsidP="003F34A7">
      <w:pPr>
        <w:pStyle w:val="NoSpacing"/>
        <w:spacing w:line="276" w:lineRule="auto"/>
        <w:jc w:val="center"/>
        <w:rPr>
          <w:rFonts w:ascii="Arial" w:hAnsi="Arial" w:cs="Arial"/>
          <w:b/>
          <w:sz w:val="32"/>
          <w:szCs w:val="32"/>
        </w:rPr>
      </w:pPr>
    </w:p>
    <w:p w14:paraId="1269A9FF" w14:textId="77777777" w:rsidR="00E60ECD" w:rsidRDefault="00E60ECD" w:rsidP="003F34A7">
      <w:pPr>
        <w:pStyle w:val="NoSpacing"/>
        <w:spacing w:line="276" w:lineRule="auto"/>
        <w:jc w:val="center"/>
        <w:rPr>
          <w:rFonts w:ascii="Arial" w:hAnsi="Arial" w:cs="Arial"/>
          <w:b/>
          <w:sz w:val="32"/>
          <w:szCs w:val="32"/>
        </w:rPr>
      </w:pPr>
    </w:p>
    <w:p w14:paraId="1A1AD0CB" w14:textId="77777777" w:rsidR="00E60ECD" w:rsidRDefault="00E60ECD" w:rsidP="003F34A7">
      <w:pPr>
        <w:pStyle w:val="NoSpacing"/>
        <w:spacing w:line="276" w:lineRule="auto"/>
        <w:jc w:val="center"/>
        <w:rPr>
          <w:rFonts w:ascii="Arial" w:hAnsi="Arial" w:cs="Arial"/>
          <w:b/>
          <w:sz w:val="32"/>
          <w:szCs w:val="32"/>
        </w:rPr>
      </w:pPr>
    </w:p>
    <w:p w14:paraId="5EDF425F" w14:textId="77777777" w:rsidR="00E60ECD" w:rsidRDefault="00E60ECD" w:rsidP="003F34A7">
      <w:pPr>
        <w:pStyle w:val="NoSpacing"/>
        <w:spacing w:line="276" w:lineRule="auto"/>
        <w:jc w:val="center"/>
        <w:rPr>
          <w:rFonts w:ascii="Arial" w:hAnsi="Arial" w:cs="Arial"/>
          <w:b/>
          <w:sz w:val="32"/>
          <w:szCs w:val="32"/>
        </w:rPr>
      </w:pPr>
    </w:p>
    <w:p w14:paraId="0BB53648" w14:textId="77777777" w:rsidR="00E60ECD" w:rsidRDefault="00E60ECD" w:rsidP="003F34A7">
      <w:pPr>
        <w:pStyle w:val="NoSpacing"/>
        <w:spacing w:line="276" w:lineRule="auto"/>
        <w:jc w:val="center"/>
        <w:rPr>
          <w:rFonts w:ascii="Arial" w:hAnsi="Arial" w:cs="Arial"/>
          <w:b/>
          <w:sz w:val="32"/>
          <w:szCs w:val="32"/>
        </w:rPr>
      </w:pPr>
    </w:p>
    <w:p w14:paraId="3194FC37" w14:textId="77777777" w:rsidR="00E60ECD" w:rsidRDefault="00E60ECD" w:rsidP="003F34A7">
      <w:pPr>
        <w:pStyle w:val="NoSpacing"/>
        <w:spacing w:line="276" w:lineRule="auto"/>
        <w:jc w:val="center"/>
        <w:rPr>
          <w:rFonts w:ascii="Arial" w:hAnsi="Arial" w:cs="Arial"/>
          <w:b/>
          <w:sz w:val="32"/>
          <w:szCs w:val="32"/>
        </w:rPr>
      </w:pPr>
    </w:p>
    <w:p w14:paraId="04483553" w14:textId="77777777" w:rsidR="00E60ECD" w:rsidRDefault="00E60ECD" w:rsidP="003F34A7">
      <w:pPr>
        <w:pStyle w:val="NoSpacing"/>
        <w:spacing w:line="276" w:lineRule="auto"/>
        <w:jc w:val="center"/>
        <w:rPr>
          <w:rFonts w:ascii="Arial" w:hAnsi="Arial" w:cs="Arial"/>
          <w:b/>
          <w:sz w:val="32"/>
          <w:szCs w:val="32"/>
        </w:rPr>
      </w:pPr>
    </w:p>
    <w:p w14:paraId="6722B0F3" w14:textId="77777777" w:rsidR="00E60ECD" w:rsidRDefault="00E60ECD" w:rsidP="003F34A7">
      <w:pPr>
        <w:pStyle w:val="NoSpacing"/>
        <w:spacing w:line="276" w:lineRule="auto"/>
        <w:jc w:val="center"/>
        <w:rPr>
          <w:rFonts w:ascii="Arial" w:hAnsi="Arial" w:cs="Arial"/>
          <w:b/>
          <w:sz w:val="32"/>
          <w:szCs w:val="32"/>
        </w:rPr>
      </w:pPr>
    </w:p>
    <w:p w14:paraId="345D5C00" w14:textId="77777777" w:rsidR="00E60ECD" w:rsidRDefault="00E60ECD" w:rsidP="003F34A7">
      <w:pPr>
        <w:pStyle w:val="NoSpacing"/>
        <w:spacing w:line="276" w:lineRule="auto"/>
        <w:jc w:val="center"/>
        <w:rPr>
          <w:rFonts w:ascii="Arial" w:hAnsi="Arial" w:cs="Arial"/>
          <w:b/>
          <w:sz w:val="32"/>
          <w:szCs w:val="32"/>
        </w:rPr>
      </w:pPr>
    </w:p>
    <w:p w14:paraId="02DA36B7" w14:textId="77777777" w:rsidR="00E60ECD" w:rsidRDefault="00E60ECD" w:rsidP="003F34A7">
      <w:pPr>
        <w:pStyle w:val="NoSpacing"/>
        <w:spacing w:line="276" w:lineRule="auto"/>
        <w:jc w:val="center"/>
        <w:rPr>
          <w:rFonts w:ascii="Arial" w:hAnsi="Arial" w:cs="Arial"/>
          <w:b/>
          <w:sz w:val="32"/>
          <w:szCs w:val="32"/>
        </w:rPr>
      </w:pPr>
    </w:p>
    <w:p w14:paraId="0FB0A4C0" w14:textId="77777777" w:rsidR="00E60ECD" w:rsidRDefault="00E60ECD" w:rsidP="003F34A7">
      <w:pPr>
        <w:pStyle w:val="NoSpacing"/>
        <w:spacing w:line="276" w:lineRule="auto"/>
        <w:jc w:val="center"/>
        <w:rPr>
          <w:rFonts w:ascii="Arial" w:hAnsi="Arial" w:cs="Arial"/>
          <w:b/>
          <w:sz w:val="32"/>
          <w:szCs w:val="32"/>
        </w:rPr>
      </w:pPr>
    </w:p>
    <w:p w14:paraId="36FDC9FC" w14:textId="77777777" w:rsidR="00E60ECD" w:rsidRDefault="00E60ECD" w:rsidP="003F34A7">
      <w:pPr>
        <w:pStyle w:val="NoSpacing"/>
        <w:spacing w:line="276" w:lineRule="auto"/>
        <w:jc w:val="center"/>
        <w:rPr>
          <w:rFonts w:ascii="Arial" w:hAnsi="Arial" w:cs="Arial"/>
          <w:b/>
          <w:sz w:val="32"/>
          <w:szCs w:val="32"/>
        </w:rPr>
      </w:pPr>
    </w:p>
    <w:p w14:paraId="018450F8" w14:textId="77777777" w:rsidR="00E60ECD" w:rsidRDefault="00E60ECD" w:rsidP="003F34A7">
      <w:pPr>
        <w:pStyle w:val="NoSpacing"/>
        <w:spacing w:line="276" w:lineRule="auto"/>
        <w:jc w:val="center"/>
        <w:rPr>
          <w:rFonts w:ascii="Arial" w:hAnsi="Arial" w:cs="Arial"/>
          <w:b/>
          <w:sz w:val="32"/>
          <w:szCs w:val="32"/>
        </w:rPr>
      </w:pPr>
    </w:p>
    <w:p w14:paraId="700FAD98" w14:textId="77777777" w:rsidR="00E60ECD" w:rsidRDefault="00E60ECD" w:rsidP="003F34A7">
      <w:pPr>
        <w:pStyle w:val="NoSpacing"/>
        <w:spacing w:line="276" w:lineRule="auto"/>
        <w:jc w:val="center"/>
        <w:rPr>
          <w:rFonts w:ascii="Arial" w:hAnsi="Arial" w:cs="Arial"/>
          <w:b/>
          <w:sz w:val="32"/>
          <w:szCs w:val="32"/>
        </w:rPr>
      </w:pPr>
    </w:p>
    <w:p w14:paraId="6569A68A" w14:textId="77777777" w:rsidR="00E60ECD" w:rsidRDefault="00E60ECD" w:rsidP="003F34A7">
      <w:pPr>
        <w:pStyle w:val="NoSpacing"/>
        <w:spacing w:line="276" w:lineRule="auto"/>
        <w:jc w:val="center"/>
        <w:rPr>
          <w:rFonts w:ascii="Arial" w:hAnsi="Arial" w:cs="Arial"/>
          <w:b/>
          <w:sz w:val="32"/>
          <w:szCs w:val="32"/>
        </w:rPr>
      </w:pPr>
    </w:p>
    <w:p w14:paraId="2B764F77" w14:textId="2126DF7D" w:rsidR="00FE0B66" w:rsidRDefault="00FE0B66" w:rsidP="003F34A7">
      <w:pPr>
        <w:pStyle w:val="NoSpacing"/>
        <w:spacing w:line="276" w:lineRule="auto"/>
        <w:jc w:val="center"/>
        <w:rPr>
          <w:rFonts w:ascii="Arial" w:hAnsi="Arial" w:cs="Arial"/>
          <w:b/>
          <w:sz w:val="28"/>
          <w:szCs w:val="28"/>
        </w:rPr>
      </w:pPr>
      <w:r w:rsidRPr="00E12250">
        <w:rPr>
          <w:rFonts w:ascii="Arial" w:hAnsi="Arial" w:cs="Arial"/>
          <w:b/>
          <w:sz w:val="32"/>
          <w:szCs w:val="32"/>
        </w:rPr>
        <w:t xml:space="preserve">Chapter </w:t>
      </w:r>
      <w:r w:rsidR="00D410F8">
        <w:rPr>
          <w:rFonts w:ascii="Arial" w:hAnsi="Arial" w:cs="Arial"/>
          <w:b/>
          <w:sz w:val="32"/>
          <w:szCs w:val="32"/>
        </w:rPr>
        <w:t>Two</w:t>
      </w:r>
    </w:p>
    <w:p w14:paraId="5479AA88" w14:textId="77777777" w:rsidR="00FE0B66" w:rsidRDefault="00FE0B66" w:rsidP="00FE0B66">
      <w:pPr>
        <w:pStyle w:val="NoSpacing"/>
        <w:spacing w:line="276" w:lineRule="auto"/>
        <w:ind w:left="2880"/>
        <w:jc w:val="both"/>
        <w:rPr>
          <w:rFonts w:ascii="Arial" w:hAnsi="Arial" w:cs="Arial"/>
          <w:b/>
          <w:sz w:val="28"/>
          <w:szCs w:val="28"/>
        </w:rPr>
      </w:pPr>
    </w:p>
    <w:p w14:paraId="65F305DB" w14:textId="239AAC70" w:rsidR="00641A1F" w:rsidRPr="00E12250" w:rsidRDefault="00FE0B66" w:rsidP="00FE0B66">
      <w:pPr>
        <w:pStyle w:val="NoSpacing"/>
        <w:spacing w:line="276" w:lineRule="auto"/>
        <w:jc w:val="center"/>
        <w:rPr>
          <w:rFonts w:ascii="Arial" w:hAnsi="Arial" w:cs="Arial"/>
          <w:sz w:val="24"/>
          <w:szCs w:val="24"/>
        </w:rPr>
      </w:pPr>
      <w:r>
        <w:rPr>
          <w:rFonts w:ascii="Arial" w:hAnsi="Arial" w:cs="Arial"/>
          <w:b/>
          <w:sz w:val="28"/>
          <w:szCs w:val="28"/>
        </w:rPr>
        <w:t>LEGAL AND POLICY FRAMEWORK</w:t>
      </w:r>
      <w:r w:rsidR="0008498C">
        <w:rPr>
          <w:rFonts w:ascii="Arial" w:hAnsi="Arial" w:cs="Arial"/>
          <w:b/>
          <w:sz w:val="28"/>
          <w:szCs w:val="28"/>
        </w:rPr>
        <w:t>S</w:t>
      </w:r>
      <w:r>
        <w:rPr>
          <w:rFonts w:ascii="Arial" w:hAnsi="Arial" w:cs="Arial"/>
          <w:b/>
          <w:sz w:val="28"/>
          <w:szCs w:val="28"/>
        </w:rPr>
        <w:t xml:space="preserve"> ON WOMEN PARTICIPATION IN POLITICS</w:t>
      </w:r>
    </w:p>
    <w:p w14:paraId="74921B58" w14:textId="602434DE" w:rsidR="00C2771E" w:rsidRDefault="00C2771E" w:rsidP="000C674A">
      <w:pPr>
        <w:pStyle w:val="NoSpacing"/>
        <w:spacing w:line="276" w:lineRule="auto"/>
        <w:jc w:val="both"/>
        <w:rPr>
          <w:rFonts w:ascii="Arial" w:hAnsi="Arial" w:cs="Arial"/>
          <w:sz w:val="24"/>
          <w:szCs w:val="24"/>
        </w:rPr>
      </w:pPr>
    </w:p>
    <w:p w14:paraId="3816022B" w14:textId="058D9FCB" w:rsidR="001D4799" w:rsidRPr="001D4799" w:rsidRDefault="00F83561" w:rsidP="000C674A">
      <w:pPr>
        <w:pStyle w:val="NoSpacing"/>
        <w:spacing w:line="276" w:lineRule="auto"/>
        <w:jc w:val="both"/>
        <w:rPr>
          <w:rFonts w:ascii="Arial" w:hAnsi="Arial" w:cs="Arial"/>
          <w:b/>
          <w:bCs/>
          <w:sz w:val="24"/>
          <w:szCs w:val="24"/>
        </w:rPr>
      </w:pPr>
      <w:r w:rsidRPr="001D4799">
        <w:rPr>
          <w:rFonts w:ascii="Arial" w:hAnsi="Arial" w:cs="Arial"/>
          <w:b/>
          <w:bCs/>
          <w:sz w:val="24"/>
          <w:szCs w:val="24"/>
        </w:rPr>
        <w:t>2.1 LAWS AND POLICIES IN CONTEXT</w:t>
      </w:r>
    </w:p>
    <w:p w14:paraId="194FDF8B" w14:textId="741DDDA0" w:rsidR="001D4799" w:rsidRDefault="00D52410" w:rsidP="000C674A">
      <w:pPr>
        <w:pStyle w:val="NoSpacing"/>
        <w:spacing w:line="276" w:lineRule="auto"/>
        <w:jc w:val="both"/>
        <w:rPr>
          <w:rFonts w:ascii="Arial" w:hAnsi="Arial" w:cs="Arial"/>
          <w:sz w:val="24"/>
          <w:szCs w:val="24"/>
        </w:rPr>
      </w:pPr>
      <w:bookmarkStart w:id="6" w:name="_Hlk63420537"/>
      <w:r>
        <w:rPr>
          <w:rFonts w:ascii="Arial" w:hAnsi="Arial" w:cs="Arial"/>
          <w:sz w:val="24"/>
          <w:szCs w:val="24"/>
        </w:rPr>
        <w:t>Municipal l</w:t>
      </w:r>
      <w:r w:rsidR="00FE0B66">
        <w:rPr>
          <w:rFonts w:ascii="Arial" w:hAnsi="Arial" w:cs="Arial"/>
          <w:sz w:val="24"/>
          <w:szCs w:val="24"/>
        </w:rPr>
        <w:t>aw</w:t>
      </w:r>
      <w:r w:rsidR="002A4A69">
        <w:rPr>
          <w:rFonts w:ascii="Arial" w:hAnsi="Arial" w:cs="Arial"/>
          <w:sz w:val="24"/>
          <w:szCs w:val="24"/>
        </w:rPr>
        <w:t>,</w:t>
      </w:r>
      <w:r w:rsidR="00FE0B66">
        <w:rPr>
          <w:rFonts w:ascii="Arial" w:hAnsi="Arial" w:cs="Arial"/>
          <w:sz w:val="24"/>
          <w:szCs w:val="24"/>
        </w:rPr>
        <w:t xml:space="preserve"> as the command of the sovereign backed by sanctions </w:t>
      </w:r>
      <w:r w:rsidR="00F7290E">
        <w:rPr>
          <w:rFonts w:ascii="Arial" w:hAnsi="Arial" w:cs="Arial"/>
          <w:sz w:val="24"/>
          <w:szCs w:val="24"/>
        </w:rPr>
        <w:t xml:space="preserve">or as </w:t>
      </w:r>
      <w:r w:rsidR="002A4A69">
        <w:rPr>
          <w:rFonts w:ascii="Arial" w:hAnsi="Arial" w:cs="Arial"/>
          <w:sz w:val="24"/>
          <w:szCs w:val="24"/>
        </w:rPr>
        <w:t xml:space="preserve">an </w:t>
      </w:r>
      <w:r w:rsidR="00F7290E">
        <w:rPr>
          <w:rFonts w:ascii="Arial" w:hAnsi="Arial" w:cs="Arial"/>
          <w:sz w:val="24"/>
          <w:szCs w:val="24"/>
        </w:rPr>
        <w:t xml:space="preserve">instrument of social engineering </w:t>
      </w:r>
      <w:r w:rsidR="00FE0B66">
        <w:rPr>
          <w:rFonts w:ascii="Arial" w:hAnsi="Arial" w:cs="Arial"/>
          <w:sz w:val="24"/>
          <w:szCs w:val="24"/>
        </w:rPr>
        <w:t>is the foundation of politics and governance.</w:t>
      </w:r>
      <w:r w:rsidR="00D62DB8">
        <w:rPr>
          <w:rStyle w:val="FootnoteReference"/>
          <w:rFonts w:ascii="Arial" w:hAnsi="Arial" w:cs="Arial"/>
          <w:sz w:val="24"/>
          <w:szCs w:val="24"/>
        </w:rPr>
        <w:footnoteReference w:id="17"/>
      </w:r>
      <w:r w:rsidR="00FE0B66">
        <w:rPr>
          <w:rFonts w:ascii="Arial" w:hAnsi="Arial" w:cs="Arial"/>
          <w:sz w:val="24"/>
          <w:szCs w:val="24"/>
        </w:rPr>
        <w:t xml:space="preserve"> </w:t>
      </w:r>
      <w:r w:rsidR="000708A9">
        <w:rPr>
          <w:rFonts w:ascii="Arial" w:hAnsi="Arial" w:cs="Arial"/>
          <w:sz w:val="24"/>
          <w:szCs w:val="24"/>
        </w:rPr>
        <w:t>Even within the concept of the formal structure of the hierarchy of norms or the historical law which grows with the growth and strengthens with the strength and evolution of a nation,</w:t>
      </w:r>
      <w:r w:rsidR="000708A9">
        <w:rPr>
          <w:rStyle w:val="FootnoteReference"/>
          <w:rFonts w:ascii="Arial" w:hAnsi="Arial" w:cs="Arial"/>
          <w:sz w:val="24"/>
          <w:szCs w:val="24"/>
        </w:rPr>
        <w:footnoteReference w:id="18"/>
      </w:r>
      <w:r w:rsidR="000708A9">
        <w:rPr>
          <w:rFonts w:ascii="Arial" w:hAnsi="Arial" w:cs="Arial"/>
          <w:sz w:val="24"/>
          <w:szCs w:val="24"/>
        </w:rPr>
        <w:t xml:space="preserve"> m</w:t>
      </w:r>
      <w:r w:rsidR="00FE0B66">
        <w:rPr>
          <w:rFonts w:ascii="Arial" w:hAnsi="Arial" w:cs="Arial"/>
          <w:sz w:val="24"/>
          <w:szCs w:val="24"/>
        </w:rPr>
        <w:t xml:space="preserve">odern societies are </w:t>
      </w:r>
      <w:r w:rsidR="00D62DB8">
        <w:rPr>
          <w:rFonts w:ascii="Arial" w:hAnsi="Arial" w:cs="Arial"/>
          <w:sz w:val="24"/>
          <w:szCs w:val="24"/>
        </w:rPr>
        <w:t>run by rules which govern the resolution of social conflicts as well as allocation of resources, definition of rights, entitlements, duties, functions and powers of different classes of citizens, authorities and persons within the country.</w:t>
      </w:r>
      <w:r w:rsidR="00F82E48">
        <w:rPr>
          <w:rFonts w:ascii="Arial" w:hAnsi="Arial" w:cs="Arial"/>
          <w:sz w:val="24"/>
          <w:szCs w:val="24"/>
        </w:rPr>
        <w:t xml:space="preserve"> </w:t>
      </w:r>
      <w:r w:rsidR="00D410F8">
        <w:rPr>
          <w:rFonts w:ascii="Arial" w:hAnsi="Arial" w:cs="Arial"/>
          <w:sz w:val="24"/>
          <w:szCs w:val="24"/>
        </w:rPr>
        <w:t>This section will focus on laws</w:t>
      </w:r>
      <w:r w:rsidR="00A07B2E">
        <w:rPr>
          <w:rFonts w:ascii="Arial" w:hAnsi="Arial" w:cs="Arial"/>
          <w:sz w:val="24"/>
          <w:szCs w:val="24"/>
        </w:rPr>
        <w:t>,</w:t>
      </w:r>
      <w:r w:rsidR="00D410F8">
        <w:rPr>
          <w:rFonts w:ascii="Arial" w:hAnsi="Arial" w:cs="Arial"/>
          <w:sz w:val="24"/>
          <w:szCs w:val="24"/>
        </w:rPr>
        <w:t xml:space="preserve"> policies </w:t>
      </w:r>
      <w:r w:rsidR="00A07B2E">
        <w:rPr>
          <w:rFonts w:ascii="Arial" w:hAnsi="Arial" w:cs="Arial"/>
          <w:sz w:val="24"/>
          <w:szCs w:val="24"/>
        </w:rPr>
        <w:t xml:space="preserve">and standards </w:t>
      </w:r>
      <w:r w:rsidR="00D410F8">
        <w:rPr>
          <w:rFonts w:ascii="Arial" w:hAnsi="Arial" w:cs="Arial"/>
          <w:sz w:val="24"/>
          <w:szCs w:val="24"/>
        </w:rPr>
        <w:t>at the international and national level</w:t>
      </w:r>
      <w:r w:rsidR="00A07B2E">
        <w:rPr>
          <w:rFonts w:ascii="Arial" w:hAnsi="Arial" w:cs="Arial"/>
          <w:sz w:val="24"/>
          <w:szCs w:val="24"/>
        </w:rPr>
        <w:t>s</w:t>
      </w:r>
      <w:r w:rsidR="00D410F8">
        <w:rPr>
          <w:rFonts w:ascii="Arial" w:hAnsi="Arial" w:cs="Arial"/>
          <w:sz w:val="24"/>
          <w:szCs w:val="24"/>
        </w:rPr>
        <w:t xml:space="preserve"> which promote</w:t>
      </w:r>
      <w:r w:rsidR="001D4799">
        <w:rPr>
          <w:rFonts w:ascii="Arial" w:hAnsi="Arial" w:cs="Arial"/>
          <w:sz w:val="24"/>
          <w:szCs w:val="24"/>
        </w:rPr>
        <w:t xml:space="preserve"> and</w:t>
      </w:r>
      <w:r w:rsidR="00D410F8">
        <w:rPr>
          <w:rFonts w:ascii="Arial" w:hAnsi="Arial" w:cs="Arial"/>
          <w:sz w:val="24"/>
          <w:szCs w:val="24"/>
        </w:rPr>
        <w:t xml:space="preserve"> protect women’s right to participate in politics and governance.</w:t>
      </w:r>
    </w:p>
    <w:p w14:paraId="2BCB6136" w14:textId="77777777" w:rsidR="001D4799" w:rsidRDefault="001D4799" w:rsidP="000C674A">
      <w:pPr>
        <w:pStyle w:val="NoSpacing"/>
        <w:spacing w:line="276" w:lineRule="auto"/>
        <w:jc w:val="both"/>
        <w:rPr>
          <w:rFonts w:ascii="Arial" w:hAnsi="Arial" w:cs="Arial"/>
          <w:sz w:val="24"/>
          <w:szCs w:val="24"/>
        </w:rPr>
      </w:pPr>
    </w:p>
    <w:p w14:paraId="5BF2B16A" w14:textId="3B96FE52" w:rsidR="00D52410" w:rsidRDefault="00D52410" w:rsidP="00D52410">
      <w:pPr>
        <w:pStyle w:val="NoSpacing"/>
        <w:spacing w:line="276" w:lineRule="auto"/>
        <w:jc w:val="both"/>
        <w:rPr>
          <w:rFonts w:ascii="Arial" w:hAnsi="Arial" w:cs="Arial"/>
          <w:sz w:val="24"/>
          <w:szCs w:val="24"/>
        </w:rPr>
      </w:pPr>
      <w:bookmarkStart w:id="7" w:name="_Hlk57898832"/>
      <w:bookmarkEnd w:id="6"/>
      <w:r>
        <w:rPr>
          <w:rFonts w:ascii="Arial" w:hAnsi="Arial" w:cs="Arial"/>
          <w:sz w:val="24"/>
          <w:szCs w:val="24"/>
        </w:rPr>
        <w:t xml:space="preserve">At the level of international law, </w:t>
      </w:r>
      <w:r w:rsidRPr="00E12250">
        <w:rPr>
          <w:rFonts w:ascii="Arial" w:hAnsi="Arial" w:cs="Arial"/>
          <w:sz w:val="24"/>
          <w:szCs w:val="24"/>
        </w:rPr>
        <w:t xml:space="preserve">Nigeria as a </w:t>
      </w:r>
      <w:r>
        <w:rPr>
          <w:rFonts w:ascii="Arial" w:hAnsi="Arial" w:cs="Arial"/>
          <w:sz w:val="24"/>
          <w:szCs w:val="24"/>
        </w:rPr>
        <w:t>member of</w:t>
      </w:r>
      <w:r w:rsidRPr="00E12250">
        <w:rPr>
          <w:rFonts w:ascii="Arial" w:hAnsi="Arial" w:cs="Arial"/>
          <w:sz w:val="24"/>
          <w:szCs w:val="24"/>
        </w:rPr>
        <w:t xml:space="preserve"> the international community has been active in signing and ratifying human rights treaties.</w:t>
      </w:r>
      <w:r>
        <w:rPr>
          <w:rStyle w:val="FootnoteReference"/>
          <w:rFonts w:ascii="Arial" w:hAnsi="Arial" w:cs="Arial"/>
          <w:sz w:val="24"/>
          <w:szCs w:val="24"/>
        </w:rPr>
        <w:footnoteReference w:id="19"/>
      </w:r>
      <w:r>
        <w:rPr>
          <w:rFonts w:ascii="Arial" w:hAnsi="Arial" w:cs="Arial"/>
          <w:sz w:val="24"/>
          <w:szCs w:val="24"/>
        </w:rPr>
        <w:t xml:space="preserve">  </w:t>
      </w:r>
      <w:r w:rsidRPr="00E12250">
        <w:rPr>
          <w:rFonts w:ascii="Arial" w:hAnsi="Arial" w:cs="Arial"/>
          <w:sz w:val="24"/>
          <w:szCs w:val="24"/>
        </w:rPr>
        <w:t xml:space="preserve">Being a member of the United Nations </w:t>
      </w:r>
      <w:r>
        <w:rPr>
          <w:rFonts w:ascii="Arial" w:hAnsi="Arial" w:cs="Arial"/>
          <w:sz w:val="24"/>
          <w:szCs w:val="24"/>
        </w:rPr>
        <w:t xml:space="preserve">(UN) </w:t>
      </w:r>
      <w:r w:rsidRPr="00E12250">
        <w:rPr>
          <w:rFonts w:ascii="Arial" w:hAnsi="Arial" w:cs="Arial"/>
          <w:sz w:val="24"/>
          <w:szCs w:val="24"/>
        </w:rPr>
        <w:t>and the African Union</w:t>
      </w:r>
      <w:r w:rsidR="004D5C7C">
        <w:rPr>
          <w:rFonts w:ascii="Arial" w:hAnsi="Arial" w:cs="Arial"/>
          <w:sz w:val="24"/>
          <w:szCs w:val="24"/>
        </w:rPr>
        <w:t xml:space="preserve"> (AU)</w:t>
      </w:r>
      <w:r w:rsidRPr="00E12250">
        <w:rPr>
          <w:rFonts w:ascii="Arial" w:hAnsi="Arial" w:cs="Arial"/>
          <w:sz w:val="24"/>
          <w:szCs w:val="24"/>
        </w:rPr>
        <w:t xml:space="preserve">, Nigeria’s international obligations are guided </w:t>
      </w:r>
      <w:r w:rsidR="00CC7C8C">
        <w:rPr>
          <w:rFonts w:ascii="Arial" w:hAnsi="Arial" w:cs="Arial"/>
          <w:sz w:val="24"/>
          <w:szCs w:val="24"/>
        </w:rPr>
        <w:t xml:space="preserve">by </w:t>
      </w:r>
      <w:r w:rsidRPr="00E12250">
        <w:rPr>
          <w:rFonts w:ascii="Arial" w:hAnsi="Arial" w:cs="Arial"/>
          <w:sz w:val="24"/>
          <w:szCs w:val="24"/>
        </w:rPr>
        <w:t xml:space="preserve">the </w:t>
      </w:r>
      <w:r>
        <w:rPr>
          <w:rFonts w:ascii="Arial" w:hAnsi="Arial" w:cs="Arial"/>
          <w:sz w:val="24"/>
          <w:szCs w:val="24"/>
        </w:rPr>
        <w:t>international and regional h</w:t>
      </w:r>
      <w:r w:rsidRPr="00E12250">
        <w:rPr>
          <w:rFonts w:ascii="Arial" w:hAnsi="Arial" w:cs="Arial"/>
          <w:sz w:val="24"/>
          <w:szCs w:val="24"/>
        </w:rPr>
        <w:t xml:space="preserve">uman </w:t>
      </w:r>
      <w:r>
        <w:rPr>
          <w:rFonts w:ascii="Arial" w:hAnsi="Arial" w:cs="Arial"/>
          <w:sz w:val="24"/>
          <w:szCs w:val="24"/>
        </w:rPr>
        <w:t>r</w:t>
      </w:r>
      <w:r w:rsidRPr="00E12250">
        <w:rPr>
          <w:rFonts w:ascii="Arial" w:hAnsi="Arial" w:cs="Arial"/>
          <w:sz w:val="24"/>
          <w:szCs w:val="24"/>
        </w:rPr>
        <w:t xml:space="preserve">ights </w:t>
      </w:r>
      <w:r>
        <w:rPr>
          <w:rFonts w:ascii="Arial" w:hAnsi="Arial" w:cs="Arial"/>
          <w:sz w:val="24"/>
          <w:szCs w:val="24"/>
        </w:rPr>
        <w:t>c</w:t>
      </w:r>
      <w:r w:rsidRPr="00E12250">
        <w:rPr>
          <w:rFonts w:ascii="Arial" w:hAnsi="Arial" w:cs="Arial"/>
          <w:sz w:val="24"/>
          <w:szCs w:val="24"/>
        </w:rPr>
        <w:t>onventions</w:t>
      </w:r>
      <w:r>
        <w:rPr>
          <w:rFonts w:ascii="Arial" w:hAnsi="Arial" w:cs="Arial"/>
          <w:sz w:val="24"/>
          <w:szCs w:val="24"/>
        </w:rPr>
        <w:t>,</w:t>
      </w:r>
      <w:r w:rsidRPr="00E12250">
        <w:rPr>
          <w:rFonts w:ascii="Arial" w:hAnsi="Arial" w:cs="Arial"/>
          <w:sz w:val="24"/>
          <w:szCs w:val="24"/>
        </w:rPr>
        <w:t xml:space="preserve"> treaties </w:t>
      </w:r>
      <w:r>
        <w:rPr>
          <w:rFonts w:ascii="Arial" w:hAnsi="Arial" w:cs="Arial"/>
          <w:sz w:val="24"/>
          <w:szCs w:val="24"/>
        </w:rPr>
        <w:t xml:space="preserve">and other standards, which have become </w:t>
      </w:r>
      <w:r w:rsidRPr="00E12250">
        <w:rPr>
          <w:rFonts w:ascii="Arial" w:hAnsi="Arial" w:cs="Arial"/>
          <w:sz w:val="24"/>
          <w:szCs w:val="24"/>
        </w:rPr>
        <w:t>common standards of achievement for all peoples and all nations</w:t>
      </w:r>
      <w:r>
        <w:rPr>
          <w:rFonts w:ascii="Arial" w:hAnsi="Arial" w:cs="Arial"/>
          <w:sz w:val="24"/>
          <w:szCs w:val="24"/>
        </w:rPr>
        <w:t xml:space="preserve">. Nigeria is expected to implement its voluntarily entered obligations in good faith in accordance with the doctrine of </w:t>
      </w:r>
      <w:r w:rsidRPr="00B517AF">
        <w:rPr>
          <w:rFonts w:ascii="Arial" w:hAnsi="Arial" w:cs="Arial"/>
          <w:i/>
          <w:iCs/>
          <w:sz w:val="24"/>
          <w:szCs w:val="24"/>
        </w:rPr>
        <w:t xml:space="preserve">pacta sunt </w:t>
      </w:r>
      <w:proofErr w:type="spellStart"/>
      <w:r w:rsidRPr="00B517AF">
        <w:rPr>
          <w:rFonts w:ascii="Arial" w:hAnsi="Arial" w:cs="Arial"/>
          <w:i/>
          <w:iCs/>
          <w:sz w:val="24"/>
          <w:szCs w:val="24"/>
        </w:rPr>
        <w:t>servanda</w:t>
      </w:r>
      <w:proofErr w:type="spellEnd"/>
      <w:r>
        <w:rPr>
          <w:rFonts w:ascii="Arial" w:hAnsi="Arial" w:cs="Arial"/>
          <w:sz w:val="24"/>
          <w:szCs w:val="24"/>
        </w:rPr>
        <w:t>.</w:t>
      </w:r>
      <w:r>
        <w:rPr>
          <w:rStyle w:val="FootnoteReference"/>
          <w:rFonts w:ascii="Arial" w:hAnsi="Arial" w:cs="Arial"/>
          <w:sz w:val="24"/>
          <w:szCs w:val="24"/>
        </w:rPr>
        <w:footnoteReference w:id="20"/>
      </w:r>
      <w:r w:rsidRPr="00E12250">
        <w:rPr>
          <w:rFonts w:ascii="Arial" w:hAnsi="Arial" w:cs="Arial"/>
          <w:sz w:val="24"/>
          <w:szCs w:val="24"/>
        </w:rPr>
        <w:t xml:space="preserve"> </w:t>
      </w:r>
    </w:p>
    <w:bookmarkEnd w:id="7"/>
    <w:p w14:paraId="27FE2589" w14:textId="77777777" w:rsidR="00D52410" w:rsidRDefault="00D52410" w:rsidP="000C674A">
      <w:pPr>
        <w:pStyle w:val="NoSpacing"/>
        <w:spacing w:line="276" w:lineRule="auto"/>
        <w:jc w:val="both"/>
        <w:rPr>
          <w:rFonts w:ascii="Arial" w:hAnsi="Arial" w:cs="Arial"/>
          <w:sz w:val="24"/>
          <w:szCs w:val="24"/>
        </w:rPr>
      </w:pPr>
    </w:p>
    <w:p w14:paraId="57E03CE2" w14:textId="0B37FCA4" w:rsidR="00A07B2E" w:rsidRDefault="001D4799" w:rsidP="000C674A">
      <w:pPr>
        <w:pStyle w:val="NoSpacing"/>
        <w:spacing w:line="276" w:lineRule="auto"/>
        <w:jc w:val="both"/>
        <w:rPr>
          <w:rFonts w:ascii="Arial" w:hAnsi="Arial" w:cs="Arial"/>
          <w:sz w:val="24"/>
          <w:szCs w:val="24"/>
        </w:rPr>
      </w:pPr>
      <w:bookmarkStart w:id="8" w:name="_Hlk57898381"/>
      <w:r>
        <w:rPr>
          <w:rFonts w:ascii="Arial" w:hAnsi="Arial" w:cs="Arial"/>
          <w:sz w:val="24"/>
          <w:szCs w:val="24"/>
        </w:rPr>
        <w:t xml:space="preserve">Implicit in this analysis </w:t>
      </w:r>
      <w:r w:rsidR="00A07B2E">
        <w:rPr>
          <w:rFonts w:ascii="Arial" w:hAnsi="Arial" w:cs="Arial"/>
          <w:sz w:val="24"/>
          <w:szCs w:val="24"/>
        </w:rPr>
        <w:t xml:space="preserve">of women’s participation in politics, </w:t>
      </w:r>
      <w:r>
        <w:rPr>
          <w:rFonts w:ascii="Arial" w:hAnsi="Arial" w:cs="Arial"/>
          <w:sz w:val="24"/>
          <w:szCs w:val="24"/>
        </w:rPr>
        <w:t xml:space="preserve">is the concept of rights which is guaranteed by these standards for the benefit of women. Apart from the bare letters of the law which affirms a declaration of a right for a class of beneficiaries, for the right to be effective, it must create a </w:t>
      </w:r>
      <w:r w:rsidR="00F7290E">
        <w:rPr>
          <w:rFonts w:ascii="Arial" w:hAnsi="Arial" w:cs="Arial"/>
          <w:sz w:val="24"/>
          <w:szCs w:val="24"/>
        </w:rPr>
        <w:t xml:space="preserve">specification of </w:t>
      </w:r>
      <w:r w:rsidR="00F46BEE">
        <w:rPr>
          <w:rFonts w:ascii="Arial" w:hAnsi="Arial" w:cs="Arial"/>
          <w:sz w:val="24"/>
          <w:szCs w:val="24"/>
        </w:rPr>
        <w:t>the content</w:t>
      </w:r>
      <w:r w:rsidR="00F7290E">
        <w:rPr>
          <w:rFonts w:ascii="Arial" w:hAnsi="Arial" w:cs="Arial"/>
          <w:sz w:val="24"/>
          <w:szCs w:val="24"/>
        </w:rPr>
        <w:t xml:space="preserve"> of the right or an account of what goods, interest or capacities the rights </w:t>
      </w:r>
      <w:r w:rsidR="006136C4">
        <w:rPr>
          <w:rFonts w:ascii="Arial" w:hAnsi="Arial" w:cs="Arial"/>
          <w:sz w:val="24"/>
          <w:szCs w:val="24"/>
        </w:rPr>
        <w:t>protect</w:t>
      </w:r>
      <w:r w:rsidR="00F7290E">
        <w:rPr>
          <w:rFonts w:ascii="Arial" w:hAnsi="Arial" w:cs="Arial"/>
          <w:sz w:val="24"/>
          <w:szCs w:val="24"/>
        </w:rPr>
        <w:t xml:space="preserve">; </w:t>
      </w:r>
      <w:r>
        <w:rPr>
          <w:rFonts w:ascii="Arial" w:hAnsi="Arial" w:cs="Arial"/>
          <w:sz w:val="24"/>
          <w:szCs w:val="24"/>
        </w:rPr>
        <w:t>cl</w:t>
      </w:r>
      <w:r w:rsidR="00C76711">
        <w:rPr>
          <w:rFonts w:ascii="Arial" w:hAnsi="Arial" w:cs="Arial"/>
          <w:sz w:val="24"/>
          <w:szCs w:val="24"/>
        </w:rPr>
        <w:t>a</w:t>
      </w:r>
      <w:r>
        <w:rPr>
          <w:rFonts w:ascii="Arial" w:hAnsi="Arial" w:cs="Arial"/>
          <w:sz w:val="24"/>
          <w:szCs w:val="24"/>
        </w:rPr>
        <w:t>ss of duty be</w:t>
      </w:r>
      <w:r w:rsidR="00C76711">
        <w:rPr>
          <w:rFonts w:ascii="Arial" w:hAnsi="Arial" w:cs="Arial"/>
          <w:sz w:val="24"/>
          <w:szCs w:val="24"/>
        </w:rPr>
        <w:t>a</w:t>
      </w:r>
      <w:r>
        <w:rPr>
          <w:rFonts w:ascii="Arial" w:hAnsi="Arial" w:cs="Arial"/>
          <w:sz w:val="24"/>
          <w:szCs w:val="24"/>
        </w:rPr>
        <w:t xml:space="preserve">rers and </w:t>
      </w:r>
      <w:r w:rsidR="00F7290E">
        <w:rPr>
          <w:rFonts w:ascii="Arial" w:hAnsi="Arial" w:cs="Arial"/>
          <w:sz w:val="24"/>
          <w:szCs w:val="24"/>
        </w:rPr>
        <w:t xml:space="preserve">their specific duties and social responsibilities, </w:t>
      </w:r>
      <w:r w:rsidR="00C76711">
        <w:rPr>
          <w:rFonts w:ascii="Arial" w:hAnsi="Arial" w:cs="Arial"/>
          <w:sz w:val="24"/>
          <w:szCs w:val="24"/>
        </w:rPr>
        <w:t xml:space="preserve">a </w:t>
      </w:r>
      <w:r>
        <w:rPr>
          <w:rFonts w:ascii="Arial" w:hAnsi="Arial" w:cs="Arial"/>
          <w:sz w:val="24"/>
          <w:szCs w:val="24"/>
        </w:rPr>
        <w:t xml:space="preserve">means </w:t>
      </w:r>
      <w:r w:rsidR="00F7290E">
        <w:rPr>
          <w:rFonts w:ascii="Arial" w:hAnsi="Arial" w:cs="Arial"/>
          <w:sz w:val="24"/>
          <w:szCs w:val="24"/>
        </w:rPr>
        <w:t xml:space="preserve">and process </w:t>
      </w:r>
      <w:r>
        <w:rPr>
          <w:rFonts w:ascii="Arial" w:hAnsi="Arial" w:cs="Arial"/>
          <w:sz w:val="24"/>
          <w:szCs w:val="24"/>
        </w:rPr>
        <w:t>of validation in the event of a breach.</w:t>
      </w:r>
      <w:r w:rsidR="00C76711">
        <w:rPr>
          <w:rFonts w:ascii="Arial" w:hAnsi="Arial" w:cs="Arial"/>
          <w:sz w:val="24"/>
          <w:szCs w:val="24"/>
        </w:rPr>
        <w:t xml:space="preserve"> Rights must also have a reasonable and effective means of </w:t>
      </w:r>
      <w:proofErr w:type="spellStart"/>
      <w:r w:rsidR="00C76711">
        <w:rPr>
          <w:rFonts w:ascii="Arial" w:hAnsi="Arial" w:cs="Arial"/>
          <w:sz w:val="24"/>
          <w:szCs w:val="24"/>
        </w:rPr>
        <w:t>realisation</w:t>
      </w:r>
      <w:proofErr w:type="spellEnd"/>
      <w:r w:rsidR="00C76711">
        <w:rPr>
          <w:rFonts w:ascii="Arial" w:hAnsi="Arial" w:cs="Arial"/>
          <w:sz w:val="24"/>
          <w:szCs w:val="24"/>
        </w:rPr>
        <w:t xml:space="preserve"> by rights </w:t>
      </w:r>
      <w:r w:rsidR="00C76711">
        <w:rPr>
          <w:rFonts w:ascii="Arial" w:hAnsi="Arial" w:cs="Arial"/>
          <w:sz w:val="24"/>
          <w:szCs w:val="24"/>
        </w:rPr>
        <w:lastRenderedPageBreak/>
        <w:t>holders or implementation by duty bearers.</w:t>
      </w:r>
      <w:r w:rsidR="00C76711">
        <w:rPr>
          <w:rStyle w:val="FootnoteReference"/>
          <w:rFonts w:ascii="Arial" w:hAnsi="Arial" w:cs="Arial"/>
          <w:sz w:val="24"/>
          <w:szCs w:val="24"/>
        </w:rPr>
        <w:footnoteReference w:id="21"/>
      </w:r>
      <w:r w:rsidR="00C76711">
        <w:rPr>
          <w:rFonts w:ascii="Arial" w:hAnsi="Arial" w:cs="Arial"/>
          <w:sz w:val="24"/>
          <w:szCs w:val="24"/>
        </w:rPr>
        <w:t xml:space="preserve"> Rights must not be inchoate or incapable of enforcement and thereby simply translate into dead law that has no links with the concrete living conditions of its holders. The law and the right</w:t>
      </w:r>
      <w:r w:rsidR="00A07B2E">
        <w:rPr>
          <w:rFonts w:ascii="Arial" w:hAnsi="Arial" w:cs="Arial"/>
          <w:sz w:val="24"/>
          <w:szCs w:val="24"/>
        </w:rPr>
        <w:t>s</w:t>
      </w:r>
      <w:r w:rsidR="00C76711">
        <w:rPr>
          <w:rFonts w:ascii="Arial" w:hAnsi="Arial" w:cs="Arial"/>
          <w:sz w:val="24"/>
          <w:szCs w:val="24"/>
        </w:rPr>
        <w:t xml:space="preserve"> create</w:t>
      </w:r>
      <w:r w:rsidR="00381324">
        <w:rPr>
          <w:rFonts w:ascii="Arial" w:hAnsi="Arial" w:cs="Arial"/>
          <w:sz w:val="24"/>
          <w:szCs w:val="24"/>
        </w:rPr>
        <w:t>d</w:t>
      </w:r>
      <w:r w:rsidR="00262A95">
        <w:rPr>
          <w:rFonts w:ascii="Arial" w:hAnsi="Arial" w:cs="Arial"/>
          <w:sz w:val="24"/>
          <w:szCs w:val="24"/>
        </w:rPr>
        <w:t xml:space="preserve"> under the law</w:t>
      </w:r>
      <w:r w:rsidR="00A07B2E">
        <w:rPr>
          <w:rFonts w:ascii="Arial" w:hAnsi="Arial" w:cs="Arial"/>
          <w:sz w:val="24"/>
          <w:szCs w:val="24"/>
        </w:rPr>
        <w:t>,</w:t>
      </w:r>
      <w:r w:rsidR="00C76711">
        <w:rPr>
          <w:rFonts w:ascii="Arial" w:hAnsi="Arial" w:cs="Arial"/>
          <w:sz w:val="24"/>
          <w:szCs w:val="24"/>
        </w:rPr>
        <w:t xml:space="preserve"> must be living realities that benefit from empirical knowledge of scientific progress and thereby chang</w:t>
      </w:r>
      <w:r w:rsidR="00A07B2E">
        <w:rPr>
          <w:rFonts w:ascii="Arial" w:hAnsi="Arial" w:cs="Arial"/>
          <w:sz w:val="24"/>
          <w:szCs w:val="24"/>
        </w:rPr>
        <w:t>e</w:t>
      </w:r>
      <w:r w:rsidR="00C76711">
        <w:rPr>
          <w:rFonts w:ascii="Arial" w:hAnsi="Arial" w:cs="Arial"/>
          <w:sz w:val="24"/>
          <w:szCs w:val="24"/>
        </w:rPr>
        <w:t xml:space="preserve"> with the push back of ignorance by new frontiers of knowledge.</w:t>
      </w:r>
    </w:p>
    <w:p w14:paraId="0D3E1A07" w14:textId="77777777" w:rsidR="00A07B2E" w:rsidRDefault="00A07B2E" w:rsidP="000C674A">
      <w:pPr>
        <w:pStyle w:val="NoSpacing"/>
        <w:spacing w:line="276" w:lineRule="auto"/>
        <w:jc w:val="both"/>
        <w:rPr>
          <w:rFonts w:ascii="Arial" w:hAnsi="Arial" w:cs="Arial"/>
          <w:sz w:val="24"/>
          <w:szCs w:val="24"/>
        </w:rPr>
      </w:pPr>
    </w:p>
    <w:p w14:paraId="680D1E35" w14:textId="6D70B227" w:rsidR="00FE0B66" w:rsidRDefault="00A07B2E" w:rsidP="000C674A">
      <w:pPr>
        <w:pStyle w:val="NoSpacing"/>
        <w:spacing w:line="276" w:lineRule="auto"/>
        <w:jc w:val="both"/>
        <w:rPr>
          <w:rFonts w:ascii="Arial" w:hAnsi="Arial" w:cs="Arial"/>
          <w:sz w:val="24"/>
          <w:szCs w:val="24"/>
        </w:rPr>
      </w:pPr>
      <w:r>
        <w:rPr>
          <w:rFonts w:ascii="Arial" w:hAnsi="Arial" w:cs="Arial"/>
          <w:sz w:val="24"/>
          <w:szCs w:val="24"/>
        </w:rPr>
        <w:t>Emanating from prevalent human rights jurisprudence are three basic state obligations that inure for the benefit of women in the exercise of their right to participate in politics on the basis of equality with men.</w:t>
      </w:r>
      <w:r w:rsidR="00856EF2">
        <w:rPr>
          <w:rFonts w:ascii="Arial" w:hAnsi="Arial" w:cs="Arial"/>
          <w:sz w:val="24"/>
          <w:szCs w:val="24"/>
        </w:rPr>
        <w:t xml:space="preserve"> They are the obligations to respect, protect and fulfil the right</w:t>
      </w:r>
      <w:r w:rsidR="00381324">
        <w:rPr>
          <w:rFonts w:ascii="Arial" w:hAnsi="Arial" w:cs="Arial"/>
          <w:sz w:val="24"/>
          <w:szCs w:val="24"/>
        </w:rPr>
        <w:t>s encapsulated in</w:t>
      </w:r>
      <w:r w:rsidR="00E9032F">
        <w:rPr>
          <w:rFonts w:ascii="Arial" w:hAnsi="Arial" w:cs="Arial"/>
          <w:sz w:val="24"/>
          <w:szCs w:val="24"/>
        </w:rPr>
        <w:t xml:space="preserve"> political participation</w:t>
      </w:r>
      <w:r w:rsidR="00856EF2">
        <w:rPr>
          <w:rFonts w:ascii="Arial" w:hAnsi="Arial" w:cs="Arial"/>
          <w:sz w:val="24"/>
          <w:szCs w:val="24"/>
        </w:rPr>
        <w:t>.</w:t>
      </w:r>
      <w:r w:rsidR="00856EF2">
        <w:rPr>
          <w:rStyle w:val="FootnoteReference"/>
          <w:rFonts w:ascii="Arial" w:hAnsi="Arial" w:cs="Arial"/>
          <w:sz w:val="24"/>
          <w:szCs w:val="24"/>
        </w:rPr>
        <w:footnoteReference w:id="22"/>
      </w:r>
      <w:r>
        <w:rPr>
          <w:rFonts w:ascii="Arial" w:hAnsi="Arial" w:cs="Arial"/>
          <w:sz w:val="24"/>
          <w:szCs w:val="24"/>
        </w:rPr>
        <w:t xml:space="preserve"> </w:t>
      </w:r>
      <w:r w:rsidR="00856EF2">
        <w:rPr>
          <w:rFonts w:ascii="Arial" w:hAnsi="Arial" w:cs="Arial"/>
          <w:sz w:val="24"/>
          <w:szCs w:val="24"/>
        </w:rPr>
        <w:t xml:space="preserve">The obligation to respect requires the state to refrain from interfering with the enjoyment of the right to participate in politics by generating and putting obstacles on the path of women. These obstacles could be in the form of laws and policies </w:t>
      </w:r>
      <w:r w:rsidR="00E9032F">
        <w:rPr>
          <w:rFonts w:ascii="Arial" w:hAnsi="Arial" w:cs="Arial"/>
          <w:sz w:val="24"/>
          <w:szCs w:val="24"/>
        </w:rPr>
        <w:t xml:space="preserve">or their implementation </w:t>
      </w:r>
      <w:r w:rsidR="00856EF2">
        <w:rPr>
          <w:rFonts w:ascii="Arial" w:hAnsi="Arial" w:cs="Arial"/>
          <w:sz w:val="24"/>
          <w:szCs w:val="24"/>
        </w:rPr>
        <w:t>which particularly discriminate against women</w:t>
      </w:r>
      <w:r w:rsidR="00E9032F">
        <w:rPr>
          <w:rFonts w:ascii="Arial" w:hAnsi="Arial" w:cs="Arial"/>
          <w:sz w:val="24"/>
          <w:szCs w:val="24"/>
        </w:rPr>
        <w:t>.</w:t>
      </w:r>
      <w:r w:rsidR="00856EF2">
        <w:rPr>
          <w:rFonts w:ascii="Arial" w:hAnsi="Arial" w:cs="Arial"/>
          <w:sz w:val="24"/>
          <w:szCs w:val="24"/>
        </w:rPr>
        <w:t xml:space="preserve"> The second is the obligation to protect</w:t>
      </w:r>
      <w:r w:rsidR="00E9032F">
        <w:rPr>
          <w:rFonts w:ascii="Arial" w:hAnsi="Arial" w:cs="Arial"/>
          <w:sz w:val="24"/>
          <w:szCs w:val="24"/>
        </w:rPr>
        <w:t>,</w:t>
      </w:r>
      <w:r w:rsidR="00856EF2">
        <w:rPr>
          <w:rFonts w:ascii="Arial" w:hAnsi="Arial" w:cs="Arial"/>
          <w:sz w:val="24"/>
          <w:szCs w:val="24"/>
        </w:rPr>
        <w:t xml:space="preserve"> which requires the state not to allow third parties (political parties, individuals, artificial persons, etc.</w:t>
      </w:r>
      <w:r w:rsidR="00E9032F">
        <w:rPr>
          <w:rFonts w:ascii="Arial" w:hAnsi="Arial" w:cs="Arial"/>
          <w:sz w:val="24"/>
          <w:szCs w:val="24"/>
        </w:rPr>
        <w:t>,</w:t>
      </w:r>
      <w:r w:rsidR="00856EF2">
        <w:rPr>
          <w:rFonts w:ascii="Arial" w:hAnsi="Arial" w:cs="Arial"/>
          <w:sz w:val="24"/>
          <w:szCs w:val="24"/>
        </w:rPr>
        <w:t>) to violate women’s right to political participation.</w:t>
      </w:r>
      <w:r w:rsidR="00E9032F">
        <w:rPr>
          <w:rFonts w:ascii="Arial" w:hAnsi="Arial" w:cs="Arial"/>
          <w:sz w:val="24"/>
          <w:szCs w:val="24"/>
        </w:rPr>
        <w:t xml:space="preserve"> Finally, there is the obligation to fulfil which requires states to take appropriate legislative, administrative, budgetary, judicial and other measures towards the full </w:t>
      </w:r>
      <w:proofErr w:type="spellStart"/>
      <w:r w:rsidR="00E9032F">
        <w:rPr>
          <w:rFonts w:ascii="Arial" w:hAnsi="Arial" w:cs="Arial"/>
          <w:sz w:val="24"/>
          <w:szCs w:val="24"/>
        </w:rPr>
        <w:t>realisation</w:t>
      </w:r>
      <w:proofErr w:type="spellEnd"/>
      <w:r w:rsidR="00E9032F">
        <w:rPr>
          <w:rFonts w:ascii="Arial" w:hAnsi="Arial" w:cs="Arial"/>
          <w:sz w:val="24"/>
          <w:szCs w:val="24"/>
        </w:rPr>
        <w:t xml:space="preserve"> of the right.</w:t>
      </w:r>
      <w:r w:rsidR="00C76711">
        <w:rPr>
          <w:rFonts w:ascii="Arial" w:hAnsi="Arial" w:cs="Arial"/>
          <w:sz w:val="24"/>
          <w:szCs w:val="24"/>
        </w:rPr>
        <w:t xml:space="preserve"> </w:t>
      </w:r>
      <w:r w:rsidR="00E9032F">
        <w:rPr>
          <w:rFonts w:ascii="Arial" w:hAnsi="Arial" w:cs="Arial"/>
          <w:sz w:val="24"/>
          <w:szCs w:val="24"/>
        </w:rPr>
        <w:t>This impl</w:t>
      </w:r>
      <w:r w:rsidR="00814751">
        <w:rPr>
          <w:rFonts w:ascii="Arial" w:hAnsi="Arial" w:cs="Arial"/>
          <w:sz w:val="24"/>
          <w:szCs w:val="24"/>
        </w:rPr>
        <w:t>i</w:t>
      </w:r>
      <w:r w:rsidR="00E9032F">
        <w:rPr>
          <w:rFonts w:ascii="Arial" w:hAnsi="Arial" w:cs="Arial"/>
          <w:sz w:val="24"/>
          <w:szCs w:val="24"/>
        </w:rPr>
        <w:t>es that where there is empirical evidence to demonstrate that women do not in fact enjoy the same opportunities as men in participation in governance and politics, there is a state obligation to take action to bridge the gap between men and women.</w:t>
      </w:r>
    </w:p>
    <w:bookmarkEnd w:id="8"/>
    <w:p w14:paraId="0C8D84E5" w14:textId="77777777" w:rsidR="00FE0B66" w:rsidRPr="00E12250" w:rsidRDefault="00FE0B66" w:rsidP="000C674A">
      <w:pPr>
        <w:pStyle w:val="NoSpacing"/>
        <w:spacing w:line="276" w:lineRule="auto"/>
        <w:jc w:val="both"/>
        <w:rPr>
          <w:rFonts w:ascii="Arial" w:hAnsi="Arial" w:cs="Arial"/>
          <w:sz w:val="24"/>
          <w:szCs w:val="24"/>
        </w:rPr>
      </w:pPr>
    </w:p>
    <w:p w14:paraId="70726C00" w14:textId="4CF91A49" w:rsidR="00233501" w:rsidRPr="00E12250" w:rsidRDefault="00F83561" w:rsidP="000C674A">
      <w:pPr>
        <w:pStyle w:val="NoSpacing"/>
        <w:spacing w:line="276" w:lineRule="auto"/>
        <w:jc w:val="both"/>
        <w:rPr>
          <w:rFonts w:ascii="Arial" w:hAnsi="Arial" w:cs="Arial"/>
          <w:b/>
          <w:sz w:val="24"/>
          <w:szCs w:val="24"/>
        </w:rPr>
      </w:pPr>
      <w:r w:rsidRPr="00E12250">
        <w:rPr>
          <w:rFonts w:ascii="Arial" w:hAnsi="Arial" w:cs="Arial"/>
          <w:b/>
          <w:sz w:val="24"/>
          <w:szCs w:val="24"/>
        </w:rPr>
        <w:t>2.</w:t>
      </w:r>
      <w:r>
        <w:rPr>
          <w:rFonts w:ascii="Arial" w:hAnsi="Arial" w:cs="Arial"/>
          <w:b/>
          <w:sz w:val="24"/>
          <w:szCs w:val="24"/>
        </w:rPr>
        <w:t>2</w:t>
      </w:r>
      <w:r w:rsidRPr="00E12250">
        <w:rPr>
          <w:rFonts w:ascii="Arial" w:hAnsi="Arial" w:cs="Arial"/>
          <w:b/>
          <w:sz w:val="24"/>
          <w:szCs w:val="24"/>
        </w:rPr>
        <w:t xml:space="preserve"> REVIEW OF INTERNATIONAL STANDARDS</w:t>
      </w:r>
    </w:p>
    <w:p w14:paraId="04732FF8" w14:textId="638DB4A9" w:rsidR="00D52410" w:rsidRDefault="00FE0B66" w:rsidP="00D52410">
      <w:pPr>
        <w:pStyle w:val="NoSpacing"/>
        <w:spacing w:line="276" w:lineRule="auto"/>
        <w:jc w:val="both"/>
        <w:rPr>
          <w:rFonts w:ascii="Arial" w:hAnsi="Arial" w:cs="Arial"/>
          <w:sz w:val="24"/>
          <w:szCs w:val="24"/>
        </w:rPr>
      </w:pPr>
      <w:r w:rsidRPr="00FE0B66">
        <w:rPr>
          <w:rFonts w:ascii="Arial" w:hAnsi="Arial" w:cs="Arial"/>
          <w:sz w:val="24"/>
          <w:szCs w:val="24"/>
        </w:rPr>
        <w:t xml:space="preserve">The rights of women, girls and indeed all members of the human family, to </w:t>
      </w:r>
      <w:r w:rsidR="00C76711">
        <w:rPr>
          <w:rFonts w:ascii="Arial" w:hAnsi="Arial" w:cs="Arial"/>
          <w:sz w:val="24"/>
          <w:szCs w:val="24"/>
        </w:rPr>
        <w:t xml:space="preserve">participate in the public life of the state, to vote, to be eligible to be voted for and to be represented in policy and decision making is a </w:t>
      </w:r>
      <w:r w:rsidR="00C76711" w:rsidRPr="00C76711">
        <w:rPr>
          <w:rFonts w:ascii="Arial" w:hAnsi="Arial" w:cs="Arial"/>
          <w:i/>
          <w:iCs/>
          <w:sz w:val="24"/>
          <w:szCs w:val="24"/>
        </w:rPr>
        <w:t>recognition of the inherent dignity and of the equal and inalienable rights of all members of the Nigerian human family</w:t>
      </w:r>
      <w:r w:rsidR="00C76711">
        <w:rPr>
          <w:rFonts w:ascii="Arial" w:hAnsi="Arial" w:cs="Arial"/>
          <w:sz w:val="24"/>
          <w:szCs w:val="24"/>
        </w:rPr>
        <w:t>.</w:t>
      </w:r>
      <w:r w:rsidR="00C76711">
        <w:rPr>
          <w:rStyle w:val="FootnoteReference"/>
          <w:rFonts w:ascii="Arial" w:hAnsi="Arial" w:cs="Arial"/>
          <w:sz w:val="24"/>
          <w:szCs w:val="24"/>
        </w:rPr>
        <w:footnoteReference w:id="23"/>
      </w:r>
      <w:r w:rsidR="00C76711">
        <w:rPr>
          <w:rFonts w:ascii="Arial" w:hAnsi="Arial" w:cs="Arial"/>
          <w:sz w:val="24"/>
          <w:szCs w:val="24"/>
        </w:rPr>
        <w:t xml:space="preserve"> It </w:t>
      </w:r>
      <w:r w:rsidRPr="00FE0B66">
        <w:rPr>
          <w:rFonts w:ascii="Arial" w:hAnsi="Arial" w:cs="Arial"/>
          <w:sz w:val="24"/>
          <w:szCs w:val="24"/>
        </w:rPr>
        <w:t xml:space="preserve">imposes peremptory and continuing </w:t>
      </w:r>
      <w:r w:rsidR="00D52410">
        <w:rPr>
          <w:rFonts w:ascii="Arial" w:hAnsi="Arial" w:cs="Arial"/>
          <w:sz w:val="24"/>
          <w:szCs w:val="24"/>
        </w:rPr>
        <w:t>s</w:t>
      </w:r>
      <w:r w:rsidRPr="00FE0B66">
        <w:rPr>
          <w:rFonts w:ascii="Arial" w:hAnsi="Arial" w:cs="Arial"/>
          <w:sz w:val="24"/>
          <w:szCs w:val="24"/>
        </w:rPr>
        <w:t xml:space="preserve">tate obligations under international standards ratified by and applicable </w:t>
      </w:r>
      <w:r w:rsidRPr="00FE0B66">
        <w:rPr>
          <w:rFonts w:ascii="Arial" w:hAnsi="Arial" w:cs="Arial"/>
          <w:sz w:val="24"/>
          <w:szCs w:val="24"/>
        </w:rPr>
        <w:lastRenderedPageBreak/>
        <w:t>in Nigeria</w:t>
      </w:r>
      <w:r w:rsidRPr="00FE0B66">
        <w:rPr>
          <w:rStyle w:val="FootnoteReference"/>
          <w:rFonts w:ascii="Arial" w:hAnsi="Arial" w:cs="Arial"/>
          <w:sz w:val="24"/>
          <w:szCs w:val="24"/>
        </w:rPr>
        <w:footnoteReference w:id="24"/>
      </w:r>
      <w:r w:rsidRPr="00FE0B66">
        <w:rPr>
          <w:rFonts w:ascii="Arial" w:hAnsi="Arial" w:cs="Arial"/>
          <w:sz w:val="24"/>
          <w:szCs w:val="24"/>
        </w:rPr>
        <w:t xml:space="preserve">. </w:t>
      </w:r>
      <w:r w:rsidR="00D52410" w:rsidRPr="00E12250">
        <w:rPr>
          <w:rFonts w:ascii="Arial" w:hAnsi="Arial" w:cs="Arial"/>
          <w:sz w:val="24"/>
          <w:szCs w:val="24"/>
        </w:rPr>
        <w:t>The</w:t>
      </w:r>
      <w:r w:rsidR="00D52410">
        <w:rPr>
          <w:rFonts w:ascii="Arial" w:hAnsi="Arial" w:cs="Arial"/>
          <w:sz w:val="24"/>
          <w:szCs w:val="24"/>
        </w:rPr>
        <w:t xml:space="preserve"> major </w:t>
      </w:r>
      <w:r w:rsidR="00381324">
        <w:rPr>
          <w:rFonts w:ascii="Arial" w:hAnsi="Arial" w:cs="Arial"/>
          <w:sz w:val="24"/>
          <w:szCs w:val="24"/>
        </w:rPr>
        <w:t xml:space="preserve">international law </w:t>
      </w:r>
      <w:r w:rsidR="00D52410">
        <w:rPr>
          <w:rFonts w:ascii="Arial" w:hAnsi="Arial" w:cs="Arial"/>
          <w:sz w:val="24"/>
          <w:szCs w:val="24"/>
        </w:rPr>
        <w:t xml:space="preserve">standards </w:t>
      </w:r>
      <w:r w:rsidR="00D52410" w:rsidRPr="00E12250">
        <w:rPr>
          <w:rFonts w:ascii="Arial" w:hAnsi="Arial" w:cs="Arial"/>
          <w:sz w:val="24"/>
          <w:szCs w:val="24"/>
        </w:rPr>
        <w:t>include but are not limited to the following</w:t>
      </w:r>
      <w:r w:rsidR="00E9032F">
        <w:rPr>
          <w:rFonts w:ascii="Arial" w:hAnsi="Arial" w:cs="Arial"/>
          <w:sz w:val="24"/>
          <w:szCs w:val="24"/>
        </w:rPr>
        <w:t xml:space="preserve"> standards discussed below.</w:t>
      </w:r>
    </w:p>
    <w:p w14:paraId="26414461" w14:textId="52CA129F" w:rsidR="00D52410" w:rsidRDefault="00D52410" w:rsidP="00D52410">
      <w:pPr>
        <w:pStyle w:val="NoSpacing"/>
        <w:spacing w:line="276" w:lineRule="auto"/>
        <w:jc w:val="both"/>
        <w:rPr>
          <w:rFonts w:ascii="Arial" w:hAnsi="Arial" w:cs="Arial"/>
          <w:sz w:val="24"/>
          <w:szCs w:val="24"/>
        </w:rPr>
      </w:pPr>
    </w:p>
    <w:p w14:paraId="5203E661" w14:textId="3C125F8F" w:rsidR="00D52410" w:rsidRPr="00E12250" w:rsidRDefault="00D52410" w:rsidP="00D52410">
      <w:pPr>
        <w:pStyle w:val="NoSpacing"/>
        <w:numPr>
          <w:ilvl w:val="0"/>
          <w:numId w:val="17"/>
        </w:numPr>
        <w:spacing w:line="276" w:lineRule="auto"/>
        <w:jc w:val="both"/>
        <w:rPr>
          <w:rFonts w:ascii="Arial" w:hAnsi="Arial" w:cs="Arial"/>
          <w:sz w:val="24"/>
          <w:szCs w:val="24"/>
        </w:rPr>
      </w:pPr>
      <w:bookmarkStart w:id="9" w:name="_Hlk63420738"/>
      <w:r w:rsidRPr="00E12250">
        <w:rPr>
          <w:rFonts w:ascii="Arial" w:hAnsi="Arial" w:cs="Arial"/>
          <w:sz w:val="24"/>
          <w:szCs w:val="24"/>
        </w:rPr>
        <w:t>The Universal Declaration of Human Rights</w:t>
      </w:r>
      <w:r w:rsidR="00381324">
        <w:rPr>
          <w:rFonts w:ascii="Arial" w:hAnsi="Arial" w:cs="Arial"/>
          <w:sz w:val="24"/>
          <w:szCs w:val="24"/>
        </w:rPr>
        <w:t>;</w:t>
      </w:r>
    </w:p>
    <w:p w14:paraId="650DF860" w14:textId="27E8B37D" w:rsidR="00D52410" w:rsidRPr="00E12250" w:rsidRDefault="00D52410" w:rsidP="00D52410">
      <w:pPr>
        <w:pStyle w:val="NoSpacing"/>
        <w:numPr>
          <w:ilvl w:val="0"/>
          <w:numId w:val="17"/>
        </w:numPr>
        <w:spacing w:line="276" w:lineRule="auto"/>
        <w:jc w:val="both"/>
        <w:rPr>
          <w:rFonts w:ascii="Arial" w:hAnsi="Arial" w:cs="Arial"/>
          <w:sz w:val="24"/>
          <w:szCs w:val="24"/>
        </w:rPr>
      </w:pPr>
      <w:r w:rsidRPr="00E12250">
        <w:rPr>
          <w:rFonts w:ascii="Arial" w:eastAsia="Times New Roman" w:hAnsi="Arial" w:cs="Arial"/>
          <w:sz w:val="24"/>
          <w:szCs w:val="24"/>
        </w:rPr>
        <w:t>International Covenant on Civil and Political Rights</w:t>
      </w:r>
      <w:r w:rsidR="00381324">
        <w:rPr>
          <w:rFonts w:ascii="Arial" w:eastAsia="Times New Roman" w:hAnsi="Arial" w:cs="Arial"/>
          <w:sz w:val="24"/>
          <w:szCs w:val="24"/>
        </w:rPr>
        <w:t>;</w:t>
      </w:r>
    </w:p>
    <w:p w14:paraId="63FE62F3" w14:textId="253A8147" w:rsidR="00D52410" w:rsidRDefault="00D52410" w:rsidP="00D52410">
      <w:pPr>
        <w:pStyle w:val="NoSpacing"/>
        <w:numPr>
          <w:ilvl w:val="0"/>
          <w:numId w:val="17"/>
        </w:numPr>
        <w:spacing w:line="276" w:lineRule="auto"/>
        <w:jc w:val="both"/>
        <w:rPr>
          <w:rFonts w:ascii="Arial" w:hAnsi="Arial" w:cs="Arial"/>
          <w:sz w:val="24"/>
          <w:szCs w:val="24"/>
        </w:rPr>
      </w:pPr>
      <w:r w:rsidRPr="00E12250">
        <w:rPr>
          <w:rFonts w:ascii="Arial" w:hAnsi="Arial" w:cs="Arial"/>
          <w:sz w:val="24"/>
          <w:szCs w:val="24"/>
        </w:rPr>
        <w:t>Convention on the Elimination of All Forms of Discrimination against Women</w:t>
      </w:r>
      <w:r w:rsidR="00381324">
        <w:rPr>
          <w:rFonts w:ascii="Arial" w:hAnsi="Arial" w:cs="Arial"/>
          <w:sz w:val="24"/>
          <w:szCs w:val="24"/>
        </w:rPr>
        <w:t>;</w:t>
      </w:r>
    </w:p>
    <w:p w14:paraId="247F0947" w14:textId="507E437A" w:rsidR="00D52410" w:rsidRDefault="00D52410" w:rsidP="00D52410">
      <w:pPr>
        <w:pStyle w:val="NoSpacing"/>
        <w:numPr>
          <w:ilvl w:val="0"/>
          <w:numId w:val="17"/>
        </w:numPr>
        <w:spacing w:line="276" w:lineRule="auto"/>
        <w:jc w:val="both"/>
        <w:rPr>
          <w:rFonts w:ascii="Arial" w:hAnsi="Arial" w:cs="Arial"/>
          <w:sz w:val="24"/>
          <w:szCs w:val="24"/>
        </w:rPr>
      </w:pPr>
      <w:r w:rsidRPr="00E12250">
        <w:rPr>
          <w:rFonts w:ascii="Arial" w:hAnsi="Arial" w:cs="Arial"/>
          <w:sz w:val="24"/>
          <w:szCs w:val="24"/>
        </w:rPr>
        <w:t>Beijing Declaration and Platform for Action</w:t>
      </w:r>
      <w:r w:rsidR="00381324">
        <w:rPr>
          <w:rFonts w:ascii="Arial" w:hAnsi="Arial" w:cs="Arial"/>
          <w:sz w:val="24"/>
          <w:szCs w:val="24"/>
        </w:rPr>
        <w:t>;</w:t>
      </w:r>
    </w:p>
    <w:p w14:paraId="7141263C" w14:textId="16EF927D" w:rsidR="00C30873" w:rsidRPr="00E12250" w:rsidRDefault="00C30873" w:rsidP="00D52410">
      <w:pPr>
        <w:pStyle w:val="NoSpacing"/>
        <w:numPr>
          <w:ilvl w:val="0"/>
          <w:numId w:val="17"/>
        </w:numPr>
        <w:spacing w:line="276" w:lineRule="auto"/>
        <w:jc w:val="both"/>
        <w:rPr>
          <w:rFonts w:ascii="Arial" w:hAnsi="Arial" w:cs="Arial"/>
          <w:sz w:val="24"/>
          <w:szCs w:val="24"/>
        </w:rPr>
      </w:pPr>
      <w:r>
        <w:rPr>
          <w:rFonts w:ascii="Arial" w:hAnsi="Arial" w:cs="Arial"/>
          <w:sz w:val="24"/>
          <w:szCs w:val="24"/>
        </w:rPr>
        <w:t>Sustainable Development Goals</w:t>
      </w:r>
      <w:r w:rsidR="00381324">
        <w:rPr>
          <w:rFonts w:ascii="Arial" w:hAnsi="Arial" w:cs="Arial"/>
          <w:sz w:val="24"/>
          <w:szCs w:val="24"/>
        </w:rPr>
        <w:t>;</w:t>
      </w:r>
    </w:p>
    <w:p w14:paraId="3126E995" w14:textId="030F8604" w:rsidR="00D52410" w:rsidRPr="00E12250" w:rsidRDefault="00D52410" w:rsidP="00D52410">
      <w:pPr>
        <w:pStyle w:val="NoSpacing"/>
        <w:numPr>
          <w:ilvl w:val="0"/>
          <w:numId w:val="17"/>
        </w:numPr>
        <w:spacing w:line="276" w:lineRule="auto"/>
        <w:jc w:val="both"/>
        <w:rPr>
          <w:rFonts w:ascii="Arial" w:hAnsi="Arial" w:cs="Arial"/>
          <w:sz w:val="24"/>
          <w:szCs w:val="24"/>
        </w:rPr>
      </w:pPr>
      <w:r w:rsidRPr="00E12250">
        <w:rPr>
          <w:rFonts w:ascii="Arial" w:hAnsi="Arial" w:cs="Arial"/>
          <w:sz w:val="24"/>
          <w:szCs w:val="24"/>
        </w:rPr>
        <w:t>African Charter on Human and Peoples' Rights</w:t>
      </w:r>
      <w:r w:rsidR="00381324">
        <w:rPr>
          <w:rFonts w:ascii="Arial" w:hAnsi="Arial" w:cs="Arial"/>
          <w:sz w:val="24"/>
          <w:szCs w:val="24"/>
        </w:rPr>
        <w:t>’</w:t>
      </w:r>
    </w:p>
    <w:p w14:paraId="3CDBC2C9" w14:textId="4E58B486" w:rsidR="00D52410" w:rsidRPr="00E12250" w:rsidRDefault="00D52410" w:rsidP="00D52410">
      <w:pPr>
        <w:pStyle w:val="NoSpacing"/>
        <w:numPr>
          <w:ilvl w:val="0"/>
          <w:numId w:val="17"/>
        </w:numPr>
        <w:spacing w:line="276" w:lineRule="auto"/>
        <w:jc w:val="both"/>
        <w:rPr>
          <w:rFonts w:ascii="Arial" w:hAnsi="Arial" w:cs="Arial"/>
          <w:sz w:val="24"/>
          <w:szCs w:val="24"/>
        </w:rPr>
      </w:pPr>
      <w:r w:rsidRPr="00E12250">
        <w:rPr>
          <w:rFonts w:ascii="Arial" w:hAnsi="Arial" w:cs="Arial"/>
          <w:sz w:val="24"/>
          <w:szCs w:val="24"/>
        </w:rPr>
        <w:t>Protocol to the African Charter on Human and Peoples' Rights on the Rights of Women in Africa</w:t>
      </w:r>
      <w:r w:rsidR="00381324">
        <w:rPr>
          <w:rFonts w:ascii="Arial" w:hAnsi="Arial" w:cs="Arial"/>
          <w:sz w:val="24"/>
          <w:szCs w:val="24"/>
        </w:rPr>
        <w:t>.</w:t>
      </w:r>
    </w:p>
    <w:bookmarkEnd w:id="9"/>
    <w:p w14:paraId="41C61010" w14:textId="7D4E6EA5" w:rsidR="00FE0B66" w:rsidRDefault="00FE0B66" w:rsidP="000C674A">
      <w:pPr>
        <w:pStyle w:val="NoSpacing"/>
        <w:spacing w:line="276" w:lineRule="auto"/>
        <w:jc w:val="both"/>
        <w:rPr>
          <w:rFonts w:ascii="Arial" w:hAnsi="Arial" w:cs="Arial"/>
          <w:sz w:val="24"/>
          <w:szCs w:val="24"/>
        </w:rPr>
      </w:pPr>
    </w:p>
    <w:p w14:paraId="7D6FE067" w14:textId="770C9675" w:rsidR="004D5C7C" w:rsidRDefault="00434B9B" w:rsidP="00D52410">
      <w:pPr>
        <w:pStyle w:val="NoSpacing"/>
        <w:spacing w:line="276" w:lineRule="auto"/>
        <w:jc w:val="both"/>
        <w:rPr>
          <w:rFonts w:ascii="Arial" w:hAnsi="Arial" w:cs="Arial"/>
          <w:sz w:val="24"/>
          <w:szCs w:val="24"/>
        </w:rPr>
      </w:pPr>
      <w:r w:rsidRPr="00E12250">
        <w:rPr>
          <w:rFonts w:ascii="Arial" w:hAnsi="Arial" w:cs="Arial"/>
          <w:sz w:val="24"/>
          <w:szCs w:val="24"/>
        </w:rPr>
        <w:t>The</w:t>
      </w:r>
      <w:r w:rsidR="00D52410">
        <w:rPr>
          <w:rFonts w:ascii="Arial" w:hAnsi="Arial" w:cs="Arial"/>
          <w:sz w:val="24"/>
          <w:szCs w:val="24"/>
        </w:rPr>
        <w:t>se</w:t>
      </w:r>
      <w:r w:rsidRPr="00E12250">
        <w:rPr>
          <w:rFonts w:ascii="Arial" w:hAnsi="Arial" w:cs="Arial"/>
          <w:sz w:val="24"/>
          <w:szCs w:val="24"/>
        </w:rPr>
        <w:t xml:space="preserve"> international </w:t>
      </w:r>
      <w:r w:rsidR="00F83561">
        <w:rPr>
          <w:rFonts w:ascii="Arial" w:hAnsi="Arial" w:cs="Arial"/>
          <w:sz w:val="24"/>
          <w:szCs w:val="24"/>
        </w:rPr>
        <w:t>and regi</w:t>
      </w:r>
      <w:r w:rsidR="00251A1F">
        <w:rPr>
          <w:rFonts w:ascii="Arial" w:hAnsi="Arial" w:cs="Arial"/>
          <w:sz w:val="24"/>
          <w:szCs w:val="24"/>
        </w:rPr>
        <w:t>o</w:t>
      </w:r>
      <w:r w:rsidR="00F83561">
        <w:rPr>
          <w:rFonts w:ascii="Arial" w:hAnsi="Arial" w:cs="Arial"/>
          <w:sz w:val="24"/>
          <w:szCs w:val="24"/>
        </w:rPr>
        <w:t xml:space="preserve">nal standards </w:t>
      </w:r>
      <w:r w:rsidR="00D52410">
        <w:rPr>
          <w:rFonts w:ascii="Arial" w:hAnsi="Arial" w:cs="Arial"/>
          <w:sz w:val="24"/>
          <w:szCs w:val="24"/>
        </w:rPr>
        <w:t>provide for</w:t>
      </w:r>
      <w:r w:rsidRPr="00E12250">
        <w:rPr>
          <w:rFonts w:ascii="Arial" w:hAnsi="Arial" w:cs="Arial"/>
          <w:sz w:val="24"/>
          <w:szCs w:val="24"/>
        </w:rPr>
        <w:t xml:space="preserve"> the principle of non-discrimination. This means that all human beings are created equal</w:t>
      </w:r>
      <w:r w:rsidR="00D52410">
        <w:rPr>
          <w:rFonts w:ascii="Arial" w:hAnsi="Arial" w:cs="Arial"/>
          <w:sz w:val="24"/>
          <w:szCs w:val="24"/>
        </w:rPr>
        <w:t>,</w:t>
      </w:r>
      <w:r w:rsidRPr="00E12250">
        <w:rPr>
          <w:rFonts w:ascii="Arial" w:hAnsi="Arial" w:cs="Arial"/>
          <w:sz w:val="24"/>
          <w:szCs w:val="24"/>
        </w:rPr>
        <w:t xml:space="preserve"> with equal rights </w:t>
      </w:r>
      <w:r w:rsidR="00D52410">
        <w:rPr>
          <w:rFonts w:ascii="Arial" w:hAnsi="Arial" w:cs="Arial"/>
          <w:sz w:val="24"/>
          <w:szCs w:val="24"/>
        </w:rPr>
        <w:t xml:space="preserve">and dignity </w:t>
      </w:r>
      <w:r w:rsidRPr="00E12250">
        <w:rPr>
          <w:rFonts w:ascii="Arial" w:hAnsi="Arial" w:cs="Arial"/>
          <w:sz w:val="24"/>
          <w:szCs w:val="24"/>
        </w:rPr>
        <w:t>to be protected and promoted equally regardless of their sex, language, religion, social and economic status, national and social origin.</w:t>
      </w:r>
      <w:r w:rsidR="00D52410">
        <w:rPr>
          <w:rFonts w:ascii="Arial" w:hAnsi="Arial" w:cs="Arial"/>
          <w:sz w:val="24"/>
          <w:szCs w:val="24"/>
        </w:rPr>
        <w:t xml:space="preserve"> </w:t>
      </w:r>
      <w:r w:rsidRPr="00E12250">
        <w:rPr>
          <w:rFonts w:ascii="Arial" w:hAnsi="Arial" w:cs="Arial"/>
          <w:sz w:val="24"/>
          <w:szCs w:val="24"/>
          <w:shd w:val="clear" w:color="auto" w:fill="FFFFFF"/>
        </w:rPr>
        <w:t xml:space="preserve">Therefore, gender equality which includes equal participation of women and men in all aspects of political and public life is a cornerstone </w:t>
      </w:r>
      <w:proofErr w:type="gramStart"/>
      <w:r w:rsidRPr="00E12250">
        <w:rPr>
          <w:rFonts w:ascii="Arial" w:hAnsi="Arial" w:cs="Arial"/>
          <w:sz w:val="24"/>
          <w:szCs w:val="24"/>
          <w:shd w:val="clear" w:color="auto" w:fill="FFFFFF"/>
        </w:rPr>
        <w:t>principle</w:t>
      </w:r>
      <w:proofErr w:type="gramEnd"/>
      <w:r w:rsidRPr="00E12250">
        <w:rPr>
          <w:rFonts w:ascii="Arial" w:hAnsi="Arial" w:cs="Arial"/>
          <w:sz w:val="24"/>
          <w:szCs w:val="24"/>
          <w:shd w:val="clear" w:color="auto" w:fill="FFFFFF"/>
        </w:rPr>
        <w:t xml:space="preserve"> </w:t>
      </w:r>
      <w:r w:rsidR="00251A1F">
        <w:rPr>
          <w:rFonts w:ascii="Arial" w:hAnsi="Arial" w:cs="Arial"/>
          <w:sz w:val="24"/>
          <w:szCs w:val="24"/>
          <w:shd w:val="clear" w:color="auto" w:fill="FFFFFF"/>
        </w:rPr>
        <w:t>binding on Nigeria</w:t>
      </w:r>
      <w:r w:rsidRPr="00E12250">
        <w:rPr>
          <w:rFonts w:ascii="Arial" w:hAnsi="Arial" w:cs="Arial"/>
          <w:sz w:val="24"/>
          <w:szCs w:val="24"/>
        </w:rPr>
        <w:t xml:space="preserve">. </w:t>
      </w:r>
    </w:p>
    <w:p w14:paraId="5F4159ED" w14:textId="77777777" w:rsidR="004D5C7C" w:rsidRDefault="004D5C7C" w:rsidP="00D52410">
      <w:pPr>
        <w:pStyle w:val="NoSpacing"/>
        <w:spacing w:line="276" w:lineRule="auto"/>
        <w:jc w:val="both"/>
        <w:rPr>
          <w:rFonts w:ascii="Arial" w:hAnsi="Arial" w:cs="Arial"/>
          <w:sz w:val="24"/>
          <w:szCs w:val="24"/>
        </w:rPr>
      </w:pPr>
    </w:p>
    <w:p w14:paraId="06C0D106" w14:textId="3810F6C8" w:rsidR="008A31AC" w:rsidRPr="00E12250" w:rsidRDefault="008B775A" w:rsidP="000C674A">
      <w:pPr>
        <w:pStyle w:val="NormalWeb"/>
        <w:shd w:val="clear" w:color="auto" w:fill="FFFFFF"/>
        <w:spacing w:before="120" w:beforeAutospacing="0" w:after="120" w:afterAutospacing="0" w:line="276" w:lineRule="auto"/>
        <w:jc w:val="both"/>
        <w:rPr>
          <w:rFonts w:ascii="Arial" w:hAnsi="Arial" w:cs="Arial"/>
          <w:b/>
        </w:rPr>
      </w:pPr>
      <w:r w:rsidRPr="00E12250">
        <w:rPr>
          <w:rFonts w:ascii="Arial" w:hAnsi="Arial" w:cs="Arial"/>
          <w:b/>
        </w:rPr>
        <w:t>2.</w:t>
      </w:r>
      <w:r w:rsidR="00F83561">
        <w:rPr>
          <w:rFonts w:ascii="Arial" w:hAnsi="Arial" w:cs="Arial"/>
          <w:b/>
        </w:rPr>
        <w:t>2</w:t>
      </w:r>
      <w:r w:rsidRPr="00E12250">
        <w:rPr>
          <w:rFonts w:ascii="Arial" w:hAnsi="Arial" w:cs="Arial"/>
          <w:b/>
        </w:rPr>
        <w:t>.1</w:t>
      </w:r>
      <w:r w:rsidRPr="00E12250">
        <w:rPr>
          <w:rFonts w:ascii="Arial" w:hAnsi="Arial" w:cs="Arial"/>
          <w:b/>
        </w:rPr>
        <w:tab/>
      </w:r>
      <w:r w:rsidR="008A31AC" w:rsidRPr="00E12250">
        <w:rPr>
          <w:rFonts w:ascii="Arial" w:hAnsi="Arial" w:cs="Arial"/>
          <w:b/>
        </w:rPr>
        <w:t>The </w:t>
      </w:r>
      <w:r w:rsidR="008A31AC" w:rsidRPr="00E12250">
        <w:rPr>
          <w:rFonts w:ascii="Arial" w:hAnsi="Arial" w:cs="Arial"/>
          <w:b/>
          <w:bCs/>
        </w:rPr>
        <w:t>Universal Declaration of Human Rights</w:t>
      </w:r>
      <w:r w:rsidR="008A31AC" w:rsidRPr="00E12250">
        <w:rPr>
          <w:rFonts w:ascii="Arial" w:hAnsi="Arial" w:cs="Arial"/>
          <w:b/>
        </w:rPr>
        <w:t> (</w:t>
      </w:r>
      <w:r w:rsidR="008A31AC" w:rsidRPr="00E12250">
        <w:rPr>
          <w:rFonts w:ascii="Arial" w:hAnsi="Arial" w:cs="Arial"/>
          <w:b/>
          <w:bCs/>
        </w:rPr>
        <w:t>UDHR</w:t>
      </w:r>
      <w:r w:rsidR="008A31AC" w:rsidRPr="00E12250">
        <w:rPr>
          <w:rFonts w:ascii="Arial" w:hAnsi="Arial" w:cs="Arial"/>
          <w:b/>
        </w:rPr>
        <w:t xml:space="preserve">) </w:t>
      </w:r>
    </w:p>
    <w:p w14:paraId="5CD00E9C" w14:textId="77777777" w:rsidR="00251A1F" w:rsidRDefault="008A31AC" w:rsidP="00251A1F">
      <w:pPr>
        <w:pStyle w:val="NormalWeb"/>
        <w:shd w:val="clear" w:color="auto" w:fill="FFFFFF"/>
        <w:spacing w:before="120" w:beforeAutospacing="0" w:after="120" w:afterAutospacing="0" w:line="276" w:lineRule="auto"/>
        <w:jc w:val="both"/>
        <w:rPr>
          <w:rFonts w:ascii="Arial" w:hAnsi="Arial" w:cs="Arial"/>
        </w:rPr>
      </w:pPr>
      <w:r w:rsidRPr="00E12250">
        <w:rPr>
          <w:rFonts w:ascii="Arial" w:hAnsi="Arial" w:cs="Arial"/>
        </w:rPr>
        <w:t xml:space="preserve">UDHR </w:t>
      </w:r>
      <w:r w:rsidR="00251A1F">
        <w:rPr>
          <w:rFonts w:ascii="Arial" w:hAnsi="Arial" w:cs="Arial"/>
        </w:rPr>
        <w:t>provides as follows in article 21:</w:t>
      </w:r>
      <w:r w:rsidR="00251A1F" w:rsidRPr="00251A1F">
        <w:rPr>
          <w:rStyle w:val="FootnoteReference"/>
          <w:rFonts w:ascii="Arial" w:hAnsi="Arial" w:cs="Arial"/>
        </w:rPr>
        <w:t xml:space="preserve"> </w:t>
      </w:r>
      <w:r w:rsidR="00251A1F">
        <w:rPr>
          <w:rStyle w:val="FootnoteReference"/>
          <w:rFonts w:ascii="Arial" w:hAnsi="Arial" w:cs="Arial"/>
        </w:rPr>
        <w:footnoteReference w:id="25"/>
      </w:r>
    </w:p>
    <w:p w14:paraId="334415D2" w14:textId="77F2677B" w:rsidR="00814751" w:rsidRDefault="00814751" w:rsidP="00BD634D">
      <w:pPr>
        <w:pStyle w:val="NormalWeb"/>
        <w:shd w:val="clear" w:color="auto" w:fill="FFFFFF"/>
        <w:spacing w:before="120" w:beforeAutospacing="0" w:after="120" w:afterAutospacing="0" w:line="276" w:lineRule="auto"/>
        <w:ind w:left="720"/>
        <w:rPr>
          <w:rFonts w:ascii="Arial" w:hAnsi="Arial" w:cs="Arial"/>
          <w:i/>
          <w:iCs/>
          <w:sz w:val="22"/>
          <w:szCs w:val="22"/>
        </w:rPr>
      </w:pPr>
      <w:r>
        <w:rPr>
          <w:rFonts w:ascii="Arial" w:hAnsi="Arial" w:cs="Arial"/>
          <w:i/>
          <w:iCs/>
          <w:sz w:val="22"/>
          <w:szCs w:val="22"/>
        </w:rPr>
        <w:t>“</w:t>
      </w:r>
      <w:r w:rsidR="00251A1F" w:rsidRPr="00251A1F">
        <w:rPr>
          <w:rFonts w:ascii="Arial" w:hAnsi="Arial" w:cs="Arial"/>
          <w:i/>
          <w:iCs/>
          <w:sz w:val="22"/>
          <w:szCs w:val="22"/>
        </w:rPr>
        <w:t>(1) Everyone has the right to take part in the government of his country, directly or through freely chosen representatives.</w:t>
      </w:r>
      <w:r w:rsidR="00251A1F" w:rsidRPr="00251A1F">
        <w:rPr>
          <w:rFonts w:ascii="Arial" w:hAnsi="Arial" w:cs="Arial"/>
          <w:i/>
          <w:iCs/>
          <w:sz w:val="22"/>
          <w:szCs w:val="22"/>
        </w:rPr>
        <w:br/>
      </w:r>
    </w:p>
    <w:p w14:paraId="51F76366" w14:textId="1EBC2780" w:rsidR="00251A1F" w:rsidRDefault="00251A1F" w:rsidP="00BD634D">
      <w:pPr>
        <w:pStyle w:val="NormalWeb"/>
        <w:shd w:val="clear" w:color="auto" w:fill="FFFFFF"/>
        <w:spacing w:before="120" w:beforeAutospacing="0" w:after="120" w:afterAutospacing="0" w:line="276" w:lineRule="auto"/>
        <w:ind w:left="720"/>
        <w:rPr>
          <w:rFonts w:ascii="Arial" w:hAnsi="Arial" w:cs="Arial"/>
          <w:i/>
          <w:iCs/>
          <w:sz w:val="22"/>
          <w:szCs w:val="22"/>
        </w:rPr>
      </w:pPr>
      <w:r w:rsidRPr="00251A1F">
        <w:rPr>
          <w:rFonts w:ascii="Arial" w:hAnsi="Arial" w:cs="Arial"/>
          <w:i/>
          <w:iCs/>
          <w:sz w:val="22"/>
          <w:szCs w:val="22"/>
        </w:rPr>
        <w:t>(2) Everyone has the right of equal access to public service in his country.</w:t>
      </w:r>
      <w:r w:rsidRPr="00251A1F">
        <w:rPr>
          <w:rFonts w:ascii="Arial" w:hAnsi="Arial" w:cs="Arial"/>
          <w:i/>
          <w:iCs/>
          <w:sz w:val="22"/>
          <w:szCs w:val="22"/>
        </w:rPr>
        <w:br/>
      </w:r>
    </w:p>
    <w:p w14:paraId="53494AC7" w14:textId="04578C85" w:rsidR="00251A1F" w:rsidRPr="00251A1F" w:rsidRDefault="00251A1F" w:rsidP="00251A1F">
      <w:pPr>
        <w:pStyle w:val="NormalWeb"/>
        <w:shd w:val="clear" w:color="auto" w:fill="FFFFFF"/>
        <w:spacing w:before="120" w:beforeAutospacing="0" w:after="120" w:afterAutospacing="0" w:line="276" w:lineRule="auto"/>
        <w:ind w:left="720"/>
        <w:jc w:val="both"/>
        <w:rPr>
          <w:rFonts w:ascii="Arial" w:hAnsi="Arial" w:cs="Arial"/>
          <w:i/>
          <w:iCs/>
          <w:sz w:val="22"/>
          <w:szCs w:val="22"/>
        </w:rPr>
      </w:pPr>
      <w:r w:rsidRPr="00251A1F">
        <w:rPr>
          <w:rFonts w:ascii="Arial" w:hAnsi="Arial" w:cs="Arial"/>
          <w:i/>
          <w:iCs/>
          <w:sz w:val="22"/>
          <w:szCs w:val="22"/>
        </w:rPr>
        <w:t>(3) The will of the people shall be the basis of the authority of government; this will shall be expressed in periodic and genuine elections which shall be by universal and equal suffrage and shall be held by secret vote or by equivalent free voting procedures</w:t>
      </w:r>
      <w:r w:rsidR="00814751">
        <w:rPr>
          <w:rFonts w:ascii="Arial" w:hAnsi="Arial" w:cs="Arial"/>
          <w:i/>
          <w:iCs/>
          <w:sz w:val="22"/>
          <w:szCs w:val="22"/>
        </w:rPr>
        <w:t>”</w:t>
      </w:r>
      <w:r w:rsidRPr="00251A1F">
        <w:rPr>
          <w:rFonts w:ascii="Arial" w:hAnsi="Arial" w:cs="Arial"/>
          <w:i/>
          <w:iCs/>
          <w:sz w:val="22"/>
          <w:szCs w:val="22"/>
        </w:rPr>
        <w:t>.</w:t>
      </w:r>
    </w:p>
    <w:p w14:paraId="38D21E43" w14:textId="77777777" w:rsidR="00814751" w:rsidRDefault="00814751" w:rsidP="00251A1F">
      <w:pPr>
        <w:pStyle w:val="NoSpacing"/>
        <w:tabs>
          <w:tab w:val="left" w:pos="1170"/>
        </w:tabs>
        <w:spacing w:line="276" w:lineRule="auto"/>
        <w:jc w:val="both"/>
        <w:rPr>
          <w:rFonts w:ascii="Arial" w:hAnsi="Arial" w:cs="Arial"/>
          <w:bCs/>
          <w:iCs/>
          <w:sz w:val="24"/>
          <w:szCs w:val="24"/>
        </w:rPr>
      </w:pPr>
    </w:p>
    <w:p w14:paraId="71C6F087" w14:textId="5605D53B" w:rsidR="00251A1F" w:rsidRPr="00E12250" w:rsidRDefault="00251A1F" w:rsidP="00251A1F">
      <w:pPr>
        <w:pStyle w:val="NoSpacing"/>
        <w:tabs>
          <w:tab w:val="left" w:pos="1170"/>
        </w:tabs>
        <w:spacing w:line="276" w:lineRule="auto"/>
        <w:jc w:val="both"/>
        <w:rPr>
          <w:rFonts w:ascii="Arial" w:hAnsi="Arial" w:cs="Arial"/>
          <w:sz w:val="24"/>
          <w:szCs w:val="24"/>
        </w:rPr>
      </w:pPr>
      <w:r w:rsidRPr="00BD634D">
        <w:rPr>
          <w:rFonts w:ascii="Arial" w:hAnsi="Arial" w:cs="Arial"/>
          <w:bCs/>
          <w:iCs/>
          <w:sz w:val="24"/>
          <w:szCs w:val="24"/>
        </w:rPr>
        <w:t>In article 2, the UDHR</w:t>
      </w:r>
      <w:r w:rsidRPr="00E12250">
        <w:rPr>
          <w:rFonts w:ascii="Arial" w:hAnsi="Arial" w:cs="Arial"/>
          <w:sz w:val="24"/>
          <w:szCs w:val="24"/>
        </w:rPr>
        <w:t xml:space="preserve"> states that:</w:t>
      </w:r>
    </w:p>
    <w:p w14:paraId="194482EE" w14:textId="78067176" w:rsidR="00251A1F" w:rsidRPr="00BD634D" w:rsidRDefault="00251A1F" w:rsidP="00BD634D">
      <w:pPr>
        <w:pStyle w:val="NormalWeb"/>
        <w:shd w:val="clear" w:color="auto" w:fill="FFFFFF"/>
        <w:spacing w:before="120" w:beforeAutospacing="0" w:after="120" w:afterAutospacing="0" w:line="276" w:lineRule="auto"/>
        <w:ind w:left="720"/>
        <w:jc w:val="both"/>
        <w:rPr>
          <w:rFonts w:ascii="Arial" w:hAnsi="Arial" w:cs="Arial"/>
          <w:i/>
          <w:iCs/>
          <w:sz w:val="22"/>
          <w:szCs w:val="22"/>
        </w:rPr>
      </w:pPr>
      <w:r w:rsidRPr="00BD634D">
        <w:rPr>
          <w:rFonts w:ascii="Arial" w:hAnsi="Arial" w:cs="Arial"/>
          <w:i/>
          <w:iCs/>
          <w:sz w:val="22"/>
          <w:szCs w:val="22"/>
        </w:rPr>
        <w:t xml:space="preserve">Everyone is entitled to all the rights and freedoms set forth in this Declaration, without distinction of any kind, such as race, </w:t>
      </w:r>
      <w:proofErr w:type="spellStart"/>
      <w:r w:rsidRPr="00BD634D">
        <w:rPr>
          <w:rFonts w:ascii="Arial" w:hAnsi="Arial" w:cs="Arial"/>
          <w:i/>
          <w:iCs/>
          <w:sz w:val="22"/>
          <w:szCs w:val="22"/>
        </w:rPr>
        <w:t>colour</w:t>
      </w:r>
      <w:proofErr w:type="spellEnd"/>
      <w:r w:rsidRPr="00BD634D">
        <w:rPr>
          <w:rFonts w:ascii="Arial" w:hAnsi="Arial" w:cs="Arial"/>
          <w:i/>
          <w:iCs/>
          <w:sz w:val="22"/>
          <w:szCs w:val="22"/>
        </w:rPr>
        <w:t>, sex, language, religion, political or other opinion, national or social origin, property, birth or other status</w:t>
      </w:r>
    </w:p>
    <w:p w14:paraId="2E1F9664" w14:textId="3E34DC1A" w:rsidR="008A31AC" w:rsidRPr="00E12250" w:rsidRDefault="00BD634D" w:rsidP="000C674A">
      <w:pPr>
        <w:pStyle w:val="NormalWeb"/>
        <w:shd w:val="clear" w:color="auto" w:fill="FFFFFF"/>
        <w:spacing w:before="120" w:beforeAutospacing="0" w:after="120" w:afterAutospacing="0" w:line="276" w:lineRule="auto"/>
        <w:jc w:val="both"/>
        <w:rPr>
          <w:rFonts w:ascii="Arial" w:hAnsi="Arial" w:cs="Arial"/>
        </w:rPr>
      </w:pPr>
      <w:r>
        <w:rPr>
          <w:rFonts w:ascii="Arial" w:hAnsi="Arial" w:cs="Arial"/>
        </w:rPr>
        <w:lastRenderedPageBreak/>
        <w:t>UDHR obli</w:t>
      </w:r>
      <w:r w:rsidR="008A31AC" w:rsidRPr="00E12250">
        <w:rPr>
          <w:rFonts w:ascii="Arial" w:hAnsi="Arial" w:cs="Arial"/>
        </w:rPr>
        <w:t xml:space="preserve">gates nations to </w:t>
      </w:r>
      <w:proofErr w:type="spellStart"/>
      <w:r w:rsidR="008A31AC" w:rsidRPr="00E12250">
        <w:rPr>
          <w:rFonts w:ascii="Arial" w:hAnsi="Arial" w:cs="Arial"/>
        </w:rPr>
        <w:t>recogni</w:t>
      </w:r>
      <w:r w:rsidR="00381324">
        <w:rPr>
          <w:rFonts w:ascii="Arial" w:hAnsi="Arial" w:cs="Arial"/>
        </w:rPr>
        <w:t>s</w:t>
      </w:r>
      <w:r w:rsidR="008A31AC" w:rsidRPr="00E12250">
        <w:rPr>
          <w:rFonts w:ascii="Arial" w:hAnsi="Arial" w:cs="Arial"/>
        </w:rPr>
        <w:t>e</w:t>
      </w:r>
      <w:proofErr w:type="spellEnd"/>
      <w:r w:rsidR="008A31AC" w:rsidRPr="00E12250">
        <w:rPr>
          <w:rFonts w:ascii="Arial" w:hAnsi="Arial" w:cs="Arial"/>
        </w:rPr>
        <w:t xml:space="preserve"> the inherent dignity and the equal and inalienable rights of all members of the human family </w:t>
      </w:r>
      <w:r>
        <w:rPr>
          <w:rFonts w:ascii="Arial" w:hAnsi="Arial" w:cs="Arial"/>
        </w:rPr>
        <w:t>a</w:t>
      </w:r>
      <w:r w:rsidR="008A31AC" w:rsidRPr="00E12250">
        <w:rPr>
          <w:rFonts w:ascii="Arial" w:hAnsi="Arial" w:cs="Arial"/>
        </w:rPr>
        <w:t xml:space="preserve">s the foundation of freedom, justice and peace in the world regardless of nationality, place of residence, gender, national or ethnic origin, </w:t>
      </w:r>
      <w:proofErr w:type="spellStart"/>
      <w:r w:rsidR="008A31AC" w:rsidRPr="00E12250">
        <w:rPr>
          <w:rFonts w:ascii="Arial" w:hAnsi="Arial" w:cs="Arial"/>
        </w:rPr>
        <w:t>colour</w:t>
      </w:r>
      <w:proofErr w:type="spellEnd"/>
      <w:r w:rsidR="008A31AC" w:rsidRPr="00E12250">
        <w:rPr>
          <w:rFonts w:ascii="Arial" w:hAnsi="Arial" w:cs="Arial"/>
        </w:rPr>
        <w:t>, religion, language, or any other status.</w:t>
      </w:r>
    </w:p>
    <w:p w14:paraId="784633E5" w14:textId="77777777" w:rsidR="00BD634D" w:rsidRDefault="00BD634D" w:rsidP="00BD634D">
      <w:pPr>
        <w:pStyle w:val="NoSpacing"/>
        <w:spacing w:line="276" w:lineRule="auto"/>
        <w:jc w:val="both"/>
        <w:rPr>
          <w:rFonts w:ascii="Arial" w:eastAsia="Times New Roman" w:hAnsi="Arial" w:cs="Arial"/>
          <w:b/>
          <w:sz w:val="24"/>
          <w:szCs w:val="24"/>
        </w:rPr>
      </w:pPr>
    </w:p>
    <w:p w14:paraId="1930D1E0" w14:textId="6D307D5C" w:rsidR="00BD634D" w:rsidRPr="00E12250" w:rsidRDefault="00BD634D" w:rsidP="00BD634D">
      <w:pPr>
        <w:pStyle w:val="NoSpacing"/>
        <w:spacing w:line="276" w:lineRule="auto"/>
        <w:jc w:val="both"/>
        <w:rPr>
          <w:rFonts w:ascii="Arial" w:eastAsia="Times New Roman" w:hAnsi="Arial" w:cs="Arial"/>
          <w:b/>
          <w:sz w:val="24"/>
          <w:szCs w:val="24"/>
        </w:rPr>
      </w:pPr>
      <w:r w:rsidRPr="00E12250">
        <w:rPr>
          <w:rFonts w:ascii="Arial" w:eastAsia="Times New Roman" w:hAnsi="Arial" w:cs="Arial"/>
          <w:b/>
          <w:sz w:val="24"/>
          <w:szCs w:val="24"/>
        </w:rPr>
        <w:t>2.</w:t>
      </w:r>
      <w:r>
        <w:rPr>
          <w:rFonts w:ascii="Arial" w:eastAsia="Times New Roman" w:hAnsi="Arial" w:cs="Arial"/>
          <w:b/>
          <w:sz w:val="24"/>
          <w:szCs w:val="24"/>
        </w:rPr>
        <w:t>2</w:t>
      </w:r>
      <w:r w:rsidRPr="00E12250">
        <w:rPr>
          <w:rFonts w:ascii="Arial" w:eastAsia="Times New Roman" w:hAnsi="Arial" w:cs="Arial"/>
          <w:b/>
          <w:sz w:val="24"/>
          <w:szCs w:val="24"/>
        </w:rPr>
        <w:t>.</w:t>
      </w:r>
      <w:r>
        <w:rPr>
          <w:rFonts w:ascii="Arial" w:eastAsia="Times New Roman" w:hAnsi="Arial" w:cs="Arial"/>
          <w:b/>
          <w:sz w:val="24"/>
          <w:szCs w:val="24"/>
        </w:rPr>
        <w:t>2</w:t>
      </w:r>
      <w:r w:rsidRPr="00E12250">
        <w:rPr>
          <w:rFonts w:ascii="Arial" w:eastAsia="Times New Roman" w:hAnsi="Arial" w:cs="Arial"/>
          <w:b/>
          <w:sz w:val="24"/>
          <w:szCs w:val="24"/>
        </w:rPr>
        <w:t xml:space="preserve"> International Covenant on Civil and Political Rights</w:t>
      </w:r>
      <w:r>
        <w:rPr>
          <w:rFonts w:ascii="Arial" w:eastAsia="Times New Roman" w:hAnsi="Arial" w:cs="Arial"/>
          <w:b/>
          <w:sz w:val="24"/>
          <w:szCs w:val="24"/>
        </w:rPr>
        <w:t xml:space="preserve"> (ICCPR)</w:t>
      </w:r>
    </w:p>
    <w:p w14:paraId="46BCF285" w14:textId="6275431A" w:rsidR="00BD634D" w:rsidRPr="00BD634D" w:rsidRDefault="00BD634D" w:rsidP="00BD634D">
      <w:pPr>
        <w:pStyle w:val="NormalWeb"/>
        <w:shd w:val="clear" w:color="auto" w:fill="FFFFFF"/>
        <w:spacing w:before="0" w:beforeAutospacing="0" w:after="167" w:afterAutospacing="0" w:line="276" w:lineRule="auto"/>
        <w:jc w:val="both"/>
        <w:rPr>
          <w:rFonts w:ascii="Arial" w:hAnsi="Arial" w:cs="Arial"/>
          <w:bCs/>
          <w:iCs/>
          <w:color w:val="000000"/>
        </w:rPr>
      </w:pPr>
      <w:r w:rsidRPr="00BD634D">
        <w:rPr>
          <w:rStyle w:val="Strong"/>
          <w:rFonts w:ascii="Arial" w:hAnsi="Arial" w:cs="Arial"/>
          <w:b w:val="0"/>
          <w:iCs/>
          <w:color w:val="000000"/>
        </w:rPr>
        <w:t>In</w:t>
      </w:r>
      <w:r w:rsidRPr="00BD634D">
        <w:rPr>
          <w:rStyle w:val="Strong"/>
          <w:rFonts w:ascii="Arial" w:hAnsi="Arial" w:cs="Arial"/>
          <w:bCs w:val="0"/>
          <w:iCs/>
          <w:color w:val="000000"/>
        </w:rPr>
        <w:t xml:space="preserve"> </w:t>
      </w:r>
      <w:r w:rsidRPr="00BD634D">
        <w:rPr>
          <w:rStyle w:val="Strong"/>
          <w:rFonts w:ascii="Arial" w:hAnsi="Arial" w:cs="Arial"/>
          <w:b w:val="0"/>
          <w:iCs/>
          <w:color w:val="000000"/>
        </w:rPr>
        <w:t>article 25,</w:t>
      </w:r>
      <w:r w:rsidRPr="00BD634D">
        <w:rPr>
          <w:rFonts w:ascii="Arial" w:hAnsi="Arial" w:cs="Arial"/>
          <w:bCs/>
          <w:iCs/>
          <w:color w:val="000000"/>
        </w:rPr>
        <w:t xml:space="preserve"> the ICCPR provides that:</w:t>
      </w:r>
      <w:r w:rsidR="00052AB2">
        <w:rPr>
          <w:rStyle w:val="FootnoteReference"/>
          <w:rFonts w:ascii="Arial" w:hAnsi="Arial" w:cs="Arial"/>
          <w:bCs/>
          <w:iCs/>
          <w:color w:val="000000"/>
        </w:rPr>
        <w:footnoteReference w:id="26"/>
      </w:r>
    </w:p>
    <w:p w14:paraId="0193CA88" w14:textId="0A284A74" w:rsidR="00BD634D" w:rsidRPr="00BD634D" w:rsidRDefault="00BD634D" w:rsidP="00BD634D">
      <w:pPr>
        <w:pStyle w:val="NormalWeb"/>
        <w:shd w:val="clear" w:color="auto" w:fill="FFFFFF"/>
        <w:spacing w:before="0" w:beforeAutospacing="0" w:after="167" w:afterAutospacing="0" w:line="276" w:lineRule="auto"/>
        <w:ind w:left="720"/>
        <w:jc w:val="both"/>
        <w:rPr>
          <w:rFonts w:ascii="Arial" w:hAnsi="Arial" w:cs="Arial"/>
          <w:i/>
          <w:iCs/>
          <w:color w:val="000000"/>
          <w:sz w:val="22"/>
          <w:szCs w:val="22"/>
        </w:rPr>
      </w:pPr>
      <w:r w:rsidRPr="00E12250">
        <w:rPr>
          <w:rFonts w:ascii="Arial" w:hAnsi="Arial" w:cs="Arial"/>
          <w:color w:val="000000"/>
        </w:rPr>
        <w:t>“</w:t>
      </w:r>
      <w:r w:rsidRPr="00BD634D">
        <w:rPr>
          <w:rFonts w:ascii="Arial" w:hAnsi="Arial" w:cs="Arial"/>
          <w:i/>
          <w:iCs/>
          <w:color w:val="000000"/>
          <w:sz w:val="22"/>
          <w:szCs w:val="22"/>
        </w:rPr>
        <w:t>Every citizen shall have the right and the opportunity, without any of the distinctions mentioned in article 2 and without unreasonable restrictions:</w:t>
      </w:r>
    </w:p>
    <w:p w14:paraId="1DCD7C5B" w14:textId="77777777" w:rsidR="00BD634D" w:rsidRPr="00BD634D" w:rsidRDefault="00BD634D" w:rsidP="00BD634D">
      <w:pPr>
        <w:pStyle w:val="NormalWeb"/>
        <w:shd w:val="clear" w:color="auto" w:fill="FFFFFF"/>
        <w:spacing w:before="0" w:beforeAutospacing="0" w:after="167" w:afterAutospacing="0" w:line="276" w:lineRule="auto"/>
        <w:ind w:left="1440"/>
        <w:jc w:val="both"/>
        <w:rPr>
          <w:rFonts w:ascii="Arial" w:hAnsi="Arial" w:cs="Arial"/>
          <w:i/>
          <w:iCs/>
          <w:color w:val="000000"/>
          <w:sz w:val="22"/>
          <w:szCs w:val="22"/>
        </w:rPr>
      </w:pPr>
      <w:r w:rsidRPr="00BD634D">
        <w:rPr>
          <w:rFonts w:ascii="Arial" w:hAnsi="Arial" w:cs="Arial"/>
          <w:i/>
          <w:iCs/>
          <w:color w:val="000000"/>
          <w:sz w:val="22"/>
          <w:szCs w:val="22"/>
        </w:rPr>
        <w:t>(a) To take part in the conduct of public affairs, directly or through freely chosen representatives;</w:t>
      </w:r>
    </w:p>
    <w:p w14:paraId="6F286455" w14:textId="77777777" w:rsidR="00BD634D" w:rsidRPr="00BD634D" w:rsidRDefault="00BD634D" w:rsidP="00BD634D">
      <w:pPr>
        <w:pStyle w:val="NormalWeb"/>
        <w:shd w:val="clear" w:color="auto" w:fill="FFFFFF"/>
        <w:spacing w:before="0" w:beforeAutospacing="0" w:after="167" w:afterAutospacing="0" w:line="276" w:lineRule="auto"/>
        <w:ind w:left="1440"/>
        <w:jc w:val="both"/>
        <w:rPr>
          <w:rFonts w:ascii="Arial" w:hAnsi="Arial" w:cs="Arial"/>
          <w:i/>
          <w:iCs/>
          <w:color w:val="000000"/>
          <w:sz w:val="22"/>
          <w:szCs w:val="22"/>
        </w:rPr>
      </w:pPr>
      <w:r w:rsidRPr="00BD634D">
        <w:rPr>
          <w:rFonts w:ascii="Arial" w:hAnsi="Arial" w:cs="Arial"/>
          <w:i/>
          <w:iCs/>
          <w:color w:val="000000"/>
          <w:sz w:val="22"/>
          <w:szCs w:val="22"/>
        </w:rPr>
        <w:t>(b) To vote and to be elected at genuine periodic elections which shall be by universal and equal suffrage and shall be held by secret ballot, guaranteeing the free expression of the will of the electors;</w:t>
      </w:r>
    </w:p>
    <w:p w14:paraId="7B9DFBD6" w14:textId="77777777" w:rsidR="00BD634D" w:rsidRPr="00BD634D" w:rsidRDefault="00BD634D" w:rsidP="00BD634D">
      <w:pPr>
        <w:pStyle w:val="NormalWeb"/>
        <w:shd w:val="clear" w:color="auto" w:fill="FFFFFF"/>
        <w:spacing w:before="0" w:beforeAutospacing="0" w:after="167" w:afterAutospacing="0" w:line="276" w:lineRule="auto"/>
        <w:ind w:left="1440"/>
        <w:jc w:val="both"/>
        <w:rPr>
          <w:rFonts w:ascii="Arial" w:hAnsi="Arial" w:cs="Arial"/>
          <w:i/>
          <w:iCs/>
          <w:color w:val="000000"/>
          <w:sz w:val="22"/>
          <w:szCs w:val="22"/>
        </w:rPr>
      </w:pPr>
      <w:r w:rsidRPr="00BD634D">
        <w:rPr>
          <w:rFonts w:ascii="Arial" w:hAnsi="Arial" w:cs="Arial"/>
          <w:i/>
          <w:iCs/>
          <w:color w:val="000000"/>
          <w:sz w:val="22"/>
          <w:szCs w:val="22"/>
        </w:rPr>
        <w:t>(c)  To have access, on general terms of equality, to public service in his country”.</w:t>
      </w:r>
    </w:p>
    <w:p w14:paraId="60983981" w14:textId="0AF75557" w:rsidR="00BD634D" w:rsidRDefault="00BD634D" w:rsidP="00BD634D">
      <w:pPr>
        <w:pStyle w:val="NormalWeb"/>
        <w:shd w:val="clear" w:color="auto" w:fill="FFFFFF"/>
        <w:spacing w:before="0" w:beforeAutospacing="0" w:after="167" w:afterAutospacing="0" w:line="276" w:lineRule="auto"/>
        <w:jc w:val="both"/>
        <w:rPr>
          <w:rFonts w:ascii="Arial" w:hAnsi="Arial" w:cs="Arial"/>
          <w:color w:val="000000"/>
        </w:rPr>
      </w:pPr>
      <w:r w:rsidRPr="00BD634D">
        <w:rPr>
          <w:rStyle w:val="Strong"/>
          <w:rFonts w:ascii="Arial" w:hAnsi="Arial" w:cs="Arial"/>
          <w:b w:val="0"/>
          <w:bCs w:val="0"/>
          <w:iCs/>
          <w:color w:val="000000"/>
        </w:rPr>
        <w:t>Article 26</w:t>
      </w:r>
      <w:r w:rsidRPr="00E12250">
        <w:rPr>
          <w:rFonts w:ascii="Arial" w:hAnsi="Arial" w:cs="Arial"/>
          <w:color w:val="000000"/>
        </w:rPr>
        <w:t xml:space="preserve"> </w:t>
      </w:r>
      <w:r>
        <w:rPr>
          <w:rFonts w:ascii="Arial" w:hAnsi="Arial" w:cs="Arial"/>
          <w:color w:val="000000"/>
        </w:rPr>
        <w:t xml:space="preserve">of the ICCPR </w:t>
      </w:r>
      <w:r w:rsidRPr="00E12250">
        <w:rPr>
          <w:rFonts w:ascii="Arial" w:hAnsi="Arial" w:cs="Arial"/>
          <w:color w:val="000000"/>
        </w:rPr>
        <w:t>states that</w:t>
      </w:r>
      <w:r>
        <w:rPr>
          <w:rFonts w:ascii="Arial" w:hAnsi="Arial" w:cs="Arial"/>
          <w:color w:val="000000"/>
        </w:rPr>
        <w:t>:</w:t>
      </w:r>
      <w:r w:rsidRPr="00E12250">
        <w:rPr>
          <w:rFonts w:ascii="Arial" w:hAnsi="Arial" w:cs="Arial"/>
          <w:color w:val="000000"/>
        </w:rPr>
        <w:t xml:space="preserve"> </w:t>
      </w:r>
    </w:p>
    <w:p w14:paraId="76D33900" w14:textId="5191C750" w:rsidR="00BD634D" w:rsidRPr="00BD634D" w:rsidRDefault="00BD634D" w:rsidP="00BD634D">
      <w:pPr>
        <w:pStyle w:val="NormalWeb"/>
        <w:shd w:val="clear" w:color="auto" w:fill="FFFFFF"/>
        <w:spacing w:before="0" w:beforeAutospacing="0" w:after="167" w:afterAutospacing="0" w:line="276" w:lineRule="auto"/>
        <w:ind w:left="720"/>
        <w:jc w:val="both"/>
        <w:rPr>
          <w:rFonts w:ascii="Arial" w:hAnsi="Arial" w:cs="Arial"/>
          <w:i/>
          <w:iCs/>
          <w:color w:val="000000"/>
          <w:sz w:val="22"/>
          <w:szCs w:val="22"/>
        </w:rPr>
      </w:pPr>
      <w:r w:rsidRPr="00BD634D">
        <w:rPr>
          <w:rFonts w:ascii="Arial" w:hAnsi="Arial" w:cs="Arial"/>
          <w:i/>
          <w:iCs/>
          <w:color w:val="000000"/>
          <w:sz w:val="22"/>
          <w:szCs w:val="22"/>
        </w:rPr>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w:t>
      </w:r>
      <w:proofErr w:type="spellStart"/>
      <w:r w:rsidRPr="00BD634D">
        <w:rPr>
          <w:rFonts w:ascii="Arial" w:hAnsi="Arial" w:cs="Arial"/>
          <w:i/>
          <w:iCs/>
          <w:color w:val="000000"/>
          <w:sz w:val="22"/>
          <w:szCs w:val="22"/>
        </w:rPr>
        <w:t>colour</w:t>
      </w:r>
      <w:proofErr w:type="spellEnd"/>
      <w:r w:rsidRPr="00BD634D">
        <w:rPr>
          <w:rFonts w:ascii="Arial" w:hAnsi="Arial" w:cs="Arial"/>
          <w:i/>
          <w:iCs/>
          <w:color w:val="000000"/>
          <w:sz w:val="22"/>
          <w:szCs w:val="22"/>
        </w:rPr>
        <w:t>, sex, language, religion, political or other opinion, national or social origin, property, birth or other status”.</w:t>
      </w:r>
    </w:p>
    <w:p w14:paraId="19E647ED" w14:textId="10646983" w:rsidR="00052AB2" w:rsidRPr="00267E75" w:rsidRDefault="00267E75" w:rsidP="00052AB2">
      <w:pPr>
        <w:pStyle w:val="NoSpacing"/>
        <w:spacing w:line="276" w:lineRule="auto"/>
        <w:jc w:val="both"/>
        <w:rPr>
          <w:rFonts w:ascii="Arial" w:hAnsi="Arial" w:cs="Arial"/>
          <w:bCs/>
          <w:color w:val="000000"/>
          <w:sz w:val="24"/>
          <w:szCs w:val="24"/>
        </w:rPr>
      </w:pPr>
      <w:r w:rsidRPr="00267E75">
        <w:rPr>
          <w:rFonts w:ascii="Arial" w:hAnsi="Arial" w:cs="Arial"/>
          <w:bCs/>
          <w:color w:val="000000"/>
          <w:sz w:val="24"/>
          <w:szCs w:val="24"/>
        </w:rPr>
        <w:t>The right to take part in the conduct of public affairs is to be exercised on the basis of equality of the sexes and devoid of discrimination.</w:t>
      </w:r>
    </w:p>
    <w:p w14:paraId="7573EE49" w14:textId="77777777" w:rsidR="00052AB2" w:rsidRDefault="00052AB2" w:rsidP="00052AB2">
      <w:pPr>
        <w:pStyle w:val="NoSpacing"/>
        <w:spacing w:line="276" w:lineRule="auto"/>
        <w:jc w:val="both"/>
        <w:rPr>
          <w:rFonts w:ascii="Arial" w:hAnsi="Arial" w:cs="Arial"/>
          <w:b/>
          <w:color w:val="000000"/>
          <w:sz w:val="24"/>
          <w:szCs w:val="24"/>
        </w:rPr>
      </w:pPr>
    </w:p>
    <w:p w14:paraId="53503D2A" w14:textId="2B5F3334" w:rsidR="00052AB2" w:rsidRPr="00E12250" w:rsidRDefault="00052AB2" w:rsidP="00052AB2">
      <w:pPr>
        <w:pStyle w:val="NoSpacing"/>
        <w:spacing w:line="276" w:lineRule="auto"/>
        <w:jc w:val="both"/>
        <w:rPr>
          <w:rFonts w:ascii="Arial" w:hAnsi="Arial" w:cs="Arial"/>
          <w:b/>
          <w:sz w:val="24"/>
          <w:szCs w:val="24"/>
        </w:rPr>
      </w:pPr>
      <w:r w:rsidRPr="00E12250">
        <w:rPr>
          <w:rFonts w:ascii="Arial" w:hAnsi="Arial" w:cs="Arial"/>
          <w:b/>
          <w:color w:val="000000"/>
          <w:sz w:val="24"/>
          <w:szCs w:val="24"/>
        </w:rPr>
        <w:t>2.</w:t>
      </w:r>
      <w:r>
        <w:rPr>
          <w:rFonts w:ascii="Arial" w:hAnsi="Arial" w:cs="Arial"/>
          <w:b/>
          <w:color w:val="000000"/>
          <w:sz w:val="24"/>
          <w:szCs w:val="24"/>
        </w:rPr>
        <w:t>2</w:t>
      </w:r>
      <w:r w:rsidRPr="00E12250">
        <w:rPr>
          <w:rFonts w:ascii="Arial" w:hAnsi="Arial" w:cs="Arial"/>
          <w:b/>
          <w:color w:val="000000"/>
          <w:sz w:val="24"/>
          <w:szCs w:val="24"/>
        </w:rPr>
        <w:t>.3</w:t>
      </w:r>
      <w:r w:rsidRPr="00E12250">
        <w:rPr>
          <w:rFonts w:ascii="Arial" w:hAnsi="Arial" w:cs="Arial"/>
          <w:b/>
          <w:color w:val="000000"/>
          <w:sz w:val="24"/>
          <w:szCs w:val="24"/>
        </w:rPr>
        <w:tab/>
        <w:t xml:space="preserve"> </w:t>
      </w:r>
      <w:r w:rsidRPr="00E12250">
        <w:rPr>
          <w:rFonts w:ascii="Arial" w:hAnsi="Arial" w:cs="Arial"/>
          <w:b/>
          <w:sz w:val="24"/>
          <w:szCs w:val="24"/>
        </w:rPr>
        <w:t>Convention on the Elimination of All Forms of Discrimination against   Women</w:t>
      </w:r>
      <w:r w:rsidR="006B2206">
        <w:rPr>
          <w:rFonts w:ascii="Arial" w:hAnsi="Arial" w:cs="Arial"/>
          <w:b/>
          <w:sz w:val="24"/>
          <w:szCs w:val="24"/>
        </w:rPr>
        <w:t xml:space="preserve"> (CEDAW)</w:t>
      </w:r>
    </w:p>
    <w:p w14:paraId="767725E7" w14:textId="0BC5DAE5" w:rsidR="006B2206" w:rsidRPr="00E12250" w:rsidRDefault="006B2206" w:rsidP="006B2206">
      <w:pPr>
        <w:pStyle w:val="NormalWeb"/>
        <w:shd w:val="clear" w:color="auto" w:fill="FFFFFF"/>
        <w:spacing w:before="0" w:beforeAutospacing="0" w:after="167" w:afterAutospacing="0" w:line="276" w:lineRule="auto"/>
        <w:jc w:val="both"/>
        <w:rPr>
          <w:rFonts w:ascii="Arial" w:hAnsi="Arial" w:cs="Arial"/>
          <w:shd w:val="clear" w:color="auto" w:fill="FFFFFF"/>
        </w:rPr>
      </w:pPr>
      <w:r>
        <w:rPr>
          <w:rFonts w:ascii="Arial" w:hAnsi="Arial" w:cs="Arial"/>
          <w:shd w:val="clear" w:color="auto" w:fill="FFFFFF"/>
        </w:rPr>
        <w:t>Articles 7 and 8 of CEDAW are o</w:t>
      </w:r>
      <w:r w:rsidRPr="00E12250">
        <w:rPr>
          <w:rFonts w:ascii="Arial" w:hAnsi="Arial" w:cs="Arial"/>
          <w:shd w:val="clear" w:color="auto" w:fill="FFFFFF"/>
        </w:rPr>
        <w:t>f particular interest and relevance to participation of women in politics</w:t>
      </w:r>
      <w:r>
        <w:rPr>
          <w:rFonts w:ascii="Arial" w:hAnsi="Arial" w:cs="Arial"/>
          <w:shd w:val="clear" w:color="auto" w:fill="FFFFFF"/>
        </w:rPr>
        <w:t>.</w:t>
      </w:r>
      <w:r>
        <w:rPr>
          <w:rStyle w:val="FootnoteReference"/>
          <w:rFonts w:ascii="Arial" w:hAnsi="Arial" w:cs="Arial"/>
          <w:shd w:val="clear" w:color="auto" w:fill="FFFFFF"/>
        </w:rPr>
        <w:footnoteReference w:id="27"/>
      </w:r>
      <w:r w:rsidRPr="00E12250">
        <w:rPr>
          <w:rFonts w:ascii="Arial" w:hAnsi="Arial" w:cs="Arial"/>
          <w:shd w:val="clear" w:color="auto" w:fill="FFFFFF"/>
        </w:rPr>
        <w:t xml:space="preserve"> </w:t>
      </w:r>
    </w:p>
    <w:p w14:paraId="5B27400C" w14:textId="77777777" w:rsidR="00044CE5" w:rsidRDefault="006B2206" w:rsidP="00044CE5">
      <w:pPr>
        <w:pStyle w:val="NormalWeb"/>
        <w:shd w:val="clear" w:color="auto" w:fill="FFFFFF"/>
        <w:spacing w:before="0" w:beforeAutospacing="0" w:after="167" w:afterAutospacing="0" w:line="276" w:lineRule="auto"/>
        <w:jc w:val="both"/>
        <w:rPr>
          <w:rFonts w:ascii="Arial" w:hAnsi="Arial" w:cs="Arial"/>
          <w:iCs/>
          <w:sz w:val="22"/>
          <w:szCs w:val="22"/>
        </w:rPr>
      </w:pPr>
      <w:r w:rsidRPr="006B2206">
        <w:rPr>
          <w:rFonts w:ascii="Arial" w:hAnsi="Arial" w:cs="Arial"/>
          <w:bCs/>
          <w:iCs/>
          <w:sz w:val="22"/>
          <w:szCs w:val="22"/>
        </w:rPr>
        <w:t>Article 7:</w:t>
      </w:r>
      <w:r w:rsidRPr="006B2206">
        <w:rPr>
          <w:rFonts w:ascii="Arial" w:hAnsi="Arial" w:cs="Arial"/>
          <w:iCs/>
          <w:sz w:val="22"/>
          <w:szCs w:val="22"/>
        </w:rPr>
        <w:t xml:space="preserve"> </w:t>
      </w:r>
    </w:p>
    <w:p w14:paraId="73E56389" w14:textId="443EFF87" w:rsidR="006B2206" w:rsidRPr="00044CE5" w:rsidRDefault="00C47CB4" w:rsidP="006B2206">
      <w:pPr>
        <w:pStyle w:val="NormalWeb"/>
        <w:shd w:val="clear" w:color="auto" w:fill="FFFFFF"/>
        <w:spacing w:before="0" w:beforeAutospacing="0" w:after="167" w:afterAutospacing="0" w:line="276" w:lineRule="auto"/>
        <w:ind w:left="720"/>
        <w:jc w:val="both"/>
        <w:rPr>
          <w:rFonts w:ascii="Arial" w:hAnsi="Arial" w:cs="Arial"/>
          <w:i/>
          <w:sz w:val="22"/>
          <w:szCs w:val="22"/>
        </w:rPr>
      </w:pPr>
      <w:r>
        <w:rPr>
          <w:rFonts w:ascii="Arial" w:hAnsi="Arial" w:cs="Arial"/>
          <w:i/>
          <w:sz w:val="22"/>
          <w:szCs w:val="22"/>
        </w:rPr>
        <w:lastRenderedPageBreak/>
        <w:t>“</w:t>
      </w:r>
      <w:r w:rsidR="006B2206" w:rsidRPr="00044CE5">
        <w:rPr>
          <w:rFonts w:ascii="Arial" w:hAnsi="Arial" w:cs="Arial"/>
          <w:i/>
          <w:sz w:val="22"/>
          <w:szCs w:val="22"/>
        </w:rPr>
        <w:t xml:space="preserve">States Parties shall take all appropriate measures to eliminate discrimination against women in the political and public life of the country and, in particular, shall ensure to women, on equal terms with men, the right: </w:t>
      </w:r>
    </w:p>
    <w:p w14:paraId="230F9113" w14:textId="77777777" w:rsidR="006B2206" w:rsidRPr="00044CE5" w:rsidRDefault="006B2206" w:rsidP="00044CE5">
      <w:pPr>
        <w:pStyle w:val="NormalWeb"/>
        <w:shd w:val="clear" w:color="auto" w:fill="FFFFFF"/>
        <w:spacing w:before="0" w:beforeAutospacing="0" w:after="167" w:afterAutospacing="0" w:line="276" w:lineRule="auto"/>
        <w:ind w:left="1440"/>
        <w:jc w:val="both"/>
        <w:rPr>
          <w:rFonts w:ascii="Arial" w:hAnsi="Arial" w:cs="Arial"/>
          <w:i/>
          <w:sz w:val="22"/>
          <w:szCs w:val="22"/>
        </w:rPr>
      </w:pPr>
      <w:r w:rsidRPr="00044CE5">
        <w:rPr>
          <w:rFonts w:ascii="Arial" w:hAnsi="Arial" w:cs="Arial"/>
          <w:i/>
          <w:sz w:val="22"/>
          <w:szCs w:val="22"/>
        </w:rPr>
        <w:t xml:space="preserve">(a) To vote in all elections and public referenda and to be eligible for election to all publicly elected bodies; </w:t>
      </w:r>
    </w:p>
    <w:p w14:paraId="7378A847" w14:textId="77777777" w:rsidR="006B2206" w:rsidRPr="00044CE5" w:rsidRDefault="006B2206" w:rsidP="00044CE5">
      <w:pPr>
        <w:pStyle w:val="NormalWeb"/>
        <w:shd w:val="clear" w:color="auto" w:fill="FFFFFF"/>
        <w:spacing w:before="0" w:beforeAutospacing="0" w:after="167" w:afterAutospacing="0" w:line="276" w:lineRule="auto"/>
        <w:ind w:left="1440"/>
        <w:jc w:val="both"/>
        <w:rPr>
          <w:rFonts w:ascii="Arial" w:hAnsi="Arial" w:cs="Arial"/>
          <w:i/>
          <w:sz w:val="22"/>
          <w:szCs w:val="22"/>
        </w:rPr>
      </w:pPr>
      <w:r w:rsidRPr="00044CE5">
        <w:rPr>
          <w:rFonts w:ascii="Arial" w:hAnsi="Arial" w:cs="Arial"/>
          <w:i/>
          <w:sz w:val="22"/>
          <w:szCs w:val="22"/>
        </w:rPr>
        <w:t xml:space="preserve">(b) To participate in the formulation of government policy and the implementation thereof and to hold public office and perform all public functions at all levels of government; </w:t>
      </w:r>
    </w:p>
    <w:p w14:paraId="53F601DB" w14:textId="7052829F" w:rsidR="006B2206" w:rsidRPr="00044CE5" w:rsidRDefault="006B2206" w:rsidP="00044CE5">
      <w:pPr>
        <w:pStyle w:val="NormalWeb"/>
        <w:shd w:val="clear" w:color="auto" w:fill="FFFFFF"/>
        <w:spacing w:before="0" w:beforeAutospacing="0" w:after="167" w:afterAutospacing="0" w:line="276" w:lineRule="auto"/>
        <w:ind w:left="1440"/>
        <w:jc w:val="both"/>
        <w:rPr>
          <w:rFonts w:ascii="Arial" w:hAnsi="Arial" w:cs="Arial"/>
          <w:i/>
          <w:sz w:val="22"/>
          <w:szCs w:val="22"/>
        </w:rPr>
      </w:pPr>
      <w:r w:rsidRPr="00044CE5">
        <w:rPr>
          <w:rFonts w:ascii="Arial" w:hAnsi="Arial" w:cs="Arial"/>
          <w:i/>
          <w:sz w:val="22"/>
          <w:szCs w:val="22"/>
        </w:rPr>
        <w:t>(c) To participate in non-governmental organizations and associations concerned with the public and political life of the country</w:t>
      </w:r>
      <w:r w:rsidR="00C47CB4">
        <w:rPr>
          <w:rFonts w:ascii="Arial" w:hAnsi="Arial" w:cs="Arial"/>
          <w:i/>
          <w:sz w:val="22"/>
          <w:szCs w:val="22"/>
        </w:rPr>
        <w:t>”</w:t>
      </w:r>
      <w:r w:rsidRPr="00044CE5">
        <w:rPr>
          <w:rFonts w:ascii="Arial" w:hAnsi="Arial" w:cs="Arial"/>
          <w:i/>
          <w:sz w:val="22"/>
          <w:szCs w:val="22"/>
        </w:rPr>
        <w:t>.</w:t>
      </w:r>
    </w:p>
    <w:p w14:paraId="67360E8B" w14:textId="1448374B" w:rsidR="00044CE5" w:rsidRPr="00044CE5" w:rsidRDefault="006B2206" w:rsidP="006B2206">
      <w:pPr>
        <w:pStyle w:val="NormalWeb"/>
        <w:shd w:val="clear" w:color="auto" w:fill="FFFFFF"/>
        <w:spacing w:before="0" w:beforeAutospacing="0" w:after="167" w:afterAutospacing="0" w:line="276" w:lineRule="auto"/>
        <w:jc w:val="both"/>
        <w:rPr>
          <w:rFonts w:ascii="Arial" w:hAnsi="Arial" w:cs="Arial"/>
        </w:rPr>
      </w:pPr>
      <w:r w:rsidRPr="00E12250">
        <w:rPr>
          <w:rFonts w:ascii="Arial" w:hAnsi="Arial" w:cs="Arial"/>
        </w:rPr>
        <w:t xml:space="preserve"> </w:t>
      </w:r>
      <w:r w:rsidRPr="00044CE5">
        <w:rPr>
          <w:rFonts w:ascii="Arial" w:hAnsi="Arial" w:cs="Arial"/>
          <w:bCs/>
          <w:iCs/>
        </w:rPr>
        <w:t>Article 8</w:t>
      </w:r>
      <w:r w:rsidR="00044CE5">
        <w:rPr>
          <w:rFonts w:ascii="Arial" w:hAnsi="Arial" w:cs="Arial"/>
        </w:rPr>
        <w:t>:</w:t>
      </w:r>
      <w:r w:rsidRPr="00044CE5">
        <w:rPr>
          <w:rFonts w:ascii="Arial" w:hAnsi="Arial" w:cs="Arial"/>
        </w:rPr>
        <w:t xml:space="preserve"> </w:t>
      </w:r>
    </w:p>
    <w:p w14:paraId="1FB220FA" w14:textId="43E2705B" w:rsidR="006B2206" w:rsidRPr="00044CE5" w:rsidRDefault="00C47CB4" w:rsidP="00044CE5">
      <w:pPr>
        <w:pStyle w:val="NormalWeb"/>
        <w:shd w:val="clear" w:color="auto" w:fill="FFFFFF"/>
        <w:spacing w:before="0" w:beforeAutospacing="0" w:after="167" w:afterAutospacing="0" w:line="276" w:lineRule="auto"/>
        <w:ind w:left="720"/>
        <w:jc w:val="both"/>
        <w:rPr>
          <w:rFonts w:ascii="Arial" w:hAnsi="Arial" w:cs="Arial"/>
          <w:i/>
          <w:iCs/>
          <w:sz w:val="22"/>
          <w:szCs w:val="22"/>
        </w:rPr>
      </w:pPr>
      <w:r>
        <w:rPr>
          <w:rFonts w:ascii="Arial" w:hAnsi="Arial" w:cs="Arial"/>
          <w:i/>
          <w:iCs/>
          <w:sz w:val="22"/>
          <w:szCs w:val="22"/>
        </w:rPr>
        <w:t>“</w:t>
      </w:r>
      <w:r w:rsidR="006B2206" w:rsidRPr="00044CE5">
        <w:rPr>
          <w:rFonts w:ascii="Arial" w:hAnsi="Arial" w:cs="Arial"/>
          <w:i/>
          <w:iCs/>
          <w:sz w:val="22"/>
          <w:szCs w:val="22"/>
        </w:rPr>
        <w:t>States Parties shall take all appropriate measures to ensure to women, on equal terms with men and without any discrimination, the opportunity to represent their Governments at the international level and to participate in the work of international organizations</w:t>
      </w:r>
      <w:r>
        <w:rPr>
          <w:rFonts w:ascii="Arial" w:hAnsi="Arial" w:cs="Arial"/>
          <w:i/>
          <w:iCs/>
          <w:sz w:val="22"/>
          <w:szCs w:val="22"/>
        </w:rPr>
        <w:t>”</w:t>
      </w:r>
      <w:r w:rsidR="006B2206" w:rsidRPr="00044CE5">
        <w:rPr>
          <w:rFonts w:ascii="Arial" w:hAnsi="Arial" w:cs="Arial"/>
          <w:i/>
          <w:iCs/>
          <w:sz w:val="22"/>
          <w:szCs w:val="22"/>
        </w:rPr>
        <w:t>.</w:t>
      </w:r>
      <w:r w:rsidR="00044CE5">
        <w:rPr>
          <w:rStyle w:val="FootnoteReference"/>
          <w:rFonts w:ascii="Arial" w:hAnsi="Arial" w:cs="Arial"/>
          <w:i/>
          <w:iCs/>
          <w:sz w:val="22"/>
          <w:szCs w:val="22"/>
        </w:rPr>
        <w:footnoteReference w:id="28"/>
      </w:r>
      <w:r w:rsidR="006B2206" w:rsidRPr="00044CE5">
        <w:rPr>
          <w:rFonts w:ascii="Arial" w:hAnsi="Arial" w:cs="Arial"/>
          <w:i/>
          <w:iCs/>
          <w:sz w:val="22"/>
          <w:szCs w:val="22"/>
        </w:rPr>
        <w:t xml:space="preserve"> </w:t>
      </w:r>
    </w:p>
    <w:p w14:paraId="6D13E58A" w14:textId="02F5D17D" w:rsidR="00BD634D" w:rsidRDefault="00044CE5" w:rsidP="00044CE5">
      <w:pPr>
        <w:pStyle w:val="NormalWeb"/>
        <w:shd w:val="clear" w:color="auto" w:fill="FFFFFF"/>
        <w:spacing w:before="0" w:beforeAutospacing="0" w:after="167" w:afterAutospacing="0" w:line="276" w:lineRule="auto"/>
        <w:jc w:val="both"/>
        <w:rPr>
          <w:rFonts w:ascii="Arial" w:hAnsi="Arial" w:cs="Arial"/>
          <w:shd w:val="clear" w:color="auto" w:fill="FFFFFF"/>
        </w:rPr>
      </w:pPr>
      <w:r w:rsidRPr="00044CE5">
        <w:rPr>
          <w:rFonts w:ascii="Arial" w:hAnsi="Arial" w:cs="Arial"/>
          <w:bCs/>
        </w:rPr>
        <w:t>By a</w:t>
      </w:r>
      <w:r w:rsidR="00BD634D" w:rsidRPr="00044CE5">
        <w:rPr>
          <w:rFonts w:ascii="Arial" w:hAnsi="Arial" w:cs="Arial"/>
          <w:bCs/>
          <w:shd w:val="clear" w:color="auto" w:fill="FFFFFF"/>
        </w:rPr>
        <w:t>rticle 3</w:t>
      </w:r>
      <w:r w:rsidR="00BD634D" w:rsidRPr="00E12250">
        <w:rPr>
          <w:rFonts w:ascii="Arial" w:hAnsi="Arial" w:cs="Arial"/>
          <w:shd w:val="clear" w:color="auto" w:fill="FFFFFF"/>
        </w:rPr>
        <w:t xml:space="preserve"> </w:t>
      </w:r>
      <w:r>
        <w:rPr>
          <w:rFonts w:ascii="Arial" w:hAnsi="Arial" w:cs="Arial"/>
          <w:shd w:val="clear" w:color="auto" w:fill="FFFFFF"/>
        </w:rPr>
        <w:t xml:space="preserve">of CEDAW, these rights are to be enjoyed on the basis of equality of men and women. In article 4 (1), CEDAW </w:t>
      </w:r>
      <w:proofErr w:type="spellStart"/>
      <w:r>
        <w:rPr>
          <w:rFonts w:ascii="Arial" w:hAnsi="Arial" w:cs="Arial"/>
          <w:shd w:val="clear" w:color="auto" w:fill="FFFFFF"/>
        </w:rPr>
        <w:t>recogni</w:t>
      </w:r>
      <w:r w:rsidR="00C47CB4">
        <w:rPr>
          <w:rFonts w:ascii="Arial" w:hAnsi="Arial" w:cs="Arial"/>
          <w:shd w:val="clear" w:color="auto" w:fill="FFFFFF"/>
        </w:rPr>
        <w:t>s</w:t>
      </w:r>
      <w:r>
        <w:rPr>
          <w:rFonts w:ascii="Arial" w:hAnsi="Arial" w:cs="Arial"/>
          <w:shd w:val="clear" w:color="auto" w:fill="FFFFFF"/>
        </w:rPr>
        <w:t>es</w:t>
      </w:r>
      <w:proofErr w:type="spellEnd"/>
      <w:r>
        <w:rPr>
          <w:rFonts w:ascii="Arial" w:hAnsi="Arial" w:cs="Arial"/>
          <w:shd w:val="clear" w:color="auto" w:fill="FFFFFF"/>
        </w:rPr>
        <w:t xml:space="preserve"> affirmative action for the benefit of women to accelerate </w:t>
      </w:r>
      <w:r w:rsidRPr="00044CE5">
        <w:rPr>
          <w:rFonts w:ascii="Arial" w:hAnsi="Arial" w:cs="Arial"/>
          <w:i/>
          <w:iCs/>
          <w:shd w:val="clear" w:color="auto" w:fill="FFFFFF"/>
        </w:rPr>
        <w:t>de facto</w:t>
      </w:r>
      <w:r>
        <w:rPr>
          <w:rFonts w:ascii="Arial" w:hAnsi="Arial" w:cs="Arial"/>
          <w:shd w:val="clear" w:color="auto" w:fill="FFFFFF"/>
        </w:rPr>
        <w:t xml:space="preserve"> equality.</w:t>
      </w:r>
    </w:p>
    <w:p w14:paraId="2956040E" w14:textId="537E2B43" w:rsidR="00044CE5" w:rsidRPr="00044CE5" w:rsidRDefault="00C47CB4" w:rsidP="00044CE5">
      <w:pPr>
        <w:pStyle w:val="NormalWeb"/>
        <w:shd w:val="clear" w:color="auto" w:fill="FFFFFF"/>
        <w:spacing w:before="0" w:beforeAutospacing="0" w:after="167" w:afterAutospacing="0" w:line="276" w:lineRule="auto"/>
        <w:ind w:left="720" w:firstLine="45"/>
        <w:jc w:val="both"/>
        <w:rPr>
          <w:rFonts w:ascii="Arial" w:hAnsi="Arial" w:cs="Arial"/>
          <w:i/>
          <w:iCs/>
          <w:sz w:val="22"/>
          <w:szCs w:val="22"/>
          <w:shd w:val="clear" w:color="auto" w:fill="FFFFFF"/>
        </w:rPr>
      </w:pPr>
      <w:r>
        <w:rPr>
          <w:rFonts w:ascii="Arial" w:hAnsi="Arial" w:cs="Arial"/>
          <w:i/>
          <w:iCs/>
          <w:sz w:val="22"/>
          <w:szCs w:val="22"/>
        </w:rPr>
        <w:t>“</w:t>
      </w:r>
      <w:r w:rsidR="00044CE5" w:rsidRPr="00044CE5">
        <w:rPr>
          <w:rFonts w:ascii="Arial" w:hAnsi="Arial" w:cs="Arial"/>
          <w:i/>
          <w:iCs/>
          <w:sz w:val="22"/>
          <w:szCs w:val="22"/>
        </w:rPr>
        <w:t>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r>
        <w:rPr>
          <w:rFonts w:ascii="Arial" w:hAnsi="Arial" w:cs="Arial"/>
          <w:i/>
          <w:iCs/>
          <w:sz w:val="22"/>
          <w:szCs w:val="22"/>
        </w:rPr>
        <w:t>”</w:t>
      </w:r>
      <w:r w:rsidR="00044CE5" w:rsidRPr="00044CE5">
        <w:rPr>
          <w:rFonts w:ascii="Arial" w:hAnsi="Arial" w:cs="Arial"/>
          <w:i/>
          <w:iCs/>
          <w:sz w:val="22"/>
          <w:szCs w:val="22"/>
        </w:rPr>
        <w:t>.</w:t>
      </w:r>
    </w:p>
    <w:p w14:paraId="15BD81CB" w14:textId="0328E8F2" w:rsidR="00DD5398" w:rsidRDefault="00DD5398" w:rsidP="000C674A">
      <w:pPr>
        <w:pStyle w:val="NoSpacing"/>
        <w:spacing w:line="276" w:lineRule="auto"/>
        <w:jc w:val="both"/>
        <w:rPr>
          <w:rFonts w:ascii="Arial" w:hAnsi="Arial" w:cs="Arial"/>
          <w:bCs/>
          <w:iCs/>
          <w:sz w:val="24"/>
          <w:szCs w:val="24"/>
        </w:rPr>
      </w:pPr>
      <w:r w:rsidRPr="00DD5398">
        <w:rPr>
          <w:rFonts w:ascii="Arial" w:hAnsi="Arial" w:cs="Arial"/>
          <w:bCs/>
          <w:sz w:val="24"/>
          <w:szCs w:val="24"/>
        </w:rPr>
        <w:t>Essentially,</w:t>
      </w:r>
      <w:r>
        <w:rPr>
          <w:rFonts w:ascii="Arial" w:hAnsi="Arial" w:cs="Arial"/>
          <w:b/>
          <w:sz w:val="24"/>
          <w:szCs w:val="24"/>
        </w:rPr>
        <w:t xml:space="preserve"> </w:t>
      </w:r>
      <w:r>
        <w:rPr>
          <w:rFonts w:ascii="Arial" w:hAnsi="Arial" w:cs="Arial"/>
          <w:bCs/>
          <w:iCs/>
          <w:sz w:val="24"/>
          <w:szCs w:val="24"/>
        </w:rPr>
        <w:t>CEDAW contemplates not just formal equality and opportunities in the enjoyment of rights and freedoms necessary for participation in governance by women but it insists on equality of results and outcome.</w:t>
      </w:r>
    </w:p>
    <w:p w14:paraId="61982BF4" w14:textId="77777777" w:rsidR="00DD5398" w:rsidRDefault="00DD5398" w:rsidP="000C674A">
      <w:pPr>
        <w:pStyle w:val="NoSpacing"/>
        <w:spacing w:line="276" w:lineRule="auto"/>
        <w:jc w:val="both"/>
        <w:rPr>
          <w:rFonts w:ascii="Arial" w:hAnsi="Arial" w:cs="Arial"/>
          <w:b/>
          <w:sz w:val="24"/>
          <w:szCs w:val="24"/>
        </w:rPr>
      </w:pPr>
    </w:p>
    <w:p w14:paraId="2E219E5C" w14:textId="0E029FEA" w:rsidR="00EA60F3" w:rsidRPr="00E12250" w:rsidRDefault="008B775A" w:rsidP="001A20DE">
      <w:pPr>
        <w:pStyle w:val="NoSpacing"/>
        <w:spacing w:line="276" w:lineRule="auto"/>
        <w:jc w:val="both"/>
        <w:rPr>
          <w:rFonts w:ascii="Arial" w:hAnsi="Arial" w:cs="Arial"/>
          <w:b/>
          <w:sz w:val="24"/>
          <w:szCs w:val="24"/>
        </w:rPr>
      </w:pPr>
      <w:r w:rsidRPr="00E12250">
        <w:rPr>
          <w:rFonts w:ascii="Arial" w:hAnsi="Arial" w:cs="Arial"/>
          <w:b/>
          <w:sz w:val="24"/>
          <w:szCs w:val="24"/>
        </w:rPr>
        <w:t>2.</w:t>
      </w:r>
      <w:r w:rsidR="00DF7D74">
        <w:rPr>
          <w:rFonts w:ascii="Arial" w:hAnsi="Arial" w:cs="Arial"/>
          <w:b/>
          <w:sz w:val="24"/>
          <w:szCs w:val="24"/>
        </w:rPr>
        <w:t>2</w:t>
      </w:r>
      <w:r w:rsidRPr="00E12250">
        <w:rPr>
          <w:rFonts w:ascii="Arial" w:hAnsi="Arial" w:cs="Arial"/>
          <w:b/>
          <w:sz w:val="24"/>
          <w:szCs w:val="24"/>
        </w:rPr>
        <w:t>.</w:t>
      </w:r>
      <w:r w:rsidR="00DF7D74">
        <w:rPr>
          <w:rFonts w:ascii="Arial" w:hAnsi="Arial" w:cs="Arial"/>
          <w:b/>
          <w:sz w:val="24"/>
          <w:szCs w:val="24"/>
        </w:rPr>
        <w:t>4</w:t>
      </w:r>
      <w:r w:rsidRPr="00E12250">
        <w:rPr>
          <w:rFonts w:ascii="Arial" w:hAnsi="Arial" w:cs="Arial"/>
          <w:b/>
          <w:sz w:val="24"/>
          <w:szCs w:val="24"/>
        </w:rPr>
        <w:tab/>
        <w:t xml:space="preserve"> </w:t>
      </w:r>
      <w:r w:rsidR="00EA60F3" w:rsidRPr="00E12250">
        <w:rPr>
          <w:rFonts w:ascii="Arial" w:hAnsi="Arial" w:cs="Arial"/>
          <w:b/>
          <w:sz w:val="24"/>
          <w:szCs w:val="24"/>
        </w:rPr>
        <w:t>African Charter on Human and Peoples' Rights</w:t>
      </w:r>
      <w:r w:rsidR="00DF7D74">
        <w:rPr>
          <w:rFonts w:ascii="Arial" w:hAnsi="Arial" w:cs="Arial"/>
          <w:b/>
          <w:sz w:val="24"/>
          <w:szCs w:val="24"/>
        </w:rPr>
        <w:t xml:space="preserve"> (Charter or ACHPR)</w:t>
      </w:r>
    </w:p>
    <w:p w14:paraId="5AC50A29" w14:textId="680DC375" w:rsidR="00EA60F3" w:rsidRPr="00E12250" w:rsidRDefault="00B2170B" w:rsidP="001A20DE">
      <w:pPr>
        <w:pStyle w:val="NormalWeb"/>
        <w:shd w:val="clear" w:color="auto" w:fill="FFFFFF"/>
        <w:spacing w:before="120" w:beforeAutospacing="0" w:after="120" w:afterAutospacing="0" w:line="276" w:lineRule="auto"/>
        <w:jc w:val="both"/>
        <w:rPr>
          <w:rFonts w:ascii="Arial" w:hAnsi="Arial" w:cs="Arial"/>
          <w:shd w:val="clear" w:color="auto" w:fill="FFFFFF"/>
        </w:rPr>
      </w:pPr>
      <w:r w:rsidRPr="00E12250">
        <w:rPr>
          <w:rFonts w:ascii="Arial" w:hAnsi="Arial" w:cs="Arial"/>
        </w:rPr>
        <w:t>This is a</w:t>
      </w:r>
      <w:r w:rsidR="00DF7D74">
        <w:rPr>
          <w:rFonts w:ascii="Arial" w:hAnsi="Arial" w:cs="Arial"/>
        </w:rPr>
        <w:t xml:space="preserve"> regional instrument which</w:t>
      </w:r>
      <w:r w:rsidRPr="00E12250">
        <w:rPr>
          <w:rFonts w:ascii="Arial" w:hAnsi="Arial" w:cs="Arial"/>
        </w:rPr>
        <w:t xml:space="preserve"> promote</w:t>
      </w:r>
      <w:r w:rsidR="00DF7D74">
        <w:rPr>
          <w:rFonts w:ascii="Arial" w:hAnsi="Arial" w:cs="Arial"/>
        </w:rPr>
        <w:t>s</w:t>
      </w:r>
      <w:r w:rsidRPr="00E12250">
        <w:rPr>
          <w:rFonts w:ascii="Arial" w:hAnsi="Arial" w:cs="Arial"/>
        </w:rPr>
        <w:t xml:space="preserve"> and protect</w:t>
      </w:r>
      <w:r w:rsidR="00DF7D74">
        <w:rPr>
          <w:rFonts w:ascii="Arial" w:hAnsi="Arial" w:cs="Arial"/>
        </w:rPr>
        <w:t>s</w:t>
      </w:r>
      <w:r w:rsidRPr="00E12250">
        <w:rPr>
          <w:rFonts w:ascii="Arial" w:hAnsi="Arial" w:cs="Arial"/>
        </w:rPr>
        <w:t> </w:t>
      </w:r>
      <w:hyperlink r:id="rId15" w:tooltip="Human rights" w:history="1">
        <w:r w:rsidRPr="00E12250">
          <w:rPr>
            <w:rStyle w:val="Hyperlink"/>
            <w:rFonts w:ascii="Arial" w:hAnsi="Arial" w:cs="Arial"/>
            <w:color w:val="auto"/>
            <w:u w:val="none"/>
          </w:rPr>
          <w:t>human rights</w:t>
        </w:r>
      </w:hyperlink>
      <w:r w:rsidRPr="00E12250">
        <w:rPr>
          <w:rFonts w:ascii="Arial" w:hAnsi="Arial" w:cs="Arial"/>
        </w:rPr>
        <w:t xml:space="preserve"> and </w:t>
      </w:r>
      <w:r w:rsidR="00DF7D74">
        <w:rPr>
          <w:rFonts w:ascii="Arial" w:hAnsi="Arial" w:cs="Arial"/>
        </w:rPr>
        <w:t>fundamental</w:t>
      </w:r>
      <w:r w:rsidRPr="00E12250">
        <w:rPr>
          <w:rFonts w:ascii="Arial" w:hAnsi="Arial" w:cs="Arial"/>
        </w:rPr>
        <w:t xml:space="preserve"> freedoms in the </w:t>
      </w:r>
      <w:hyperlink r:id="rId16" w:tooltip="Africa" w:history="1">
        <w:r w:rsidRPr="00E12250">
          <w:rPr>
            <w:rStyle w:val="Hyperlink"/>
            <w:rFonts w:ascii="Arial" w:hAnsi="Arial" w:cs="Arial"/>
            <w:color w:val="auto"/>
            <w:u w:val="none"/>
          </w:rPr>
          <w:t xml:space="preserve">African </w:t>
        </w:r>
        <w:r w:rsidR="002171D2">
          <w:rPr>
            <w:rStyle w:val="Hyperlink"/>
            <w:rFonts w:ascii="Arial" w:hAnsi="Arial" w:cs="Arial"/>
            <w:color w:val="auto"/>
            <w:u w:val="none"/>
          </w:rPr>
          <w:t>C</w:t>
        </w:r>
        <w:r w:rsidRPr="00E12250">
          <w:rPr>
            <w:rStyle w:val="Hyperlink"/>
            <w:rFonts w:ascii="Arial" w:hAnsi="Arial" w:cs="Arial"/>
            <w:color w:val="auto"/>
            <w:u w:val="none"/>
          </w:rPr>
          <w:t>ontinent</w:t>
        </w:r>
      </w:hyperlink>
      <w:r w:rsidRPr="00E12250">
        <w:rPr>
          <w:rFonts w:ascii="Arial" w:hAnsi="Arial" w:cs="Arial"/>
        </w:rPr>
        <w:t xml:space="preserve">. </w:t>
      </w:r>
      <w:r w:rsidRPr="00E12250">
        <w:rPr>
          <w:rFonts w:ascii="Arial" w:hAnsi="Arial" w:cs="Arial"/>
          <w:shd w:val="clear" w:color="auto" w:fill="FFFFFF"/>
        </w:rPr>
        <w:t xml:space="preserve">The </w:t>
      </w:r>
      <w:r w:rsidR="00DF7D74">
        <w:rPr>
          <w:rFonts w:ascii="Arial" w:hAnsi="Arial" w:cs="Arial"/>
          <w:shd w:val="clear" w:color="auto" w:fill="FFFFFF"/>
        </w:rPr>
        <w:t>Charter provides:</w:t>
      </w:r>
    </w:p>
    <w:p w14:paraId="4BE7DEFC" w14:textId="2C27F111" w:rsidR="00D52188" w:rsidRPr="00DF7D74" w:rsidRDefault="003524C3" w:rsidP="000C674A">
      <w:pPr>
        <w:pStyle w:val="NormalWeb"/>
        <w:shd w:val="clear" w:color="auto" w:fill="FFFFFF"/>
        <w:spacing w:before="0" w:beforeAutospacing="0" w:after="167" w:afterAutospacing="0" w:line="276" w:lineRule="auto"/>
        <w:jc w:val="both"/>
        <w:rPr>
          <w:rFonts w:ascii="Arial" w:hAnsi="Arial" w:cs="Arial"/>
          <w:bCs/>
          <w:iCs/>
        </w:rPr>
      </w:pPr>
      <w:r w:rsidRPr="00DF7D74">
        <w:rPr>
          <w:rFonts w:ascii="Arial" w:hAnsi="Arial" w:cs="Arial"/>
          <w:bCs/>
          <w:iCs/>
        </w:rPr>
        <w:t>Article 13</w:t>
      </w:r>
      <w:r w:rsidR="00BD6B70">
        <w:rPr>
          <w:rFonts w:ascii="Arial" w:hAnsi="Arial" w:cs="Arial"/>
          <w:bCs/>
          <w:iCs/>
        </w:rPr>
        <w:t>:</w:t>
      </w:r>
      <w:r w:rsidRPr="00DF7D74">
        <w:rPr>
          <w:rFonts w:ascii="Arial" w:hAnsi="Arial" w:cs="Arial"/>
          <w:bCs/>
          <w:iCs/>
        </w:rPr>
        <w:t xml:space="preserve"> </w:t>
      </w:r>
    </w:p>
    <w:p w14:paraId="19624184" w14:textId="77777777" w:rsidR="00817049" w:rsidRPr="00DF7D74" w:rsidRDefault="003524C3" w:rsidP="00DF7D74">
      <w:pPr>
        <w:pStyle w:val="NormalWeb"/>
        <w:shd w:val="clear" w:color="auto" w:fill="FFFFFF"/>
        <w:spacing w:before="0" w:beforeAutospacing="0" w:after="167" w:afterAutospacing="0" w:line="276" w:lineRule="auto"/>
        <w:ind w:left="720"/>
        <w:jc w:val="both"/>
        <w:rPr>
          <w:rFonts w:ascii="Arial" w:hAnsi="Arial" w:cs="Arial"/>
          <w:i/>
          <w:iCs/>
          <w:sz w:val="22"/>
          <w:szCs w:val="22"/>
        </w:rPr>
      </w:pPr>
      <w:r w:rsidRPr="00E12250">
        <w:rPr>
          <w:rFonts w:ascii="Arial" w:hAnsi="Arial" w:cs="Arial"/>
        </w:rPr>
        <w:lastRenderedPageBreak/>
        <w:t>1</w:t>
      </w:r>
      <w:r w:rsidRPr="00DF7D74">
        <w:rPr>
          <w:rFonts w:ascii="Arial" w:hAnsi="Arial" w:cs="Arial"/>
          <w:i/>
          <w:iCs/>
          <w:sz w:val="22"/>
          <w:szCs w:val="22"/>
        </w:rPr>
        <w:t xml:space="preserve">. Every citizen shall have the right to participate freely in the government of his country, either directly or through freely chosen representatives in accordance with the provisions of the law. </w:t>
      </w:r>
    </w:p>
    <w:p w14:paraId="697821DE" w14:textId="77777777" w:rsidR="00817049" w:rsidRPr="00DF7D74" w:rsidRDefault="003524C3" w:rsidP="00DF7D74">
      <w:pPr>
        <w:pStyle w:val="NormalWeb"/>
        <w:shd w:val="clear" w:color="auto" w:fill="FFFFFF"/>
        <w:spacing w:before="0" w:beforeAutospacing="0" w:after="167" w:afterAutospacing="0" w:line="276" w:lineRule="auto"/>
        <w:ind w:firstLine="720"/>
        <w:jc w:val="both"/>
        <w:rPr>
          <w:rFonts w:ascii="Arial" w:hAnsi="Arial" w:cs="Arial"/>
          <w:i/>
          <w:iCs/>
          <w:sz w:val="22"/>
          <w:szCs w:val="22"/>
        </w:rPr>
      </w:pPr>
      <w:r w:rsidRPr="00DF7D74">
        <w:rPr>
          <w:rFonts w:ascii="Arial" w:hAnsi="Arial" w:cs="Arial"/>
          <w:i/>
          <w:iCs/>
          <w:sz w:val="22"/>
          <w:szCs w:val="22"/>
        </w:rPr>
        <w:t>2. Every citizen shall have the right of equal access to the public service of his country.</w:t>
      </w:r>
    </w:p>
    <w:p w14:paraId="75E30F76" w14:textId="537D4AEE" w:rsidR="00D52188" w:rsidRDefault="00DF7D74" w:rsidP="000C674A">
      <w:pPr>
        <w:pStyle w:val="NormalWeb"/>
        <w:shd w:val="clear" w:color="auto" w:fill="FFFFFF"/>
        <w:spacing w:before="0" w:beforeAutospacing="0" w:after="167" w:afterAutospacing="0" w:line="276" w:lineRule="auto"/>
        <w:jc w:val="both"/>
        <w:rPr>
          <w:rFonts w:ascii="Arial" w:hAnsi="Arial" w:cs="Arial"/>
        </w:rPr>
      </w:pPr>
      <w:r>
        <w:rPr>
          <w:rFonts w:ascii="Arial" w:hAnsi="Arial" w:cs="Arial"/>
        </w:rPr>
        <w:t>This right is to be enjoyed on the basis of equality of men and women.</w:t>
      </w:r>
      <w:r>
        <w:rPr>
          <w:rStyle w:val="FootnoteReference"/>
          <w:rFonts w:ascii="Arial" w:hAnsi="Arial" w:cs="Arial"/>
        </w:rPr>
        <w:footnoteReference w:id="29"/>
      </w:r>
    </w:p>
    <w:p w14:paraId="08B05D17" w14:textId="77777777" w:rsidR="00DD5398" w:rsidRPr="00DD5398" w:rsidRDefault="00DD5398" w:rsidP="000C674A">
      <w:pPr>
        <w:pStyle w:val="NormalWeb"/>
        <w:shd w:val="clear" w:color="auto" w:fill="FFFFFF"/>
        <w:spacing w:before="0" w:beforeAutospacing="0" w:after="167" w:afterAutospacing="0" w:line="276" w:lineRule="auto"/>
        <w:jc w:val="both"/>
        <w:rPr>
          <w:rFonts w:ascii="Arial" w:hAnsi="Arial" w:cs="Arial"/>
          <w:sz w:val="16"/>
          <w:szCs w:val="16"/>
        </w:rPr>
      </w:pPr>
    </w:p>
    <w:p w14:paraId="5650323B" w14:textId="50CDD2A1" w:rsidR="00B808B3" w:rsidRPr="00E12250" w:rsidRDefault="008B775A" w:rsidP="008D56E6">
      <w:pPr>
        <w:pStyle w:val="NormalWeb"/>
        <w:shd w:val="clear" w:color="auto" w:fill="FFFFFF"/>
        <w:spacing w:before="0" w:beforeAutospacing="0" w:after="0" w:afterAutospacing="0" w:line="276" w:lineRule="auto"/>
        <w:jc w:val="both"/>
        <w:rPr>
          <w:rFonts w:ascii="Arial" w:hAnsi="Arial" w:cs="Arial"/>
          <w:b/>
        </w:rPr>
      </w:pPr>
      <w:r w:rsidRPr="00E12250">
        <w:rPr>
          <w:rFonts w:ascii="Arial" w:hAnsi="Arial" w:cs="Arial"/>
          <w:b/>
        </w:rPr>
        <w:t>2.</w:t>
      </w:r>
      <w:r w:rsidR="00DF7D74">
        <w:rPr>
          <w:rFonts w:ascii="Arial" w:hAnsi="Arial" w:cs="Arial"/>
          <w:b/>
        </w:rPr>
        <w:t>2</w:t>
      </w:r>
      <w:r w:rsidRPr="00E12250">
        <w:rPr>
          <w:rFonts w:ascii="Arial" w:hAnsi="Arial" w:cs="Arial"/>
          <w:b/>
        </w:rPr>
        <w:t>.</w:t>
      </w:r>
      <w:r w:rsidR="00DF7D74">
        <w:rPr>
          <w:rFonts w:ascii="Arial" w:hAnsi="Arial" w:cs="Arial"/>
          <w:b/>
        </w:rPr>
        <w:t>5</w:t>
      </w:r>
      <w:r w:rsidRPr="00E12250">
        <w:rPr>
          <w:rFonts w:ascii="Arial" w:hAnsi="Arial" w:cs="Arial"/>
          <w:b/>
        </w:rPr>
        <w:tab/>
        <w:t xml:space="preserve"> </w:t>
      </w:r>
      <w:r w:rsidR="00DF7D74" w:rsidRPr="00E12250">
        <w:rPr>
          <w:rFonts w:ascii="Arial" w:hAnsi="Arial" w:cs="Arial"/>
          <w:b/>
        </w:rPr>
        <w:t xml:space="preserve">Protocol </w:t>
      </w:r>
      <w:r w:rsidR="00DF7D74">
        <w:rPr>
          <w:rFonts w:ascii="Arial" w:hAnsi="Arial" w:cs="Arial"/>
          <w:b/>
        </w:rPr>
        <w:t>t</w:t>
      </w:r>
      <w:r w:rsidR="00DF7D74" w:rsidRPr="00E12250">
        <w:rPr>
          <w:rFonts w:ascii="Arial" w:hAnsi="Arial" w:cs="Arial"/>
          <w:b/>
        </w:rPr>
        <w:t xml:space="preserve">o </w:t>
      </w:r>
      <w:r w:rsidR="002171D2">
        <w:rPr>
          <w:rFonts w:ascii="Arial" w:hAnsi="Arial" w:cs="Arial"/>
          <w:b/>
        </w:rPr>
        <w:t>t</w:t>
      </w:r>
      <w:r w:rsidR="00DF7D74" w:rsidRPr="00E12250">
        <w:rPr>
          <w:rFonts w:ascii="Arial" w:hAnsi="Arial" w:cs="Arial"/>
          <w:b/>
        </w:rPr>
        <w:t xml:space="preserve">he African Charter </w:t>
      </w:r>
      <w:r w:rsidR="00DF7D74">
        <w:rPr>
          <w:rFonts w:ascii="Arial" w:hAnsi="Arial" w:cs="Arial"/>
          <w:b/>
        </w:rPr>
        <w:t>o</w:t>
      </w:r>
      <w:r w:rsidR="00DF7D74" w:rsidRPr="00E12250">
        <w:rPr>
          <w:rFonts w:ascii="Arial" w:hAnsi="Arial" w:cs="Arial"/>
          <w:b/>
        </w:rPr>
        <w:t xml:space="preserve">n Human </w:t>
      </w:r>
      <w:r w:rsidR="00DF7D74">
        <w:rPr>
          <w:rFonts w:ascii="Arial" w:hAnsi="Arial" w:cs="Arial"/>
          <w:b/>
        </w:rPr>
        <w:t>a</w:t>
      </w:r>
      <w:r w:rsidR="00DF7D74" w:rsidRPr="00E12250">
        <w:rPr>
          <w:rFonts w:ascii="Arial" w:hAnsi="Arial" w:cs="Arial"/>
          <w:b/>
        </w:rPr>
        <w:t xml:space="preserve">nd Peoples' Rights </w:t>
      </w:r>
      <w:r w:rsidR="00DF7D74">
        <w:rPr>
          <w:rFonts w:ascii="Arial" w:hAnsi="Arial" w:cs="Arial"/>
          <w:b/>
        </w:rPr>
        <w:t>o</w:t>
      </w:r>
      <w:r w:rsidR="00DF7D74" w:rsidRPr="00E12250">
        <w:rPr>
          <w:rFonts w:ascii="Arial" w:hAnsi="Arial" w:cs="Arial"/>
          <w:b/>
        </w:rPr>
        <w:t xml:space="preserve">n </w:t>
      </w:r>
      <w:r w:rsidR="00DF7D74">
        <w:rPr>
          <w:rFonts w:ascii="Arial" w:hAnsi="Arial" w:cs="Arial"/>
          <w:b/>
        </w:rPr>
        <w:t>t</w:t>
      </w:r>
      <w:r w:rsidR="00DF7D74" w:rsidRPr="00E12250">
        <w:rPr>
          <w:rFonts w:ascii="Arial" w:hAnsi="Arial" w:cs="Arial"/>
          <w:b/>
        </w:rPr>
        <w:t xml:space="preserve">he Rights </w:t>
      </w:r>
      <w:r w:rsidR="00DF7D74">
        <w:rPr>
          <w:rFonts w:ascii="Arial" w:hAnsi="Arial" w:cs="Arial"/>
          <w:b/>
        </w:rPr>
        <w:t>o</w:t>
      </w:r>
      <w:r w:rsidR="00DF7D74" w:rsidRPr="00E12250">
        <w:rPr>
          <w:rFonts w:ascii="Arial" w:hAnsi="Arial" w:cs="Arial"/>
          <w:b/>
        </w:rPr>
        <w:t xml:space="preserve">f Women </w:t>
      </w:r>
      <w:r w:rsidR="00DF7D74">
        <w:rPr>
          <w:rFonts w:ascii="Arial" w:hAnsi="Arial" w:cs="Arial"/>
          <w:b/>
        </w:rPr>
        <w:t>i</w:t>
      </w:r>
      <w:r w:rsidR="00DF7D74" w:rsidRPr="00E12250">
        <w:rPr>
          <w:rFonts w:ascii="Arial" w:hAnsi="Arial" w:cs="Arial"/>
          <w:b/>
        </w:rPr>
        <w:t>n Africa</w:t>
      </w:r>
    </w:p>
    <w:p w14:paraId="3E86A3A4" w14:textId="3062D9F4" w:rsidR="00023578" w:rsidRDefault="00560B71" w:rsidP="008D56E6">
      <w:pPr>
        <w:pStyle w:val="NormalWeb"/>
        <w:shd w:val="clear" w:color="auto" w:fill="FFFFFF"/>
        <w:spacing w:before="0" w:beforeAutospacing="0" w:after="0" w:afterAutospacing="0" w:line="276" w:lineRule="auto"/>
        <w:jc w:val="both"/>
        <w:rPr>
          <w:rFonts w:ascii="Arial" w:hAnsi="Arial" w:cs="Arial"/>
        </w:rPr>
      </w:pPr>
      <w:r w:rsidRPr="00E12250">
        <w:rPr>
          <w:rFonts w:ascii="Arial" w:hAnsi="Arial" w:cs="Arial"/>
          <w:shd w:val="clear" w:color="auto" w:fill="FFFFFF"/>
        </w:rPr>
        <w:t>Better known as the </w:t>
      </w:r>
      <w:r w:rsidRPr="00E12250">
        <w:rPr>
          <w:rFonts w:ascii="Arial" w:hAnsi="Arial" w:cs="Arial"/>
          <w:bCs/>
          <w:shd w:val="clear" w:color="auto" w:fill="FFFFFF"/>
        </w:rPr>
        <w:t>Maputo Protocol</w:t>
      </w:r>
      <w:r w:rsidRPr="00E12250">
        <w:rPr>
          <w:rFonts w:ascii="Arial" w:hAnsi="Arial" w:cs="Arial"/>
          <w:shd w:val="clear" w:color="auto" w:fill="FFFFFF"/>
        </w:rPr>
        <w:t xml:space="preserve">, </w:t>
      </w:r>
      <w:r w:rsidR="00023578">
        <w:rPr>
          <w:rFonts w:ascii="Arial" w:hAnsi="Arial" w:cs="Arial"/>
          <w:bCs/>
          <w:iCs/>
        </w:rPr>
        <w:t>a</w:t>
      </w:r>
      <w:r w:rsidR="00023578" w:rsidRPr="00023578">
        <w:rPr>
          <w:rFonts w:ascii="Arial" w:hAnsi="Arial" w:cs="Arial"/>
          <w:bCs/>
          <w:iCs/>
        </w:rPr>
        <w:t>rticle 9</w:t>
      </w:r>
      <w:r w:rsidR="00023578" w:rsidRPr="00E12250">
        <w:rPr>
          <w:rFonts w:ascii="Arial" w:hAnsi="Arial" w:cs="Arial"/>
        </w:rPr>
        <w:t xml:space="preserve"> embodies the </w:t>
      </w:r>
      <w:r w:rsidR="00023578">
        <w:rPr>
          <w:rFonts w:ascii="Arial" w:hAnsi="Arial" w:cs="Arial"/>
        </w:rPr>
        <w:t>r</w:t>
      </w:r>
      <w:r w:rsidR="00023578" w:rsidRPr="00E12250">
        <w:rPr>
          <w:rFonts w:ascii="Arial" w:hAnsi="Arial" w:cs="Arial"/>
        </w:rPr>
        <w:t xml:space="preserve">ight to </w:t>
      </w:r>
      <w:r w:rsidR="00023578">
        <w:rPr>
          <w:rFonts w:ascii="Arial" w:hAnsi="Arial" w:cs="Arial"/>
        </w:rPr>
        <w:t>p</w:t>
      </w:r>
      <w:r w:rsidR="00023578" w:rsidRPr="00E12250">
        <w:rPr>
          <w:rFonts w:ascii="Arial" w:hAnsi="Arial" w:cs="Arial"/>
        </w:rPr>
        <w:t xml:space="preserve">articipation in the </w:t>
      </w:r>
      <w:r w:rsidR="00023578">
        <w:rPr>
          <w:rFonts w:ascii="Arial" w:hAnsi="Arial" w:cs="Arial"/>
        </w:rPr>
        <w:t>p</w:t>
      </w:r>
      <w:r w:rsidR="00023578" w:rsidRPr="00E12250">
        <w:rPr>
          <w:rFonts w:ascii="Arial" w:hAnsi="Arial" w:cs="Arial"/>
        </w:rPr>
        <w:t xml:space="preserve">olitical and </w:t>
      </w:r>
      <w:r w:rsidR="00023578">
        <w:rPr>
          <w:rFonts w:ascii="Arial" w:hAnsi="Arial" w:cs="Arial"/>
        </w:rPr>
        <w:t>d</w:t>
      </w:r>
      <w:r w:rsidR="00023578" w:rsidRPr="00E12250">
        <w:rPr>
          <w:rFonts w:ascii="Arial" w:hAnsi="Arial" w:cs="Arial"/>
        </w:rPr>
        <w:t>ecision-</w:t>
      </w:r>
      <w:r w:rsidR="00023578">
        <w:rPr>
          <w:rFonts w:ascii="Arial" w:hAnsi="Arial" w:cs="Arial"/>
        </w:rPr>
        <w:t>m</w:t>
      </w:r>
      <w:r w:rsidR="00023578" w:rsidRPr="00E12250">
        <w:rPr>
          <w:rFonts w:ascii="Arial" w:hAnsi="Arial" w:cs="Arial"/>
        </w:rPr>
        <w:t xml:space="preserve">aking </w:t>
      </w:r>
      <w:r w:rsidR="00023578">
        <w:rPr>
          <w:rFonts w:ascii="Arial" w:hAnsi="Arial" w:cs="Arial"/>
        </w:rPr>
        <w:t>p</w:t>
      </w:r>
      <w:r w:rsidR="00023578" w:rsidRPr="00E12250">
        <w:rPr>
          <w:rFonts w:ascii="Arial" w:hAnsi="Arial" w:cs="Arial"/>
        </w:rPr>
        <w:t>rocess a</w:t>
      </w:r>
      <w:r w:rsidR="00023578">
        <w:rPr>
          <w:rFonts w:ascii="Arial" w:hAnsi="Arial" w:cs="Arial"/>
        </w:rPr>
        <w:t xml:space="preserve">nd it </w:t>
      </w:r>
      <w:r w:rsidR="00023578" w:rsidRPr="00E12250">
        <w:rPr>
          <w:rFonts w:ascii="Arial" w:hAnsi="Arial" w:cs="Arial"/>
        </w:rPr>
        <w:t>states as follows:</w:t>
      </w:r>
    </w:p>
    <w:p w14:paraId="5B5022DB" w14:textId="77777777" w:rsidR="008D56E6" w:rsidRPr="00E12250" w:rsidRDefault="008D56E6" w:rsidP="008D56E6">
      <w:pPr>
        <w:pStyle w:val="NormalWeb"/>
        <w:shd w:val="clear" w:color="auto" w:fill="FFFFFF"/>
        <w:spacing w:before="0" w:beforeAutospacing="0" w:after="0" w:afterAutospacing="0" w:line="276" w:lineRule="auto"/>
        <w:jc w:val="both"/>
        <w:rPr>
          <w:rFonts w:ascii="Arial" w:hAnsi="Arial" w:cs="Arial"/>
        </w:rPr>
      </w:pPr>
    </w:p>
    <w:p w14:paraId="4E4099ED" w14:textId="77777777" w:rsidR="00023578" w:rsidRPr="00023578" w:rsidRDefault="00023578" w:rsidP="00023578">
      <w:pPr>
        <w:pStyle w:val="NormalWeb"/>
        <w:shd w:val="clear" w:color="auto" w:fill="FFFFFF"/>
        <w:spacing w:before="0" w:beforeAutospacing="0" w:after="167" w:afterAutospacing="0" w:line="276" w:lineRule="auto"/>
        <w:ind w:left="720"/>
        <w:jc w:val="both"/>
        <w:rPr>
          <w:rFonts w:ascii="Arial" w:hAnsi="Arial" w:cs="Arial"/>
          <w:i/>
          <w:iCs/>
          <w:sz w:val="22"/>
          <w:szCs w:val="22"/>
        </w:rPr>
      </w:pPr>
      <w:r w:rsidRPr="00023578">
        <w:rPr>
          <w:rFonts w:ascii="Arial" w:hAnsi="Arial" w:cs="Arial"/>
          <w:i/>
          <w:iCs/>
          <w:sz w:val="22"/>
          <w:szCs w:val="22"/>
        </w:rPr>
        <w:t xml:space="preserve">1. States Parties shall take specific positive action to promote participative governance and the equal participation of women in the political life of their countries through affirmative action, enabling national legislation and other measures to ensure that: </w:t>
      </w:r>
    </w:p>
    <w:p w14:paraId="1F5E00A7" w14:textId="77777777" w:rsidR="00023578" w:rsidRPr="00023578" w:rsidRDefault="00023578" w:rsidP="00023578">
      <w:pPr>
        <w:pStyle w:val="NormalWeb"/>
        <w:shd w:val="clear" w:color="auto" w:fill="FFFFFF"/>
        <w:spacing w:before="0" w:beforeAutospacing="0" w:after="167" w:afterAutospacing="0" w:line="276" w:lineRule="auto"/>
        <w:ind w:left="720" w:firstLine="720"/>
        <w:jc w:val="both"/>
        <w:rPr>
          <w:rFonts w:ascii="Arial" w:hAnsi="Arial" w:cs="Arial"/>
          <w:i/>
          <w:iCs/>
          <w:sz w:val="22"/>
          <w:szCs w:val="22"/>
        </w:rPr>
      </w:pPr>
      <w:r w:rsidRPr="00023578">
        <w:rPr>
          <w:rFonts w:ascii="Arial" w:hAnsi="Arial" w:cs="Arial"/>
          <w:i/>
          <w:iCs/>
          <w:sz w:val="22"/>
          <w:szCs w:val="22"/>
        </w:rPr>
        <w:t>a) women participate without any discrimination in all elections;</w:t>
      </w:r>
    </w:p>
    <w:p w14:paraId="744BBB31" w14:textId="13C4E3B1" w:rsidR="00023578" w:rsidRPr="00023578" w:rsidRDefault="00023578" w:rsidP="00023578">
      <w:pPr>
        <w:pStyle w:val="NormalWeb"/>
        <w:shd w:val="clear" w:color="auto" w:fill="FFFFFF"/>
        <w:spacing w:before="0" w:beforeAutospacing="0" w:after="167" w:afterAutospacing="0" w:line="276" w:lineRule="auto"/>
        <w:ind w:firstLine="720"/>
        <w:jc w:val="both"/>
        <w:rPr>
          <w:rFonts w:ascii="Arial" w:hAnsi="Arial" w:cs="Arial"/>
          <w:i/>
          <w:iCs/>
          <w:sz w:val="22"/>
          <w:szCs w:val="22"/>
        </w:rPr>
      </w:pPr>
      <w:r w:rsidRPr="00023578">
        <w:rPr>
          <w:rFonts w:ascii="Arial" w:hAnsi="Arial" w:cs="Arial"/>
          <w:i/>
          <w:iCs/>
          <w:sz w:val="22"/>
          <w:szCs w:val="22"/>
        </w:rPr>
        <w:t xml:space="preserve"> </w:t>
      </w:r>
      <w:r>
        <w:rPr>
          <w:rFonts w:ascii="Arial" w:hAnsi="Arial" w:cs="Arial"/>
          <w:i/>
          <w:iCs/>
          <w:sz w:val="22"/>
          <w:szCs w:val="22"/>
        </w:rPr>
        <w:tab/>
      </w:r>
      <w:r w:rsidRPr="00023578">
        <w:rPr>
          <w:rFonts w:ascii="Arial" w:hAnsi="Arial" w:cs="Arial"/>
          <w:i/>
          <w:iCs/>
          <w:sz w:val="22"/>
          <w:szCs w:val="22"/>
        </w:rPr>
        <w:t>b) women are represented equally at all levels with men in all electoral processes;</w:t>
      </w:r>
    </w:p>
    <w:p w14:paraId="18592D4E" w14:textId="035FB4AD" w:rsidR="00023578" w:rsidRPr="00023578" w:rsidRDefault="00023578" w:rsidP="00023578">
      <w:pPr>
        <w:pStyle w:val="NormalWeb"/>
        <w:shd w:val="clear" w:color="auto" w:fill="FFFFFF"/>
        <w:spacing w:before="0" w:beforeAutospacing="0" w:after="167" w:afterAutospacing="0" w:line="276" w:lineRule="auto"/>
        <w:ind w:left="1440" w:firstLine="60"/>
        <w:jc w:val="both"/>
        <w:rPr>
          <w:rFonts w:ascii="Arial" w:hAnsi="Arial" w:cs="Arial"/>
          <w:i/>
          <w:iCs/>
          <w:sz w:val="22"/>
          <w:szCs w:val="22"/>
        </w:rPr>
      </w:pPr>
      <w:r w:rsidRPr="00023578">
        <w:rPr>
          <w:rFonts w:ascii="Arial" w:hAnsi="Arial" w:cs="Arial"/>
          <w:i/>
          <w:iCs/>
          <w:sz w:val="22"/>
          <w:szCs w:val="22"/>
        </w:rPr>
        <w:t xml:space="preserve">c) women are equal partners with men at all levels of development and implementation of State policies and development </w:t>
      </w:r>
      <w:proofErr w:type="spellStart"/>
      <w:r w:rsidRPr="00023578">
        <w:rPr>
          <w:rFonts w:ascii="Arial" w:hAnsi="Arial" w:cs="Arial"/>
          <w:i/>
          <w:iCs/>
          <w:sz w:val="22"/>
          <w:szCs w:val="22"/>
        </w:rPr>
        <w:t>programmes</w:t>
      </w:r>
      <w:proofErr w:type="spellEnd"/>
      <w:r w:rsidRPr="00023578">
        <w:rPr>
          <w:rFonts w:ascii="Arial" w:hAnsi="Arial" w:cs="Arial"/>
          <w:i/>
          <w:iCs/>
          <w:sz w:val="22"/>
          <w:szCs w:val="22"/>
        </w:rPr>
        <w:t xml:space="preserve">. </w:t>
      </w:r>
    </w:p>
    <w:p w14:paraId="302BCF65" w14:textId="77777777" w:rsidR="00023578" w:rsidRPr="00023578" w:rsidRDefault="00023578" w:rsidP="00023578">
      <w:pPr>
        <w:pStyle w:val="NormalWeb"/>
        <w:shd w:val="clear" w:color="auto" w:fill="FFFFFF"/>
        <w:spacing w:before="0" w:beforeAutospacing="0" w:after="167" w:afterAutospacing="0" w:line="276" w:lineRule="auto"/>
        <w:ind w:left="720"/>
        <w:jc w:val="both"/>
        <w:rPr>
          <w:rFonts w:ascii="Arial" w:hAnsi="Arial" w:cs="Arial"/>
          <w:i/>
          <w:iCs/>
          <w:sz w:val="22"/>
          <w:szCs w:val="22"/>
        </w:rPr>
      </w:pPr>
      <w:r w:rsidRPr="00023578">
        <w:rPr>
          <w:rFonts w:ascii="Arial" w:hAnsi="Arial" w:cs="Arial"/>
          <w:i/>
          <w:iCs/>
          <w:sz w:val="22"/>
          <w:szCs w:val="22"/>
        </w:rPr>
        <w:t>2. States Parties shall ensure increased and effective representation and participation of women at all levels of decision-making.</w:t>
      </w:r>
    </w:p>
    <w:p w14:paraId="383C3CB7" w14:textId="37AC53D0" w:rsidR="008C1D55" w:rsidRDefault="00023578" w:rsidP="000C674A">
      <w:pPr>
        <w:pStyle w:val="NormalWeb"/>
        <w:shd w:val="clear" w:color="auto" w:fill="FFFFFF"/>
        <w:spacing w:before="0" w:beforeAutospacing="0" w:after="167" w:afterAutospacing="0" w:line="276" w:lineRule="auto"/>
        <w:jc w:val="both"/>
        <w:rPr>
          <w:rFonts w:ascii="Arial" w:hAnsi="Arial" w:cs="Arial"/>
        </w:rPr>
      </w:pPr>
      <w:r>
        <w:rPr>
          <w:rFonts w:ascii="Arial" w:hAnsi="Arial" w:cs="Arial"/>
        </w:rPr>
        <w:t>The rights are to be enjoyed without discrimination.</w:t>
      </w:r>
      <w:r>
        <w:rPr>
          <w:rStyle w:val="FootnoteReference"/>
          <w:rFonts w:ascii="Arial" w:hAnsi="Arial" w:cs="Arial"/>
        </w:rPr>
        <w:footnoteReference w:id="30"/>
      </w:r>
      <w:r>
        <w:rPr>
          <w:rFonts w:ascii="Arial" w:hAnsi="Arial" w:cs="Arial"/>
        </w:rPr>
        <w:t xml:space="preserve"> </w:t>
      </w:r>
      <w:r w:rsidR="007D18A4" w:rsidRPr="00E12250">
        <w:rPr>
          <w:rFonts w:ascii="Arial" w:hAnsi="Arial" w:cs="Arial"/>
        </w:rPr>
        <w:t>On elimination of discrimination against women</w:t>
      </w:r>
      <w:r w:rsidR="008C1D55">
        <w:rPr>
          <w:rFonts w:ascii="Arial" w:hAnsi="Arial" w:cs="Arial"/>
        </w:rPr>
        <w:t>, article 2 provides that:</w:t>
      </w:r>
      <w:r w:rsidR="007D18A4" w:rsidRPr="00E12250">
        <w:rPr>
          <w:rFonts w:ascii="Arial" w:hAnsi="Arial" w:cs="Arial"/>
        </w:rPr>
        <w:t xml:space="preserve"> </w:t>
      </w:r>
    </w:p>
    <w:p w14:paraId="337C0630" w14:textId="77777777" w:rsidR="008C1D55" w:rsidRDefault="007D18A4" w:rsidP="008C1D55">
      <w:pPr>
        <w:pStyle w:val="NormalWeb"/>
        <w:shd w:val="clear" w:color="auto" w:fill="FFFFFF"/>
        <w:spacing w:before="0" w:beforeAutospacing="0" w:after="167" w:afterAutospacing="0" w:line="276" w:lineRule="auto"/>
        <w:ind w:left="720"/>
        <w:jc w:val="both"/>
        <w:rPr>
          <w:rFonts w:ascii="Arial" w:hAnsi="Arial" w:cs="Arial"/>
        </w:rPr>
      </w:pPr>
      <w:r w:rsidRPr="008C1D55">
        <w:rPr>
          <w:rFonts w:ascii="Arial" w:hAnsi="Arial" w:cs="Arial"/>
          <w:i/>
          <w:iCs/>
          <w:sz w:val="22"/>
          <w:szCs w:val="22"/>
        </w:rPr>
        <w:t xml:space="preserve">States Parties </w:t>
      </w:r>
      <w:r w:rsidR="008C1D55" w:rsidRPr="008C1D55">
        <w:rPr>
          <w:rFonts w:ascii="Arial" w:hAnsi="Arial" w:cs="Arial"/>
          <w:i/>
          <w:iCs/>
          <w:sz w:val="22"/>
          <w:szCs w:val="22"/>
        </w:rPr>
        <w:t>shall</w:t>
      </w:r>
      <w:r w:rsidR="00B43EFE" w:rsidRPr="008C1D55">
        <w:rPr>
          <w:rFonts w:ascii="Arial" w:hAnsi="Arial" w:cs="Arial"/>
          <w:i/>
          <w:iCs/>
          <w:sz w:val="22"/>
          <w:szCs w:val="22"/>
        </w:rPr>
        <w:t xml:space="preserve"> </w:t>
      </w:r>
      <w:r w:rsidRPr="008C1D55">
        <w:rPr>
          <w:rFonts w:ascii="Arial" w:hAnsi="Arial" w:cs="Arial"/>
          <w:i/>
          <w:iCs/>
          <w:sz w:val="22"/>
          <w:szCs w:val="22"/>
        </w:rPr>
        <w:t>combat all forms of discrimination against women through appropriate legislative, institutional and other measures</w:t>
      </w:r>
      <w:r w:rsidRPr="00E12250">
        <w:rPr>
          <w:rFonts w:ascii="Arial" w:hAnsi="Arial" w:cs="Arial"/>
        </w:rPr>
        <w:t xml:space="preserve">. </w:t>
      </w:r>
    </w:p>
    <w:p w14:paraId="367EC0B0" w14:textId="77777777" w:rsidR="008C1D55" w:rsidRPr="008C1D55" w:rsidRDefault="007D18A4" w:rsidP="008C1D55">
      <w:pPr>
        <w:pStyle w:val="NormalWeb"/>
        <w:shd w:val="clear" w:color="auto" w:fill="FFFFFF"/>
        <w:spacing w:before="0" w:beforeAutospacing="0" w:after="167" w:afterAutospacing="0" w:line="276" w:lineRule="auto"/>
        <w:ind w:firstLine="720"/>
        <w:jc w:val="both"/>
        <w:rPr>
          <w:rFonts w:ascii="Arial" w:hAnsi="Arial" w:cs="Arial"/>
          <w:i/>
          <w:iCs/>
          <w:sz w:val="22"/>
          <w:szCs w:val="22"/>
        </w:rPr>
      </w:pPr>
      <w:r w:rsidRPr="008C1D55">
        <w:rPr>
          <w:rFonts w:ascii="Arial" w:hAnsi="Arial" w:cs="Arial"/>
          <w:i/>
          <w:iCs/>
          <w:sz w:val="22"/>
          <w:szCs w:val="22"/>
        </w:rPr>
        <w:t xml:space="preserve">In this regard they shall: </w:t>
      </w:r>
    </w:p>
    <w:p w14:paraId="6533FAD9" w14:textId="162B35C5" w:rsidR="008C1D55" w:rsidRPr="008C1D55" w:rsidRDefault="007D18A4" w:rsidP="008C1D55">
      <w:pPr>
        <w:pStyle w:val="NormalWeb"/>
        <w:numPr>
          <w:ilvl w:val="0"/>
          <w:numId w:val="20"/>
        </w:numPr>
        <w:shd w:val="clear" w:color="auto" w:fill="FFFFFF"/>
        <w:spacing w:before="0" w:beforeAutospacing="0" w:after="167" w:afterAutospacing="0" w:line="276" w:lineRule="auto"/>
        <w:jc w:val="both"/>
        <w:rPr>
          <w:rFonts w:ascii="Arial" w:hAnsi="Arial" w:cs="Arial"/>
          <w:i/>
          <w:iCs/>
          <w:sz w:val="22"/>
          <w:szCs w:val="22"/>
        </w:rPr>
      </w:pPr>
      <w:r w:rsidRPr="008C1D55">
        <w:rPr>
          <w:rFonts w:ascii="Arial" w:hAnsi="Arial" w:cs="Arial"/>
          <w:i/>
          <w:iCs/>
          <w:sz w:val="22"/>
          <w:szCs w:val="22"/>
        </w:rPr>
        <w:t>include in their national constitutions and other legislative instruments, if not already done, the principle of equality between women and men and ensure its effective application;</w:t>
      </w:r>
    </w:p>
    <w:p w14:paraId="4285F02F" w14:textId="77777777" w:rsidR="008C1D55" w:rsidRPr="008C1D55" w:rsidRDefault="007D18A4" w:rsidP="008C1D55">
      <w:pPr>
        <w:pStyle w:val="NormalWeb"/>
        <w:shd w:val="clear" w:color="auto" w:fill="FFFFFF"/>
        <w:spacing w:before="0" w:beforeAutospacing="0" w:after="167" w:afterAutospacing="0" w:line="276" w:lineRule="auto"/>
        <w:ind w:left="1080"/>
        <w:jc w:val="both"/>
        <w:rPr>
          <w:rFonts w:ascii="Arial" w:hAnsi="Arial" w:cs="Arial"/>
          <w:i/>
          <w:iCs/>
          <w:sz w:val="22"/>
          <w:szCs w:val="22"/>
        </w:rPr>
      </w:pPr>
      <w:r w:rsidRPr="008C1D55">
        <w:rPr>
          <w:rFonts w:ascii="Arial" w:hAnsi="Arial" w:cs="Arial"/>
          <w:i/>
          <w:iCs/>
          <w:sz w:val="22"/>
          <w:szCs w:val="22"/>
        </w:rPr>
        <w:lastRenderedPageBreak/>
        <w:t xml:space="preserve">c) integrate a gender perspective in their policy decisions, legislation, development plans, </w:t>
      </w:r>
      <w:proofErr w:type="spellStart"/>
      <w:r w:rsidRPr="008C1D55">
        <w:rPr>
          <w:rFonts w:ascii="Arial" w:hAnsi="Arial" w:cs="Arial"/>
          <w:i/>
          <w:iCs/>
          <w:sz w:val="22"/>
          <w:szCs w:val="22"/>
        </w:rPr>
        <w:t>programmes</w:t>
      </w:r>
      <w:proofErr w:type="spellEnd"/>
      <w:r w:rsidRPr="008C1D55">
        <w:rPr>
          <w:rFonts w:ascii="Arial" w:hAnsi="Arial" w:cs="Arial"/>
          <w:i/>
          <w:iCs/>
          <w:sz w:val="22"/>
          <w:szCs w:val="22"/>
        </w:rPr>
        <w:t xml:space="preserve"> and activities and in all other spheres of life; </w:t>
      </w:r>
    </w:p>
    <w:p w14:paraId="10288E57" w14:textId="77777777" w:rsidR="008C1D55" w:rsidRPr="008C1D55" w:rsidRDefault="007D18A4" w:rsidP="008C1D55">
      <w:pPr>
        <w:pStyle w:val="NormalWeb"/>
        <w:shd w:val="clear" w:color="auto" w:fill="FFFFFF"/>
        <w:spacing w:before="0" w:beforeAutospacing="0" w:after="167" w:afterAutospacing="0" w:line="276" w:lineRule="auto"/>
        <w:ind w:left="720"/>
        <w:jc w:val="both"/>
        <w:rPr>
          <w:rFonts w:ascii="Arial" w:hAnsi="Arial" w:cs="Arial"/>
          <w:i/>
          <w:iCs/>
          <w:sz w:val="22"/>
          <w:szCs w:val="22"/>
        </w:rPr>
      </w:pPr>
      <w:r w:rsidRPr="008C1D55">
        <w:rPr>
          <w:rFonts w:ascii="Arial" w:hAnsi="Arial" w:cs="Arial"/>
          <w:i/>
          <w:iCs/>
          <w:sz w:val="22"/>
          <w:szCs w:val="22"/>
        </w:rPr>
        <w:t xml:space="preserve">d) take corrective and positive action in those areas where discrimination against women in law and in fact continues to exist; </w:t>
      </w:r>
    </w:p>
    <w:p w14:paraId="1078BC1B" w14:textId="275C0495" w:rsidR="007D18A4" w:rsidRPr="008C1D55" w:rsidRDefault="007D18A4" w:rsidP="008C1D55">
      <w:pPr>
        <w:pStyle w:val="NormalWeb"/>
        <w:shd w:val="clear" w:color="auto" w:fill="FFFFFF"/>
        <w:spacing w:before="0" w:beforeAutospacing="0" w:after="167" w:afterAutospacing="0" w:line="276" w:lineRule="auto"/>
        <w:ind w:left="720"/>
        <w:jc w:val="both"/>
        <w:rPr>
          <w:rFonts w:ascii="Arial" w:hAnsi="Arial" w:cs="Arial"/>
          <w:i/>
          <w:iCs/>
          <w:sz w:val="22"/>
          <w:szCs w:val="22"/>
        </w:rPr>
      </w:pPr>
      <w:r w:rsidRPr="008C1D55">
        <w:rPr>
          <w:rFonts w:ascii="Arial" w:hAnsi="Arial" w:cs="Arial"/>
          <w:i/>
          <w:iCs/>
          <w:sz w:val="22"/>
          <w:szCs w:val="22"/>
        </w:rPr>
        <w:t>e) support the local, national, regional and continental initiatives directed at eradicating all forms of discrimination against women.</w:t>
      </w:r>
      <w:r w:rsidR="00B43EFE" w:rsidRPr="008C1D55">
        <w:rPr>
          <w:rStyle w:val="FootnoteReference"/>
          <w:rFonts w:ascii="Arial" w:hAnsi="Arial" w:cs="Arial"/>
          <w:i/>
          <w:iCs/>
          <w:sz w:val="22"/>
          <w:szCs w:val="22"/>
        </w:rPr>
        <w:footnoteReference w:id="31"/>
      </w:r>
    </w:p>
    <w:p w14:paraId="72126F4B" w14:textId="62D0BB50" w:rsidR="008C1D55" w:rsidRPr="008C1D55" w:rsidRDefault="008C1D55" w:rsidP="00DF7D74">
      <w:pPr>
        <w:pStyle w:val="NoSpacing"/>
        <w:spacing w:line="276" w:lineRule="auto"/>
        <w:jc w:val="both"/>
        <w:rPr>
          <w:rFonts w:ascii="Arial" w:hAnsi="Arial" w:cs="Arial"/>
          <w:bCs/>
          <w:sz w:val="24"/>
          <w:szCs w:val="24"/>
        </w:rPr>
      </w:pPr>
      <w:r w:rsidRPr="008C1D55">
        <w:rPr>
          <w:rFonts w:ascii="Arial" w:hAnsi="Arial" w:cs="Arial"/>
          <w:bCs/>
          <w:sz w:val="24"/>
          <w:szCs w:val="24"/>
        </w:rPr>
        <w:t xml:space="preserve">Thus, the </w:t>
      </w:r>
      <w:r>
        <w:rPr>
          <w:rFonts w:ascii="Arial" w:hAnsi="Arial" w:cs="Arial"/>
          <w:bCs/>
          <w:sz w:val="24"/>
          <w:szCs w:val="24"/>
        </w:rPr>
        <w:t>P</w:t>
      </w:r>
      <w:r w:rsidRPr="008C1D55">
        <w:rPr>
          <w:rFonts w:ascii="Arial" w:hAnsi="Arial" w:cs="Arial"/>
          <w:bCs/>
          <w:sz w:val="24"/>
          <w:szCs w:val="24"/>
        </w:rPr>
        <w:t xml:space="preserve">rotocol takes cognizance of </w:t>
      </w:r>
      <w:r>
        <w:rPr>
          <w:rFonts w:ascii="Arial" w:hAnsi="Arial" w:cs="Arial"/>
          <w:bCs/>
          <w:sz w:val="24"/>
          <w:szCs w:val="24"/>
        </w:rPr>
        <w:t>discrimination</w:t>
      </w:r>
      <w:r w:rsidRPr="008C1D55">
        <w:rPr>
          <w:rFonts w:ascii="Arial" w:hAnsi="Arial" w:cs="Arial"/>
          <w:bCs/>
          <w:sz w:val="24"/>
          <w:szCs w:val="24"/>
        </w:rPr>
        <w:t xml:space="preserve"> existing in fact as against legal provisions</w:t>
      </w:r>
      <w:r>
        <w:rPr>
          <w:rFonts w:ascii="Arial" w:hAnsi="Arial" w:cs="Arial"/>
          <w:bCs/>
          <w:sz w:val="24"/>
          <w:szCs w:val="24"/>
        </w:rPr>
        <w:t xml:space="preserve"> for equality and non-discrimination and calls for steps to be taken to eliminate </w:t>
      </w:r>
      <w:r w:rsidR="002171D2">
        <w:rPr>
          <w:rFonts w:ascii="Arial" w:hAnsi="Arial" w:cs="Arial"/>
          <w:bCs/>
          <w:sz w:val="24"/>
          <w:szCs w:val="24"/>
        </w:rPr>
        <w:t xml:space="preserve">actual </w:t>
      </w:r>
      <w:r>
        <w:rPr>
          <w:rFonts w:ascii="Arial" w:hAnsi="Arial" w:cs="Arial"/>
          <w:bCs/>
          <w:sz w:val="24"/>
          <w:szCs w:val="24"/>
        </w:rPr>
        <w:t>discrimination</w:t>
      </w:r>
      <w:r w:rsidRPr="008C1D55">
        <w:rPr>
          <w:rFonts w:ascii="Arial" w:hAnsi="Arial" w:cs="Arial"/>
          <w:bCs/>
          <w:sz w:val="24"/>
          <w:szCs w:val="24"/>
        </w:rPr>
        <w:t>.</w:t>
      </w:r>
    </w:p>
    <w:p w14:paraId="4570C248" w14:textId="11DA2FFB" w:rsidR="008C1D55" w:rsidRDefault="008C1D55" w:rsidP="00DF7D74">
      <w:pPr>
        <w:pStyle w:val="NoSpacing"/>
        <w:spacing w:line="276" w:lineRule="auto"/>
        <w:jc w:val="both"/>
        <w:rPr>
          <w:rFonts w:ascii="Arial" w:hAnsi="Arial" w:cs="Arial"/>
          <w:b/>
          <w:sz w:val="24"/>
          <w:szCs w:val="24"/>
        </w:rPr>
      </w:pPr>
    </w:p>
    <w:p w14:paraId="0CD064CC" w14:textId="013890AA" w:rsidR="00DF7D74" w:rsidRPr="00E12250" w:rsidRDefault="00DF7D74" w:rsidP="00DF7D74">
      <w:pPr>
        <w:pStyle w:val="NoSpacing"/>
        <w:spacing w:line="276" w:lineRule="auto"/>
        <w:jc w:val="both"/>
        <w:rPr>
          <w:rFonts w:ascii="Arial" w:hAnsi="Arial" w:cs="Arial"/>
          <w:b/>
          <w:sz w:val="24"/>
          <w:szCs w:val="24"/>
        </w:rPr>
      </w:pPr>
      <w:r w:rsidRPr="00E12250">
        <w:rPr>
          <w:rFonts w:ascii="Arial" w:hAnsi="Arial" w:cs="Arial"/>
          <w:b/>
          <w:sz w:val="24"/>
          <w:szCs w:val="24"/>
        </w:rPr>
        <w:t>2.</w:t>
      </w:r>
      <w:r w:rsidR="00B43EFE">
        <w:rPr>
          <w:rFonts w:ascii="Arial" w:hAnsi="Arial" w:cs="Arial"/>
          <w:b/>
          <w:sz w:val="24"/>
          <w:szCs w:val="24"/>
        </w:rPr>
        <w:t>2</w:t>
      </w:r>
      <w:r w:rsidRPr="00E12250">
        <w:rPr>
          <w:rFonts w:ascii="Arial" w:hAnsi="Arial" w:cs="Arial"/>
          <w:b/>
          <w:sz w:val="24"/>
          <w:szCs w:val="24"/>
        </w:rPr>
        <w:t>.</w:t>
      </w:r>
      <w:r w:rsidR="00B43EFE">
        <w:rPr>
          <w:rFonts w:ascii="Arial" w:hAnsi="Arial" w:cs="Arial"/>
          <w:b/>
          <w:sz w:val="24"/>
          <w:szCs w:val="24"/>
        </w:rPr>
        <w:t>6</w:t>
      </w:r>
      <w:r w:rsidRPr="00E12250">
        <w:rPr>
          <w:rFonts w:ascii="Arial" w:hAnsi="Arial" w:cs="Arial"/>
          <w:b/>
          <w:sz w:val="24"/>
          <w:szCs w:val="24"/>
        </w:rPr>
        <w:tab/>
        <w:t xml:space="preserve"> Beijing Declaration and Platform for Action</w:t>
      </w:r>
    </w:p>
    <w:p w14:paraId="7B2C30B3" w14:textId="62A015A9" w:rsidR="00877CB3" w:rsidRDefault="00DF7D74" w:rsidP="00DF7D74">
      <w:pPr>
        <w:pStyle w:val="NoSpacing"/>
        <w:tabs>
          <w:tab w:val="left" w:pos="1170"/>
        </w:tabs>
        <w:spacing w:line="276" w:lineRule="auto"/>
        <w:jc w:val="both"/>
        <w:rPr>
          <w:rFonts w:ascii="Arial" w:hAnsi="Arial" w:cs="Arial"/>
          <w:bCs/>
          <w:sz w:val="24"/>
          <w:szCs w:val="24"/>
          <w:shd w:val="clear" w:color="auto" w:fill="FFFFFF"/>
        </w:rPr>
      </w:pPr>
      <w:r w:rsidRPr="00E12250">
        <w:rPr>
          <w:rFonts w:ascii="Arial" w:hAnsi="Arial" w:cs="Arial"/>
          <w:sz w:val="24"/>
          <w:szCs w:val="24"/>
          <w:shd w:val="clear" w:color="auto" w:fill="FFFFFF"/>
        </w:rPr>
        <w:t>The </w:t>
      </w:r>
      <w:r w:rsidRPr="00E12250">
        <w:rPr>
          <w:rFonts w:ascii="Arial" w:hAnsi="Arial" w:cs="Arial"/>
          <w:bCs/>
          <w:sz w:val="24"/>
          <w:szCs w:val="24"/>
          <w:shd w:val="clear" w:color="auto" w:fill="FFFFFF"/>
        </w:rPr>
        <w:t>Beijing Declaration</w:t>
      </w:r>
      <w:r w:rsidR="00B43EFE">
        <w:rPr>
          <w:rFonts w:ascii="Arial" w:hAnsi="Arial" w:cs="Arial"/>
          <w:bCs/>
          <w:sz w:val="24"/>
          <w:szCs w:val="24"/>
          <w:shd w:val="clear" w:color="auto" w:fill="FFFFFF"/>
        </w:rPr>
        <w:t xml:space="preserve"> </w:t>
      </w:r>
      <w:r w:rsidR="006D1E34">
        <w:rPr>
          <w:rFonts w:ascii="Arial" w:hAnsi="Arial" w:cs="Arial"/>
          <w:bCs/>
          <w:sz w:val="24"/>
          <w:szCs w:val="24"/>
          <w:shd w:val="clear" w:color="auto" w:fill="FFFFFF"/>
        </w:rPr>
        <w:t>reaffirmed:</w:t>
      </w:r>
      <w:r w:rsidR="006D1E34">
        <w:rPr>
          <w:rStyle w:val="FootnoteReference"/>
          <w:rFonts w:ascii="Arial" w:hAnsi="Arial" w:cs="Arial"/>
          <w:bCs/>
          <w:sz w:val="24"/>
          <w:szCs w:val="24"/>
          <w:shd w:val="clear" w:color="auto" w:fill="FFFFFF"/>
        </w:rPr>
        <w:footnoteReference w:id="32"/>
      </w:r>
    </w:p>
    <w:p w14:paraId="6641E7E7" w14:textId="77777777" w:rsidR="006D1E34" w:rsidRDefault="006D1E34" w:rsidP="00DF7D74">
      <w:pPr>
        <w:pStyle w:val="NoSpacing"/>
        <w:tabs>
          <w:tab w:val="left" w:pos="1170"/>
        </w:tabs>
        <w:spacing w:line="276" w:lineRule="auto"/>
        <w:jc w:val="both"/>
        <w:rPr>
          <w:rFonts w:ascii="Arial" w:hAnsi="Arial" w:cs="Arial"/>
          <w:bCs/>
          <w:sz w:val="24"/>
          <w:szCs w:val="24"/>
          <w:shd w:val="clear" w:color="auto" w:fill="FFFFFF"/>
        </w:rPr>
      </w:pPr>
    </w:p>
    <w:p w14:paraId="0800D499" w14:textId="669BE0B0" w:rsidR="00877CB3" w:rsidRPr="006D1E34" w:rsidRDefault="006D1E34" w:rsidP="006D1E34">
      <w:pPr>
        <w:pStyle w:val="NoSpacing"/>
        <w:tabs>
          <w:tab w:val="left" w:pos="1170"/>
        </w:tabs>
        <w:spacing w:line="276" w:lineRule="auto"/>
        <w:ind w:left="720"/>
        <w:jc w:val="both"/>
        <w:rPr>
          <w:rFonts w:ascii="Arial" w:hAnsi="Arial" w:cs="Arial"/>
          <w:bCs/>
          <w:i/>
          <w:iCs/>
          <w:sz w:val="24"/>
          <w:szCs w:val="24"/>
          <w:shd w:val="clear" w:color="auto" w:fill="FFFFFF"/>
        </w:rPr>
      </w:pPr>
      <w:r w:rsidRPr="006D1E34">
        <w:rPr>
          <w:rFonts w:ascii="Arial" w:hAnsi="Arial" w:cs="Arial"/>
          <w:i/>
          <w:iCs/>
        </w:rPr>
        <w:t>“</w:t>
      </w:r>
      <w:r w:rsidR="00877CB3" w:rsidRPr="006D1E34">
        <w:rPr>
          <w:rFonts w:ascii="Arial" w:hAnsi="Arial" w:cs="Arial"/>
          <w:i/>
          <w:iCs/>
        </w:rPr>
        <w:t>The equal rights and inherent human dignity of women and men and other purposes and principles enshrined in the Charter of the United Nations, to the Universal Declaration of Human Rights and other international human rights instruments, in particular the Convention on the Elimination of All Forms of Discrimination against Women and the Convention on the Rights of the Child, as well as the Declaration on the Elimination of Violence against Women and the Declaration on the Right to Development</w:t>
      </w:r>
      <w:r w:rsidRPr="006D1E34">
        <w:rPr>
          <w:rFonts w:ascii="Arial" w:hAnsi="Arial" w:cs="Arial"/>
          <w:i/>
          <w:iCs/>
        </w:rPr>
        <w:t>”</w:t>
      </w:r>
    </w:p>
    <w:p w14:paraId="548685CC" w14:textId="77777777" w:rsidR="00877CB3" w:rsidRDefault="00877CB3" w:rsidP="00DF7D74">
      <w:pPr>
        <w:pStyle w:val="NoSpacing"/>
        <w:tabs>
          <w:tab w:val="left" w:pos="1170"/>
        </w:tabs>
        <w:spacing w:line="276" w:lineRule="auto"/>
        <w:jc w:val="both"/>
        <w:rPr>
          <w:rFonts w:ascii="Arial" w:hAnsi="Arial" w:cs="Arial"/>
          <w:bCs/>
          <w:sz w:val="24"/>
          <w:szCs w:val="24"/>
          <w:shd w:val="clear" w:color="auto" w:fill="FFFFFF"/>
        </w:rPr>
      </w:pPr>
    </w:p>
    <w:p w14:paraId="6A4BC819" w14:textId="064AAC36" w:rsidR="006D1E34" w:rsidRPr="006D1E34" w:rsidRDefault="006D1E34" w:rsidP="00DF7D74">
      <w:pPr>
        <w:pStyle w:val="NoSpacing"/>
        <w:tabs>
          <w:tab w:val="left" w:pos="1170"/>
        </w:tabs>
        <w:spacing w:line="276" w:lineRule="auto"/>
        <w:jc w:val="both"/>
        <w:rPr>
          <w:rFonts w:ascii="Arial" w:hAnsi="Arial" w:cs="Arial"/>
          <w:sz w:val="24"/>
          <w:szCs w:val="24"/>
        </w:rPr>
      </w:pPr>
      <w:r w:rsidRPr="006D1E34">
        <w:rPr>
          <w:rFonts w:ascii="Arial" w:hAnsi="Arial" w:cs="Arial"/>
          <w:sz w:val="24"/>
          <w:szCs w:val="24"/>
        </w:rPr>
        <w:t xml:space="preserve">This is borne out of </w:t>
      </w:r>
      <w:r w:rsidR="002171D2">
        <w:rPr>
          <w:rFonts w:ascii="Arial" w:hAnsi="Arial" w:cs="Arial"/>
          <w:sz w:val="24"/>
          <w:szCs w:val="24"/>
        </w:rPr>
        <w:t>the aphorism</w:t>
      </w:r>
      <w:r w:rsidRPr="006D1E34">
        <w:rPr>
          <w:rFonts w:ascii="Arial" w:hAnsi="Arial" w:cs="Arial"/>
          <w:sz w:val="24"/>
          <w:szCs w:val="24"/>
        </w:rPr>
        <w:t xml:space="preserve"> that:</w:t>
      </w:r>
      <w:r>
        <w:rPr>
          <w:rStyle w:val="FootnoteReference"/>
          <w:rFonts w:ascii="Arial" w:hAnsi="Arial" w:cs="Arial"/>
          <w:sz w:val="24"/>
          <w:szCs w:val="24"/>
        </w:rPr>
        <w:footnoteReference w:id="33"/>
      </w:r>
    </w:p>
    <w:p w14:paraId="0BBDB80F" w14:textId="77777777" w:rsidR="006D1E34" w:rsidRDefault="006D1E34" w:rsidP="00DF7D74">
      <w:pPr>
        <w:pStyle w:val="NoSpacing"/>
        <w:tabs>
          <w:tab w:val="left" w:pos="1170"/>
        </w:tabs>
        <w:spacing w:line="276" w:lineRule="auto"/>
        <w:jc w:val="both"/>
      </w:pPr>
    </w:p>
    <w:p w14:paraId="386EB6BC" w14:textId="36742878" w:rsidR="006D1E34" w:rsidRPr="006D1E34" w:rsidRDefault="006D1E34" w:rsidP="006D1E34">
      <w:pPr>
        <w:pStyle w:val="NoSpacing"/>
        <w:tabs>
          <w:tab w:val="left" w:pos="1170"/>
        </w:tabs>
        <w:spacing w:line="276" w:lineRule="auto"/>
        <w:ind w:left="720"/>
        <w:jc w:val="both"/>
        <w:rPr>
          <w:i/>
          <w:iCs/>
        </w:rPr>
      </w:pPr>
      <w:r w:rsidRPr="006D1E34">
        <w:rPr>
          <w:rFonts w:ascii="Arial" w:hAnsi="Arial" w:cs="Arial"/>
          <w:i/>
          <w:iCs/>
        </w:rPr>
        <w:t>“Women’s empowerment and their full participation on the basis of equality in all spheres of society, including participation in the decision-making process and access to power, are fundamental for the achievement of equality, development and peace</w:t>
      </w:r>
      <w:r w:rsidRPr="006D1E34">
        <w:rPr>
          <w:i/>
          <w:iCs/>
        </w:rPr>
        <w:t>”</w:t>
      </w:r>
    </w:p>
    <w:p w14:paraId="65E5DBD9" w14:textId="77777777" w:rsidR="006D1E34" w:rsidRDefault="006D1E34" w:rsidP="00DF7D74">
      <w:pPr>
        <w:pStyle w:val="NoSpacing"/>
        <w:tabs>
          <w:tab w:val="left" w:pos="1170"/>
        </w:tabs>
        <w:spacing w:line="276" w:lineRule="auto"/>
        <w:jc w:val="both"/>
      </w:pPr>
    </w:p>
    <w:p w14:paraId="416A2836" w14:textId="4C832BEA" w:rsidR="006D1E34" w:rsidRDefault="006D1E34" w:rsidP="00DF7D74">
      <w:pPr>
        <w:pStyle w:val="NoSpacing"/>
        <w:tabs>
          <w:tab w:val="left" w:pos="1170"/>
        </w:tabs>
        <w:spacing w:line="276" w:lineRule="auto"/>
        <w:jc w:val="both"/>
        <w:rPr>
          <w:rFonts w:ascii="Arial" w:hAnsi="Arial" w:cs="Arial"/>
          <w:bCs/>
          <w:sz w:val="24"/>
          <w:szCs w:val="24"/>
          <w:shd w:val="clear" w:color="auto" w:fill="FFFFFF"/>
        </w:rPr>
      </w:pPr>
      <w:r>
        <w:rPr>
          <w:rFonts w:ascii="Arial" w:hAnsi="Arial" w:cs="Arial"/>
          <w:bCs/>
          <w:sz w:val="24"/>
          <w:szCs w:val="24"/>
          <w:shd w:val="clear" w:color="auto" w:fill="FFFFFF"/>
        </w:rPr>
        <w:t xml:space="preserve">It </w:t>
      </w:r>
      <w:r w:rsidR="000651B7">
        <w:rPr>
          <w:rFonts w:ascii="Arial" w:hAnsi="Arial" w:cs="Arial"/>
          <w:bCs/>
          <w:sz w:val="24"/>
          <w:szCs w:val="24"/>
          <w:shd w:val="clear" w:color="auto" w:fill="FFFFFF"/>
        </w:rPr>
        <w:t xml:space="preserve">affirmed the 30 percent quota and affirmative action principle and </w:t>
      </w:r>
      <w:r>
        <w:rPr>
          <w:rFonts w:ascii="Arial" w:hAnsi="Arial" w:cs="Arial"/>
          <w:bCs/>
          <w:sz w:val="24"/>
          <w:szCs w:val="24"/>
          <w:shd w:val="clear" w:color="auto" w:fill="FFFFFF"/>
        </w:rPr>
        <w:t>notes that:</w:t>
      </w:r>
    </w:p>
    <w:p w14:paraId="36FF041E" w14:textId="704DCB50" w:rsidR="006D1E34" w:rsidRDefault="006D1E34" w:rsidP="00DF7D74">
      <w:pPr>
        <w:pStyle w:val="NoSpacing"/>
        <w:tabs>
          <w:tab w:val="left" w:pos="1170"/>
        </w:tabs>
        <w:spacing w:line="276" w:lineRule="auto"/>
        <w:jc w:val="both"/>
        <w:rPr>
          <w:rFonts w:ascii="Arial" w:hAnsi="Arial" w:cs="Arial"/>
          <w:bCs/>
          <w:sz w:val="24"/>
          <w:szCs w:val="24"/>
          <w:shd w:val="clear" w:color="auto" w:fill="FFFFFF"/>
        </w:rPr>
      </w:pPr>
    </w:p>
    <w:p w14:paraId="737DA2C9" w14:textId="5ACF702B" w:rsidR="006D1E34" w:rsidRPr="00257D58" w:rsidRDefault="00257D58" w:rsidP="00257D58">
      <w:pPr>
        <w:pStyle w:val="NoSpacing"/>
        <w:tabs>
          <w:tab w:val="left" w:pos="1170"/>
        </w:tabs>
        <w:spacing w:line="276" w:lineRule="auto"/>
        <w:ind w:left="720"/>
        <w:jc w:val="both"/>
        <w:rPr>
          <w:rFonts w:ascii="Arial" w:hAnsi="Arial" w:cs="Arial"/>
          <w:bCs/>
          <w:i/>
          <w:iCs/>
          <w:sz w:val="24"/>
          <w:szCs w:val="24"/>
          <w:shd w:val="clear" w:color="auto" w:fill="FFFFFF"/>
        </w:rPr>
      </w:pPr>
      <w:r>
        <w:rPr>
          <w:rFonts w:ascii="Arial" w:hAnsi="Arial" w:cs="Arial"/>
          <w:i/>
          <w:iCs/>
        </w:rPr>
        <w:t>“</w:t>
      </w:r>
      <w:r w:rsidR="006D1E34" w:rsidRPr="00257D58">
        <w:rPr>
          <w:rFonts w:ascii="Arial" w:hAnsi="Arial" w:cs="Arial"/>
          <w:i/>
          <w:iCs/>
        </w:rPr>
        <w:t>Despite the widespread movement towards democratization in most countries, women are largely underrepresented at most levels of government, especially in ministerial and other executive bodies, and have made little progress in attaining political power in legislative bodies or in achieving the target endorsed by the Economic and Social Council of having 30 per cent women in positions at decision-making levels by 1995</w:t>
      </w:r>
      <w:r>
        <w:rPr>
          <w:rFonts w:ascii="Arial" w:hAnsi="Arial" w:cs="Arial"/>
          <w:i/>
          <w:iCs/>
        </w:rPr>
        <w:t>”</w:t>
      </w:r>
      <w:r w:rsidR="006D1E34" w:rsidRPr="00257D58">
        <w:rPr>
          <w:rFonts w:ascii="Arial" w:hAnsi="Arial" w:cs="Arial"/>
          <w:i/>
          <w:iCs/>
        </w:rPr>
        <w:t>.</w:t>
      </w:r>
    </w:p>
    <w:p w14:paraId="2280C23F" w14:textId="77777777" w:rsidR="006D1E34" w:rsidRDefault="006D1E34" w:rsidP="00DF7D74">
      <w:pPr>
        <w:pStyle w:val="NoSpacing"/>
        <w:tabs>
          <w:tab w:val="left" w:pos="1170"/>
        </w:tabs>
        <w:spacing w:line="276" w:lineRule="auto"/>
        <w:jc w:val="both"/>
        <w:rPr>
          <w:rFonts w:ascii="Arial" w:hAnsi="Arial" w:cs="Arial"/>
          <w:bCs/>
          <w:sz w:val="24"/>
          <w:szCs w:val="24"/>
          <w:shd w:val="clear" w:color="auto" w:fill="FFFFFF"/>
        </w:rPr>
      </w:pPr>
    </w:p>
    <w:p w14:paraId="6D8EE405" w14:textId="1FDBABF7" w:rsidR="00DF7D74" w:rsidRDefault="000651B7" w:rsidP="00DF7D74">
      <w:pPr>
        <w:pStyle w:val="NoSpacing"/>
        <w:tabs>
          <w:tab w:val="left" w:pos="1170"/>
        </w:tabs>
        <w:spacing w:line="276" w:lineRule="auto"/>
        <w:jc w:val="both"/>
        <w:rPr>
          <w:rFonts w:ascii="Arial" w:hAnsi="Arial" w:cs="Arial"/>
          <w:bCs/>
          <w:sz w:val="24"/>
          <w:szCs w:val="24"/>
          <w:shd w:val="clear" w:color="auto" w:fill="FFFFFF"/>
        </w:rPr>
      </w:pPr>
      <w:r>
        <w:rPr>
          <w:rFonts w:ascii="Arial" w:hAnsi="Arial" w:cs="Arial"/>
          <w:bCs/>
          <w:sz w:val="24"/>
          <w:szCs w:val="24"/>
          <w:shd w:val="clear" w:color="auto" w:fill="FFFFFF"/>
        </w:rPr>
        <w:t xml:space="preserve">It therefore prescribed action points for governments to set specific targets and measures to guarantee equal representation in government including electoral system and political </w:t>
      </w:r>
      <w:r>
        <w:rPr>
          <w:rFonts w:ascii="Arial" w:hAnsi="Arial" w:cs="Arial"/>
          <w:bCs/>
          <w:sz w:val="24"/>
          <w:szCs w:val="24"/>
          <w:shd w:val="clear" w:color="auto" w:fill="FFFFFF"/>
        </w:rPr>
        <w:lastRenderedPageBreak/>
        <w:t>party reforms, data collection, evaluation, analysis and to use the findings for policy reform</w:t>
      </w:r>
      <w:r w:rsidR="00B43EFE">
        <w:rPr>
          <w:rFonts w:ascii="Arial" w:hAnsi="Arial" w:cs="Arial"/>
          <w:bCs/>
          <w:sz w:val="24"/>
          <w:szCs w:val="24"/>
          <w:shd w:val="clear" w:color="auto" w:fill="FFFFFF"/>
        </w:rPr>
        <w:t>.</w:t>
      </w:r>
      <w:r>
        <w:rPr>
          <w:rStyle w:val="FootnoteReference"/>
          <w:rFonts w:ascii="Arial" w:hAnsi="Arial" w:cs="Arial"/>
          <w:bCs/>
          <w:sz w:val="24"/>
          <w:szCs w:val="24"/>
          <w:shd w:val="clear" w:color="auto" w:fill="FFFFFF"/>
        </w:rPr>
        <w:footnoteReference w:id="34"/>
      </w:r>
      <w:r>
        <w:rPr>
          <w:rFonts w:ascii="Arial" w:hAnsi="Arial" w:cs="Arial"/>
          <w:bCs/>
          <w:sz w:val="24"/>
          <w:szCs w:val="24"/>
          <w:shd w:val="clear" w:color="auto" w:fill="FFFFFF"/>
        </w:rPr>
        <w:t xml:space="preserve"> For political parties, the Beijing Declaration urged them in paragraph 191:</w:t>
      </w:r>
    </w:p>
    <w:p w14:paraId="39F1501F" w14:textId="799B8B5A" w:rsidR="000651B7" w:rsidRDefault="000651B7" w:rsidP="00DF7D74">
      <w:pPr>
        <w:pStyle w:val="NoSpacing"/>
        <w:tabs>
          <w:tab w:val="left" w:pos="1170"/>
        </w:tabs>
        <w:spacing w:line="276" w:lineRule="auto"/>
        <w:jc w:val="both"/>
        <w:rPr>
          <w:rFonts w:ascii="Arial" w:hAnsi="Arial" w:cs="Arial"/>
          <w:bCs/>
          <w:sz w:val="24"/>
          <w:szCs w:val="24"/>
          <w:shd w:val="clear" w:color="auto" w:fill="FFFFFF"/>
        </w:rPr>
      </w:pPr>
    </w:p>
    <w:p w14:paraId="0DE0E56D" w14:textId="36FBB226" w:rsidR="000651B7" w:rsidRPr="000651B7" w:rsidRDefault="000651B7" w:rsidP="000651B7">
      <w:pPr>
        <w:pStyle w:val="NoSpacing"/>
        <w:tabs>
          <w:tab w:val="left" w:pos="1170"/>
        </w:tabs>
        <w:spacing w:line="276" w:lineRule="auto"/>
        <w:ind w:left="1170"/>
        <w:jc w:val="both"/>
        <w:rPr>
          <w:rFonts w:ascii="Arial" w:hAnsi="Arial" w:cs="Arial"/>
          <w:i/>
          <w:iCs/>
        </w:rPr>
      </w:pPr>
      <w:r w:rsidRPr="000651B7">
        <w:rPr>
          <w:rFonts w:ascii="Arial" w:hAnsi="Arial" w:cs="Arial"/>
          <w:i/>
          <w:iCs/>
        </w:rPr>
        <w:t xml:space="preserve">(a) Consider examining party structures and procedures to remove all barriers that directly or indirectly discriminate against the participation of women; </w:t>
      </w:r>
    </w:p>
    <w:p w14:paraId="7CA6D6F5" w14:textId="77777777" w:rsidR="000651B7" w:rsidRDefault="000651B7" w:rsidP="00DF7D74">
      <w:pPr>
        <w:pStyle w:val="NoSpacing"/>
        <w:tabs>
          <w:tab w:val="left" w:pos="1170"/>
        </w:tabs>
        <w:spacing w:line="276" w:lineRule="auto"/>
        <w:jc w:val="both"/>
        <w:rPr>
          <w:rFonts w:ascii="Arial" w:hAnsi="Arial" w:cs="Arial"/>
          <w:i/>
          <w:iCs/>
        </w:rPr>
      </w:pPr>
    </w:p>
    <w:p w14:paraId="0FBBC3E0" w14:textId="0FE8DF6C" w:rsidR="000651B7" w:rsidRPr="000651B7" w:rsidRDefault="000651B7" w:rsidP="000651B7">
      <w:pPr>
        <w:pStyle w:val="NoSpacing"/>
        <w:tabs>
          <w:tab w:val="left" w:pos="1170"/>
        </w:tabs>
        <w:spacing w:line="276" w:lineRule="auto"/>
        <w:ind w:left="1170"/>
        <w:jc w:val="both"/>
        <w:rPr>
          <w:rFonts w:ascii="Arial" w:hAnsi="Arial" w:cs="Arial"/>
          <w:i/>
          <w:iCs/>
        </w:rPr>
      </w:pPr>
      <w:r w:rsidRPr="000651B7">
        <w:rPr>
          <w:rFonts w:ascii="Arial" w:hAnsi="Arial" w:cs="Arial"/>
          <w:i/>
          <w:iCs/>
        </w:rPr>
        <w:t xml:space="preserve">(b) Consider developing initiatives that allow women to participate fully in all internal policy-making structures and appointive and electoral nominating processes; </w:t>
      </w:r>
    </w:p>
    <w:p w14:paraId="6D23B7FA" w14:textId="77777777" w:rsidR="002171D2" w:rsidRDefault="002171D2" w:rsidP="000651B7">
      <w:pPr>
        <w:pStyle w:val="NoSpacing"/>
        <w:tabs>
          <w:tab w:val="left" w:pos="1170"/>
        </w:tabs>
        <w:spacing w:line="276" w:lineRule="auto"/>
        <w:ind w:left="1170"/>
        <w:jc w:val="both"/>
        <w:rPr>
          <w:rFonts w:ascii="Arial" w:hAnsi="Arial" w:cs="Arial"/>
          <w:i/>
          <w:iCs/>
        </w:rPr>
      </w:pPr>
    </w:p>
    <w:p w14:paraId="5F3DF095" w14:textId="79BD4597" w:rsidR="000651B7" w:rsidRPr="000651B7" w:rsidRDefault="000651B7" w:rsidP="000651B7">
      <w:pPr>
        <w:pStyle w:val="NoSpacing"/>
        <w:tabs>
          <w:tab w:val="left" w:pos="1170"/>
        </w:tabs>
        <w:spacing w:line="276" w:lineRule="auto"/>
        <w:ind w:left="1170"/>
        <w:jc w:val="both"/>
        <w:rPr>
          <w:rFonts w:ascii="Arial" w:hAnsi="Arial" w:cs="Arial"/>
          <w:i/>
          <w:iCs/>
          <w:sz w:val="24"/>
          <w:szCs w:val="24"/>
        </w:rPr>
      </w:pPr>
      <w:r w:rsidRPr="000651B7">
        <w:rPr>
          <w:rFonts w:ascii="Arial" w:hAnsi="Arial" w:cs="Arial"/>
          <w:i/>
          <w:iCs/>
        </w:rPr>
        <w:t>(c) Consider incorporating gender issues in their political agenda, taking measures to ensure that women can participate</w:t>
      </w:r>
      <w:r w:rsidRPr="000651B7">
        <w:t xml:space="preserve"> </w:t>
      </w:r>
      <w:r w:rsidRPr="000651B7">
        <w:rPr>
          <w:rFonts w:ascii="Arial" w:hAnsi="Arial" w:cs="Arial"/>
          <w:i/>
          <w:iCs/>
        </w:rPr>
        <w:t>in the leadership of political parties on an equal basis with men.</w:t>
      </w:r>
    </w:p>
    <w:p w14:paraId="15685178" w14:textId="77777777" w:rsidR="000651B7" w:rsidRPr="00E12250" w:rsidRDefault="000651B7" w:rsidP="00DF7D74">
      <w:pPr>
        <w:pStyle w:val="NoSpacing"/>
        <w:tabs>
          <w:tab w:val="left" w:pos="1170"/>
        </w:tabs>
        <w:spacing w:line="276" w:lineRule="auto"/>
        <w:jc w:val="both"/>
        <w:rPr>
          <w:rFonts w:ascii="Arial" w:hAnsi="Arial" w:cs="Arial"/>
          <w:sz w:val="24"/>
          <w:szCs w:val="24"/>
        </w:rPr>
      </w:pPr>
    </w:p>
    <w:p w14:paraId="0A6E0C73" w14:textId="77777777" w:rsidR="009134A9" w:rsidRDefault="00C30873" w:rsidP="00EE0CF2">
      <w:pPr>
        <w:pStyle w:val="NoSpacing"/>
        <w:spacing w:line="276" w:lineRule="auto"/>
        <w:jc w:val="both"/>
        <w:rPr>
          <w:rFonts w:ascii="Arial" w:hAnsi="Arial" w:cs="Arial"/>
          <w:b/>
          <w:sz w:val="24"/>
          <w:szCs w:val="24"/>
        </w:rPr>
      </w:pPr>
      <w:r>
        <w:rPr>
          <w:rFonts w:ascii="Arial" w:hAnsi="Arial" w:cs="Arial"/>
          <w:b/>
          <w:sz w:val="24"/>
          <w:szCs w:val="24"/>
        </w:rPr>
        <w:t>2.2.7 Sustainable Development Goals (SDGs)</w:t>
      </w:r>
    </w:p>
    <w:p w14:paraId="550D3D79" w14:textId="4A4A75C7" w:rsidR="009134A9" w:rsidRPr="009134A9" w:rsidRDefault="00C30873" w:rsidP="00EE0CF2">
      <w:pPr>
        <w:pStyle w:val="NoSpacing"/>
        <w:spacing w:line="276" w:lineRule="auto"/>
        <w:jc w:val="both"/>
        <w:rPr>
          <w:rFonts w:ascii="Arial" w:hAnsi="Arial" w:cs="Arial"/>
          <w:sz w:val="24"/>
          <w:szCs w:val="24"/>
        </w:rPr>
      </w:pPr>
      <w:r w:rsidRPr="009134A9">
        <w:rPr>
          <w:rFonts w:ascii="Arial" w:hAnsi="Arial" w:cs="Arial"/>
          <w:sz w:val="24"/>
          <w:szCs w:val="24"/>
        </w:rPr>
        <w:t xml:space="preserve">Goal 5 of the SDGs </w:t>
      </w:r>
      <w:r w:rsidR="002171D2">
        <w:rPr>
          <w:rFonts w:ascii="Arial" w:hAnsi="Arial" w:cs="Arial"/>
          <w:sz w:val="24"/>
          <w:szCs w:val="24"/>
        </w:rPr>
        <w:t>sets out</w:t>
      </w:r>
      <w:r w:rsidRPr="009134A9">
        <w:rPr>
          <w:rFonts w:ascii="Arial" w:hAnsi="Arial" w:cs="Arial"/>
          <w:sz w:val="24"/>
          <w:szCs w:val="24"/>
        </w:rPr>
        <w:t xml:space="preserve"> to achieve gender equality and empower all women and girls. One of targets</w:t>
      </w:r>
      <w:r w:rsidR="009134A9" w:rsidRPr="009134A9">
        <w:rPr>
          <w:rFonts w:ascii="Arial" w:hAnsi="Arial" w:cs="Arial"/>
          <w:sz w:val="24"/>
          <w:szCs w:val="24"/>
        </w:rPr>
        <w:t xml:space="preserve"> is to ensure women’s full and effective participation and equal opportunities for leadership at all levels of decision making in political, economic and public life</w:t>
      </w:r>
      <w:r w:rsidR="009134A9">
        <w:rPr>
          <w:rFonts w:ascii="Arial" w:hAnsi="Arial" w:cs="Arial"/>
          <w:sz w:val="24"/>
          <w:szCs w:val="24"/>
        </w:rPr>
        <w:t xml:space="preserve">. The indicators for this target include </w:t>
      </w:r>
      <w:r w:rsidR="009134A9">
        <w:rPr>
          <w:rFonts w:ascii="Arial" w:hAnsi="Arial" w:cs="Arial"/>
          <w:sz w:val="25"/>
          <w:szCs w:val="25"/>
        </w:rPr>
        <w:t>proportion of seats held by women in elective positions such as national parliaments and local governments.</w:t>
      </w:r>
    </w:p>
    <w:p w14:paraId="50041BFF" w14:textId="77777777" w:rsidR="00EE0CF2" w:rsidRDefault="009134A9" w:rsidP="00EE0CF2">
      <w:pPr>
        <w:spacing w:before="100" w:beforeAutospacing="1" w:after="100" w:afterAutospacing="1"/>
        <w:jc w:val="both"/>
        <w:rPr>
          <w:rStyle w:val="Emphasis"/>
          <w:rFonts w:ascii="Arial" w:hAnsi="Arial" w:cs="Arial"/>
          <w:bCs/>
          <w:i w:val="0"/>
          <w:iCs w:val="0"/>
          <w:sz w:val="24"/>
          <w:szCs w:val="24"/>
        </w:rPr>
      </w:pPr>
      <w:r w:rsidRPr="009134A9">
        <w:rPr>
          <w:rFonts w:ascii="Arial" w:hAnsi="Arial" w:cs="Arial"/>
          <w:bCs/>
          <w:sz w:val="24"/>
          <w:szCs w:val="24"/>
        </w:rPr>
        <w:t xml:space="preserve">Goal 5 also calls for </w:t>
      </w:r>
      <w:r>
        <w:rPr>
          <w:rFonts w:ascii="Arial" w:hAnsi="Arial" w:cs="Arial"/>
          <w:bCs/>
          <w:sz w:val="24"/>
          <w:szCs w:val="24"/>
        </w:rPr>
        <w:t>a</w:t>
      </w:r>
      <w:r w:rsidRPr="009134A9">
        <w:rPr>
          <w:rFonts w:ascii="Arial" w:hAnsi="Arial" w:cs="Arial"/>
          <w:bCs/>
          <w:sz w:val="24"/>
          <w:szCs w:val="24"/>
        </w:rPr>
        <w:t>dopt</w:t>
      </w:r>
      <w:r>
        <w:rPr>
          <w:rFonts w:ascii="Arial" w:hAnsi="Arial" w:cs="Arial"/>
          <w:bCs/>
          <w:sz w:val="24"/>
          <w:szCs w:val="24"/>
        </w:rPr>
        <w:t>ion</w:t>
      </w:r>
      <w:r w:rsidRPr="009134A9">
        <w:rPr>
          <w:rFonts w:ascii="Arial" w:hAnsi="Arial" w:cs="Arial"/>
          <w:bCs/>
          <w:sz w:val="24"/>
          <w:szCs w:val="24"/>
        </w:rPr>
        <w:t xml:space="preserve"> and strengthen</w:t>
      </w:r>
      <w:r>
        <w:rPr>
          <w:rFonts w:ascii="Arial" w:hAnsi="Arial" w:cs="Arial"/>
          <w:bCs/>
          <w:sz w:val="24"/>
          <w:szCs w:val="24"/>
        </w:rPr>
        <w:t>ing of</w:t>
      </w:r>
      <w:r w:rsidRPr="009134A9">
        <w:rPr>
          <w:rFonts w:ascii="Arial" w:hAnsi="Arial" w:cs="Arial"/>
          <w:bCs/>
          <w:sz w:val="24"/>
          <w:szCs w:val="24"/>
        </w:rPr>
        <w:t xml:space="preserve"> sound policies and enforceable legislation for the promotion of gender equality and the empowerment of</w:t>
      </w:r>
      <w:r w:rsidRPr="009134A9">
        <w:rPr>
          <w:rStyle w:val="Emphasis"/>
          <w:rFonts w:ascii="Arial" w:hAnsi="Arial" w:cs="Arial"/>
          <w:bCs/>
          <w:sz w:val="24"/>
          <w:szCs w:val="24"/>
        </w:rPr>
        <w:t xml:space="preserve"> </w:t>
      </w:r>
      <w:r w:rsidRPr="00591D17">
        <w:rPr>
          <w:rStyle w:val="Emphasis"/>
          <w:rFonts w:ascii="Arial" w:hAnsi="Arial" w:cs="Arial"/>
          <w:bCs/>
          <w:i w:val="0"/>
          <w:iCs w:val="0"/>
          <w:sz w:val="24"/>
          <w:szCs w:val="24"/>
        </w:rPr>
        <w:t>all women and girls at all levels</w:t>
      </w:r>
      <w:r w:rsidR="00591D17">
        <w:rPr>
          <w:rStyle w:val="Emphasis"/>
          <w:rFonts w:ascii="Arial" w:hAnsi="Arial" w:cs="Arial"/>
          <w:bCs/>
          <w:i w:val="0"/>
          <w:iCs w:val="0"/>
          <w:sz w:val="24"/>
          <w:szCs w:val="24"/>
        </w:rPr>
        <w:t>. This includes policies on women’s participation in politics, governance and public life.</w:t>
      </w:r>
    </w:p>
    <w:p w14:paraId="1173535B" w14:textId="22980761" w:rsidR="0037268D" w:rsidRDefault="0037268D" w:rsidP="00EE0CF2">
      <w:pPr>
        <w:spacing w:before="100" w:beforeAutospacing="1" w:after="100" w:afterAutospacing="1"/>
        <w:jc w:val="both"/>
        <w:rPr>
          <w:rFonts w:ascii="Arial" w:hAnsi="Arial" w:cs="Arial"/>
          <w:sz w:val="24"/>
          <w:szCs w:val="24"/>
        </w:rPr>
      </w:pPr>
      <w:r w:rsidRPr="00EE0CF2">
        <w:rPr>
          <w:rStyle w:val="Emphasis"/>
          <w:rFonts w:ascii="Arial" w:hAnsi="Arial" w:cs="Arial"/>
          <w:bCs/>
          <w:i w:val="0"/>
          <w:iCs w:val="0"/>
          <w:sz w:val="24"/>
          <w:szCs w:val="24"/>
        </w:rPr>
        <w:t xml:space="preserve">Goal 10 of the SDGs is </w:t>
      </w:r>
      <w:r w:rsidR="00EE0CF2" w:rsidRPr="00EE0CF2">
        <w:rPr>
          <w:rStyle w:val="Emphasis"/>
          <w:rFonts w:ascii="Arial" w:hAnsi="Arial" w:cs="Arial"/>
          <w:bCs/>
          <w:i w:val="0"/>
          <w:iCs w:val="0"/>
          <w:sz w:val="24"/>
          <w:szCs w:val="24"/>
        </w:rPr>
        <w:t>to r</w:t>
      </w:r>
      <w:r w:rsidRPr="00EE0CF2">
        <w:rPr>
          <w:rFonts w:ascii="Arial" w:hAnsi="Arial" w:cs="Arial"/>
          <w:sz w:val="24"/>
          <w:szCs w:val="24"/>
        </w:rPr>
        <w:t>educe inequality within and among countries</w:t>
      </w:r>
      <w:r w:rsidR="00EE0CF2" w:rsidRPr="00EE0CF2">
        <w:rPr>
          <w:rFonts w:ascii="Arial" w:hAnsi="Arial" w:cs="Arial"/>
          <w:sz w:val="24"/>
          <w:szCs w:val="24"/>
        </w:rPr>
        <w:t>. The relevant targets are to</w:t>
      </w:r>
      <w:r w:rsidRPr="00EE0CF2">
        <w:rPr>
          <w:rFonts w:ascii="Arial" w:hAnsi="Arial" w:cs="Arial"/>
          <w:sz w:val="24"/>
          <w:szCs w:val="24"/>
        </w:rPr>
        <w:t xml:space="preserve"> empower and promote the social, economic and political inclusion of all, irrespective of age, sex, disability, race, ethnicity, origin, religion or economic or other status</w:t>
      </w:r>
      <w:r w:rsidR="00EE0CF2" w:rsidRPr="00EE0CF2">
        <w:rPr>
          <w:rFonts w:ascii="Arial" w:hAnsi="Arial" w:cs="Arial"/>
          <w:sz w:val="24"/>
          <w:szCs w:val="24"/>
        </w:rPr>
        <w:t xml:space="preserve"> as well as e</w:t>
      </w:r>
      <w:r w:rsidRPr="00EE0CF2">
        <w:rPr>
          <w:rFonts w:ascii="Arial" w:hAnsi="Arial" w:cs="Arial"/>
          <w:sz w:val="24"/>
          <w:szCs w:val="24"/>
        </w:rPr>
        <w:t>nsur</w:t>
      </w:r>
      <w:r w:rsidR="00EE0CF2" w:rsidRPr="00EE0CF2">
        <w:rPr>
          <w:rFonts w:ascii="Arial" w:hAnsi="Arial" w:cs="Arial"/>
          <w:sz w:val="24"/>
          <w:szCs w:val="24"/>
        </w:rPr>
        <w:t>ing</w:t>
      </w:r>
      <w:r w:rsidRPr="00EE0CF2">
        <w:rPr>
          <w:rFonts w:ascii="Arial" w:hAnsi="Arial" w:cs="Arial"/>
          <w:sz w:val="24"/>
          <w:szCs w:val="24"/>
        </w:rPr>
        <w:t xml:space="preserve"> equal opportunity and reduce inequalities of outcome, including by eliminating discriminatory laws, policies and practices and promoting appropriate legislation, policies and action in this regard.</w:t>
      </w:r>
    </w:p>
    <w:p w14:paraId="3D5FD653" w14:textId="64A3FD89" w:rsidR="00EE0CF2" w:rsidRDefault="00EE0CF2" w:rsidP="00EE0CF2">
      <w:pPr>
        <w:spacing w:before="100" w:beforeAutospacing="1" w:after="100" w:afterAutospacing="1"/>
        <w:jc w:val="both"/>
        <w:rPr>
          <w:rFonts w:ascii="Arial" w:hAnsi="Arial" w:cs="Arial"/>
          <w:sz w:val="24"/>
          <w:szCs w:val="24"/>
        </w:rPr>
      </w:pPr>
      <w:r>
        <w:rPr>
          <w:rFonts w:ascii="Arial" w:hAnsi="Arial" w:cs="Arial"/>
          <w:sz w:val="24"/>
          <w:szCs w:val="24"/>
        </w:rPr>
        <w:t xml:space="preserve">Reducing inequalities of outcome is particularly relevant for women in the political process because it is not just enough to make a general constitutional or statutory provision prohibiting discrimination while the electoral and appointive outcomes are clearly skewed against women and other </w:t>
      </w:r>
      <w:proofErr w:type="spellStart"/>
      <w:r>
        <w:rPr>
          <w:rFonts w:ascii="Arial" w:hAnsi="Arial" w:cs="Arial"/>
          <w:sz w:val="24"/>
          <w:szCs w:val="24"/>
        </w:rPr>
        <w:t>marginali</w:t>
      </w:r>
      <w:r w:rsidR="002171D2">
        <w:rPr>
          <w:rFonts w:ascii="Arial" w:hAnsi="Arial" w:cs="Arial"/>
          <w:sz w:val="24"/>
          <w:szCs w:val="24"/>
        </w:rPr>
        <w:t>s</w:t>
      </w:r>
      <w:r>
        <w:rPr>
          <w:rFonts w:ascii="Arial" w:hAnsi="Arial" w:cs="Arial"/>
          <w:sz w:val="24"/>
          <w:szCs w:val="24"/>
        </w:rPr>
        <w:t>ed</w:t>
      </w:r>
      <w:proofErr w:type="spellEnd"/>
      <w:r>
        <w:rPr>
          <w:rFonts w:ascii="Arial" w:hAnsi="Arial" w:cs="Arial"/>
          <w:sz w:val="24"/>
          <w:szCs w:val="24"/>
        </w:rPr>
        <w:t xml:space="preserve"> groups. This calls for further steps to stem the discrimination.</w:t>
      </w:r>
    </w:p>
    <w:p w14:paraId="4054D84C" w14:textId="77777777" w:rsidR="00EE0CF2" w:rsidRDefault="00EE0CF2" w:rsidP="00B43EFE">
      <w:pPr>
        <w:pStyle w:val="NoSpacing"/>
        <w:spacing w:line="276" w:lineRule="auto"/>
        <w:jc w:val="both"/>
        <w:rPr>
          <w:rFonts w:ascii="Arial" w:hAnsi="Arial" w:cs="Arial"/>
          <w:b/>
          <w:sz w:val="24"/>
          <w:szCs w:val="24"/>
        </w:rPr>
      </w:pPr>
    </w:p>
    <w:p w14:paraId="571330D9" w14:textId="77777777" w:rsidR="00EE0CF2" w:rsidRDefault="00EE0CF2" w:rsidP="00B43EFE">
      <w:pPr>
        <w:pStyle w:val="NoSpacing"/>
        <w:spacing w:line="276" w:lineRule="auto"/>
        <w:jc w:val="both"/>
        <w:rPr>
          <w:rFonts w:ascii="Arial" w:hAnsi="Arial" w:cs="Arial"/>
          <w:b/>
          <w:sz w:val="24"/>
          <w:szCs w:val="24"/>
        </w:rPr>
      </w:pPr>
    </w:p>
    <w:p w14:paraId="12FF4961" w14:textId="1645E441" w:rsidR="00B43EFE" w:rsidRPr="00E12250" w:rsidRDefault="00B43EFE" w:rsidP="00B43EFE">
      <w:pPr>
        <w:pStyle w:val="NoSpacing"/>
        <w:spacing w:line="276" w:lineRule="auto"/>
        <w:jc w:val="both"/>
        <w:rPr>
          <w:rFonts w:ascii="Arial" w:hAnsi="Arial" w:cs="Arial"/>
          <w:b/>
          <w:sz w:val="24"/>
          <w:szCs w:val="24"/>
        </w:rPr>
      </w:pPr>
      <w:r w:rsidRPr="00E12250">
        <w:rPr>
          <w:rFonts w:ascii="Arial" w:hAnsi="Arial" w:cs="Arial"/>
          <w:b/>
          <w:sz w:val="24"/>
          <w:szCs w:val="24"/>
        </w:rPr>
        <w:lastRenderedPageBreak/>
        <w:t>2.</w:t>
      </w:r>
      <w:r>
        <w:rPr>
          <w:rFonts w:ascii="Arial" w:hAnsi="Arial" w:cs="Arial"/>
          <w:b/>
          <w:sz w:val="24"/>
          <w:szCs w:val="24"/>
        </w:rPr>
        <w:t>3</w:t>
      </w:r>
      <w:r w:rsidRPr="00E12250">
        <w:rPr>
          <w:rFonts w:ascii="Arial" w:hAnsi="Arial" w:cs="Arial"/>
          <w:b/>
          <w:sz w:val="24"/>
          <w:szCs w:val="24"/>
        </w:rPr>
        <w:t xml:space="preserve"> REVIEW OF NATIONAL STANDARDS</w:t>
      </w:r>
    </w:p>
    <w:p w14:paraId="07AE7402" w14:textId="2EA991EF" w:rsidR="00B43EFE" w:rsidRPr="00BF16F9" w:rsidRDefault="00BF16F9" w:rsidP="000C674A">
      <w:pPr>
        <w:pStyle w:val="NoSpacing"/>
        <w:spacing w:line="276" w:lineRule="auto"/>
        <w:jc w:val="both"/>
        <w:rPr>
          <w:rFonts w:ascii="Arial" w:hAnsi="Arial" w:cs="Arial"/>
          <w:bCs/>
          <w:sz w:val="24"/>
          <w:szCs w:val="24"/>
        </w:rPr>
      </w:pPr>
      <w:r w:rsidRPr="00BF16F9">
        <w:rPr>
          <w:rFonts w:ascii="Arial" w:hAnsi="Arial" w:cs="Arial"/>
          <w:bCs/>
          <w:sz w:val="24"/>
          <w:szCs w:val="24"/>
        </w:rPr>
        <w:t xml:space="preserve">The </w:t>
      </w:r>
      <w:r w:rsidR="0001302F">
        <w:rPr>
          <w:rFonts w:ascii="Arial" w:hAnsi="Arial" w:cs="Arial"/>
          <w:bCs/>
          <w:sz w:val="24"/>
          <w:szCs w:val="24"/>
        </w:rPr>
        <w:t xml:space="preserve">national standards reviewed are the </w:t>
      </w:r>
      <w:r w:rsidR="00AA4BEC">
        <w:rPr>
          <w:rFonts w:ascii="Arial" w:hAnsi="Arial" w:cs="Arial"/>
          <w:bCs/>
          <w:sz w:val="24"/>
          <w:szCs w:val="24"/>
        </w:rPr>
        <w:t>C</w:t>
      </w:r>
      <w:r w:rsidRPr="00BF16F9">
        <w:rPr>
          <w:rFonts w:ascii="Arial" w:hAnsi="Arial" w:cs="Arial"/>
          <w:bCs/>
          <w:sz w:val="24"/>
          <w:szCs w:val="24"/>
        </w:rPr>
        <w:t>onstitution</w:t>
      </w:r>
      <w:r w:rsidR="00AA4BEC">
        <w:rPr>
          <w:rFonts w:ascii="Arial" w:hAnsi="Arial" w:cs="Arial"/>
          <w:bCs/>
          <w:sz w:val="24"/>
          <w:szCs w:val="24"/>
        </w:rPr>
        <w:t xml:space="preserve">, </w:t>
      </w:r>
      <w:r w:rsidRPr="00BF16F9">
        <w:rPr>
          <w:rFonts w:ascii="Arial" w:hAnsi="Arial" w:cs="Arial"/>
          <w:bCs/>
          <w:sz w:val="24"/>
          <w:szCs w:val="24"/>
        </w:rPr>
        <w:t xml:space="preserve">the National Gender </w:t>
      </w:r>
      <w:r>
        <w:rPr>
          <w:rFonts w:ascii="Arial" w:hAnsi="Arial" w:cs="Arial"/>
          <w:bCs/>
          <w:sz w:val="24"/>
          <w:szCs w:val="24"/>
        </w:rPr>
        <w:t>P</w:t>
      </w:r>
      <w:r w:rsidRPr="00BF16F9">
        <w:rPr>
          <w:rFonts w:ascii="Arial" w:hAnsi="Arial" w:cs="Arial"/>
          <w:bCs/>
          <w:sz w:val="24"/>
          <w:szCs w:val="24"/>
        </w:rPr>
        <w:t xml:space="preserve">olicy Situation/Framework </w:t>
      </w:r>
      <w:r w:rsidR="00AA4BEC">
        <w:rPr>
          <w:rFonts w:ascii="Arial" w:hAnsi="Arial" w:cs="Arial"/>
          <w:bCs/>
          <w:sz w:val="24"/>
          <w:szCs w:val="24"/>
        </w:rPr>
        <w:t xml:space="preserve">and </w:t>
      </w:r>
      <w:r w:rsidR="0001302F">
        <w:rPr>
          <w:rFonts w:ascii="Arial" w:hAnsi="Arial" w:cs="Arial"/>
          <w:bCs/>
          <w:sz w:val="24"/>
          <w:szCs w:val="24"/>
        </w:rPr>
        <w:t>G</w:t>
      </w:r>
      <w:r w:rsidR="00AA4BEC">
        <w:rPr>
          <w:rFonts w:ascii="Arial" w:hAnsi="Arial" w:cs="Arial"/>
          <w:bCs/>
          <w:sz w:val="24"/>
          <w:szCs w:val="24"/>
        </w:rPr>
        <w:t xml:space="preserve">ender </w:t>
      </w:r>
      <w:r w:rsidR="0001302F">
        <w:rPr>
          <w:rFonts w:ascii="Arial" w:hAnsi="Arial" w:cs="Arial"/>
          <w:bCs/>
          <w:sz w:val="24"/>
          <w:szCs w:val="24"/>
        </w:rPr>
        <w:t>P</w:t>
      </w:r>
      <w:r w:rsidR="00AA4BEC">
        <w:rPr>
          <w:rFonts w:ascii="Arial" w:hAnsi="Arial" w:cs="Arial"/>
          <w:bCs/>
          <w:sz w:val="24"/>
          <w:szCs w:val="24"/>
        </w:rPr>
        <w:t xml:space="preserve">olicy </w:t>
      </w:r>
      <w:r w:rsidR="0001302F">
        <w:rPr>
          <w:rFonts w:ascii="Arial" w:hAnsi="Arial" w:cs="Arial"/>
          <w:bCs/>
          <w:sz w:val="24"/>
          <w:szCs w:val="24"/>
        </w:rPr>
        <w:t>of the Independent National Electoral Commission (INEC).</w:t>
      </w:r>
    </w:p>
    <w:p w14:paraId="78A822E9" w14:textId="77777777" w:rsidR="00BF16F9" w:rsidRDefault="00BF16F9" w:rsidP="000C674A">
      <w:pPr>
        <w:pStyle w:val="NoSpacing"/>
        <w:spacing w:line="276" w:lineRule="auto"/>
        <w:jc w:val="both"/>
        <w:rPr>
          <w:rFonts w:ascii="Arial" w:hAnsi="Arial" w:cs="Arial"/>
          <w:b/>
          <w:sz w:val="24"/>
          <w:szCs w:val="24"/>
        </w:rPr>
      </w:pPr>
    </w:p>
    <w:p w14:paraId="7093416D" w14:textId="613D26B8" w:rsidR="00F22FCF" w:rsidRPr="00B43EFE" w:rsidRDefault="009E4530" w:rsidP="000C674A">
      <w:pPr>
        <w:pStyle w:val="NoSpacing"/>
        <w:spacing w:line="276" w:lineRule="auto"/>
        <w:jc w:val="both"/>
        <w:rPr>
          <w:rFonts w:ascii="Arial" w:hAnsi="Arial" w:cs="Arial"/>
          <w:b/>
          <w:sz w:val="24"/>
          <w:szCs w:val="24"/>
        </w:rPr>
      </w:pPr>
      <w:r w:rsidRPr="00B43EFE">
        <w:rPr>
          <w:rFonts w:ascii="Arial" w:hAnsi="Arial" w:cs="Arial"/>
          <w:b/>
          <w:sz w:val="24"/>
          <w:szCs w:val="24"/>
        </w:rPr>
        <w:t>2.</w:t>
      </w:r>
      <w:r w:rsidR="00B43EFE" w:rsidRPr="00B43EFE">
        <w:rPr>
          <w:rFonts w:ascii="Arial" w:hAnsi="Arial" w:cs="Arial"/>
          <w:b/>
          <w:sz w:val="24"/>
          <w:szCs w:val="24"/>
        </w:rPr>
        <w:t>3</w:t>
      </w:r>
      <w:r w:rsidRPr="00B43EFE">
        <w:rPr>
          <w:rFonts w:ascii="Arial" w:hAnsi="Arial" w:cs="Arial"/>
          <w:b/>
          <w:sz w:val="24"/>
          <w:szCs w:val="24"/>
        </w:rPr>
        <w:t>.1</w:t>
      </w:r>
      <w:r w:rsidR="008B775A" w:rsidRPr="00B43EFE">
        <w:rPr>
          <w:rFonts w:ascii="Arial" w:hAnsi="Arial" w:cs="Arial"/>
          <w:b/>
          <w:sz w:val="24"/>
          <w:szCs w:val="24"/>
        </w:rPr>
        <w:tab/>
        <w:t>The Constitution of th</w:t>
      </w:r>
      <w:r w:rsidR="00317533" w:rsidRPr="00B43EFE">
        <w:rPr>
          <w:rFonts w:ascii="Arial" w:hAnsi="Arial" w:cs="Arial"/>
          <w:b/>
          <w:sz w:val="24"/>
          <w:szCs w:val="24"/>
        </w:rPr>
        <w:t xml:space="preserve">e Federal Republic of Nigeria </w:t>
      </w:r>
      <w:r w:rsidR="00B43EFE" w:rsidRPr="00B43EFE">
        <w:rPr>
          <w:rFonts w:ascii="Arial" w:hAnsi="Arial" w:cs="Arial"/>
          <w:b/>
          <w:sz w:val="24"/>
          <w:szCs w:val="24"/>
        </w:rPr>
        <w:t>199</w:t>
      </w:r>
      <w:r w:rsidR="00B43EFE">
        <w:rPr>
          <w:rFonts w:ascii="Arial" w:hAnsi="Arial" w:cs="Arial"/>
          <w:b/>
          <w:sz w:val="24"/>
          <w:szCs w:val="24"/>
        </w:rPr>
        <w:t>9</w:t>
      </w:r>
      <w:r w:rsidR="00B43EFE" w:rsidRPr="00B43EFE">
        <w:rPr>
          <w:rFonts w:ascii="Arial" w:hAnsi="Arial" w:cs="Arial"/>
          <w:b/>
          <w:sz w:val="24"/>
          <w:szCs w:val="24"/>
        </w:rPr>
        <w:t xml:space="preserve"> </w:t>
      </w:r>
      <w:r w:rsidR="00317533" w:rsidRPr="00B43EFE">
        <w:rPr>
          <w:rFonts w:ascii="Arial" w:hAnsi="Arial" w:cs="Arial"/>
          <w:b/>
          <w:sz w:val="24"/>
          <w:szCs w:val="24"/>
        </w:rPr>
        <w:t>(a</w:t>
      </w:r>
      <w:r w:rsidR="008B775A" w:rsidRPr="00B43EFE">
        <w:rPr>
          <w:rFonts w:ascii="Arial" w:hAnsi="Arial" w:cs="Arial"/>
          <w:b/>
          <w:sz w:val="24"/>
          <w:szCs w:val="24"/>
        </w:rPr>
        <w:t>s Amended)</w:t>
      </w:r>
    </w:p>
    <w:p w14:paraId="3EF73335" w14:textId="2A75EAA8" w:rsidR="00B43EFE" w:rsidRDefault="00B43EFE" w:rsidP="000C674A">
      <w:pPr>
        <w:spacing w:after="0"/>
        <w:jc w:val="both"/>
        <w:rPr>
          <w:rFonts w:ascii="Arial" w:hAnsi="Arial" w:cs="Arial"/>
          <w:bCs/>
          <w:color w:val="000000"/>
          <w:sz w:val="24"/>
          <w:szCs w:val="24"/>
          <w:shd w:val="clear" w:color="auto" w:fill="FFFFFF"/>
        </w:rPr>
      </w:pPr>
      <w:r w:rsidRPr="00B43EFE">
        <w:rPr>
          <w:rFonts w:ascii="Arial" w:hAnsi="Arial" w:cs="Arial"/>
          <w:bCs/>
          <w:color w:val="000000"/>
          <w:sz w:val="24"/>
          <w:szCs w:val="24"/>
          <w:shd w:val="clear" w:color="auto" w:fill="FFFFFF"/>
        </w:rPr>
        <w:t xml:space="preserve">The </w:t>
      </w:r>
      <w:r w:rsidR="0001302F">
        <w:rPr>
          <w:rFonts w:ascii="Arial" w:hAnsi="Arial" w:cs="Arial"/>
          <w:bCs/>
          <w:color w:val="000000"/>
          <w:sz w:val="24"/>
          <w:szCs w:val="24"/>
          <w:shd w:val="clear" w:color="auto" w:fill="FFFFFF"/>
        </w:rPr>
        <w:t>C</w:t>
      </w:r>
      <w:r w:rsidRPr="00B43EFE">
        <w:rPr>
          <w:rFonts w:ascii="Arial" w:hAnsi="Arial" w:cs="Arial"/>
          <w:bCs/>
          <w:color w:val="000000"/>
          <w:sz w:val="24"/>
          <w:szCs w:val="24"/>
          <w:shd w:val="clear" w:color="auto" w:fill="FFFFFF"/>
        </w:rPr>
        <w:t xml:space="preserve">onstitution is the fundamental law. </w:t>
      </w:r>
      <w:r>
        <w:rPr>
          <w:rFonts w:ascii="Arial" w:hAnsi="Arial" w:cs="Arial"/>
          <w:bCs/>
          <w:color w:val="000000"/>
          <w:sz w:val="24"/>
          <w:szCs w:val="24"/>
          <w:shd w:val="clear" w:color="auto" w:fill="FFFFFF"/>
        </w:rPr>
        <w:t xml:space="preserve">In the </w:t>
      </w:r>
      <w:r w:rsidR="0001302F">
        <w:rPr>
          <w:rFonts w:ascii="Arial" w:hAnsi="Arial" w:cs="Arial"/>
          <w:bCs/>
          <w:color w:val="000000"/>
          <w:sz w:val="24"/>
          <w:szCs w:val="24"/>
          <w:shd w:val="clear" w:color="auto" w:fill="FFFFFF"/>
        </w:rPr>
        <w:t>F</w:t>
      </w:r>
      <w:r>
        <w:rPr>
          <w:rFonts w:ascii="Arial" w:hAnsi="Arial" w:cs="Arial"/>
          <w:bCs/>
          <w:color w:val="000000"/>
          <w:sz w:val="24"/>
          <w:szCs w:val="24"/>
          <w:shd w:val="clear" w:color="auto" w:fill="FFFFFF"/>
        </w:rPr>
        <w:t xml:space="preserve">undamental </w:t>
      </w:r>
      <w:r w:rsidR="0001302F">
        <w:rPr>
          <w:rFonts w:ascii="Arial" w:hAnsi="Arial" w:cs="Arial"/>
          <w:bCs/>
          <w:color w:val="000000"/>
          <w:sz w:val="24"/>
          <w:szCs w:val="24"/>
          <w:shd w:val="clear" w:color="auto" w:fill="FFFFFF"/>
        </w:rPr>
        <w:t>R</w:t>
      </w:r>
      <w:r>
        <w:rPr>
          <w:rFonts w:ascii="Arial" w:hAnsi="Arial" w:cs="Arial"/>
          <w:bCs/>
          <w:color w:val="000000"/>
          <w:sz w:val="24"/>
          <w:szCs w:val="24"/>
          <w:shd w:val="clear" w:color="auto" w:fill="FFFFFF"/>
        </w:rPr>
        <w:t xml:space="preserve">ights </w:t>
      </w:r>
      <w:r w:rsidR="006F2C9E">
        <w:rPr>
          <w:rFonts w:ascii="Arial" w:hAnsi="Arial" w:cs="Arial"/>
          <w:bCs/>
          <w:color w:val="000000"/>
          <w:sz w:val="24"/>
          <w:szCs w:val="24"/>
          <w:shd w:val="clear" w:color="auto" w:fill="FFFFFF"/>
        </w:rPr>
        <w:t>Ch</w:t>
      </w:r>
      <w:r>
        <w:rPr>
          <w:rFonts w:ascii="Arial" w:hAnsi="Arial" w:cs="Arial"/>
          <w:bCs/>
          <w:color w:val="000000"/>
          <w:sz w:val="24"/>
          <w:szCs w:val="24"/>
          <w:shd w:val="clear" w:color="auto" w:fill="FFFFFF"/>
        </w:rPr>
        <w:t>apter, S.42 provides for the right to freedom from discrimination as follows:</w:t>
      </w:r>
    </w:p>
    <w:p w14:paraId="558C8818" w14:textId="0B4DD458" w:rsidR="00B43EFE" w:rsidRDefault="00B43EFE" w:rsidP="000C674A">
      <w:pPr>
        <w:spacing w:after="0"/>
        <w:jc w:val="both"/>
        <w:rPr>
          <w:rFonts w:ascii="Arial" w:hAnsi="Arial" w:cs="Arial"/>
          <w:bCs/>
          <w:color w:val="000000"/>
          <w:sz w:val="24"/>
          <w:szCs w:val="24"/>
          <w:shd w:val="clear" w:color="auto" w:fill="FFFFFF"/>
        </w:rPr>
      </w:pPr>
    </w:p>
    <w:p w14:paraId="6709123A" w14:textId="0FCD9D41" w:rsidR="00E338CF" w:rsidRPr="00E338CF" w:rsidRDefault="00E338CF" w:rsidP="00E338CF">
      <w:pPr>
        <w:spacing w:after="0"/>
        <w:ind w:left="720"/>
        <w:jc w:val="both"/>
        <w:rPr>
          <w:rFonts w:ascii="Arial" w:hAnsi="Arial" w:cs="Arial"/>
          <w:i/>
          <w:iCs/>
        </w:rPr>
      </w:pPr>
      <w:r w:rsidRPr="00E338CF">
        <w:rPr>
          <w:rFonts w:ascii="Arial" w:hAnsi="Arial" w:cs="Arial"/>
          <w:i/>
          <w:iCs/>
        </w:rPr>
        <w:t xml:space="preserve">42. (1) A citizen of Nigeria of a particular community, ethnic group, place of origin, sex, religion or political opinion shall not, by reason only that he is such a </w:t>
      </w:r>
      <w:r w:rsidR="006136C4" w:rsidRPr="00E338CF">
        <w:rPr>
          <w:rFonts w:ascii="Arial" w:hAnsi="Arial" w:cs="Arial"/>
          <w:i/>
          <w:iCs/>
        </w:rPr>
        <w:t>person: -</w:t>
      </w:r>
      <w:r w:rsidR="00B43EFE" w:rsidRPr="00E338CF">
        <w:rPr>
          <w:rFonts w:ascii="Arial" w:hAnsi="Arial" w:cs="Arial"/>
          <w:i/>
          <w:iCs/>
        </w:rPr>
        <w:t xml:space="preserve"> </w:t>
      </w:r>
    </w:p>
    <w:p w14:paraId="2C1012FF" w14:textId="77777777" w:rsidR="00E338CF" w:rsidRPr="00E338CF" w:rsidRDefault="00E338CF" w:rsidP="000C674A">
      <w:pPr>
        <w:spacing w:after="0"/>
        <w:jc w:val="both"/>
        <w:rPr>
          <w:rFonts w:ascii="Arial" w:hAnsi="Arial" w:cs="Arial"/>
          <w:i/>
          <w:iCs/>
        </w:rPr>
      </w:pPr>
    </w:p>
    <w:p w14:paraId="7483F108" w14:textId="77777777" w:rsidR="00E338CF" w:rsidRPr="00E338CF" w:rsidRDefault="00B43EFE" w:rsidP="00E338CF">
      <w:pPr>
        <w:spacing w:after="0"/>
        <w:ind w:left="1440"/>
        <w:jc w:val="both"/>
        <w:rPr>
          <w:rFonts w:ascii="Arial" w:hAnsi="Arial" w:cs="Arial"/>
          <w:i/>
          <w:iCs/>
        </w:rPr>
      </w:pPr>
      <w:r w:rsidRPr="00E338CF">
        <w:rPr>
          <w:rFonts w:ascii="Arial" w:hAnsi="Arial" w:cs="Arial"/>
          <w:i/>
          <w:iCs/>
        </w:rPr>
        <w:t xml:space="preserve">(a) be subjected either expressly by, or in the practical application of, any law in force in Nigeria or any executive or administrative action of the government, to disabilities or restrictions to which citizens of Nigeria of other communities, ethnic groups, places of origin, sex, religions or political opinions are not made subject; or </w:t>
      </w:r>
    </w:p>
    <w:p w14:paraId="3F593805" w14:textId="77777777" w:rsidR="00E338CF" w:rsidRPr="00E338CF" w:rsidRDefault="00E338CF" w:rsidP="000C674A">
      <w:pPr>
        <w:spacing w:after="0"/>
        <w:jc w:val="both"/>
        <w:rPr>
          <w:rFonts w:ascii="Arial" w:hAnsi="Arial" w:cs="Arial"/>
          <w:i/>
          <w:iCs/>
        </w:rPr>
      </w:pPr>
    </w:p>
    <w:p w14:paraId="58D818B1" w14:textId="77777777" w:rsidR="00E338CF" w:rsidRPr="00E338CF" w:rsidRDefault="00B43EFE" w:rsidP="00E338CF">
      <w:pPr>
        <w:spacing w:after="0"/>
        <w:ind w:left="1440"/>
        <w:jc w:val="both"/>
        <w:rPr>
          <w:rFonts w:ascii="Arial" w:hAnsi="Arial" w:cs="Arial"/>
          <w:i/>
          <w:iCs/>
        </w:rPr>
      </w:pPr>
      <w:r w:rsidRPr="00E338CF">
        <w:rPr>
          <w:rFonts w:ascii="Arial" w:hAnsi="Arial" w:cs="Arial"/>
          <w:i/>
          <w:iCs/>
        </w:rPr>
        <w:t xml:space="preserve">(b) be accorded either expressly by, or in the practical application of, any law in force in Nigeria or any such executive or administrative action, any privilege or advantage that is not accorded to citizens of Nigeria of other communities, ethnic groups, places of origin, sex, religions or political opinions. </w:t>
      </w:r>
    </w:p>
    <w:p w14:paraId="052541B1" w14:textId="77777777" w:rsidR="00E338CF" w:rsidRPr="00E338CF" w:rsidRDefault="00E338CF" w:rsidP="000C674A">
      <w:pPr>
        <w:spacing w:after="0"/>
        <w:jc w:val="both"/>
        <w:rPr>
          <w:rFonts w:ascii="Arial" w:hAnsi="Arial" w:cs="Arial"/>
          <w:i/>
          <w:iCs/>
        </w:rPr>
      </w:pPr>
    </w:p>
    <w:p w14:paraId="43D7F35C" w14:textId="75381FB4" w:rsidR="00B43EFE" w:rsidRPr="00E338CF" w:rsidRDefault="00B43EFE" w:rsidP="00E338CF">
      <w:pPr>
        <w:spacing w:after="0"/>
        <w:ind w:left="720"/>
        <w:jc w:val="both"/>
        <w:rPr>
          <w:rFonts w:ascii="Arial" w:hAnsi="Arial" w:cs="Arial"/>
          <w:bCs/>
          <w:i/>
          <w:iCs/>
          <w:color w:val="000000"/>
          <w:sz w:val="24"/>
          <w:szCs w:val="24"/>
          <w:shd w:val="clear" w:color="auto" w:fill="FFFFFF"/>
        </w:rPr>
      </w:pPr>
      <w:r w:rsidRPr="00E338CF">
        <w:rPr>
          <w:rFonts w:ascii="Arial" w:hAnsi="Arial" w:cs="Arial"/>
          <w:i/>
          <w:iCs/>
        </w:rPr>
        <w:t>(2) No citizen of Nigeria shall be subjected to any disability or deprivation merely by reason of the circumstances of his birth.</w:t>
      </w:r>
    </w:p>
    <w:p w14:paraId="508A35C2" w14:textId="77777777" w:rsidR="00B43EFE" w:rsidRDefault="00B43EFE" w:rsidP="000C674A">
      <w:pPr>
        <w:spacing w:after="0"/>
        <w:jc w:val="both"/>
        <w:rPr>
          <w:rFonts w:ascii="Arial" w:hAnsi="Arial" w:cs="Arial"/>
          <w:bCs/>
          <w:color w:val="000000"/>
          <w:sz w:val="24"/>
          <w:szCs w:val="24"/>
          <w:shd w:val="clear" w:color="auto" w:fill="FFFFFF"/>
        </w:rPr>
      </w:pPr>
    </w:p>
    <w:p w14:paraId="342D5E5C" w14:textId="1DE97130" w:rsidR="00E338CF" w:rsidRDefault="005B32C8" w:rsidP="000C674A">
      <w:pPr>
        <w:spacing w:after="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The above section can permit a number of positive steps by government for the protection of the rights of any class of persons, including women, who have been victims of historical </w:t>
      </w:r>
      <w:proofErr w:type="spellStart"/>
      <w:r>
        <w:rPr>
          <w:rFonts w:ascii="Arial" w:hAnsi="Arial" w:cs="Arial"/>
          <w:bCs/>
          <w:color w:val="000000"/>
          <w:sz w:val="24"/>
          <w:szCs w:val="24"/>
          <w:shd w:val="clear" w:color="auto" w:fill="FFFFFF"/>
        </w:rPr>
        <w:t>marginali</w:t>
      </w:r>
      <w:r w:rsidR="00DD5398">
        <w:rPr>
          <w:rFonts w:ascii="Arial" w:hAnsi="Arial" w:cs="Arial"/>
          <w:bCs/>
          <w:color w:val="000000"/>
          <w:sz w:val="24"/>
          <w:szCs w:val="24"/>
          <w:shd w:val="clear" w:color="auto" w:fill="FFFFFF"/>
        </w:rPr>
        <w:t>s</w:t>
      </w:r>
      <w:r>
        <w:rPr>
          <w:rFonts w:ascii="Arial" w:hAnsi="Arial" w:cs="Arial"/>
          <w:bCs/>
          <w:color w:val="000000"/>
          <w:sz w:val="24"/>
          <w:szCs w:val="24"/>
          <w:shd w:val="clear" w:color="auto" w:fill="FFFFFF"/>
        </w:rPr>
        <w:t>ation</w:t>
      </w:r>
      <w:proofErr w:type="spellEnd"/>
      <w:r>
        <w:rPr>
          <w:rFonts w:ascii="Arial" w:hAnsi="Arial" w:cs="Arial"/>
          <w:bCs/>
          <w:color w:val="000000"/>
          <w:sz w:val="24"/>
          <w:szCs w:val="24"/>
          <w:shd w:val="clear" w:color="auto" w:fill="FFFFFF"/>
        </w:rPr>
        <w:t xml:space="preserve">. </w:t>
      </w:r>
      <w:r w:rsidR="00B43EFE" w:rsidRPr="00B43EFE">
        <w:rPr>
          <w:rFonts w:ascii="Arial" w:hAnsi="Arial" w:cs="Arial"/>
          <w:bCs/>
          <w:color w:val="000000"/>
          <w:sz w:val="24"/>
          <w:szCs w:val="24"/>
          <w:shd w:val="clear" w:color="auto" w:fill="FFFFFF"/>
        </w:rPr>
        <w:t xml:space="preserve">In </w:t>
      </w:r>
      <w:r w:rsidR="00231F86" w:rsidRPr="00B43EFE">
        <w:rPr>
          <w:rFonts w:ascii="Arial" w:hAnsi="Arial" w:cs="Arial"/>
          <w:bCs/>
          <w:color w:val="000000"/>
          <w:sz w:val="24"/>
          <w:szCs w:val="24"/>
          <w:shd w:val="clear" w:color="auto" w:fill="FFFFFF"/>
        </w:rPr>
        <w:t>S</w:t>
      </w:r>
      <w:r w:rsidR="00B43EFE" w:rsidRPr="00B43EFE">
        <w:rPr>
          <w:rFonts w:ascii="Arial" w:hAnsi="Arial" w:cs="Arial"/>
          <w:bCs/>
          <w:color w:val="000000"/>
          <w:sz w:val="24"/>
          <w:szCs w:val="24"/>
          <w:shd w:val="clear" w:color="auto" w:fill="FFFFFF"/>
        </w:rPr>
        <w:t>.</w:t>
      </w:r>
      <w:r w:rsidR="00E338CF">
        <w:rPr>
          <w:rFonts w:ascii="Arial" w:hAnsi="Arial" w:cs="Arial"/>
          <w:bCs/>
          <w:color w:val="000000"/>
          <w:sz w:val="24"/>
          <w:szCs w:val="24"/>
          <w:shd w:val="clear" w:color="auto" w:fill="FFFFFF"/>
        </w:rPr>
        <w:t>1</w:t>
      </w:r>
      <w:r w:rsidR="00231F86" w:rsidRPr="00B43EFE">
        <w:rPr>
          <w:rFonts w:ascii="Arial" w:hAnsi="Arial" w:cs="Arial"/>
          <w:bCs/>
          <w:color w:val="000000"/>
          <w:sz w:val="24"/>
          <w:szCs w:val="24"/>
          <w:shd w:val="clear" w:color="auto" w:fill="FFFFFF"/>
        </w:rPr>
        <w:t>4</w:t>
      </w:r>
      <w:r w:rsidR="00DD5398">
        <w:rPr>
          <w:rFonts w:ascii="Arial" w:hAnsi="Arial" w:cs="Arial"/>
          <w:bCs/>
          <w:color w:val="000000"/>
          <w:sz w:val="24"/>
          <w:szCs w:val="24"/>
          <w:shd w:val="clear" w:color="auto" w:fill="FFFFFF"/>
        </w:rPr>
        <w:t xml:space="preserve"> </w:t>
      </w:r>
      <w:r w:rsidR="00231F86" w:rsidRPr="00B43EFE">
        <w:rPr>
          <w:rFonts w:ascii="Arial" w:hAnsi="Arial" w:cs="Arial"/>
          <w:bCs/>
          <w:color w:val="000000"/>
          <w:sz w:val="24"/>
          <w:szCs w:val="24"/>
          <w:shd w:val="clear" w:color="auto" w:fill="FFFFFF"/>
        </w:rPr>
        <w:t>(3)</w:t>
      </w:r>
      <w:r w:rsidR="00DD5398">
        <w:rPr>
          <w:rFonts w:ascii="Arial" w:hAnsi="Arial" w:cs="Arial"/>
          <w:bCs/>
          <w:color w:val="000000"/>
          <w:sz w:val="24"/>
          <w:szCs w:val="24"/>
          <w:shd w:val="clear" w:color="auto" w:fill="FFFFFF"/>
        </w:rPr>
        <w:t xml:space="preserve"> of the Constitution</w:t>
      </w:r>
      <w:r w:rsidR="00E338CF">
        <w:rPr>
          <w:rFonts w:ascii="Arial" w:hAnsi="Arial" w:cs="Arial"/>
          <w:bCs/>
          <w:color w:val="000000"/>
          <w:sz w:val="24"/>
          <w:szCs w:val="24"/>
          <w:shd w:val="clear" w:color="auto" w:fill="FFFFFF"/>
        </w:rPr>
        <w:t xml:space="preserve">, the federal character principle is established in the </w:t>
      </w:r>
      <w:r>
        <w:rPr>
          <w:rFonts w:ascii="Arial" w:hAnsi="Arial" w:cs="Arial"/>
          <w:bCs/>
          <w:color w:val="000000"/>
          <w:sz w:val="24"/>
          <w:szCs w:val="24"/>
          <w:shd w:val="clear" w:color="auto" w:fill="FFFFFF"/>
        </w:rPr>
        <w:t xml:space="preserve">Fundamental Objectives and </w:t>
      </w:r>
      <w:r w:rsidR="00E338CF">
        <w:rPr>
          <w:rFonts w:ascii="Arial" w:hAnsi="Arial" w:cs="Arial"/>
          <w:bCs/>
          <w:color w:val="000000"/>
          <w:sz w:val="24"/>
          <w:szCs w:val="24"/>
          <w:shd w:val="clear" w:color="auto" w:fill="FFFFFF"/>
        </w:rPr>
        <w:t xml:space="preserve">Directive </w:t>
      </w:r>
      <w:r>
        <w:rPr>
          <w:rFonts w:ascii="Arial" w:hAnsi="Arial" w:cs="Arial"/>
          <w:bCs/>
          <w:color w:val="000000"/>
          <w:sz w:val="24"/>
          <w:szCs w:val="24"/>
          <w:shd w:val="clear" w:color="auto" w:fill="FFFFFF"/>
        </w:rPr>
        <w:t xml:space="preserve">Principles of State Policy </w:t>
      </w:r>
      <w:r w:rsidR="00E338CF">
        <w:rPr>
          <w:rFonts w:ascii="Arial" w:hAnsi="Arial" w:cs="Arial"/>
          <w:bCs/>
          <w:color w:val="000000"/>
          <w:sz w:val="24"/>
          <w:szCs w:val="24"/>
          <w:shd w:val="clear" w:color="auto" w:fill="FFFFFF"/>
        </w:rPr>
        <w:t>and this has been elevated to the status of a binding law under the Federal Character Commission Act made pursuant to item 60 of the constitutional Exclusive Legislative List.</w:t>
      </w:r>
      <w:r>
        <w:rPr>
          <w:rStyle w:val="FootnoteReference"/>
          <w:rFonts w:ascii="Arial" w:hAnsi="Arial" w:cs="Arial"/>
          <w:bCs/>
          <w:color w:val="000000"/>
          <w:sz w:val="24"/>
          <w:szCs w:val="24"/>
          <w:shd w:val="clear" w:color="auto" w:fill="FFFFFF"/>
        </w:rPr>
        <w:footnoteReference w:id="35"/>
      </w:r>
      <w:r>
        <w:rPr>
          <w:rFonts w:ascii="Arial" w:hAnsi="Arial" w:cs="Arial"/>
          <w:bCs/>
          <w:color w:val="000000"/>
          <w:sz w:val="24"/>
          <w:szCs w:val="24"/>
          <w:shd w:val="clear" w:color="auto" w:fill="FFFFFF"/>
        </w:rPr>
        <w:t xml:space="preserve"> But a similar Commission focused on the gender character of the state has not been established pursuant to S.42 of the Constitution.</w:t>
      </w:r>
    </w:p>
    <w:p w14:paraId="14097E7B" w14:textId="77777777" w:rsidR="00591D17" w:rsidRDefault="00591D17" w:rsidP="00BF16F9">
      <w:pPr>
        <w:spacing w:after="0"/>
        <w:jc w:val="both"/>
        <w:rPr>
          <w:rFonts w:ascii="Arial" w:eastAsia="Times New Roman" w:hAnsi="Arial" w:cs="Arial"/>
          <w:b/>
          <w:sz w:val="24"/>
          <w:szCs w:val="24"/>
          <w:shd w:val="clear" w:color="auto" w:fill="FFFFFF"/>
          <w:lang w:val="en-GB"/>
        </w:rPr>
      </w:pPr>
    </w:p>
    <w:p w14:paraId="2036DB24" w14:textId="57DB52EF" w:rsidR="00570F12" w:rsidRPr="00E12250" w:rsidRDefault="009E4530" w:rsidP="00BF16F9">
      <w:pPr>
        <w:spacing w:after="0"/>
        <w:jc w:val="both"/>
        <w:rPr>
          <w:rFonts w:ascii="Arial" w:eastAsia="Times New Roman" w:hAnsi="Arial" w:cs="Arial"/>
          <w:b/>
          <w:sz w:val="24"/>
          <w:szCs w:val="24"/>
          <w:shd w:val="clear" w:color="auto" w:fill="FFFFFF"/>
          <w:lang w:val="en-GB"/>
        </w:rPr>
      </w:pPr>
      <w:r w:rsidRPr="00E12250">
        <w:rPr>
          <w:rFonts w:ascii="Arial" w:eastAsia="Times New Roman" w:hAnsi="Arial" w:cs="Arial"/>
          <w:b/>
          <w:sz w:val="24"/>
          <w:szCs w:val="24"/>
          <w:shd w:val="clear" w:color="auto" w:fill="FFFFFF"/>
          <w:lang w:val="en-GB"/>
        </w:rPr>
        <w:t>2.</w:t>
      </w:r>
      <w:r w:rsidR="005B32C8">
        <w:rPr>
          <w:rFonts w:ascii="Arial" w:eastAsia="Times New Roman" w:hAnsi="Arial" w:cs="Arial"/>
          <w:b/>
          <w:sz w:val="24"/>
          <w:szCs w:val="24"/>
          <w:shd w:val="clear" w:color="auto" w:fill="FFFFFF"/>
          <w:lang w:val="en-GB"/>
        </w:rPr>
        <w:t>3</w:t>
      </w:r>
      <w:r w:rsidRPr="00E12250">
        <w:rPr>
          <w:rFonts w:ascii="Arial" w:eastAsia="Times New Roman" w:hAnsi="Arial" w:cs="Arial"/>
          <w:b/>
          <w:sz w:val="24"/>
          <w:szCs w:val="24"/>
          <w:shd w:val="clear" w:color="auto" w:fill="FFFFFF"/>
          <w:lang w:val="en-GB"/>
        </w:rPr>
        <w:t>.2</w:t>
      </w:r>
      <w:r w:rsidR="00570F12" w:rsidRPr="00E12250">
        <w:rPr>
          <w:rFonts w:ascii="Arial" w:eastAsia="Times New Roman" w:hAnsi="Arial" w:cs="Arial"/>
          <w:b/>
          <w:sz w:val="24"/>
          <w:szCs w:val="24"/>
          <w:shd w:val="clear" w:color="auto" w:fill="FFFFFF"/>
          <w:lang w:val="en-GB"/>
        </w:rPr>
        <w:t xml:space="preserve"> National Gender Policy</w:t>
      </w:r>
    </w:p>
    <w:p w14:paraId="195AC556" w14:textId="3C2CEA6D" w:rsidR="009A24E4" w:rsidRDefault="00472277" w:rsidP="00BF16F9">
      <w:pPr>
        <w:spacing w:after="0"/>
        <w:jc w:val="both"/>
        <w:rPr>
          <w:rFonts w:ascii="Times New Roman" w:eastAsia="Times New Roman" w:hAnsi="Times New Roman" w:cs="Times New Roman"/>
          <w:sz w:val="30"/>
          <w:szCs w:val="30"/>
        </w:rPr>
      </w:pPr>
      <w:r w:rsidRPr="009A24E4">
        <w:rPr>
          <w:rFonts w:ascii="Arial" w:eastAsia="Times New Roman" w:hAnsi="Arial" w:cs="Arial"/>
          <w:sz w:val="24"/>
          <w:szCs w:val="24"/>
          <w:shd w:val="clear" w:color="auto" w:fill="FFFFFF"/>
          <w:lang w:val="en-GB"/>
        </w:rPr>
        <w:t xml:space="preserve">This </w:t>
      </w:r>
      <w:r w:rsidR="00DD5398">
        <w:rPr>
          <w:rFonts w:ascii="Arial" w:eastAsia="Times New Roman" w:hAnsi="Arial" w:cs="Arial"/>
          <w:sz w:val="24"/>
          <w:szCs w:val="24"/>
          <w:shd w:val="clear" w:color="auto" w:fill="FFFFFF"/>
          <w:lang w:val="en-GB"/>
        </w:rPr>
        <w:t xml:space="preserve">National Gender </w:t>
      </w:r>
      <w:r w:rsidRPr="009A24E4">
        <w:rPr>
          <w:rFonts w:ascii="Arial" w:eastAsia="Times New Roman" w:hAnsi="Arial" w:cs="Arial"/>
          <w:sz w:val="24"/>
          <w:szCs w:val="24"/>
          <w:shd w:val="clear" w:color="auto" w:fill="FFFFFF"/>
          <w:lang w:val="en-GB"/>
        </w:rPr>
        <w:t xml:space="preserve">Policy was </w:t>
      </w:r>
      <w:r w:rsidR="002171D2">
        <w:rPr>
          <w:rFonts w:ascii="Arial" w:eastAsia="Times New Roman" w:hAnsi="Arial" w:cs="Arial"/>
          <w:sz w:val="24"/>
          <w:szCs w:val="24"/>
          <w:shd w:val="clear" w:color="auto" w:fill="FFFFFF"/>
          <w:lang w:val="en-GB"/>
        </w:rPr>
        <w:t>formulated</w:t>
      </w:r>
      <w:r w:rsidRPr="009A24E4">
        <w:rPr>
          <w:rFonts w:ascii="Arial" w:eastAsia="Times New Roman" w:hAnsi="Arial" w:cs="Arial"/>
          <w:sz w:val="24"/>
          <w:szCs w:val="24"/>
          <w:shd w:val="clear" w:color="auto" w:fill="FFFFFF"/>
          <w:lang w:val="en-GB"/>
        </w:rPr>
        <w:t xml:space="preserve"> to address issues of gender inequalit</w:t>
      </w:r>
      <w:r w:rsidR="00DD5398">
        <w:rPr>
          <w:rFonts w:ascii="Arial" w:eastAsia="Times New Roman" w:hAnsi="Arial" w:cs="Arial"/>
          <w:sz w:val="24"/>
          <w:szCs w:val="24"/>
          <w:shd w:val="clear" w:color="auto" w:fill="FFFFFF"/>
          <w:lang w:val="en-GB"/>
        </w:rPr>
        <w:t>y</w:t>
      </w:r>
      <w:r w:rsidRPr="009A24E4">
        <w:rPr>
          <w:rFonts w:ascii="Arial" w:eastAsia="Times New Roman" w:hAnsi="Arial" w:cs="Arial"/>
          <w:sz w:val="24"/>
          <w:szCs w:val="24"/>
          <w:shd w:val="clear" w:color="auto" w:fill="FFFFFF"/>
          <w:lang w:val="en-GB"/>
        </w:rPr>
        <w:t xml:space="preserve"> in Nigeria.</w:t>
      </w:r>
      <w:r w:rsidR="005B32C8" w:rsidRPr="009A24E4">
        <w:rPr>
          <w:rFonts w:ascii="Arial" w:eastAsia="Times New Roman" w:hAnsi="Arial" w:cs="Arial"/>
          <w:sz w:val="24"/>
          <w:szCs w:val="24"/>
          <w:shd w:val="clear" w:color="auto" w:fill="FFFFFF"/>
          <w:lang w:val="en-GB"/>
        </w:rPr>
        <w:t xml:space="preserve"> </w:t>
      </w:r>
      <w:r w:rsidR="009A24E4" w:rsidRPr="009A24E4">
        <w:rPr>
          <w:rFonts w:ascii="Arial" w:eastAsia="Times New Roman" w:hAnsi="Arial" w:cs="Arial"/>
          <w:sz w:val="24"/>
          <w:szCs w:val="24"/>
          <w:shd w:val="clear" w:color="auto" w:fill="FFFFFF"/>
          <w:lang w:val="en-GB"/>
        </w:rPr>
        <w:t xml:space="preserve">In its </w:t>
      </w:r>
      <w:r w:rsidR="00DD5398">
        <w:rPr>
          <w:rFonts w:ascii="Arial" w:eastAsia="Times New Roman" w:hAnsi="Arial" w:cs="Arial"/>
          <w:sz w:val="24"/>
          <w:szCs w:val="24"/>
          <w:shd w:val="clear" w:color="auto" w:fill="FFFFFF"/>
          <w:lang w:val="en-GB"/>
        </w:rPr>
        <w:t xml:space="preserve">provisions on </w:t>
      </w:r>
      <w:r w:rsidR="009A24E4" w:rsidRPr="009A24E4">
        <w:rPr>
          <w:rFonts w:ascii="Arial" w:eastAsia="Times New Roman" w:hAnsi="Arial" w:cs="Arial"/>
          <w:sz w:val="24"/>
          <w:szCs w:val="24"/>
          <w:shd w:val="clear" w:color="auto" w:fill="FFFFFF"/>
          <w:lang w:val="en-GB"/>
        </w:rPr>
        <w:t>politics and decision making</w:t>
      </w:r>
      <w:r w:rsidR="00DD5398">
        <w:rPr>
          <w:rFonts w:ascii="Arial" w:eastAsia="Times New Roman" w:hAnsi="Arial" w:cs="Arial"/>
          <w:sz w:val="24"/>
          <w:szCs w:val="24"/>
          <w:shd w:val="clear" w:color="auto" w:fill="FFFFFF"/>
          <w:lang w:val="en-GB"/>
        </w:rPr>
        <w:t>,</w:t>
      </w:r>
      <w:r w:rsidR="009A24E4" w:rsidRPr="009A24E4">
        <w:rPr>
          <w:rFonts w:ascii="Arial" w:eastAsia="Times New Roman" w:hAnsi="Arial" w:cs="Arial"/>
          <w:sz w:val="24"/>
          <w:szCs w:val="24"/>
          <w:shd w:val="clear" w:color="auto" w:fill="FFFFFF"/>
          <w:lang w:val="en-GB"/>
        </w:rPr>
        <w:t xml:space="preserve"> it sets out to</w:t>
      </w:r>
      <w:r w:rsidR="009A24E4" w:rsidRPr="009A24E4">
        <w:rPr>
          <w:rFonts w:ascii="Arial" w:eastAsia="Times New Roman" w:hAnsi="Arial" w:cs="Arial"/>
          <w:sz w:val="24"/>
          <w:szCs w:val="24"/>
        </w:rPr>
        <w:t xml:space="preserve"> achieve gender equity in political participation and representation, and to draw up mechanisms for the </w:t>
      </w:r>
      <w:r w:rsidR="009A24E4" w:rsidRPr="009A24E4">
        <w:rPr>
          <w:rFonts w:ascii="Arial" w:eastAsia="Times New Roman" w:hAnsi="Arial" w:cs="Arial"/>
          <w:sz w:val="24"/>
          <w:szCs w:val="24"/>
        </w:rPr>
        <w:lastRenderedPageBreak/>
        <w:t>empowerment of women in politics. The objectives and implementation strategies</w:t>
      </w:r>
      <w:r w:rsidR="00BF16F9">
        <w:rPr>
          <w:rFonts w:ascii="Arial" w:eastAsia="Times New Roman" w:hAnsi="Arial" w:cs="Arial"/>
          <w:sz w:val="24"/>
          <w:szCs w:val="24"/>
        </w:rPr>
        <w:t xml:space="preserve"> are as follows. </w:t>
      </w:r>
      <w:r w:rsidR="009A24E4" w:rsidRPr="009A24E4">
        <w:rPr>
          <w:rFonts w:ascii="Arial" w:eastAsia="Times New Roman" w:hAnsi="Arial" w:cs="Arial"/>
          <w:sz w:val="24"/>
          <w:szCs w:val="24"/>
        </w:rPr>
        <w:t>Objective 1: To increase the level of women</w:t>
      </w:r>
      <w:r w:rsidR="00852556">
        <w:rPr>
          <w:rFonts w:ascii="Arial" w:eastAsia="Times New Roman" w:hAnsi="Arial" w:cs="Arial"/>
          <w:sz w:val="24"/>
          <w:szCs w:val="24"/>
        </w:rPr>
        <w:t>’s</w:t>
      </w:r>
      <w:r w:rsidR="009A24E4" w:rsidRPr="009A24E4">
        <w:rPr>
          <w:rFonts w:ascii="Arial" w:eastAsia="Times New Roman" w:hAnsi="Arial" w:cs="Arial"/>
          <w:sz w:val="24"/>
          <w:szCs w:val="24"/>
        </w:rPr>
        <w:t xml:space="preserve"> participation in politics. The strategies for implementation include </w:t>
      </w:r>
      <w:proofErr w:type="spellStart"/>
      <w:r w:rsidR="009A24E4" w:rsidRPr="009A24E4">
        <w:rPr>
          <w:rFonts w:ascii="Arial" w:eastAsia="Times New Roman" w:hAnsi="Arial" w:cs="Arial"/>
          <w:sz w:val="24"/>
          <w:szCs w:val="24"/>
        </w:rPr>
        <w:t>sensiti</w:t>
      </w:r>
      <w:r w:rsidR="00DD5398">
        <w:rPr>
          <w:rFonts w:ascii="Arial" w:eastAsia="Times New Roman" w:hAnsi="Arial" w:cs="Arial"/>
          <w:sz w:val="24"/>
          <w:szCs w:val="24"/>
        </w:rPr>
        <w:t>s</w:t>
      </w:r>
      <w:r w:rsidR="009A24E4" w:rsidRPr="009A24E4">
        <w:rPr>
          <w:rFonts w:ascii="Arial" w:eastAsia="Times New Roman" w:hAnsi="Arial" w:cs="Arial"/>
          <w:sz w:val="24"/>
          <w:szCs w:val="24"/>
        </w:rPr>
        <w:t>ation</w:t>
      </w:r>
      <w:proofErr w:type="spellEnd"/>
      <w:r w:rsidR="009A24E4" w:rsidRPr="009A24E4">
        <w:rPr>
          <w:rFonts w:ascii="Arial" w:eastAsia="Times New Roman" w:hAnsi="Arial" w:cs="Arial"/>
          <w:sz w:val="24"/>
          <w:szCs w:val="24"/>
        </w:rPr>
        <w:t xml:space="preserve"> of women to political participation; create an enabling environment for women to participate in politics; provide financial incentives and other waivers to encourage women to participate in politics; economic empowerment and adequate education of women for political participation</w:t>
      </w:r>
      <w:r w:rsidR="00BF16F9" w:rsidRPr="00BF16F9">
        <w:rPr>
          <w:rFonts w:ascii="Arial" w:eastAsia="Times New Roman" w:hAnsi="Arial" w:cs="Arial"/>
          <w:sz w:val="24"/>
          <w:szCs w:val="24"/>
        </w:rPr>
        <w:t>. Others are  c</w:t>
      </w:r>
      <w:r w:rsidR="009A24E4" w:rsidRPr="009A24E4">
        <w:rPr>
          <w:rFonts w:ascii="Arial" w:eastAsia="Times New Roman" w:hAnsi="Arial" w:cs="Arial"/>
          <w:sz w:val="24"/>
          <w:szCs w:val="24"/>
        </w:rPr>
        <w:t xml:space="preserve">ommunity </w:t>
      </w:r>
      <w:proofErr w:type="spellStart"/>
      <w:r w:rsidR="009A24E4" w:rsidRPr="009A24E4">
        <w:rPr>
          <w:rFonts w:ascii="Arial" w:eastAsia="Times New Roman" w:hAnsi="Arial" w:cs="Arial"/>
          <w:sz w:val="24"/>
          <w:szCs w:val="24"/>
        </w:rPr>
        <w:t>mobilisation</w:t>
      </w:r>
      <w:proofErr w:type="spellEnd"/>
      <w:r w:rsidR="009A24E4" w:rsidRPr="009A24E4">
        <w:rPr>
          <w:rFonts w:ascii="Arial" w:eastAsia="Times New Roman" w:hAnsi="Arial" w:cs="Arial"/>
          <w:sz w:val="24"/>
          <w:szCs w:val="24"/>
        </w:rPr>
        <w:t xml:space="preserve"> through women </w:t>
      </w:r>
      <w:proofErr w:type="spellStart"/>
      <w:r w:rsidR="009A24E4" w:rsidRPr="009A24E4">
        <w:rPr>
          <w:rFonts w:ascii="Arial" w:eastAsia="Times New Roman" w:hAnsi="Arial" w:cs="Arial"/>
          <w:sz w:val="24"/>
          <w:szCs w:val="24"/>
        </w:rPr>
        <w:t>organisations</w:t>
      </w:r>
      <w:proofErr w:type="spellEnd"/>
      <w:r w:rsidR="00BF16F9" w:rsidRPr="00BF16F9">
        <w:rPr>
          <w:rFonts w:ascii="Arial" w:eastAsia="Times New Roman" w:hAnsi="Arial" w:cs="Arial"/>
          <w:sz w:val="24"/>
          <w:szCs w:val="24"/>
        </w:rPr>
        <w:t>; e</w:t>
      </w:r>
      <w:r w:rsidR="009A24E4" w:rsidRPr="009A24E4">
        <w:rPr>
          <w:rFonts w:ascii="Arial" w:eastAsia="Times New Roman" w:hAnsi="Arial" w:cs="Arial"/>
          <w:sz w:val="24"/>
          <w:szCs w:val="24"/>
        </w:rPr>
        <w:t>radicate all discriminatory policies against women</w:t>
      </w:r>
      <w:r w:rsidR="00C0398C">
        <w:rPr>
          <w:rFonts w:ascii="Arial" w:eastAsia="Times New Roman" w:hAnsi="Arial" w:cs="Arial"/>
          <w:sz w:val="24"/>
          <w:szCs w:val="24"/>
        </w:rPr>
        <w:t>’s</w:t>
      </w:r>
      <w:r w:rsidR="009A24E4" w:rsidRPr="009A24E4">
        <w:rPr>
          <w:rFonts w:ascii="Arial" w:eastAsia="Times New Roman" w:hAnsi="Arial" w:cs="Arial"/>
          <w:sz w:val="24"/>
          <w:szCs w:val="24"/>
        </w:rPr>
        <w:t xml:space="preserve"> participation in politics</w:t>
      </w:r>
      <w:r w:rsidR="00852556">
        <w:rPr>
          <w:rFonts w:ascii="Arial" w:eastAsia="Times New Roman" w:hAnsi="Arial" w:cs="Arial"/>
          <w:sz w:val="24"/>
          <w:szCs w:val="24"/>
        </w:rPr>
        <w:t>,</w:t>
      </w:r>
      <w:r w:rsidR="00BF16F9" w:rsidRPr="00BF16F9">
        <w:rPr>
          <w:rFonts w:ascii="Arial" w:eastAsia="Times New Roman" w:hAnsi="Arial" w:cs="Arial"/>
          <w:sz w:val="24"/>
          <w:szCs w:val="24"/>
        </w:rPr>
        <w:t xml:space="preserve"> r</w:t>
      </w:r>
      <w:r w:rsidR="009A24E4" w:rsidRPr="009A24E4">
        <w:rPr>
          <w:rFonts w:ascii="Arial" w:eastAsia="Times New Roman" w:hAnsi="Arial" w:cs="Arial"/>
          <w:sz w:val="24"/>
          <w:szCs w:val="24"/>
        </w:rPr>
        <w:t>eview the structure and operational guidelines of political parties, and ensure that gender is mainstreamed into the guiding principles, and operations of political parties;</w:t>
      </w:r>
      <w:r w:rsidR="00BF16F9" w:rsidRPr="00BF16F9">
        <w:rPr>
          <w:rFonts w:ascii="Arial" w:eastAsia="Times New Roman" w:hAnsi="Arial" w:cs="Arial"/>
          <w:sz w:val="24"/>
          <w:szCs w:val="24"/>
        </w:rPr>
        <w:t xml:space="preserve"> t</w:t>
      </w:r>
      <w:r w:rsidR="009A24E4" w:rsidRPr="009A24E4">
        <w:rPr>
          <w:rFonts w:ascii="Arial" w:eastAsia="Times New Roman" w:hAnsi="Arial" w:cs="Arial"/>
          <w:sz w:val="24"/>
          <w:szCs w:val="24"/>
        </w:rPr>
        <w:t>hat all political parties embrace affirmative action to progressively increase the number of women candidates for elective positions, and ensure at least 30% representation of women in the 2007 national elections, and a progression to 50% representation by the year 201</w:t>
      </w:r>
      <w:r w:rsidR="00AA4BEC">
        <w:rPr>
          <w:rFonts w:ascii="Arial" w:eastAsia="Times New Roman" w:hAnsi="Arial" w:cs="Arial"/>
          <w:sz w:val="24"/>
          <w:szCs w:val="24"/>
        </w:rPr>
        <w:t>1</w:t>
      </w:r>
      <w:r w:rsidR="00BF16F9" w:rsidRPr="00BF16F9">
        <w:rPr>
          <w:rFonts w:ascii="Arial" w:eastAsia="Times New Roman" w:hAnsi="Arial" w:cs="Arial"/>
          <w:sz w:val="24"/>
          <w:szCs w:val="24"/>
        </w:rPr>
        <w:t xml:space="preserve">. </w:t>
      </w:r>
      <w:r w:rsidR="009A24E4" w:rsidRPr="009A24E4">
        <w:rPr>
          <w:rFonts w:ascii="Arial" w:eastAsia="Times New Roman" w:hAnsi="Arial" w:cs="Arial"/>
          <w:sz w:val="24"/>
          <w:szCs w:val="24"/>
        </w:rPr>
        <w:t xml:space="preserve">Until gender parity is achieved, women political candidates to be supported financially by special funds </w:t>
      </w:r>
      <w:r w:rsidR="00852556">
        <w:rPr>
          <w:rFonts w:ascii="Arial" w:eastAsia="Times New Roman" w:hAnsi="Arial" w:cs="Arial"/>
          <w:sz w:val="24"/>
          <w:szCs w:val="24"/>
        </w:rPr>
        <w:t>set</w:t>
      </w:r>
      <w:r w:rsidR="009A24E4" w:rsidRPr="009A24E4">
        <w:rPr>
          <w:rFonts w:ascii="Arial" w:eastAsia="Times New Roman" w:hAnsi="Arial" w:cs="Arial"/>
          <w:sz w:val="24"/>
          <w:szCs w:val="24"/>
        </w:rPr>
        <w:t xml:space="preserve"> aside by the government for this</w:t>
      </w:r>
      <w:r w:rsidR="00BF16F9" w:rsidRPr="00BF16F9">
        <w:rPr>
          <w:rFonts w:ascii="Arial" w:eastAsia="Times New Roman" w:hAnsi="Arial" w:cs="Arial"/>
          <w:sz w:val="24"/>
          <w:szCs w:val="24"/>
        </w:rPr>
        <w:t xml:space="preserve"> </w:t>
      </w:r>
      <w:r w:rsidR="00852556">
        <w:rPr>
          <w:rFonts w:ascii="Arial" w:eastAsia="Times New Roman" w:hAnsi="Arial" w:cs="Arial"/>
          <w:sz w:val="24"/>
          <w:szCs w:val="24"/>
        </w:rPr>
        <w:t>purpose. Finally,</w:t>
      </w:r>
      <w:r w:rsidR="00BF16F9" w:rsidRPr="00BF16F9">
        <w:rPr>
          <w:rFonts w:ascii="Arial" w:eastAsia="Times New Roman" w:hAnsi="Arial" w:cs="Arial"/>
          <w:sz w:val="24"/>
          <w:szCs w:val="24"/>
        </w:rPr>
        <w:t xml:space="preserve"> p</w:t>
      </w:r>
      <w:r w:rsidR="009A24E4" w:rsidRPr="009A24E4">
        <w:rPr>
          <w:rFonts w:ascii="Arial" w:eastAsia="Times New Roman" w:hAnsi="Arial" w:cs="Arial"/>
          <w:sz w:val="24"/>
          <w:szCs w:val="24"/>
        </w:rPr>
        <w:t>roject</w:t>
      </w:r>
      <w:r w:rsidR="00852556">
        <w:rPr>
          <w:rFonts w:ascii="Arial" w:eastAsia="Times New Roman" w:hAnsi="Arial" w:cs="Arial"/>
          <w:sz w:val="24"/>
          <w:szCs w:val="24"/>
        </w:rPr>
        <w:t>ion of</w:t>
      </w:r>
      <w:r w:rsidR="009A24E4" w:rsidRPr="009A24E4">
        <w:rPr>
          <w:rFonts w:ascii="Arial" w:eastAsia="Times New Roman" w:hAnsi="Arial" w:cs="Arial"/>
          <w:sz w:val="24"/>
          <w:szCs w:val="24"/>
        </w:rPr>
        <w:t xml:space="preserve"> respectable female politicians as role models</w:t>
      </w:r>
      <w:r w:rsidR="00852556">
        <w:rPr>
          <w:rFonts w:ascii="Arial" w:eastAsia="Times New Roman" w:hAnsi="Arial" w:cs="Arial"/>
          <w:sz w:val="24"/>
          <w:szCs w:val="24"/>
        </w:rPr>
        <w:t xml:space="preserve"> is recommended.</w:t>
      </w:r>
    </w:p>
    <w:p w14:paraId="0A3BF744" w14:textId="77777777" w:rsidR="00BF16F9" w:rsidRPr="009A24E4" w:rsidRDefault="00BF16F9" w:rsidP="009A24E4">
      <w:pPr>
        <w:spacing w:after="0"/>
        <w:jc w:val="both"/>
        <w:rPr>
          <w:rFonts w:ascii="Times New Roman" w:eastAsia="Times New Roman" w:hAnsi="Times New Roman" w:cs="Times New Roman"/>
          <w:sz w:val="24"/>
          <w:szCs w:val="24"/>
        </w:rPr>
      </w:pPr>
    </w:p>
    <w:p w14:paraId="439D4A55" w14:textId="40191411" w:rsidR="009A24E4" w:rsidRPr="00BF16F9" w:rsidRDefault="009A24E4" w:rsidP="009A24E4">
      <w:pPr>
        <w:spacing w:after="0"/>
        <w:jc w:val="both"/>
        <w:rPr>
          <w:rFonts w:ascii="Arial" w:eastAsia="Times New Roman" w:hAnsi="Arial" w:cs="Arial"/>
          <w:sz w:val="24"/>
          <w:szCs w:val="24"/>
          <w:shd w:val="clear" w:color="auto" w:fill="FFFFFF"/>
          <w:lang w:val="en-GB"/>
        </w:rPr>
      </w:pPr>
      <w:r w:rsidRPr="00BF16F9">
        <w:rPr>
          <w:rFonts w:ascii="Arial" w:eastAsia="Times New Roman" w:hAnsi="Arial" w:cs="Arial"/>
          <w:sz w:val="24"/>
          <w:szCs w:val="24"/>
        </w:rPr>
        <w:t>Objective 2</w:t>
      </w:r>
      <w:r w:rsidR="00BF16F9" w:rsidRPr="00BF16F9">
        <w:rPr>
          <w:rFonts w:ascii="Arial" w:eastAsia="Times New Roman" w:hAnsi="Arial" w:cs="Arial"/>
          <w:sz w:val="24"/>
          <w:szCs w:val="24"/>
        </w:rPr>
        <w:t xml:space="preserve"> is to </w:t>
      </w:r>
      <w:r w:rsidRPr="00BF16F9">
        <w:rPr>
          <w:rFonts w:ascii="Arial" w:eastAsia="Times New Roman" w:hAnsi="Arial" w:cs="Arial"/>
          <w:sz w:val="24"/>
          <w:szCs w:val="24"/>
        </w:rPr>
        <w:t>increase the number of women in elective positions and</w:t>
      </w:r>
      <w:r w:rsidR="00BF16F9" w:rsidRPr="00BF16F9">
        <w:rPr>
          <w:rFonts w:ascii="Arial" w:eastAsia="Times New Roman" w:hAnsi="Arial" w:cs="Arial"/>
          <w:sz w:val="24"/>
          <w:szCs w:val="24"/>
        </w:rPr>
        <w:t xml:space="preserve"> </w:t>
      </w:r>
      <w:r w:rsidRPr="00BF16F9">
        <w:rPr>
          <w:rFonts w:ascii="Arial" w:eastAsia="Times New Roman" w:hAnsi="Arial" w:cs="Arial"/>
          <w:sz w:val="24"/>
          <w:szCs w:val="24"/>
        </w:rPr>
        <w:t>decision-making process</w:t>
      </w:r>
      <w:r w:rsidR="00BF16F9" w:rsidRPr="00BF16F9">
        <w:rPr>
          <w:rFonts w:ascii="Arial" w:eastAsia="Times New Roman" w:hAnsi="Arial" w:cs="Arial"/>
          <w:sz w:val="24"/>
          <w:szCs w:val="24"/>
        </w:rPr>
        <w:t xml:space="preserve">. </w:t>
      </w:r>
      <w:r w:rsidRPr="00BF16F9">
        <w:rPr>
          <w:rFonts w:ascii="Arial" w:eastAsia="Times New Roman" w:hAnsi="Arial" w:cs="Arial"/>
          <w:sz w:val="24"/>
          <w:szCs w:val="24"/>
        </w:rPr>
        <w:t>Strategies for implementation</w:t>
      </w:r>
      <w:r w:rsidR="00BF16F9" w:rsidRPr="00BF16F9">
        <w:rPr>
          <w:rFonts w:ascii="Arial" w:eastAsia="Times New Roman" w:hAnsi="Arial" w:cs="Arial"/>
          <w:sz w:val="24"/>
          <w:szCs w:val="24"/>
        </w:rPr>
        <w:t xml:space="preserve"> include i</w:t>
      </w:r>
      <w:r w:rsidRPr="00BF16F9">
        <w:rPr>
          <w:rFonts w:ascii="Arial" w:eastAsia="Times New Roman" w:hAnsi="Arial" w:cs="Arial"/>
          <w:sz w:val="24"/>
          <w:szCs w:val="24"/>
        </w:rPr>
        <w:t>mplementation of affirmative action in politics (30% of political posts to be reserved for women</w:t>
      </w:r>
      <w:r w:rsidR="00BF16F9" w:rsidRPr="00BF16F9">
        <w:rPr>
          <w:rFonts w:ascii="Arial" w:eastAsia="Times New Roman" w:hAnsi="Arial" w:cs="Arial"/>
          <w:sz w:val="24"/>
          <w:szCs w:val="24"/>
        </w:rPr>
        <w:t>; m</w:t>
      </w:r>
      <w:r w:rsidRPr="00BF16F9">
        <w:rPr>
          <w:rFonts w:ascii="Arial" w:eastAsia="Times New Roman" w:hAnsi="Arial" w:cs="Arial"/>
          <w:sz w:val="24"/>
          <w:szCs w:val="24"/>
        </w:rPr>
        <w:t>ainstream gender into party politics at all levels –</w:t>
      </w:r>
      <w:r w:rsidR="00612C50">
        <w:rPr>
          <w:rFonts w:ascii="Arial" w:eastAsia="Times New Roman" w:hAnsi="Arial" w:cs="Arial"/>
          <w:sz w:val="24"/>
          <w:szCs w:val="24"/>
        </w:rPr>
        <w:t xml:space="preserve"> </w:t>
      </w:r>
      <w:r w:rsidRPr="00BF16F9">
        <w:rPr>
          <w:rFonts w:ascii="Arial" w:eastAsia="Times New Roman" w:hAnsi="Arial" w:cs="Arial"/>
          <w:sz w:val="24"/>
          <w:szCs w:val="24"/>
        </w:rPr>
        <w:t>federal, state, and LGAs</w:t>
      </w:r>
      <w:r w:rsidR="00BF16F9" w:rsidRPr="00BF16F9">
        <w:rPr>
          <w:rFonts w:ascii="Arial" w:eastAsia="Times New Roman" w:hAnsi="Arial" w:cs="Arial"/>
          <w:sz w:val="24"/>
          <w:szCs w:val="24"/>
        </w:rPr>
        <w:t>; r</w:t>
      </w:r>
      <w:r w:rsidRPr="00BF16F9">
        <w:rPr>
          <w:rFonts w:ascii="Arial" w:eastAsia="Times New Roman" w:hAnsi="Arial" w:cs="Arial"/>
          <w:sz w:val="24"/>
          <w:szCs w:val="24"/>
        </w:rPr>
        <w:t>eform the existing traditional structures, which exclude women from participating in decision-making, and make them amenable to equality principles</w:t>
      </w:r>
      <w:r w:rsidR="00BF16F9" w:rsidRPr="00BF16F9">
        <w:rPr>
          <w:rFonts w:ascii="Arial" w:eastAsia="Times New Roman" w:hAnsi="Arial" w:cs="Arial"/>
          <w:sz w:val="24"/>
          <w:szCs w:val="24"/>
        </w:rPr>
        <w:t xml:space="preserve">. Others are </w:t>
      </w:r>
      <w:proofErr w:type="spellStart"/>
      <w:r w:rsidR="00BF16F9" w:rsidRPr="00BF16F9">
        <w:rPr>
          <w:rFonts w:ascii="Arial" w:eastAsia="Times New Roman" w:hAnsi="Arial" w:cs="Arial"/>
          <w:sz w:val="24"/>
          <w:szCs w:val="24"/>
        </w:rPr>
        <w:t>s</w:t>
      </w:r>
      <w:r w:rsidRPr="00BF16F9">
        <w:rPr>
          <w:rFonts w:ascii="Arial" w:eastAsia="Times New Roman" w:hAnsi="Arial" w:cs="Arial"/>
          <w:sz w:val="24"/>
          <w:szCs w:val="24"/>
        </w:rPr>
        <w:t>ensitisation</w:t>
      </w:r>
      <w:proofErr w:type="spellEnd"/>
      <w:r w:rsidRPr="00BF16F9">
        <w:rPr>
          <w:rFonts w:ascii="Arial" w:eastAsia="Times New Roman" w:hAnsi="Arial" w:cs="Arial"/>
          <w:sz w:val="24"/>
          <w:szCs w:val="24"/>
        </w:rPr>
        <w:t xml:space="preserve"> of the traditional councils to the rights of women to participate in politics</w:t>
      </w:r>
      <w:r w:rsidR="00BF16F9" w:rsidRPr="00BF16F9">
        <w:rPr>
          <w:rFonts w:ascii="Arial" w:eastAsia="Times New Roman" w:hAnsi="Arial" w:cs="Arial"/>
          <w:sz w:val="24"/>
          <w:szCs w:val="24"/>
        </w:rPr>
        <w:t xml:space="preserve"> and </w:t>
      </w:r>
      <w:proofErr w:type="spellStart"/>
      <w:r w:rsidR="00BF16F9" w:rsidRPr="00BF16F9">
        <w:rPr>
          <w:rFonts w:ascii="Arial" w:eastAsia="Times New Roman" w:hAnsi="Arial" w:cs="Arial"/>
          <w:sz w:val="24"/>
          <w:szCs w:val="24"/>
        </w:rPr>
        <w:t>c</w:t>
      </w:r>
      <w:r w:rsidRPr="00BF16F9">
        <w:rPr>
          <w:rFonts w:ascii="Arial" w:eastAsia="Times New Roman" w:hAnsi="Arial" w:cs="Arial"/>
          <w:sz w:val="24"/>
          <w:szCs w:val="24"/>
        </w:rPr>
        <w:t>onscientisation</w:t>
      </w:r>
      <w:proofErr w:type="spellEnd"/>
      <w:r w:rsidRPr="00BF16F9">
        <w:rPr>
          <w:rFonts w:ascii="Arial" w:eastAsia="Times New Roman" w:hAnsi="Arial" w:cs="Arial"/>
          <w:sz w:val="24"/>
          <w:szCs w:val="24"/>
        </w:rPr>
        <w:t xml:space="preserve"> of electorates on democratic principles and practices</w:t>
      </w:r>
      <w:r w:rsidR="00BF16F9" w:rsidRPr="00BF16F9">
        <w:rPr>
          <w:rFonts w:ascii="Arial" w:eastAsia="Times New Roman" w:hAnsi="Arial" w:cs="Arial"/>
          <w:sz w:val="24"/>
          <w:szCs w:val="24"/>
        </w:rPr>
        <w:t>.</w:t>
      </w:r>
    </w:p>
    <w:p w14:paraId="2A690D12" w14:textId="77777777" w:rsidR="009A24E4" w:rsidRDefault="009A24E4" w:rsidP="000C674A">
      <w:pPr>
        <w:spacing w:after="0"/>
        <w:jc w:val="both"/>
        <w:rPr>
          <w:rFonts w:ascii="Arial" w:eastAsia="Times New Roman" w:hAnsi="Arial" w:cs="Arial"/>
          <w:sz w:val="24"/>
          <w:szCs w:val="24"/>
          <w:shd w:val="clear" w:color="auto" w:fill="FFFFFF"/>
          <w:lang w:val="en-GB"/>
        </w:rPr>
      </w:pPr>
    </w:p>
    <w:p w14:paraId="4B1C3D3D" w14:textId="5A51533C" w:rsidR="009A24E4" w:rsidRPr="00AA4BEC" w:rsidRDefault="00AA4BEC" w:rsidP="000C674A">
      <w:pPr>
        <w:spacing w:after="0"/>
        <w:jc w:val="both"/>
        <w:rPr>
          <w:rFonts w:ascii="Arial" w:eastAsia="Times New Roman" w:hAnsi="Arial" w:cs="Arial"/>
          <w:b/>
          <w:bCs/>
          <w:sz w:val="24"/>
          <w:szCs w:val="24"/>
          <w:shd w:val="clear" w:color="auto" w:fill="FFFFFF"/>
          <w:lang w:val="en-GB"/>
        </w:rPr>
      </w:pPr>
      <w:r w:rsidRPr="00AA4BEC">
        <w:rPr>
          <w:rFonts w:ascii="Arial" w:eastAsia="Times New Roman" w:hAnsi="Arial" w:cs="Arial"/>
          <w:b/>
          <w:bCs/>
          <w:sz w:val="24"/>
          <w:szCs w:val="24"/>
          <w:shd w:val="clear" w:color="auto" w:fill="FFFFFF"/>
          <w:lang w:val="en-GB"/>
        </w:rPr>
        <w:t xml:space="preserve">2.3.3 </w:t>
      </w:r>
      <w:r w:rsidRPr="00AA4BEC">
        <w:rPr>
          <w:rFonts w:ascii="Arial" w:hAnsi="Arial" w:cs="Arial"/>
          <w:b/>
          <w:bCs/>
          <w:sz w:val="24"/>
          <w:szCs w:val="24"/>
        </w:rPr>
        <w:t>Independent National Electoral Commission's</w:t>
      </w:r>
      <w:r w:rsidRPr="00E12250">
        <w:rPr>
          <w:rFonts w:ascii="Arial" w:hAnsi="Arial" w:cs="Arial"/>
          <w:sz w:val="24"/>
          <w:szCs w:val="24"/>
        </w:rPr>
        <w:t xml:space="preserve"> </w:t>
      </w:r>
      <w:r>
        <w:rPr>
          <w:rFonts w:ascii="Arial" w:eastAsia="Times New Roman" w:hAnsi="Arial" w:cs="Arial"/>
          <w:b/>
          <w:bCs/>
          <w:sz w:val="24"/>
          <w:szCs w:val="24"/>
          <w:shd w:val="clear" w:color="auto" w:fill="FFFFFF"/>
          <w:lang w:val="en-GB"/>
        </w:rPr>
        <w:t>(</w:t>
      </w:r>
      <w:r w:rsidRPr="00AA4BEC">
        <w:rPr>
          <w:rFonts w:ascii="Arial" w:eastAsia="Times New Roman" w:hAnsi="Arial" w:cs="Arial"/>
          <w:b/>
          <w:bCs/>
          <w:sz w:val="24"/>
          <w:szCs w:val="24"/>
          <w:shd w:val="clear" w:color="auto" w:fill="FFFFFF"/>
          <w:lang w:val="en-GB"/>
        </w:rPr>
        <w:t>INEC</w:t>
      </w:r>
      <w:r>
        <w:rPr>
          <w:rFonts w:ascii="Arial" w:eastAsia="Times New Roman" w:hAnsi="Arial" w:cs="Arial"/>
          <w:b/>
          <w:bCs/>
          <w:sz w:val="24"/>
          <w:szCs w:val="24"/>
          <w:shd w:val="clear" w:color="auto" w:fill="FFFFFF"/>
          <w:lang w:val="en-GB"/>
        </w:rPr>
        <w:t>)</w:t>
      </w:r>
      <w:r w:rsidRPr="00AA4BEC">
        <w:rPr>
          <w:rFonts w:ascii="Arial" w:eastAsia="Times New Roman" w:hAnsi="Arial" w:cs="Arial"/>
          <w:b/>
          <w:bCs/>
          <w:sz w:val="24"/>
          <w:szCs w:val="24"/>
          <w:shd w:val="clear" w:color="auto" w:fill="FFFFFF"/>
          <w:lang w:val="en-GB"/>
        </w:rPr>
        <w:t xml:space="preserve"> Gender Policy</w:t>
      </w:r>
    </w:p>
    <w:p w14:paraId="7BA5E133" w14:textId="5C3AD668" w:rsidR="00151A27" w:rsidRPr="00151A27" w:rsidRDefault="00AA4BEC" w:rsidP="00151A27">
      <w:pPr>
        <w:jc w:val="both"/>
        <w:rPr>
          <w:rFonts w:ascii="Arial" w:hAnsi="Arial" w:cs="Arial"/>
          <w:sz w:val="24"/>
          <w:szCs w:val="24"/>
        </w:rPr>
      </w:pPr>
      <w:r w:rsidRPr="00E12250">
        <w:rPr>
          <w:rFonts w:ascii="Arial" w:hAnsi="Arial" w:cs="Arial"/>
          <w:sz w:val="24"/>
          <w:szCs w:val="24"/>
        </w:rPr>
        <w:t xml:space="preserve">The (INEC) Gender Policy </w:t>
      </w:r>
      <w:proofErr w:type="spellStart"/>
      <w:r w:rsidRPr="00E12250">
        <w:rPr>
          <w:rFonts w:ascii="Arial" w:hAnsi="Arial" w:cs="Arial"/>
          <w:sz w:val="24"/>
          <w:szCs w:val="24"/>
        </w:rPr>
        <w:t>recogni</w:t>
      </w:r>
      <w:r w:rsidR="00612C50">
        <w:rPr>
          <w:rFonts w:ascii="Arial" w:hAnsi="Arial" w:cs="Arial"/>
          <w:sz w:val="24"/>
          <w:szCs w:val="24"/>
        </w:rPr>
        <w:t>s</w:t>
      </w:r>
      <w:r w:rsidRPr="00E12250">
        <w:rPr>
          <w:rFonts w:ascii="Arial" w:hAnsi="Arial" w:cs="Arial"/>
          <w:sz w:val="24"/>
          <w:szCs w:val="24"/>
        </w:rPr>
        <w:t>es</w:t>
      </w:r>
      <w:proofErr w:type="spellEnd"/>
      <w:r w:rsidRPr="00E12250">
        <w:rPr>
          <w:rFonts w:ascii="Arial" w:hAnsi="Arial" w:cs="Arial"/>
          <w:sz w:val="24"/>
          <w:szCs w:val="24"/>
        </w:rPr>
        <w:t xml:space="preserve"> gender equality and women's empowerment </w:t>
      </w:r>
      <w:r>
        <w:rPr>
          <w:rFonts w:ascii="Arial" w:hAnsi="Arial" w:cs="Arial"/>
          <w:sz w:val="24"/>
          <w:szCs w:val="24"/>
        </w:rPr>
        <w:t>t</w:t>
      </w:r>
      <w:r w:rsidRPr="00E12250">
        <w:rPr>
          <w:rFonts w:ascii="Arial" w:hAnsi="Arial" w:cs="Arial"/>
          <w:sz w:val="24"/>
          <w:szCs w:val="24"/>
        </w:rPr>
        <w:t>hrough institutional practices and policies</w:t>
      </w:r>
      <w:r>
        <w:rPr>
          <w:rFonts w:ascii="Arial" w:hAnsi="Arial" w:cs="Arial"/>
          <w:sz w:val="24"/>
          <w:szCs w:val="24"/>
        </w:rPr>
        <w:t xml:space="preserve"> as important to free, fair and credible elections</w:t>
      </w:r>
      <w:r w:rsidRPr="00E12250">
        <w:rPr>
          <w:rFonts w:ascii="Arial" w:hAnsi="Arial" w:cs="Arial"/>
          <w:sz w:val="24"/>
          <w:szCs w:val="24"/>
        </w:rPr>
        <w:t xml:space="preserve">. As a state actor, the Commission is committed to addressing gender gaps within it, and also promoting a gender responsive electoral process. Also, the Commission endorsed the Framework for </w:t>
      </w:r>
      <w:r>
        <w:rPr>
          <w:rFonts w:ascii="Arial" w:hAnsi="Arial" w:cs="Arial"/>
          <w:sz w:val="24"/>
          <w:szCs w:val="24"/>
        </w:rPr>
        <w:t>I</w:t>
      </w:r>
      <w:r w:rsidRPr="00E12250">
        <w:rPr>
          <w:rFonts w:ascii="Arial" w:hAnsi="Arial" w:cs="Arial"/>
          <w:sz w:val="24"/>
          <w:szCs w:val="24"/>
        </w:rPr>
        <w:t>mplementation of at least 35% Affirmative Action; on Women's Political Advancement and Representation in Nigerian governance.</w:t>
      </w:r>
      <w:r w:rsidR="00151A27" w:rsidRPr="00151A27">
        <w:t xml:space="preserve"> </w:t>
      </w:r>
      <w:r w:rsidR="00151A27" w:rsidRPr="00151A27">
        <w:rPr>
          <w:rFonts w:ascii="Arial" w:hAnsi="Arial" w:cs="Arial"/>
          <w:sz w:val="24"/>
          <w:szCs w:val="24"/>
        </w:rPr>
        <w:t>The policy states that:</w:t>
      </w:r>
    </w:p>
    <w:p w14:paraId="41573EC2" w14:textId="4A7F380C" w:rsidR="00151A27" w:rsidRPr="00151A27" w:rsidRDefault="00151A27" w:rsidP="00151A27">
      <w:pPr>
        <w:ind w:left="720"/>
        <w:jc w:val="both"/>
        <w:rPr>
          <w:rFonts w:ascii="Arial" w:hAnsi="Arial" w:cs="Arial"/>
          <w:i/>
          <w:iCs/>
        </w:rPr>
      </w:pPr>
      <w:r>
        <w:rPr>
          <w:rFonts w:ascii="Arial" w:hAnsi="Arial" w:cs="Arial"/>
          <w:i/>
          <w:iCs/>
        </w:rPr>
        <w:t>“</w:t>
      </w:r>
      <w:r w:rsidRPr="00151A27">
        <w:rPr>
          <w:rFonts w:ascii="Arial" w:hAnsi="Arial" w:cs="Arial"/>
          <w:i/>
          <w:iCs/>
        </w:rPr>
        <w:t>INEC has identified four policy implementation objectives based on the overall goal that reflects its institutional responsibilities and roles under its regulatory mandate with regards to the broader electoral environment:</w:t>
      </w:r>
    </w:p>
    <w:p w14:paraId="4B0F7C0E" w14:textId="77777777" w:rsidR="00151A27" w:rsidRPr="00151A27" w:rsidRDefault="00151A27" w:rsidP="00151A27">
      <w:pPr>
        <w:ind w:left="1440"/>
        <w:jc w:val="both"/>
        <w:rPr>
          <w:rFonts w:ascii="Arial" w:hAnsi="Arial" w:cs="Arial"/>
          <w:i/>
          <w:iCs/>
        </w:rPr>
      </w:pPr>
      <w:r w:rsidRPr="00151A27">
        <w:rPr>
          <w:rFonts w:ascii="Arial" w:hAnsi="Arial" w:cs="Arial"/>
          <w:i/>
          <w:iCs/>
        </w:rPr>
        <w:t>a. Ensuring that INEC policies, plans, processes and operations are gender responsive;</w:t>
      </w:r>
    </w:p>
    <w:p w14:paraId="2C170E49" w14:textId="77777777" w:rsidR="00151A27" w:rsidRPr="00151A27" w:rsidRDefault="00151A27" w:rsidP="00151A27">
      <w:pPr>
        <w:ind w:left="1440"/>
        <w:jc w:val="both"/>
        <w:rPr>
          <w:rFonts w:ascii="Arial" w:hAnsi="Arial" w:cs="Arial"/>
          <w:i/>
          <w:iCs/>
        </w:rPr>
      </w:pPr>
      <w:r w:rsidRPr="00151A27">
        <w:rPr>
          <w:rFonts w:ascii="Arial" w:hAnsi="Arial" w:cs="Arial"/>
          <w:i/>
          <w:iCs/>
        </w:rPr>
        <w:lastRenderedPageBreak/>
        <w:t>b. Encouraging gender equity and balance within political parties especially in the identification of candidates in line with the provisions of their statutes.</w:t>
      </w:r>
    </w:p>
    <w:p w14:paraId="0B8BE143" w14:textId="3E2C7FA0" w:rsidR="00151A27" w:rsidRPr="00151A27" w:rsidRDefault="00151A27" w:rsidP="00151A27">
      <w:pPr>
        <w:ind w:left="1440"/>
        <w:jc w:val="both"/>
        <w:rPr>
          <w:rFonts w:ascii="Arial" w:hAnsi="Arial" w:cs="Arial"/>
          <w:i/>
          <w:iCs/>
        </w:rPr>
      </w:pPr>
      <w:r w:rsidRPr="00151A27">
        <w:rPr>
          <w:rFonts w:ascii="Arial" w:hAnsi="Arial" w:cs="Arial"/>
          <w:i/>
          <w:iCs/>
        </w:rPr>
        <w:t xml:space="preserve">c. Increasing budgetary provision and </w:t>
      </w:r>
      <w:proofErr w:type="spellStart"/>
      <w:r w:rsidRPr="00151A27">
        <w:rPr>
          <w:rFonts w:ascii="Arial" w:hAnsi="Arial" w:cs="Arial"/>
          <w:i/>
          <w:iCs/>
        </w:rPr>
        <w:t>mobili</w:t>
      </w:r>
      <w:r w:rsidR="00852556">
        <w:rPr>
          <w:rFonts w:ascii="Arial" w:hAnsi="Arial" w:cs="Arial"/>
          <w:i/>
          <w:iCs/>
        </w:rPr>
        <w:t>s</w:t>
      </w:r>
      <w:r w:rsidRPr="00151A27">
        <w:rPr>
          <w:rFonts w:ascii="Arial" w:hAnsi="Arial" w:cs="Arial"/>
          <w:i/>
          <w:iCs/>
        </w:rPr>
        <w:t>ing</w:t>
      </w:r>
      <w:proofErr w:type="spellEnd"/>
      <w:r w:rsidRPr="00151A27">
        <w:rPr>
          <w:rFonts w:ascii="Arial" w:hAnsi="Arial" w:cs="Arial"/>
          <w:i/>
          <w:iCs/>
        </w:rPr>
        <w:t xml:space="preserve"> partners to effectively provide funding for gender sensitive actions within their purview.</w:t>
      </w:r>
    </w:p>
    <w:p w14:paraId="104D798C" w14:textId="05DE1213" w:rsidR="00151A27" w:rsidRPr="00151A27" w:rsidRDefault="00151A27" w:rsidP="00151A27">
      <w:pPr>
        <w:ind w:left="1440"/>
        <w:jc w:val="both"/>
        <w:rPr>
          <w:rFonts w:ascii="Arial" w:hAnsi="Arial" w:cs="Arial"/>
          <w:i/>
          <w:iCs/>
        </w:rPr>
      </w:pPr>
      <w:r w:rsidRPr="00151A27">
        <w:rPr>
          <w:rFonts w:ascii="Arial" w:hAnsi="Arial" w:cs="Arial"/>
          <w:i/>
          <w:iCs/>
        </w:rPr>
        <w:t>d. Supporting an enabling legislative environment to achieve gender equality and bridging gaps in political representation in elective posts at all electoral levels</w:t>
      </w:r>
      <w:r>
        <w:rPr>
          <w:rFonts w:ascii="Arial" w:hAnsi="Arial" w:cs="Arial"/>
          <w:i/>
          <w:iCs/>
        </w:rPr>
        <w:t>”</w:t>
      </w:r>
      <w:r w:rsidRPr="00151A27">
        <w:rPr>
          <w:rFonts w:ascii="Arial" w:hAnsi="Arial" w:cs="Arial"/>
          <w:i/>
          <w:iCs/>
        </w:rPr>
        <w:t>.</w:t>
      </w:r>
    </w:p>
    <w:p w14:paraId="50B7AFD4" w14:textId="2C4D212C" w:rsidR="00AA4BEC" w:rsidRPr="00852556" w:rsidRDefault="00852556" w:rsidP="00AA4BEC">
      <w:pPr>
        <w:jc w:val="both"/>
        <w:rPr>
          <w:rFonts w:ascii="Arial" w:hAnsi="Arial" w:cs="Arial"/>
          <w:sz w:val="24"/>
          <w:szCs w:val="24"/>
        </w:rPr>
      </w:pPr>
      <w:r w:rsidRPr="00852556">
        <w:rPr>
          <w:rFonts w:ascii="Arial" w:hAnsi="Arial" w:cs="Arial"/>
          <w:sz w:val="24"/>
          <w:szCs w:val="24"/>
        </w:rPr>
        <w:t>Thus, INEC’s mandate as an umpire</w:t>
      </w:r>
      <w:r>
        <w:rPr>
          <w:rFonts w:ascii="Arial" w:hAnsi="Arial" w:cs="Arial"/>
          <w:sz w:val="24"/>
          <w:szCs w:val="24"/>
        </w:rPr>
        <w:t>,</w:t>
      </w:r>
      <w:r w:rsidRPr="00852556">
        <w:rPr>
          <w:rFonts w:ascii="Arial" w:hAnsi="Arial" w:cs="Arial"/>
          <w:sz w:val="24"/>
          <w:szCs w:val="24"/>
        </w:rPr>
        <w:t xml:space="preserve"> by its own policy prescriptions</w:t>
      </w:r>
      <w:r>
        <w:rPr>
          <w:rFonts w:ascii="Arial" w:hAnsi="Arial" w:cs="Arial"/>
          <w:sz w:val="24"/>
          <w:szCs w:val="24"/>
        </w:rPr>
        <w:t>,</w:t>
      </w:r>
      <w:r w:rsidRPr="00852556">
        <w:rPr>
          <w:rFonts w:ascii="Arial" w:hAnsi="Arial" w:cs="Arial"/>
          <w:sz w:val="24"/>
          <w:szCs w:val="24"/>
        </w:rPr>
        <w:t xml:space="preserve"> includes the encouragement of political part</w:t>
      </w:r>
      <w:r>
        <w:rPr>
          <w:rFonts w:ascii="Arial" w:hAnsi="Arial" w:cs="Arial"/>
          <w:sz w:val="24"/>
          <w:szCs w:val="24"/>
        </w:rPr>
        <w:t>ie</w:t>
      </w:r>
      <w:r w:rsidRPr="00852556">
        <w:rPr>
          <w:rFonts w:ascii="Arial" w:hAnsi="Arial" w:cs="Arial"/>
          <w:sz w:val="24"/>
          <w:szCs w:val="24"/>
        </w:rPr>
        <w:t>s to improve gender equity and representation.</w:t>
      </w:r>
    </w:p>
    <w:p w14:paraId="3392E1D8" w14:textId="77777777" w:rsidR="009E4530" w:rsidRPr="00E12250" w:rsidRDefault="009E4530" w:rsidP="000C674A">
      <w:pPr>
        <w:shd w:val="clear" w:color="auto" w:fill="FFFFFF"/>
        <w:spacing w:before="100" w:beforeAutospacing="1" w:after="100" w:afterAutospacing="1"/>
        <w:jc w:val="both"/>
        <w:rPr>
          <w:rFonts w:ascii="Arial" w:eastAsia="Times New Roman" w:hAnsi="Arial" w:cs="Arial"/>
          <w:color w:val="000000"/>
          <w:sz w:val="24"/>
          <w:szCs w:val="24"/>
          <w:lang w:val="en-GB"/>
        </w:rPr>
      </w:pPr>
    </w:p>
    <w:p w14:paraId="3C207655" w14:textId="77777777" w:rsidR="00AA4BEC" w:rsidRDefault="00AA4BEC"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76162B3A" w14:textId="77777777" w:rsidR="00AA4BEC" w:rsidRDefault="00AA4BEC"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55CCAEEF" w14:textId="77777777" w:rsidR="00AA4BEC" w:rsidRDefault="00AA4BEC"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6C9EDF5B"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57B5DF5E"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7A5A2942"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0D381EE5"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2A838BB4"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13FA87CD"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4B3ACE4F"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4C529898"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121A0D8D"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2449B76C" w14:textId="77777777" w:rsidR="00EE0CF2" w:rsidRDefault="00EE0CF2"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29071A48" w14:textId="0C86A3E1" w:rsidR="00925FD0" w:rsidRPr="00BF16F9" w:rsidRDefault="00925FD0"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r w:rsidRPr="00BF16F9">
        <w:rPr>
          <w:rFonts w:ascii="Arial" w:eastAsia="Times New Roman" w:hAnsi="Arial" w:cs="Arial"/>
          <w:b/>
          <w:color w:val="000000"/>
          <w:sz w:val="32"/>
          <w:szCs w:val="32"/>
          <w:lang w:val="en-GB"/>
        </w:rPr>
        <w:lastRenderedPageBreak/>
        <w:t>Chapter Three</w:t>
      </w:r>
      <w:r w:rsidR="00F03E03" w:rsidRPr="00BF16F9">
        <w:rPr>
          <w:rFonts w:ascii="Arial" w:eastAsia="Times New Roman" w:hAnsi="Arial" w:cs="Arial"/>
          <w:b/>
          <w:color w:val="000000"/>
          <w:sz w:val="32"/>
          <w:szCs w:val="32"/>
          <w:lang w:val="en-GB"/>
        </w:rPr>
        <w:t xml:space="preserve">                       </w:t>
      </w:r>
    </w:p>
    <w:p w14:paraId="10880750" w14:textId="12EFFCAD" w:rsidR="00005F81" w:rsidRPr="00BF16F9" w:rsidRDefault="00BF16F9" w:rsidP="00BF16F9">
      <w:pPr>
        <w:shd w:val="clear" w:color="auto" w:fill="FFFFFF"/>
        <w:spacing w:before="100" w:beforeAutospacing="1" w:after="100" w:afterAutospacing="1"/>
        <w:jc w:val="center"/>
        <w:rPr>
          <w:rFonts w:ascii="Arial" w:eastAsia="Times New Roman" w:hAnsi="Arial" w:cs="Arial"/>
          <w:b/>
          <w:color w:val="000000"/>
          <w:sz w:val="28"/>
          <w:szCs w:val="28"/>
          <w:lang w:val="en-GB"/>
        </w:rPr>
      </w:pPr>
      <w:r w:rsidRPr="00BF16F9">
        <w:rPr>
          <w:rFonts w:ascii="Arial" w:eastAsia="Times New Roman" w:hAnsi="Arial" w:cs="Arial"/>
          <w:b/>
          <w:color w:val="000000"/>
          <w:sz w:val="28"/>
          <w:szCs w:val="28"/>
          <w:lang w:val="en-GB"/>
        </w:rPr>
        <w:t>CONSTITUTION AND MANIFESTOS OF SELECTED POLITICAL PARTIES</w:t>
      </w:r>
      <w:r w:rsidR="00591D17">
        <w:rPr>
          <w:rFonts w:ascii="Arial" w:eastAsia="Times New Roman" w:hAnsi="Arial" w:cs="Arial"/>
          <w:b/>
          <w:color w:val="000000"/>
          <w:sz w:val="28"/>
          <w:szCs w:val="28"/>
          <w:lang w:val="en-GB"/>
        </w:rPr>
        <w:t xml:space="preserve"> AND WOMEN’S PARTICIPATION</w:t>
      </w:r>
    </w:p>
    <w:p w14:paraId="4D8D42A8" w14:textId="5758B21E" w:rsidR="00F03E03" w:rsidRPr="00E12250" w:rsidRDefault="0034420E" w:rsidP="00852556">
      <w:pPr>
        <w:shd w:val="clear" w:color="auto" w:fill="FFFFFF"/>
        <w:spacing w:before="100" w:beforeAutospacing="1" w:after="0"/>
        <w:jc w:val="both"/>
        <w:rPr>
          <w:rFonts w:ascii="Arial" w:eastAsia="Times New Roman" w:hAnsi="Arial" w:cs="Arial"/>
          <w:b/>
          <w:sz w:val="24"/>
          <w:szCs w:val="24"/>
          <w:lang w:val="en-GB"/>
        </w:rPr>
      </w:pPr>
      <w:r w:rsidRPr="00E12250">
        <w:rPr>
          <w:rFonts w:ascii="Arial" w:eastAsia="Times New Roman" w:hAnsi="Arial" w:cs="Arial"/>
          <w:b/>
          <w:sz w:val="24"/>
          <w:szCs w:val="24"/>
          <w:lang w:val="en-GB"/>
        </w:rPr>
        <w:t xml:space="preserve">3.1 </w:t>
      </w:r>
      <w:r>
        <w:rPr>
          <w:rFonts w:ascii="Arial" w:eastAsia="Times New Roman" w:hAnsi="Arial" w:cs="Arial"/>
          <w:b/>
          <w:sz w:val="24"/>
          <w:szCs w:val="24"/>
          <w:lang w:val="en-GB"/>
        </w:rPr>
        <w:t>THE POLITICAL PARTIES</w:t>
      </w:r>
      <w:r w:rsidRPr="00E12250">
        <w:rPr>
          <w:rFonts w:ascii="Arial" w:eastAsia="Times New Roman" w:hAnsi="Arial" w:cs="Arial"/>
          <w:b/>
          <w:sz w:val="24"/>
          <w:szCs w:val="24"/>
          <w:lang w:val="en-GB"/>
        </w:rPr>
        <w:t xml:space="preserve"> </w:t>
      </w:r>
    </w:p>
    <w:p w14:paraId="08C479D8" w14:textId="3B1F8FCF" w:rsidR="00317533" w:rsidRDefault="00024116" w:rsidP="00852556">
      <w:pPr>
        <w:spacing w:after="0"/>
        <w:jc w:val="both"/>
        <w:rPr>
          <w:rFonts w:ascii="Arial" w:hAnsi="Arial" w:cs="Arial"/>
          <w:sz w:val="24"/>
          <w:szCs w:val="24"/>
        </w:rPr>
      </w:pPr>
      <w:r>
        <w:rPr>
          <w:rFonts w:ascii="Arial" w:hAnsi="Arial" w:cs="Arial"/>
          <w:sz w:val="24"/>
          <w:szCs w:val="24"/>
        </w:rPr>
        <w:t>P</w:t>
      </w:r>
      <w:r w:rsidR="00317533" w:rsidRPr="00E12250">
        <w:rPr>
          <w:rFonts w:ascii="Arial" w:hAnsi="Arial" w:cs="Arial"/>
          <w:sz w:val="24"/>
          <w:szCs w:val="24"/>
        </w:rPr>
        <w:t xml:space="preserve">olitical parties </w:t>
      </w:r>
      <w:r>
        <w:rPr>
          <w:rFonts w:ascii="Arial" w:hAnsi="Arial" w:cs="Arial"/>
          <w:sz w:val="24"/>
          <w:szCs w:val="24"/>
        </w:rPr>
        <w:t xml:space="preserve">provide the platform for elective politics. Therefore, they </w:t>
      </w:r>
      <w:r w:rsidR="00317533" w:rsidRPr="00E12250">
        <w:rPr>
          <w:rFonts w:ascii="Arial" w:hAnsi="Arial" w:cs="Arial"/>
          <w:sz w:val="24"/>
          <w:szCs w:val="24"/>
        </w:rPr>
        <w:t xml:space="preserve">are </w:t>
      </w:r>
      <w:r>
        <w:rPr>
          <w:rFonts w:ascii="Arial" w:hAnsi="Arial" w:cs="Arial"/>
          <w:sz w:val="24"/>
          <w:szCs w:val="24"/>
        </w:rPr>
        <w:t>responsible</w:t>
      </w:r>
      <w:r w:rsidR="00317533" w:rsidRPr="00E12250">
        <w:rPr>
          <w:rFonts w:ascii="Arial" w:hAnsi="Arial" w:cs="Arial"/>
          <w:sz w:val="24"/>
          <w:szCs w:val="24"/>
        </w:rPr>
        <w:t xml:space="preserve"> </w:t>
      </w:r>
      <w:r>
        <w:rPr>
          <w:rFonts w:ascii="Arial" w:hAnsi="Arial" w:cs="Arial"/>
          <w:sz w:val="24"/>
          <w:szCs w:val="24"/>
        </w:rPr>
        <w:t xml:space="preserve">for </w:t>
      </w:r>
      <w:r w:rsidR="00317533" w:rsidRPr="00E12250">
        <w:rPr>
          <w:rFonts w:ascii="Arial" w:hAnsi="Arial" w:cs="Arial"/>
          <w:sz w:val="24"/>
          <w:szCs w:val="24"/>
        </w:rPr>
        <w:t xml:space="preserve">women’s political underrepresentation. </w:t>
      </w:r>
      <w:r>
        <w:rPr>
          <w:rFonts w:ascii="Arial" w:hAnsi="Arial" w:cs="Arial"/>
          <w:sz w:val="24"/>
          <w:szCs w:val="24"/>
        </w:rPr>
        <w:t xml:space="preserve">However, S.224 of the Constitution provides that the </w:t>
      </w:r>
      <w:proofErr w:type="spellStart"/>
      <w:r>
        <w:rPr>
          <w:rFonts w:ascii="Arial" w:hAnsi="Arial" w:cs="Arial"/>
          <w:sz w:val="24"/>
          <w:szCs w:val="24"/>
        </w:rPr>
        <w:t>programmes</w:t>
      </w:r>
      <w:proofErr w:type="spellEnd"/>
      <w:r>
        <w:rPr>
          <w:rFonts w:ascii="Arial" w:hAnsi="Arial" w:cs="Arial"/>
          <w:sz w:val="24"/>
          <w:szCs w:val="24"/>
        </w:rPr>
        <w:t xml:space="preserve"> as well the aims and objects of a political party shall conform with the provisions of the Fundamental Objectives and Directive Principles of State Policy. The principles in the Fundamental Objectives include equality of rights, obligations and opportunities before the law.</w:t>
      </w:r>
      <w:r w:rsidR="00BD49D2">
        <w:rPr>
          <w:rStyle w:val="FootnoteReference"/>
          <w:rFonts w:ascii="Arial" w:hAnsi="Arial" w:cs="Arial"/>
          <w:sz w:val="24"/>
          <w:szCs w:val="24"/>
        </w:rPr>
        <w:footnoteReference w:id="36"/>
      </w:r>
      <w:r>
        <w:rPr>
          <w:rFonts w:ascii="Arial" w:hAnsi="Arial" w:cs="Arial"/>
          <w:sz w:val="24"/>
          <w:szCs w:val="24"/>
        </w:rPr>
        <w:t xml:space="preserve">  </w:t>
      </w:r>
      <w:r w:rsidR="00852556">
        <w:rPr>
          <w:rFonts w:ascii="Arial" w:hAnsi="Arial" w:cs="Arial"/>
          <w:sz w:val="24"/>
          <w:szCs w:val="24"/>
        </w:rPr>
        <w:t>This section will review the</w:t>
      </w:r>
      <w:r w:rsidR="00317533" w:rsidRPr="00E12250">
        <w:rPr>
          <w:rFonts w:ascii="Arial" w:hAnsi="Arial" w:cs="Arial"/>
          <w:sz w:val="24"/>
          <w:szCs w:val="24"/>
        </w:rPr>
        <w:t xml:space="preserve"> constitution and manifestos of six political parties namely: All Progressive Congress (APC), Peoples Democratic Party (PDP), All Progressive</w:t>
      </w:r>
      <w:r w:rsidR="00612C50">
        <w:rPr>
          <w:rFonts w:ascii="Arial" w:hAnsi="Arial" w:cs="Arial"/>
          <w:sz w:val="24"/>
          <w:szCs w:val="24"/>
        </w:rPr>
        <w:t>s</w:t>
      </w:r>
      <w:r w:rsidR="00317533" w:rsidRPr="00E12250">
        <w:rPr>
          <w:rFonts w:ascii="Arial" w:hAnsi="Arial" w:cs="Arial"/>
          <w:sz w:val="24"/>
          <w:szCs w:val="24"/>
        </w:rPr>
        <w:t xml:space="preserve"> Grand Alliance (APGA), </w:t>
      </w:r>
      <w:proofErr w:type="spellStart"/>
      <w:r w:rsidR="00317533" w:rsidRPr="00E12250">
        <w:rPr>
          <w:rFonts w:ascii="Arial" w:hAnsi="Arial" w:cs="Arial"/>
          <w:sz w:val="24"/>
          <w:szCs w:val="24"/>
        </w:rPr>
        <w:t>Labour</w:t>
      </w:r>
      <w:proofErr w:type="spellEnd"/>
      <w:r w:rsidR="00317533" w:rsidRPr="00E12250">
        <w:rPr>
          <w:rFonts w:ascii="Arial" w:hAnsi="Arial" w:cs="Arial"/>
          <w:sz w:val="24"/>
          <w:szCs w:val="24"/>
        </w:rPr>
        <w:t xml:space="preserve"> Party (LP), Young Progressive</w:t>
      </w:r>
      <w:r w:rsidR="00E77064">
        <w:rPr>
          <w:rFonts w:ascii="Arial" w:hAnsi="Arial" w:cs="Arial"/>
          <w:sz w:val="24"/>
          <w:szCs w:val="24"/>
        </w:rPr>
        <w:t>s</w:t>
      </w:r>
      <w:r w:rsidR="00317533" w:rsidRPr="00E12250">
        <w:rPr>
          <w:rFonts w:ascii="Arial" w:hAnsi="Arial" w:cs="Arial"/>
          <w:sz w:val="24"/>
          <w:szCs w:val="24"/>
        </w:rPr>
        <w:t xml:space="preserve"> Party (YPP) and Social Democratic Party (SDP) to identify the extent to which they address gender inequality.</w:t>
      </w:r>
      <w:r w:rsidR="00852556">
        <w:rPr>
          <w:rFonts w:ascii="Arial" w:hAnsi="Arial" w:cs="Arial"/>
          <w:sz w:val="24"/>
          <w:szCs w:val="24"/>
        </w:rPr>
        <w:t xml:space="preserve"> It will also compare their constitutional provisions with the factual composition of their leadership based on their last submissions to INEC</w:t>
      </w:r>
      <w:r w:rsidR="003F667A">
        <w:rPr>
          <w:rFonts w:ascii="Arial" w:hAnsi="Arial" w:cs="Arial"/>
          <w:sz w:val="24"/>
          <w:szCs w:val="24"/>
        </w:rPr>
        <w:t>.</w:t>
      </w:r>
    </w:p>
    <w:p w14:paraId="7482F88E" w14:textId="5267C0BF" w:rsidR="000469EE" w:rsidRPr="00E12250" w:rsidRDefault="0034420E" w:rsidP="00151A27">
      <w:pPr>
        <w:shd w:val="clear" w:color="auto" w:fill="FFFFFF"/>
        <w:spacing w:before="100" w:beforeAutospacing="1" w:after="0"/>
        <w:jc w:val="both"/>
        <w:rPr>
          <w:rFonts w:ascii="Arial" w:eastAsia="Times New Roman" w:hAnsi="Arial" w:cs="Arial"/>
          <w:b/>
          <w:sz w:val="24"/>
          <w:szCs w:val="24"/>
          <w:lang w:val="en-GB"/>
        </w:rPr>
      </w:pPr>
      <w:r w:rsidRPr="00E12250">
        <w:rPr>
          <w:rFonts w:ascii="Arial" w:eastAsia="Times New Roman" w:hAnsi="Arial" w:cs="Arial"/>
          <w:b/>
          <w:sz w:val="24"/>
          <w:szCs w:val="24"/>
          <w:lang w:val="en-GB"/>
        </w:rPr>
        <w:t>3.</w:t>
      </w:r>
      <w:r>
        <w:rPr>
          <w:rFonts w:ascii="Arial" w:eastAsia="Times New Roman" w:hAnsi="Arial" w:cs="Arial"/>
          <w:b/>
          <w:sz w:val="24"/>
          <w:szCs w:val="24"/>
          <w:lang w:val="en-GB"/>
        </w:rPr>
        <w:t>2</w:t>
      </w:r>
      <w:r w:rsidRPr="00E12250">
        <w:rPr>
          <w:rFonts w:ascii="Arial" w:eastAsia="Times New Roman" w:hAnsi="Arial" w:cs="Arial"/>
          <w:b/>
          <w:sz w:val="24"/>
          <w:szCs w:val="24"/>
          <w:lang w:val="en-GB"/>
        </w:rPr>
        <w:tab/>
        <w:t>ALL PROGRESSIVE</w:t>
      </w:r>
      <w:r w:rsidR="00612C50">
        <w:rPr>
          <w:rFonts w:ascii="Arial" w:eastAsia="Times New Roman" w:hAnsi="Arial" w:cs="Arial"/>
          <w:b/>
          <w:sz w:val="24"/>
          <w:szCs w:val="24"/>
          <w:lang w:val="en-GB"/>
        </w:rPr>
        <w:t>S</w:t>
      </w:r>
      <w:r w:rsidRPr="00E12250">
        <w:rPr>
          <w:rFonts w:ascii="Arial" w:eastAsia="Times New Roman" w:hAnsi="Arial" w:cs="Arial"/>
          <w:b/>
          <w:sz w:val="24"/>
          <w:szCs w:val="24"/>
          <w:lang w:val="en-GB"/>
        </w:rPr>
        <w:t xml:space="preserve"> CONGRESS (APC)</w:t>
      </w:r>
    </w:p>
    <w:p w14:paraId="3F66C082" w14:textId="5B485855" w:rsidR="00D65A50" w:rsidRDefault="00DD6A45" w:rsidP="00151A27">
      <w:pPr>
        <w:spacing w:after="0"/>
        <w:jc w:val="both"/>
        <w:rPr>
          <w:rFonts w:ascii="Arial" w:hAnsi="Arial" w:cs="Arial"/>
          <w:sz w:val="24"/>
          <w:szCs w:val="24"/>
        </w:rPr>
      </w:pPr>
      <w:r>
        <w:rPr>
          <w:rFonts w:ascii="Arial" w:hAnsi="Arial" w:cs="Arial"/>
          <w:b/>
          <w:bCs/>
          <w:sz w:val="24"/>
          <w:szCs w:val="24"/>
        </w:rPr>
        <w:t xml:space="preserve">A. </w:t>
      </w:r>
      <w:r w:rsidR="008F45FF">
        <w:rPr>
          <w:rFonts w:ascii="Arial" w:hAnsi="Arial" w:cs="Arial"/>
          <w:b/>
          <w:bCs/>
          <w:sz w:val="24"/>
          <w:szCs w:val="24"/>
        </w:rPr>
        <w:t>Reflecting Gender in</w:t>
      </w:r>
      <w:r>
        <w:rPr>
          <w:rFonts w:ascii="Arial" w:hAnsi="Arial" w:cs="Arial"/>
          <w:b/>
          <w:bCs/>
          <w:sz w:val="24"/>
          <w:szCs w:val="24"/>
        </w:rPr>
        <w:t xml:space="preserve"> Key Constitutional Organs</w:t>
      </w:r>
      <w:r w:rsidR="00151A27" w:rsidRPr="00151A27">
        <w:rPr>
          <w:rFonts w:ascii="Arial" w:hAnsi="Arial" w:cs="Arial"/>
          <w:b/>
          <w:bCs/>
          <w:sz w:val="24"/>
          <w:szCs w:val="24"/>
        </w:rPr>
        <w:t>:</w:t>
      </w:r>
      <w:r w:rsidR="00151A27">
        <w:rPr>
          <w:rFonts w:ascii="Arial" w:hAnsi="Arial" w:cs="Arial"/>
          <w:sz w:val="24"/>
          <w:szCs w:val="24"/>
        </w:rPr>
        <w:t xml:space="preserve"> </w:t>
      </w:r>
      <w:r w:rsidR="00D65A50">
        <w:rPr>
          <w:rFonts w:ascii="Arial" w:hAnsi="Arial" w:cs="Arial"/>
          <w:sz w:val="24"/>
          <w:szCs w:val="24"/>
        </w:rPr>
        <w:t xml:space="preserve">The aims and objectives of the </w:t>
      </w:r>
      <w:r w:rsidR="00317533" w:rsidRPr="00E12250">
        <w:rPr>
          <w:rFonts w:ascii="Arial" w:hAnsi="Arial" w:cs="Arial"/>
          <w:sz w:val="24"/>
          <w:szCs w:val="24"/>
        </w:rPr>
        <w:t>APC</w:t>
      </w:r>
      <w:r w:rsidR="00D65A50">
        <w:rPr>
          <w:rFonts w:ascii="Arial" w:hAnsi="Arial" w:cs="Arial"/>
          <w:sz w:val="24"/>
          <w:szCs w:val="24"/>
        </w:rPr>
        <w:t xml:space="preserve"> </w:t>
      </w:r>
      <w:r w:rsidR="001A20DE">
        <w:rPr>
          <w:rFonts w:ascii="Arial" w:hAnsi="Arial" w:cs="Arial"/>
          <w:sz w:val="24"/>
          <w:szCs w:val="24"/>
        </w:rPr>
        <w:t xml:space="preserve">in article 7 of the APC constitution </w:t>
      </w:r>
      <w:r w:rsidR="00D65A50">
        <w:rPr>
          <w:rFonts w:ascii="Arial" w:hAnsi="Arial" w:cs="Arial"/>
          <w:sz w:val="24"/>
          <w:szCs w:val="24"/>
        </w:rPr>
        <w:t xml:space="preserve">makes no reference to gender. The composition of the </w:t>
      </w:r>
      <w:r w:rsidR="00173FA0">
        <w:rPr>
          <w:rFonts w:ascii="Arial" w:hAnsi="Arial" w:cs="Arial"/>
          <w:sz w:val="24"/>
          <w:szCs w:val="24"/>
        </w:rPr>
        <w:t>N</w:t>
      </w:r>
      <w:r w:rsidR="00D65A50">
        <w:rPr>
          <w:rFonts w:ascii="Arial" w:hAnsi="Arial" w:cs="Arial"/>
          <w:sz w:val="24"/>
          <w:szCs w:val="24"/>
        </w:rPr>
        <w:t xml:space="preserve">ational </w:t>
      </w:r>
      <w:r w:rsidR="00173FA0">
        <w:rPr>
          <w:rFonts w:ascii="Arial" w:hAnsi="Arial" w:cs="Arial"/>
          <w:sz w:val="24"/>
          <w:szCs w:val="24"/>
        </w:rPr>
        <w:t>C</w:t>
      </w:r>
      <w:r w:rsidR="00D65A50">
        <w:rPr>
          <w:rFonts w:ascii="Arial" w:hAnsi="Arial" w:cs="Arial"/>
          <w:sz w:val="24"/>
          <w:szCs w:val="24"/>
        </w:rPr>
        <w:t>onvention is as s</w:t>
      </w:r>
      <w:r w:rsidR="00173FA0">
        <w:rPr>
          <w:rFonts w:ascii="Arial" w:hAnsi="Arial" w:cs="Arial"/>
          <w:sz w:val="24"/>
          <w:szCs w:val="24"/>
        </w:rPr>
        <w:t>hown in Box 1.</w:t>
      </w:r>
    </w:p>
    <w:p w14:paraId="1BEF1129" w14:textId="77777777" w:rsidR="00173FA0" w:rsidRDefault="00173FA0" w:rsidP="00151A27">
      <w:pPr>
        <w:spacing w:after="0"/>
        <w:jc w:val="both"/>
        <w:rPr>
          <w:rFonts w:ascii="Arial" w:hAnsi="Arial" w:cs="Arial"/>
          <w:sz w:val="24"/>
          <w:szCs w:val="24"/>
        </w:rPr>
      </w:pPr>
    </w:p>
    <w:p w14:paraId="75228D62" w14:textId="54493BA6" w:rsidR="00173FA0" w:rsidRPr="00173FA0" w:rsidRDefault="00173FA0" w:rsidP="00173FA0">
      <w:pPr>
        <w:spacing w:after="0"/>
        <w:jc w:val="center"/>
        <w:rPr>
          <w:rFonts w:ascii="Arial" w:hAnsi="Arial" w:cs="Arial"/>
          <w:i/>
          <w:iCs/>
          <w:sz w:val="24"/>
          <w:szCs w:val="24"/>
        </w:rPr>
      </w:pPr>
      <w:r w:rsidRPr="00173FA0">
        <w:rPr>
          <w:rFonts w:ascii="Arial" w:hAnsi="Arial" w:cs="Arial"/>
          <w:i/>
          <w:iCs/>
          <w:sz w:val="24"/>
          <w:szCs w:val="24"/>
        </w:rPr>
        <w:t>Box 1: Membership of APC’s National Convention</w:t>
      </w:r>
    </w:p>
    <w:tbl>
      <w:tblPr>
        <w:tblStyle w:val="TableGrid"/>
        <w:tblW w:w="0" w:type="auto"/>
        <w:tblLook w:val="04A0" w:firstRow="1" w:lastRow="0" w:firstColumn="1" w:lastColumn="0" w:noHBand="0" w:noVBand="1"/>
      </w:tblPr>
      <w:tblGrid>
        <w:gridCol w:w="9350"/>
      </w:tblGrid>
      <w:tr w:rsidR="00173FA0" w14:paraId="6BE39F81" w14:textId="77777777" w:rsidTr="00173FA0">
        <w:tc>
          <w:tcPr>
            <w:tcW w:w="9350" w:type="dxa"/>
          </w:tcPr>
          <w:p w14:paraId="20DA25AA" w14:textId="20B03276" w:rsidR="00173FA0" w:rsidRDefault="00173FA0" w:rsidP="00151A27">
            <w:pPr>
              <w:jc w:val="both"/>
              <w:rPr>
                <w:rFonts w:ascii="Arial" w:hAnsi="Arial" w:cs="Arial"/>
                <w:sz w:val="24"/>
                <w:szCs w:val="24"/>
              </w:rPr>
            </w:pPr>
            <w:proofErr w:type="spellStart"/>
            <w:r>
              <w:rPr>
                <w:rFonts w:ascii="Arial" w:hAnsi="Arial" w:cs="Arial"/>
              </w:rPr>
              <w:t>i</w:t>
            </w:r>
            <w:proofErr w:type="spellEnd"/>
            <w:r>
              <w:rPr>
                <w:rFonts w:ascii="Arial" w:hAnsi="Arial" w:cs="Arial"/>
              </w:rPr>
              <w:t xml:space="preserve">. </w:t>
            </w:r>
            <w:r w:rsidRPr="00173FA0">
              <w:rPr>
                <w:rFonts w:ascii="Arial" w:hAnsi="Arial" w:cs="Arial"/>
              </w:rPr>
              <w:t xml:space="preserve">Members of the Board of Trustees. ii. National Chairman and all Members of the National Executive Committee. iii. Serving and past Presidents and Vice Presidents of the Federal Republic of Nigeria who are </w:t>
            </w:r>
            <w:r>
              <w:rPr>
                <w:rFonts w:ascii="Arial" w:hAnsi="Arial" w:cs="Arial"/>
              </w:rPr>
              <w:t>m</w:t>
            </w:r>
            <w:r w:rsidRPr="00173FA0">
              <w:rPr>
                <w:rFonts w:ascii="Arial" w:hAnsi="Arial" w:cs="Arial"/>
              </w:rPr>
              <w:t>embers of the Party. iv. Serving and past Governors and Deputy Governors of States of the Federal Republic of Nigeria who are members of the Party. v. Serving and past members of the National Assembly who are members of the Party, serving and past Speakers, Deputy Speakers and other principal officers of the State Houses of Assembly, and all serving members of the State Houses of Assembly who are members of the Party. vi. Members of the States’ Working Committee (including that of the Federal Capital Territory, Abuja) of the Party. vii. All Party Chairmen and Secretaries of the Local Government Areas/ Area Councils of the country. viii. All elected Local Government Council/Area Council Chairmen of the country who are members of the Party. ix. Three elected delegates (at least one of whom must be a woman) from each Local Government Area/Area Council of the country.</w:t>
            </w:r>
          </w:p>
        </w:tc>
      </w:tr>
    </w:tbl>
    <w:p w14:paraId="265A5908" w14:textId="59C8B195" w:rsidR="00D65A50" w:rsidRPr="00173FA0" w:rsidRDefault="00173FA0" w:rsidP="00173FA0">
      <w:pPr>
        <w:spacing w:after="0"/>
        <w:jc w:val="center"/>
        <w:rPr>
          <w:rFonts w:ascii="Arial" w:hAnsi="Arial" w:cs="Arial"/>
        </w:rPr>
      </w:pPr>
      <w:r w:rsidRPr="00173FA0">
        <w:rPr>
          <w:rFonts w:ascii="Arial" w:hAnsi="Arial" w:cs="Arial"/>
          <w:i/>
          <w:iCs/>
        </w:rPr>
        <w:t>Source:</w:t>
      </w:r>
      <w:r w:rsidRPr="00173FA0">
        <w:rPr>
          <w:rFonts w:ascii="Arial" w:hAnsi="Arial" w:cs="Arial"/>
        </w:rPr>
        <w:t xml:space="preserve"> A</w:t>
      </w:r>
      <w:r w:rsidR="001A20DE">
        <w:rPr>
          <w:rFonts w:ascii="Arial" w:hAnsi="Arial" w:cs="Arial"/>
        </w:rPr>
        <w:t>rticle 12 of A</w:t>
      </w:r>
      <w:r w:rsidRPr="00173FA0">
        <w:rPr>
          <w:rFonts w:ascii="Arial" w:hAnsi="Arial" w:cs="Arial"/>
        </w:rPr>
        <w:t>PC’s Constitution</w:t>
      </w:r>
      <w:r w:rsidR="008F45FF">
        <w:rPr>
          <w:rFonts w:ascii="Arial" w:hAnsi="Arial" w:cs="Arial"/>
        </w:rPr>
        <w:t>, INEC Website</w:t>
      </w:r>
      <w:r w:rsidR="001A20DE">
        <w:rPr>
          <w:rFonts w:ascii="Arial" w:hAnsi="Arial" w:cs="Arial"/>
        </w:rPr>
        <w:t xml:space="preserve"> -</w:t>
      </w:r>
      <w:r w:rsidR="001A20DE" w:rsidRPr="001A20DE">
        <w:t xml:space="preserve"> </w:t>
      </w:r>
      <w:r w:rsidR="001A20DE" w:rsidRPr="001A20DE">
        <w:rPr>
          <w:rFonts w:ascii="Arial" w:hAnsi="Arial" w:cs="Arial"/>
        </w:rPr>
        <w:t>https://www.inecnigeria.org/political-parties/constitutions-manifestos/</w:t>
      </w:r>
    </w:p>
    <w:p w14:paraId="37D4060F" w14:textId="4B93C1A4" w:rsidR="00D65A50" w:rsidRDefault="00D65A50" w:rsidP="00151A27">
      <w:pPr>
        <w:spacing w:after="0"/>
        <w:jc w:val="both"/>
        <w:rPr>
          <w:rFonts w:ascii="Arial" w:hAnsi="Arial" w:cs="Arial"/>
          <w:sz w:val="24"/>
          <w:szCs w:val="24"/>
        </w:rPr>
      </w:pPr>
    </w:p>
    <w:p w14:paraId="1C9D9EC6" w14:textId="63D8E241" w:rsidR="009326C4" w:rsidRDefault="000A4E56" w:rsidP="00151A27">
      <w:pPr>
        <w:spacing w:after="0"/>
        <w:jc w:val="both"/>
        <w:rPr>
          <w:rFonts w:ascii="Arial" w:hAnsi="Arial" w:cs="Arial"/>
          <w:sz w:val="24"/>
          <w:szCs w:val="24"/>
        </w:rPr>
      </w:pPr>
      <w:r w:rsidRPr="00711E27">
        <w:rPr>
          <w:rFonts w:ascii="Arial" w:hAnsi="Arial" w:cs="Arial"/>
          <w:sz w:val="24"/>
          <w:szCs w:val="24"/>
        </w:rPr>
        <w:t xml:space="preserve">With the </w:t>
      </w:r>
      <w:r w:rsidR="00711E27" w:rsidRPr="00711E27">
        <w:rPr>
          <w:rFonts w:ascii="Arial" w:hAnsi="Arial" w:cs="Arial"/>
          <w:sz w:val="24"/>
          <w:szCs w:val="24"/>
        </w:rPr>
        <w:t xml:space="preserve">exception </w:t>
      </w:r>
      <w:r w:rsidRPr="00711E27">
        <w:rPr>
          <w:rFonts w:ascii="Arial" w:hAnsi="Arial" w:cs="Arial"/>
          <w:sz w:val="24"/>
          <w:szCs w:val="24"/>
        </w:rPr>
        <w:t xml:space="preserve">of </w:t>
      </w:r>
      <w:r w:rsidR="00EE1DD2">
        <w:rPr>
          <w:rFonts w:ascii="Arial" w:hAnsi="Arial" w:cs="Arial"/>
          <w:sz w:val="24"/>
          <w:szCs w:val="24"/>
        </w:rPr>
        <w:t xml:space="preserve">members of the Board of Trustees (BOT) who are women and </w:t>
      </w:r>
      <w:r w:rsidRPr="00711E27">
        <w:rPr>
          <w:rFonts w:ascii="Arial" w:hAnsi="Arial" w:cs="Arial"/>
          <w:sz w:val="24"/>
          <w:szCs w:val="24"/>
        </w:rPr>
        <w:t xml:space="preserve">local government delegates, there is no certainty of women being in the National Convention. </w:t>
      </w:r>
      <w:r w:rsidR="00173FA0" w:rsidRPr="00711E27">
        <w:rPr>
          <w:rFonts w:ascii="Arial" w:hAnsi="Arial" w:cs="Arial"/>
          <w:sz w:val="24"/>
          <w:szCs w:val="24"/>
        </w:rPr>
        <w:lastRenderedPageBreak/>
        <w:t xml:space="preserve">In the </w:t>
      </w:r>
      <w:r w:rsidR="009326C4" w:rsidRPr="00711E27">
        <w:rPr>
          <w:rFonts w:ascii="Arial" w:hAnsi="Arial" w:cs="Arial"/>
          <w:sz w:val="24"/>
          <w:szCs w:val="24"/>
        </w:rPr>
        <w:t>N</w:t>
      </w:r>
      <w:r w:rsidR="00173FA0" w:rsidRPr="00711E27">
        <w:rPr>
          <w:rFonts w:ascii="Arial" w:hAnsi="Arial" w:cs="Arial"/>
          <w:sz w:val="24"/>
          <w:szCs w:val="24"/>
        </w:rPr>
        <w:t xml:space="preserve">ational </w:t>
      </w:r>
      <w:r w:rsidR="009326C4" w:rsidRPr="00711E27">
        <w:rPr>
          <w:rFonts w:ascii="Arial" w:hAnsi="Arial" w:cs="Arial"/>
          <w:sz w:val="24"/>
          <w:szCs w:val="24"/>
        </w:rPr>
        <w:t>C</w:t>
      </w:r>
      <w:r w:rsidR="00173FA0" w:rsidRPr="00711E27">
        <w:rPr>
          <w:rFonts w:ascii="Arial" w:hAnsi="Arial" w:cs="Arial"/>
          <w:sz w:val="24"/>
          <w:szCs w:val="24"/>
        </w:rPr>
        <w:t xml:space="preserve">onvention, women at most </w:t>
      </w:r>
      <w:r w:rsidR="00711E27" w:rsidRPr="00711E27">
        <w:rPr>
          <w:rFonts w:ascii="Arial" w:hAnsi="Arial" w:cs="Arial"/>
          <w:sz w:val="24"/>
          <w:szCs w:val="24"/>
        </w:rPr>
        <w:t>will not be more</w:t>
      </w:r>
      <w:r w:rsidR="00173FA0" w:rsidRPr="00711E27">
        <w:rPr>
          <w:rFonts w:ascii="Arial" w:hAnsi="Arial" w:cs="Arial"/>
          <w:sz w:val="24"/>
          <w:szCs w:val="24"/>
        </w:rPr>
        <w:t xml:space="preserve"> than </w:t>
      </w:r>
      <w:r w:rsidR="005F266E" w:rsidRPr="00711E27">
        <w:rPr>
          <w:rFonts w:ascii="Arial" w:hAnsi="Arial" w:cs="Arial"/>
          <w:sz w:val="24"/>
          <w:szCs w:val="24"/>
        </w:rPr>
        <w:t>10% of all members.</w:t>
      </w:r>
      <w:r w:rsidR="00BD49D2">
        <w:rPr>
          <w:rFonts w:ascii="Arial" w:hAnsi="Arial" w:cs="Arial"/>
          <w:sz w:val="24"/>
          <w:szCs w:val="24"/>
        </w:rPr>
        <w:t xml:space="preserve"> </w:t>
      </w:r>
      <w:r w:rsidR="00317533" w:rsidRPr="00E12250">
        <w:rPr>
          <w:rFonts w:ascii="Arial" w:hAnsi="Arial" w:cs="Arial"/>
          <w:sz w:val="24"/>
          <w:szCs w:val="24"/>
        </w:rPr>
        <w:t xml:space="preserve">The composition of the Board of Trustees </w:t>
      </w:r>
      <w:r w:rsidR="009326C4">
        <w:rPr>
          <w:rFonts w:ascii="Arial" w:hAnsi="Arial" w:cs="Arial"/>
          <w:sz w:val="24"/>
          <w:szCs w:val="24"/>
        </w:rPr>
        <w:t>is as shown in Box 2.</w:t>
      </w:r>
    </w:p>
    <w:p w14:paraId="5740D807" w14:textId="77777777" w:rsidR="00591D17" w:rsidRDefault="00591D17" w:rsidP="00711E27">
      <w:pPr>
        <w:spacing w:after="0"/>
        <w:jc w:val="center"/>
        <w:rPr>
          <w:rFonts w:ascii="Arial" w:hAnsi="Arial" w:cs="Arial"/>
          <w:i/>
          <w:iCs/>
          <w:sz w:val="24"/>
          <w:szCs w:val="24"/>
        </w:rPr>
      </w:pPr>
    </w:p>
    <w:p w14:paraId="12614CD2" w14:textId="4B45FE7D" w:rsidR="009326C4" w:rsidRPr="00711E27" w:rsidRDefault="009326C4" w:rsidP="00711E27">
      <w:pPr>
        <w:spacing w:after="0"/>
        <w:jc w:val="center"/>
        <w:rPr>
          <w:rFonts w:ascii="Arial" w:hAnsi="Arial" w:cs="Arial"/>
          <w:i/>
          <w:iCs/>
          <w:sz w:val="24"/>
          <w:szCs w:val="24"/>
        </w:rPr>
      </w:pPr>
      <w:r w:rsidRPr="00711E27">
        <w:rPr>
          <w:rFonts w:ascii="Arial" w:hAnsi="Arial" w:cs="Arial"/>
          <w:i/>
          <w:iCs/>
          <w:sz w:val="24"/>
          <w:szCs w:val="24"/>
        </w:rPr>
        <w:t xml:space="preserve">Box 2: </w:t>
      </w:r>
      <w:r w:rsidR="00711E27" w:rsidRPr="00711E27">
        <w:rPr>
          <w:rFonts w:ascii="Arial" w:hAnsi="Arial" w:cs="Arial"/>
          <w:i/>
          <w:iCs/>
          <w:sz w:val="24"/>
          <w:szCs w:val="24"/>
        </w:rPr>
        <w:t>M</w:t>
      </w:r>
      <w:r w:rsidRPr="00711E27">
        <w:rPr>
          <w:rFonts w:ascii="Arial" w:hAnsi="Arial" w:cs="Arial"/>
          <w:i/>
          <w:iCs/>
          <w:sz w:val="24"/>
          <w:szCs w:val="24"/>
        </w:rPr>
        <w:t>embership of APC’s Board of Trustees</w:t>
      </w:r>
    </w:p>
    <w:tbl>
      <w:tblPr>
        <w:tblStyle w:val="TableGrid"/>
        <w:tblW w:w="0" w:type="auto"/>
        <w:tblLook w:val="04A0" w:firstRow="1" w:lastRow="0" w:firstColumn="1" w:lastColumn="0" w:noHBand="0" w:noVBand="1"/>
      </w:tblPr>
      <w:tblGrid>
        <w:gridCol w:w="9350"/>
      </w:tblGrid>
      <w:tr w:rsidR="009326C4" w14:paraId="02EB3A67" w14:textId="77777777" w:rsidTr="009326C4">
        <w:tc>
          <w:tcPr>
            <w:tcW w:w="9350" w:type="dxa"/>
          </w:tcPr>
          <w:p w14:paraId="4CDADA08" w14:textId="467D1417" w:rsidR="009326C4" w:rsidRPr="000A4E56" w:rsidRDefault="009326C4" w:rsidP="00151A27">
            <w:pPr>
              <w:jc w:val="both"/>
              <w:rPr>
                <w:rFonts w:ascii="Arial" w:hAnsi="Arial" w:cs="Arial"/>
                <w:sz w:val="24"/>
                <w:szCs w:val="24"/>
              </w:rPr>
            </w:pPr>
            <w:proofErr w:type="spellStart"/>
            <w:r w:rsidRPr="000A4E56">
              <w:rPr>
                <w:rFonts w:ascii="Arial" w:hAnsi="Arial" w:cs="Arial"/>
              </w:rPr>
              <w:t>i</w:t>
            </w:r>
            <w:proofErr w:type="spellEnd"/>
            <w:r w:rsidRPr="000A4E56">
              <w:rPr>
                <w:rFonts w:ascii="Arial" w:hAnsi="Arial" w:cs="Arial"/>
              </w:rPr>
              <w:t>. Past and serving Presidents and Vice Presidents of the Federal Republic of Nigeria who are members of the Party. ii. Past and serving Senate Presidents and Deputy Senate Presidents of the Federal Republic of Nigeria who are members of the Party. iii. Past and serving Speakers and Deputy Speakers of the House of Representative</w:t>
            </w:r>
            <w:r w:rsidR="00EE1DD2">
              <w:rPr>
                <w:rFonts w:ascii="Arial" w:hAnsi="Arial" w:cs="Arial"/>
              </w:rPr>
              <w:t>s</w:t>
            </w:r>
            <w:r w:rsidRPr="000A4E56">
              <w:rPr>
                <w:rFonts w:ascii="Arial" w:hAnsi="Arial" w:cs="Arial"/>
              </w:rPr>
              <w:t xml:space="preserve"> who are members of the Party. iv. Past and serving Governors of States in the Federal Republic of Nigeria who are members of the Party. v. Past National Chairmen and Chairmen of Board of Trustees (BOT) of Political Parties that have produced a past President, Senator(s), Member(s) of House of Representatives of the Federal Republic of Nigeria, Governor(s) of State(s) of the Federation or Member(s) of House(s) of Assembly of State(s) of the Federation and are members of the Party, subject to approval by the National Executive Committee (NEC). vi. Past and serving National Chairman produced by the Party. vii. Serving National Secretary of the Party. viii. Two serving Senators from each geopolitical zone of the country who are members of the Party to be nominated by the Senators from such zone. ix. One Member nominated by each State/Federal Capital Territory Executive Committee for consideration, and subsequent recommendation by the National Working Committee to the National Executive Committee for approval. x. One woman from each geo-political Zone of the Country nominated by the Zonal Committee for consideration, and subsequent recommendation by the National Working Committee to the National Executive Committee for approval. xi. Any other person(s) nominated by the National Working Committee and approved by the National Executive Committee.</w:t>
            </w:r>
          </w:p>
        </w:tc>
      </w:tr>
    </w:tbl>
    <w:p w14:paraId="728509F0" w14:textId="62AF4CBF" w:rsidR="00EE1DD2" w:rsidRPr="00173FA0" w:rsidRDefault="00711E27" w:rsidP="00EE1DD2">
      <w:pPr>
        <w:spacing w:after="0"/>
        <w:jc w:val="center"/>
        <w:rPr>
          <w:rFonts w:ascii="Arial" w:hAnsi="Arial" w:cs="Arial"/>
        </w:rPr>
      </w:pPr>
      <w:r w:rsidRPr="00173FA0">
        <w:rPr>
          <w:rFonts w:ascii="Arial" w:hAnsi="Arial" w:cs="Arial"/>
          <w:i/>
          <w:iCs/>
        </w:rPr>
        <w:t>Source:</w:t>
      </w:r>
      <w:r w:rsidRPr="00173FA0">
        <w:rPr>
          <w:rFonts w:ascii="Arial" w:hAnsi="Arial" w:cs="Arial"/>
        </w:rPr>
        <w:t xml:space="preserve"> APC’s Constitution</w:t>
      </w:r>
      <w:r w:rsidR="008F45FF">
        <w:rPr>
          <w:rFonts w:ascii="Arial" w:hAnsi="Arial" w:cs="Arial"/>
        </w:rPr>
        <w:t>, INEC Website</w:t>
      </w:r>
      <w:r w:rsidR="00EE1DD2">
        <w:rPr>
          <w:rFonts w:ascii="Arial" w:hAnsi="Arial" w:cs="Arial"/>
        </w:rPr>
        <w:t>-</w:t>
      </w:r>
      <w:r w:rsidR="00EE1DD2" w:rsidRPr="00EE1DD2">
        <w:rPr>
          <w:rFonts w:ascii="Arial" w:hAnsi="Arial" w:cs="Arial"/>
        </w:rPr>
        <w:t xml:space="preserve"> </w:t>
      </w:r>
      <w:hyperlink r:id="rId17" w:history="1">
        <w:r w:rsidR="00EE1DD2" w:rsidRPr="00EE1DD2">
          <w:rPr>
            <w:rStyle w:val="Hyperlink"/>
            <w:rFonts w:ascii="Arial" w:hAnsi="Arial" w:cs="Arial"/>
            <w:color w:val="auto"/>
            <w:u w:val="none"/>
          </w:rPr>
          <w:t>https://www.inecnigeria.org/political-parties/</w:t>
        </w:r>
      </w:hyperlink>
      <w:r w:rsidR="00EE1DD2">
        <w:rPr>
          <w:rFonts w:ascii="Arial" w:hAnsi="Arial" w:cs="Arial"/>
        </w:rPr>
        <w:t xml:space="preserve"> </w:t>
      </w:r>
      <w:r w:rsidR="00EE1DD2" w:rsidRPr="001A20DE">
        <w:rPr>
          <w:rFonts w:ascii="Arial" w:hAnsi="Arial" w:cs="Arial"/>
        </w:rPr>
        <w:t>constitutions-manifestos/</w:t>
      </w:r>
    </w:p>
    <w:p w14:paraId="04A3382E" w14:textId="74DB35CB" w:rsidR="00711E27" w:rsidRPr="00173FA0" w:rsidRDefault="00711E27" w:rsidP="00711E27">
      <w:pPr>
        <w:spacing w:after="0"/>
        <w:jc w:val="center"/>
        <w:rPr>
          <w:rFonts w:ascii="Arial" w:hAnsi="Arial" w:cs="Arial"/>
        </w:rPr>
      </w:pPr>
    </w:p>
    <w:p w14:paraId="4AFA6093" w14:textId="47BBADC7" w:rsidR="002102C2" w:rsidRDefault="00711E27" w:rsidP="002938D2">
      <w:pPr>
        <w:spacing w:after="0"/>
        <w:jc w:val="both"/>
        <w:rPr>
          <w:rFonts w:ascii="Arial" w:hAnsi="Arial" w:cs="Arial"/>
          <w:sz w:val="24"/>
          <w:szCs w:val="24"/>
        </w:rPr>
      </w:pPr>
      <w:r w:rsidRPr="00F03D68">
        <w:rPr>
          <w:rFonts w:ascii="Arial" w:hAnsi="Arial" w:cs="Arial"/>
          <w:sz w:val="24"/>
          <w:szCs w:val="24"/>
        </w:rPr>
        <w:t>With the exception of one woman from each geo-political Zone of the Country nominated by the Zonal Committee for consideration, and subsequent recommendation by the National Working Committee to the National Executive Committee for approval, there is no certainty of women being members of the BOT.</w:t>
      </w:r>
      <w:r w:rsidR="004E3E2F" w:rsidRPr="00F03D68">
        <w:rPr>
          <w:rFonts w:ascii="Arial" w:hAnsi="Arial" w:cs="Arial"/>
          <w:sz w:val="24"/>
          <w:szCs w:val="24"/>
        </w:rPr>
        <w:t xml:space="preserve"> </w:t>
      </w:r>
    </w:p>
    <w:p w14:paraId="7E91372E" w14:textId="77777777" w:rsidR="002102C2" w:rsidRDefault="002102C2" w:rsidP="002938D2">
      <w:pPr>
        <w:spacing w:after="0"/>
        <w:jc w:val="both"/>
        <w:rPr>
          <w:rFonts w:ascii="Arial" w:hAnsi="Arial" w:cs="Arial"/>
          <w:sz w:val="24"/>
          <w:szCs w:val="24"/>
        </w:rPr>
      </w:pPr>
    </w:p>
    <w:p w14:paraId="52D07765" w14:textId="0257D4F4" w:rsidR="00F03D68" w:rsidRDefault="00F03D68" w:rsidP="002938D2">
      <w:pPr>
        <w:spacing w:after="0"/>
        <w:jc w:val="both"/>
        <w:rPr>
          <w:rFonts w:ascii="Arial" w:hAnsi="Arial" w:cs="Arial"/>
          <w:sz w:val="24"/>
          <w:szCs w:val="24"/>
        </w:rPr>
      </w:pPr>
      <w:r>
        <w:rPr>
          <w:rFonts w:ascii="Arial" w:hAnsi="Arial" w:cs="Arial"/>
          <w:sz w:val="24"/>
          <w:szCs w:val="24"/>
        </w:rPr>
        <w:t xml:space="preserve">Box 3 shows the composition of the </w:t>
      </w:r>
      <w:r w:rsidRPr="00F03D68">
        <w:rPr>
          <w:rFonts w:ascii="Arial" w:hAnsi="Arial" w:cs="Arial"/>
          <w:sz w:val="24"/>
          <w:szCs w:val="24"/>
        </w:rPr>
        <w:t>National Executive Committee</w:t>
      </w:r>
      <w:r>
        <w:rPr>
          <w:rFonts w:ascii="Arial" w:hAnsi="Arial" w:cs="Arial"/>
          <w:sz w:val="24"/>
          <w:szCs w:val="24"/>
        </w:rPr>
        <w:t xml:space="preserve"> (NEC).</w:t>
      </w:r>
    </w:p>
    <w:p w14:paraId="21B2294E" w14:textId="08F09C73" w:rsidR="00F03D68" w:rsidRDefault="00F03D68" w:rsidP="002938D2">
      <w:pPr>
        <w:spacing w:after="0"/>
        <w:jc w:val="both"/>
        <w:rPr>
          <w:rFonts w:ascii="Arial" w:hAnsi="Arial" w:cs="Arial"/>
          <w:sz w:val="24"/>
          <w:szCs w:val="24"/>
        </w:rPr>
      </w:pPr>
    </w:p>
    <w:p w14:paraId="11AE93B0" w14:textId="536F0DDA" w:rsidR="00F03D68" w:rsidRPr="00F03D68" w:rsidRDefault="00F03D68" w:rsidP="00F03D68">
      <w:pPr>
        <w:spacing w:after="0"/>
        <w:jc w:val="center"/>
        <w:rPr>
          <w:rFonts w:ascii="Arial" w:hAnsi="Arial" w:cs="Arial"/>
          <w:i/>
          <w:iCs/>
          <w:sz w:val="24"/>
          <w:szCs w:val="24"/>
        </w:rPr>
      </w:pPr>
      <w:r w:rsidRPr="00F03D68">
        <w:rPr>
          <w:rFonts w:ascii="Arial" w:hAnsi="Arial" w:cs="Arial"/>
          <w:i/>
          <w:iCs/>
          <w:sz w:val="24"/>
          <w:szCs w:val="24"/>
        </w:rPr>
        <w:t>Box 3: Membership of APC’s NEC</w:t>
      </w:r>
    </w:p>
    <w:tbl>
      <w:tblPr>
        <w:tblStyle w:val="TableGrid"/>
        <w:tblW w:w="0" w:type="auto"/>
        <w:tblLook w:val="04A0" w:firstRow="1" w:lastRow="0" w:firstColumn="1" w:lastColumn="0" w:noHBand="0" w:noVBand="1"/>
      </w:tblPr>
      <w:tblGrid>
        <w:gridCol w:w="9350"/>
      </w:tblGrid>
      <w:tr w:rsidR="00F03D68" w14:paraId="3D03F417" w14:textId="77777777" w:rsidTr="00F03D68">
        <w:tc>
          <w:tcPr>
            <w:tcW w:w="9350" w:type="dxa"/>
          </w:tcPr>
          <w:p w14:paraId="1181D639" w14:textId="7B021ECE" w:rsidR="00F03D68" w:rsidRPr="00F03D68" w:rsidRDefault="00F03D68" w:rsidP="00F03D68">
            <w:pPr>
              <w:jc w:val="both"/>
              <w:rPr>
                <w:rFonts w:ascii="Arial" w:hAnsi="Arial" w:cs="Arial"/>
                <w:sz w:val="24"/>
                <w:szCs w:val="24"/>
              </w:rPr>
            </w:pPr>
            <w:proofErr w:type="spellStart"/>
            <w:r w:rsidRPr="00F03D68">
              <w:rPr>
                <w:rFonts w:ascii="Arial" w:hAnsi="Arial" w:cs="Arial"/>
              </w:rPr>
              <w:t>i</w:t>
            </w:r>
            <w:proofErr w:type="spellEnd"/>
            <w:r w:rsidRPr="00F03D68">
              <w:rPr>
                <w:rFonts w:ascii="Arial" w:hAnsi="Arial" w:cs="Arial"/>
              </w:rPr>
              <w:t xml:space="preserve">. National Chairmen ii. Deputy National Chairman (North) iii. Deputy National Chairman (South) iv. National Secretary v. Deputy National Secretary vi. Six National Vice Chairmen, one from each geo-political zone of the Country (to be also known as Zonal Chairmen) vii. National Legal Adviser viii. Deputy National Legal Adviser ix. National Treasurer x. Deputy National Treasurer xi. National Financial Secretary xii. Deputy National Financial Secretary xiii. National </w:t>
            </w:r>
            <w:proofErr w:type="spellStart"/>
            <w:r w:rsidRPr="00F03D68">
              <w:rPr>
                <w:rFonts w:ascii="Arial" w:hAnsi="Arial" w:cs="Arial"/>
              </w:rPr>
              <w:t>Organising</w:t>
            </w:r>
            <w:proofErr w:type="spellEnd"/>
            <w:r w:rsidRPr="00F03D68">
              <w:rPr>
                <w:rFonts w:ascii="Arial" w:hAnsi="Arial" w:cs="Arial"/>
              </w:rPr>
              <w:t xml:space="preserve"> Secretary xiv. Deputy National </w:t>
            </w:r>
            <w:proofErr w:type="spellStart"/>
            <w:r w:rsidRPr="00F03D68">
              <w:rPr>
                <w:rFonts w:ascii="Arial" w:hAnsi="Arial" w:cs="Arial"/>
              </w:rPr>
              <w:t>Organising</w:t>
            </w:r>
            <w:proofErr w:type="spellEnd"/>
            <w:r w:rsidRPr="00F03D68">
              <w:rPr>
                <w:rFonts w:ascii="Arial" w:hAnsi="Arial" w:cs="Arial"/>
              </w:rPr>
              <w:t xml:space="preserve"> Secretary xv. National Publicity Secretary xvi. Deputy National Publicity Secretary xvii. National Welfare Secretary xviii. Deputy National Welfare Secretary xix. National Auditor xx. Deputy National Auditor xxi. National Women Leader xxii. Deputy National Women Leader xxiii. National Youth Leader xxiv. Deputy National Youth Leader xxv. Special (Physically Challenged) Leader xxvi. Zonal Secretary xxvii. Zonal Youth Leader xxviii. Zonal Organizing Secretary xxix. Zonal Women Leader xxx. States’ Chairmen of the Party xxxi. The President and Vice President of the Federal Republic of Nigeria who are members of the Party xxxii. President of the Senate and Deputy President of the </w:t>
            </w:r>
            <w:r w:rsidRPr="00F03D68">
              <w:rPr>
                <w:rFonts w:ascii="Arial" w:hAnsi="Arial" w:cs="Arial"/>
              </w:rPr>
              <w:lastRenderedPageBreak/>
              <w:t>Senate who are members of the Party xxxiii. Speaker and Deputy Speaker of the House of Representatives who are members of the Party xxxiv. Governors of the States of the Federation who are members of the Party xxxv. Majority or Minority Leader, Party Whip and their Deputies in the Senate and House of Representatives who are Members of the Party xxxvi. Two serving Senators from each geo-political zone of the country, who are members of the Party, to be nominated by the Senators from such zone xxxvii. Three members of the House of Representatives from each geo-political zone of the country who are members of the Party to be nominated by members from such zone xxxviii. Six Ex-Officio members, of whom, one each shall be elected by the National Convention from each of the six geo-political zones of the Country xxxix. Serving Chairman, Deputy Chairman and Secretary of the Board of Trustees (BOT)</w:t>
            </w:r>
          </w:p>
        </w:tc>
      </w:tr>
    </w:tbl>
    <w:p w14:paraId="2F96EE22" w14:textId="2BD5D65B" w:rsidR="00EE1DD2" w:rsidRPr="00173FA0" w:rsidRDefault="00C44801" w:rsidP="00EE1DD2">
      <w:pPr>
        <w:spacing w:after="0"/>
        <w:jc w:val="center"/>
        <w:rPr>
          <w:rFonts w:ascii="Arial" w:hAnsi="Arial" w:cs="Arial"/>
        </w:rPr>
      </w:pPr>
      <w:r w:rsidRPr="00173FA0">
        <w:rPr>
          <w:rFonts w:ascii="Arial" w:hAnsi="Arial" w:cs="Arial"/>
          <w:i/>
          <w:iCs/>
        </w:rPr>
        <w:lastRenderedPageBreak/>
        <w:t>Source:</w:t>
      </w:r>
      <w:r w:rsidRPr="00173FA0">
        <w:rPr>
          <w:rFonts w:ascii="Arial" w:hAnsi="Arial" w:cs="Arial"/>
        </w:rPr>
        <w:t xml:space="preserve"> APC’s Constitution</w:t>
      </w:r>
      <w:r w:rsidR="008F45FF">
        <w:rPr>
          <w:rFonts w:ascii="Arial" w:hAnsi="Arial" w:cs="Arial"/>
        </w:rPr>
        <w:t>, INEC Website</w:t>
      </w:r>
      <w:r w:rsidR="00EE1DD2">
        <w:rPr>
          <w:rFonts w:ascii="Arial" w:hAnsi="Arial" w:cs="Arial"/>
        </w:rPr>
        <w:t xml:space="preserve"> -</w:t>
      </w:r>
      <w:r w:rsidR="00EE1DD2" w:rsidRPr="00EE1DD2">
        <w:rPr>
          <w:rFonts w:ascii="Arial" w:hAnsi="Arial" w:cs="Arial"/>
        </w:rPr>
        <w:t xml:space="preserve"> </w:t>
      </w:r>
      <w:r w:rsidR="00EE1DD2" w:rsidRPr="001A20DE">
        <w:rPr>
          <w:rFonts w:ascii="Arial" w:hAnsi="Arial" w:cs="Arial"/>
        </w:rPr>
        <w:t>https://www.inecnigeria.org/political-parties/constitutions-manifestos/</w:t>
      </w:r>
    </w:p>
    <w:p w14:paraId="66FD181B" w14:textId="4C3A5A7A" w:rsidR="00C44801" w:rsidRPr="00173FA0" w:rsidRDefault="00C44801" w:rsidP="00C44801">
      <w:pPr>
        <w:spacing w:after="0"/>
        <w:jc w:val="center"/>
        <w:rPr>
          <w:rFonts w:ascii="Arial" w:hAnsi="Arial" w:cs="Arial"/>
        </w:rPr>
      </w:pPr>
    </w:p>
    <w:p w14:paraId="51089BEA" w14:textId="77777777" w:rsidR="00F03D68" w:rsidRDefault="00F03D68" w:rsidP="002938D2">
      <w:pPr>
        <w:spacing w:after="0"/>
        <w:jc w:val="both"/>
        <w:rPr>
          <w:rFonts w:ascii="Arial" w:hAnsi="Arial" w:cs="Arial"/>
          <w:sz w:val="24"/>
          <w:szCs w:val="24"/>
        </w:rPr>
      </w:pPr>
    </w:p>
    <w:p w14:paraId="35C052C2" w14:textId="0F759E20" w:rsidR="002938D2" w:rsidRPr="00F03D68" w:rsidRDefault="00F03D68" w:rsidP="002938D2">
      <w:pPr>
        <w:spacing w:after="0"/>
        <w:jc w:val="both"/>
        <w:rPr>
          <w:rFonts w:ascii="Arial" w:hAnsi="Arial" w:cs="Arial"/>
          <w:sz w:val="24"/>
          <w:szCs w:val="24"/>
        </w:rPr>
      </w:pPr>
      <w:r>
        <w:rPr>
          <w:rFonts w:ascii="Arial" w:hAnsi="Arial" w:cs="Arial"/>
          <w:sz w:val="24"/>
          <w:szCs w:val="24"/>
        </w:rPr>
        <w:t>I</w:t>
      </w:r>
      <w:r w:rsidR="00711E27" w:rsidRPr="00F03D68">
        <w:rPr>
          <w:rFonts w:ascii="Arial" w:hAnsi="Arial" w:cs="Arial"/>
          <w:sz w:val="24"/>
          <w:szCs w:val="24"/>
        </w:rPr>
        <w:t>n the National Executive Committee</w:t>
      </w:r>
      <w:r w:rsidR="002938D2" w:rsidRPr="00F03D68">
        <w:rPr>
          <w:rFonts w:ascii="Arial" w:hAnsi="Arial" w:cs="Arial"/>
          <w:sz w:val="24"/>
          <w:szCs w:val="24"/>
        </w:rPr>
        <w:t xml:space="preserve"> of about 100 members</w:t>
      </w:r>
      <w:r w:rsidR="00711E27" w:rsidRPr="00F03D68">
        <w:rPr>
          <w:rFonts w:ascii="Arial" w:hAnsi="Arial" w:cs="Arial"/>
          <w:sz w:val="24"/>
          <w:szCs w:val="24"/>
        </w:rPr>
        <w:t xml:space="preserve">, with the exception of the National Women Leader, Deputy National Women Leader and Zonal Women Leader, </w:t>
      </w:r>
      <w:r w:rsidR="002938D2" w:rsidRPr="00F03D68">
        <w:rPr>
          <w:rFonts w:ascii="Arial" w:hAnsi="Arial" w:cs="Arial"/>
          <w:sz w:val="24"/>
          <w:szCs w:val="24"/>
        </w:rPr>
        <w:t>there is no certainty of women being members of the NEC.</w:t>
      </w:r>
      <w:r w:rsidR="004E3E2F" w:rsidRPr="00F03D68">
        <w:rPr>
          <w:rFonts w:ascii="Arial" w:hAnsi="Arial" w:cs="Arial"/>
          <w:sz w:val="24"/>
          <w:szCs w:val="24"/>
        </w:rPr>
        <w:t xml:space="preserve"> </w:t>
      </w:r>
      <w:r w:rsidR="006258C7">
        <w:rPr>
          <w:rFonts w:ascii="Arial" w:hAnsi="Arial" w:cs="Arial"/>
          <w:sz w:val="24"/>
          <w:szCs w:val="24"/>
        </w:rPr>
        <w:t>But in the old NEC of APC, before its dissolution, there were only eight women out of sixty members.</w:t>
      </w:r>
      <w:r w:rsidR="005923B6">
        <w:rPr>
          <w:rStyle w:val="FootnoteReference"/>
          <w:rFonts w:ascii="Arial" w:hAnsi="Arial" w:cs="Arial"/>
          <w:sz w:val="24"/>
          <w:szCs w:val="24"/>
        </w:rPr>
        <w:footnoteReference w:id="37"/>
      </w:r>
      <w:r w:rsidR="006258C7">
        <w:rPr>
          <w:rFonts w:ascii="Arial" w:hAnsi="Arial" w:cs="Arial"/>
          <w:sz w:val="24"/>
          <w:szCs w:val="24"/>
        </w:rPr>
        <w:t xml:space="preserve"> From the </w:t>
      </w:r>
      <w:r w:rsidR="005923B6">
        <w:rPr>
          <w:rFonts w:ascii="Arial" w:hAnsi="Arial" w:cs="Arial"/>
          <w:sz w:val="24"/>
          <w:szCs w:val="24"/>
        </w:rPr>
        <w:t>names and positions held as indicated in footnote 37</w:t>
      </w:r>
      <w:r w:rsidR="006258C7">
        <w:rPr>
          <w:rFonts w:ascii="Arial" w:hAnsi="Arial" w:cs="Arial"/>
          <w:sz w:val="24"/>
          <w:szCs w:val="24"/>
        </w:rPr>
        <w:t xml:space="preserve">, these eight </w:t>
      </w:r>
      <w:r w:rsidR="00E0596F">
        <w:rPr>
          <w:rFonts w:ascii="Arial" w:hAnsi="Arial" w:cs="Arial"/>
          <w:sz w:val="24"/>
          <w:szCs w:val="24"/>
        </w:rPr>
        <w:t>women</w:t>
      </w:r>
      <w:r w:rsidR="006258C7">
        <w:rPr>
          <w:rFonts w:ascii="Arial" w:hAnsi="Arial" w:cs="Arial"/>
          <w:sz w:val="24"/>
          <w:szCs w:val="24"/>
        </w:rPr>
        <w:t xml:space="preserve"> were simply on the NEC because they held women related positions which could not be occupied by men. In the current National Caretaker Committee which is in place following the dissolution of NEC, out of thirteen members, there is only one woman,</w:t>
      </w:r>
      <w:r w:rsidR="006258C7" w:rsidRPr="006258C7">
        <w:rPr>
          <w:sz w:val="28"/>
          <w:szCs w:val="28"/>
        </w:rPr>
        <w:t xml:space="preserve"> </w:t>
      </w:r>
      <w:r w:rsidR="006258C7" w:rsidRPr="006258C7">
        <w:rPr>
          <w:rFonts w:ascii="Arial" w:hAnsi="Arial" w:cs="Arial"/>
          <w:sz w:val="24"/>
          <w:szCs w:val="24"/>
        </w:rPr>
        <w:t xml:space="preserve">Mrs. Stella </w:t>
      </w:r>
      <w:proofErr w:type="spellStart"/>
      <w:r w:rsidR="006258C7" w:rsidRPr="006258C7">
        <w:rPr>
          <w:rFonts w:ascii="Arial" w:hAnsi="Arial" w:cs="Arial"/>
          <w:sz w:val="24"/>
          <w:szCs w:val="24"/>
        </w:rPr>
        <w:t>Oketete</w:t>
      </w:r>
      <w:proofErr w:type="spellEnd"/>
      <w:r w:rsidR="006258C7">
        <w:rPr>
          <w:rFonts w:ascii="Arial" w:hAnsi="Arial" w:cs="Arial"/>
          <w:sz w:val="24"/>
          <w:szCs w:val="24"/>
        </w:rPr>
        <w:t>.</w:t>
      </w:r>
      <w:r w:rsidR="005923B6">
        <w:rPr>
          <w:rFonts w:ascii="Arial" w:hAnsi="Arial" w:cs="Arial"/>
          <w:sz w:val="24"/>
          <w:szCs w:val="24"/>
        </w:rPr>
        <w:t xml:space="preserve">  </w:t>
      </w:r>
      <w:r w:rsidR="00C44801">
        <w:rPr>
          <w:rFonts w:ascii="Arial" w:hAnsi="Arial" w:cs="Arial"/>
          <w:sz w:val="24"/>
          <w:szCs w:val="24"/>
        </w:rPr>
        <w:t xml:space="preserve">Box 4 shows the membership of APC’s </w:t>
      </w:r>
      <w:r w:rsidR="00342D35">
        <w:rPr>
          <w:rFonts w:ascii="Arial" w:hAnsi="Arial" w:cs="Arial"/>
          <w:sz w:val="24"/>
          <w:szCs w:val="24"/>
        </w:rPr>
        <w:t>N</w:t>
      </w:r>
      <w:r w:rsidR="00C44801">
        <w:rPr>
          <w:rFonts w:ascii="Arial" w:hAnsi="Arial" w:cs="Arial"/>
          <w:sz w:val="24"/>
          <w:szCs w:val="24"/>
        </w:rPr>
        <w:t xml:space="preserve">ational Working Committee. </w:t>
      </w:r>
    </w:p>
    <w:p w14:paraId="31FEC9A8" w14:textId="00D7D75D" w:rsidR="00711E27" w:rsidRDefault="00711E27" w:rsidP="00151A27">
      <w:pPr>
        <w:spacing w:after="0"/>
        <w:jc w:val="both"/>
        <w:rPr>
          <w:rFonts w:ascii="Arial" w:hAnsi="Arial" w:cs="Arial"/>
        </w:rPr>
      </w:pPr>
    </w:p>
    <w:p w14:paraId="52C751EB" w14:textId="5C4AB6F8" w:rsidR="00C44801" w:rsidRPr="00F03D68" w:rsidRDefault="00C44801" w:rsidP="00C44801">
      <w:pPr>
        <w:spacing w:after="0"/>
        <w:jc w:val="center"/>
        <w:rPr>
          <w:rFonts w:ascii="Arial" w:hAnsi="Arial" w:cs="Arial"/>
          <w:i/>
          <w:iCs/>
          <w:sz w:val="24"/>
          <w:szCs w:val="24"/>
        </w:rPr>
      </w:pPr>
      <w:r w:rsidRPr="00F03D68">
        <w:rPr>
          <w:rFonts w:ascii="Arial" w:hAnsi="Arial" w:cs="Arial"/>
          <w:i/>
          <w:iCs/>
          <w:sz w:val="24"/>
          <w:szCs w:val="24"/>
        </w:rPr>
        <w:t xml:space="preserve">Box </w:t>
      </w:r>
      <w:r>
        <w:rPr>
          <w:rFonts w:ascii="Arial" w:hAnsi="Arial" w:cs="Arial"/>
          <w:i/>
          <w:iCs/>
          <w:sz w:val="24"/>
          <w:szCs w:val="24"/>
        </w:rPr>
        <w:t>4</w:t>
      </w:r>
      <w:r w:rsidRPr="00F03D68">
        <w:rPr>
          <w:rFonts w:ascii="Arial" w:hAnsi="Arial" w:cs="Arial"/>
          <w:i/>
          <w:iCs/>
          <w:sz w:val="24"/>
          <w:szCs w:val="24"/>
        </w:rPr>
        <w:t>: Membership of APC’s N</w:t>
      </w:r>
      <w:r>
        <w:rPr>
          <w:rFonts w:ascii="Arial" w:hAnsi="Arial" w:cs="Arial"/>
          <w:i/>
          <w:iCs/>
          <w:sz w:val="24"/>
          <w:szCs w:val="24"/>
        </w:rPr>
        <w:t>W</w:t>
      </w:r>
      <w:r w:rsidRPr="00F03D68">
        <w:rPr>
          <w:rFonts w:ascii="Arial" w:hAnsi="Arial" w:cs="Arial"/>
          <w:i/>
          <w:iCs/>
          <w:sz w:val="24"/>
          <w:szCs w:val="24"/>
        </w:rPr>
        <w:t>C</w:t>
      </w:r>
    </w:p>
    <w:tbl>
      <w:tblPr>
        <w:tblStyle w:val="TableGrid"/>
        <w:tblW w:w="0" w:type="auto"/>
        <w:tblLook w:val="04A0" w:firstRow="1" w:lastRow="0" w:firstColumn="1" w:lastColumn="0" w:noHBand="0" w:noVBand="1"/>
      </w:tblPr>
      <w:tblGrid>
        <w:gridCol w:w="9350"/>
      </w:tblGrid>
      <w:tr w:rsidR="00C44801" w14:paraId="717657BF" w14:textId="77777777" w:rsidTr="00C44801">
        <w:tc>
          <w:tcPr>
            <w:tcW w:w="9350" w:type="dxa"/>
          </w:tcPr>
          <w:p w14:paraId="43D585AF" w14:textId="0BC817B4" w:rsidR="00C44801" w:rsidRPr="00C44801" w:rsidRDefault="00C44801" w:rsidP="00151A27">
            <w:pPr>
              <w:jc w:val="both"/>
              <w:rPr>
                <w:rFonts w:ascii="Arial" w:hAnsi="Arial" w:cs="Arial"/>
              </w:rPr>
            </w:pPr>
            <w:proofErr w:type="spellStart"/>
            <w:r w:rsidRPr="00C44801">
              <w:rPr>
                <w:rFonts w:ascii="Arial" w:hAnsi="Arial" w:cs="Arial"/>
              </w:rPr>
              <w:t>i</w:t>
            </w:r>
            <w:proofErr w:type="spellEnd"/>
            <w:r w:rsidRPr="00C44801">
              <w:rPr>
                <w:rFonts w:ascii="Arial" w:hAnsi="Arial" w:cs="Arial"/>
              </w:rPr>
              <w:t xml:space="preserve">. National Chairman ii. Deputy National Chairman (North) iii. Deputy National Chairman (South) iv. National Secretary v. Deputy National Secretary vi. Six (6) National Vice Chairmen, one from each geo-political zones of the Country (to be also known as Zonal Chairmen) vii. National Legal Adviser viii. National Treasurer ix. National Financial Secretary </w:t>
            </w:r>
            <w:proofErr w:type="gramStart"/>
            <w:r w:rsidRPr="00C44801">
              <w:rPr>
                <w:rFonts w:ascii="Arial" w:hAnsi="Arial" w:cs="Arial"/>
              </w:rPr>
              <w:t>x.</w:t>
            </w:r>
            <w:proofErr w:type="gramEnd"/>
            <w:r w:rsidRPr="00C44801">
              <w:rPr>
                <w:rFonts w:ascii="Arial" w:hAnsi="Arial" w:cs="Arial"/>
              </w:rPr>
              <w:t xml:space="preserve"> National Organizing Secretary xi. National Welfare Secretary xii. National Publicity Secretary xiii. National Auditor xiv. National Women Leader xv. National Youth Leader xvi. Special (Physically Challenged) Leader</w:t>
            </w:r>
          </w:p>
        </w:tc>
      </w:tr>
    </w:tbl>
    <w:p w14:paraId="5E423363" w14:textId="5F947511" w:rsidR="00C44801" w:rsidRPr="00173FA0" w:rsidRDefault="00C44801" w:rsidP="00C44801">
      <w:pPr>
        <w:spacing w:after="0"/>
        <w:jc w:val="center"/>
        <w:rPr>
          <w:rFonts w:ascii="Arial" w:hAnsi="Arial" w:cs="Arial"/>
        </w:rPr>
      </w:pPr>
      <w:r w:rsidRPr="00173FA0">
        <w:rPr>
          <w:rFonts w:ascii="Arial" w:hAnsi="Arial" w:cs="Arial"/>
          <w:i/>
          <w:iCs/>
        </w:rPr>
        <w:t>Source:</w:t>
      </w:r>
      <w:r w:rsidRPr="00173FA0">
        <w:rPr>
          <w:rFonts w:ascii="Arial" w:hAnsi="Arial" w:cs="Arial"/>
        </w:rPr>
        <w:t xml:space="preserve"> APC’s Constitution</w:t>
      </w:r>
      <w:r w:rsidR="008F45FF">
        <w:rPr>
          <w:rFonts w:ascii="Arial" w:hAnsi="Arial" w:cs="Arial"/>
        </w:rPr>
        <w:t>, INEC Website</w:t>
      </w:r>
      <w:r w:rsidR="00E0596F">
        <w:rPr>
          <w:rFonts w:ascii="Arial" w:hAnsi="Arial" w:cs="Arial"/>
        </w:rPr>
        <w:t>-</w:t>
      </w:r>
      <w:r w:rsidR="00E0596F" w:rsidRPr="00EE1DD2">
        <w:rPr>
          <w:rFonts w:ascii="Arial" w:hAnsi="Arial" w:cs="Arial"/>
        </w:rPr>
        <w:t xml:space="preserve"> </w:t>
      </w:r>
      <w:r w:rsidR="00E0596F" w:rsidRPr="001A20DE">
        <w:rPr>
          <w:rFonts w:ascii="Arial" w:hAnsi="Arial" w:cs="Arial"/>
        </w:rPr>
        <w:t>https://www.inecnigeria.org/political-parties/constitutions-manifestos/</w:t>
      </w:r>
    </w:p>
    <w:p w14:paraId="1670FB09" w14:textId="77777777" w:rsidR="00F03D68" w:rsidRDefault="00F03D68" w:rsidP="00151A27">
      <w:pPr>
        <w:spacing w:after="0"/>
        <w:jc w:val="both"/>
        <w:rPr>
          <w:rFonts w:ascii="Arial" w:hAnsi="Arial" w:cs="Arial"/>
        </w:rPr>
      </w:pPr>
    </w:p>
    <w:p w14:paraId="2185082E" w14:textId="31B4ABE7" w:rsidR="00C44801" w:rsidRPr="00F03D68" w:rsidRDefault="00C44801" w:rsidP="00C44801">
      <w:pPr>
        <w:spacing w:after="0"/>
        <w:jc w:val="both"/>
        <w:rPr>
          <w:rFonts w:ascii="Arial" w:hAnsi="Arial" w:cs="Arial"/>
          <w:sz w:val="24"/>
          <w:szCs w:val="24"/>
        </w:rPr>
      </w:pPr>
      <w:r w:rsidRPr="00F03D68">
        <w:rPr>
          <w:rFonts w:ascii="Arial" w:hAnsi="Arial" w:cs="Arial"/>
          <w:sz w:val="24"/>
          <w:szCs w:val="24"/>
        </w:rPr>
        <w:t xml:space="preserve">Again, in the National Working Committee of 21 members, only one </w:t>
      </w:r>
      <w:r w:rsidR="005923B6">
        <w:rPr>
          <w:rFonts w:ascii="Arial" w:hAnsi="Arial" w:cs="Arial"/>
          <w:sz w:val="24"/>
          <w:szCs w:val="24"/>
        </w:rPr>
        <w:t xml:space="preserve">person </w:t>
      </w:r>
      <w:r w:rsidR="00BD6B70">
        <w:rPr>
          <w:rFonts w:ascii="Arial" w:hAnsi="Arial" w:cs="Arial"/>
          <w:sz w:val="24"/>
          <w:szCs w:val="24"/>
        </w:rPr>
        <w:t>i</w:t>
      </w:r>
      <w:r w:rsidRPr="00F03D68">
        <w:rPr>
          <w:rFonts w:ascii="Arial" w:hAnsi="Arial" w:cs="Arial"/>
          <w:sz w:val="24"/>
          <w:szCs w:val="24"/>
        </w:rPr>
        <w:t>s certain to be a woman</w:t>
      </w:r>
      <w:r w:rsidR="00BD6B70">
        <w:rPr>
          <w:rFonts w:ascii="Arial" w:hAnsi="Arial" w:cs="Arial"/>
          <w:sz w:val="24"/>
          <w:szCs w:val="24"/>
        </w:rPr>
        <w:t xml:space="preserve"> - </w:t>
      </w:r>
      <w:r w:rsidR="00BD6B70" w:rsidRPr="00F03D68">
        <w:rPr>
          <w:rFonts w:ascii="Arial" w:hAnsi="Arial" w:cs="Arial"/>
          <w:sz w:val="24"/>
          <w:szCs w:val="24"/>
        </w:rPr>
        <w:t>National Women Leader</w:t>
      </w:r>
      <w:r w:rsidRPr="00F03D68">
        <w:rPr>
          <w:rFonts w:ascii="Arial" w:hAnsi="Arial" w:cs="Arial"/>
          <w:sz w:val="24"/>
          <w:szCs w:val="24"/>
        </w:rPr>
        <w:t>.</w:t>
      </w:r>
      <w:r w:rsidR="006258C7">
        <w:rPr>
          <w:rFonts w:ascii="Arial" w:hAnsi="Arial" w:cs="Arial"/>
          <w:sz w:val="24"/>
          <w:szCs w:val="24"/>
        </w:rPr>
        <w:t xml:space="preserve"> She is there because she holds a woman’s position which cannot be outsourced to men.</w:t>
      </w:r>
    </w:p>
    <w:p w14:paraId="5D89AE1A" w14:textId="77777777" w:rsidR="00711E27" w:rsidRDefault="00711E27" w:rsidP="00151A27">
      <w:pPr>
        <w:spacing w:after="0"/>
        <w:jc w:val="both"/>
        <w:rPr>
          <w:rFonts w:ascii="Arial" w:hAnsi="Arial" w:cs="Arial"/>
          <w:sz w:val="24"/>
          <w:szCs w:val="24"/>
        </w:rPr>
      </w:pPr>
    </w:p>
    <w:p w14:paraId="40944006" w14:textId="5029CBB0" w:rsidR="00317533" w:rsidRDefault="00C44801" w:rsidP="00C44801">
      <w:pPr>
        <w:spacing w:after="0"/>
        <w:jc w:val="both"/>
        <w:rPr>
          <w:rFonts w:ascii="Arial" w:hAnsi="Arial" w:cs="Arial"/>
          <w:sz w:val="24"/>
          <w:szCs w:val="24"/>
        </w:rPr>
      </w:pPr>
      <w:r>
        <w:rPr>
          <w:rFonts w:ascii="Arial" w:hAnsi="Arial" w:cs="Arial"/>
          <w:sz w:val="24"/>
          <w:szCs w:val="24"/>
        </w:rPr>
        <w:lastRenderedPageBreak/>
        <w:t xml:space="preserve">From the documentation in these key constitutional organs of the party, it is clear that women do not have a strong voice as they are hardly represented in the national level decision making process. </w:t>
      </w:r>
      <w:r w:rsidR="00954D8F">
        <w:rPr>
          <w:rFonts w:ascii="Arial" w:hAnsi="Arial" w:cs="Arial"/>
          <w:sz w:val="24"/>
          <w:szCs w:val="24"/>
        </w:rPr>
        <w:t>The</w:t>
      </w:r>
      <w:r w:rsidR="00342D35">
        <w:rPr>
          <w:rFonts w:ascii="Arial" w:hAnsi="Arial" w:cs="Arial"/>
          <w:sz w:val="24"/>
          <w:szCs w:val="24"/>
        </w:rPr>
        <w:t xml:space="preserve"> number of women</w:t>
      </w:r>
      <w:r w:rsidR="00954D8F">
        <w:rPr>
          <w:rFonts w:ascii="Arial" w:hAnsi="Arial" w:cs="Arial"/>
          <w:sz w:val="24"/>
          <w:szCs w:val="24"/>
        </w:rPr>
        <w:t xml:space="preserve"> </w:t>
      </w:r>
      <w:r w:rsidR="00342D35">
        <w:rPr>
          <w:rFonts w:ascii="Arial" w:hAnsi="Arial" w:cs="Arial"/>
          <w:sz w:val="24"/>
          <w:szCs w:val="24"/>
        </w:rPr>
        <w:t>representatives fails to</w:t>
      </w:r>
      <w:r w:rsidR="00954D8F">
        <w:rPr>
          <w:rFonts w:ascii="Arial" w:hAnsi="Arial" w:cs="Arial"/>
          <w:sz w:val="24"/>
          <w:szCs w:val="24"/>
        </w:rPr>
        <w:t xml:space="preserve"> meet the Beijing Platform’s 30% affirmative action demand or the National Gender Policy’s 35% demand. </w:t>
      </w:r>
      <w:r w:rsidR="00317533" w:rsidRPr="00E12250">
        <w:rPr>
          <w:rFonts w:ascii="Arial" w:hAnsi="Arial" w:cs="Arial"/>
          <w:sz w:val="24"/>
          <w:szCs w:val="24"/>
        </w:rPr>
        <w:t xml:space="preserve">Furthermore, at the federal level, </w:t>
      </w:r>
      <w:r>
        <w:rPr>
          <w:rFonts w:ascii="Arial" w:hAnsi="Arial" w:cs="Arial"/>
          <w:sz w:val="24"/>
          <w:szCs w:val="24"/>
        </w:rPr>
        <w:t>APC has</w:t>
      </w:r>
      <w:r w:rsidR="00317533" w:rsidRPr="00E12250">
        <w:rPr>
          <w:rFonts w:ascii="Arial" w:hAnsi="Arial" w:cs="Arial"/>
          <w:sz w:val="24"/>
          <w:szCs w:val="24"/>
        </w:rPr>
        <w:t xml:space="preserve"> only 2 female Senators and 9 female members </w:t>
      </w:r>
      <w:r w:rsidR="00E0596F">
        <w:rPr>
          <w:rFonts w:ascii="Arial" w:hAnsi="Arial" w:cs="Arial"/>
          <w:sz w:val="24"/>
          <w:szCs w:val="24"/>
        </w:rPr>
        <w:t>in</w:t>
      </w:r>
      <w:r w:rsidR="00317533" w:rsidRPr="00E12250">
        <w:rPr>
          <w:rFonts w:ascii="Arial" w:hAnsi="Arial" w:cs="Arial"/>
          <w:sz w:val="24"/>
          <w:szCs w:val="24"/>
        </w:rPr>
        <w:t xml:space="preserve"> the House of Representatives. Out of the </w:t>
      </w:r>
      <w:r w:rsidR="005923B6">
        <w:rPr>
          <w:rFonts w:ascii="Arial" w:hAnsi="Arial" w:cs="Arial"/>
          <w:sz w:val="24"/>
          <w:szCs w:val="24"/>
        </w:rPr>
        <w:t>3</w:t>
      </w:r>
      <w:r w:rsidR="00317533" w:rsidRPr="00E12250">
        <w:rPr>
          <w:rFonts w:ascii="Arial" w:hAnsi="Arial" w:cs="Arial"/>
          <w:sz w:val="24"/>
          <w:szCs w:val="24"/>
        </w:rPr>
        <w:t xml:space="preserve"> female Deputy Governors</w:t>
      </w:r>
      <w:r>
        <w:rPr>
          <w:rFonts w:ascii="Arial" w:hAnsi="Arial" w:cs="Arial"/>
          <w:sz w:val="24"/>
          <w:szCs w:val="24"/>
        </w:rPr>
        <w:t xml:space="preserve"> nationwide</w:t>
      </w:r>
      <w:r w:rsidR="00317533" w:rsidRPr="00E12250">
        <w:rPr>
          <w:rFonts w:ascii="Arial" w:hAnsi="Arial" w:cs="Arial"/>
          <w:sz w:val="24"/>
          <w:szCs w:val="24"/>
        </w:rPr>
        <w:t xml:space="preserve">, </w:t>
      </w:r>
      <w:r w:rsidR="00342D35">
        <w:rPr>
          <w:rFonts w:ascii="Arial" w:hAnsi="Arial" w:cs="Arial"/>
          <w:sz w:val="24"/>
          <w:szCs w:val="24"/>
        </w:rPr>
        <w:t>only 1</w:t>
      </w:r>
      <w:r w:rsidR="00317533" w:rsidRPr="00E12250">
        <w:rPr>
          <w:rFonts w:ascii="Arial" w:hAnsi="Arial" w:cs="Arial"/>
          <w:sz w:val="24"/>
          <w:szCs w:val="24"/>
        </w:rPr>
        <w:t xml:space="preserve"> </w:t>
      </w:r>
      <w:r w:rsidR="00342D35">
        <w:rPr>
          <w:rFonts w:ascii="Arial" w:hAnsi="Arial" w:cs="Arial"/>
          <w:sz w:val="24"/>
          <w:szCs w:val="24"/>
        </w:rPr>
        <w:t xml:space="preserve">is </w:t>
      </w:r>
      <w:r w:rsidR="00317533" w:rsidRPr="00E12250">
        <w:rPr>
          <w:rFonts w:ascii="Arial" w:hAnsi="Arial" w:cs="Arial"/>
          <w:sz w:val="24"/>
          <w:szCs w:val="24"/>
        </w:rPr>
        <w:t>of APC</w:t>
      </w:r>
      <w:r w:rsidR="00342D35">
        <w:rPr>
          <w:rFonts w:ascii="Arial" w:hAnsi="Arial" w:cs="Arial"/>
          <w:sz w:val="24"/>
          <w:szCs w:val="24"/>
        </w:rPr>
        <w:t xml:space="preserve"> (Kaduna </w:t>
      </w:r>
      <w:r w:rsidR="00E0596F">
        <w:rPr>
          <w:rFonts w:ascii="Arial" w:hAnsi="Arial" w:cs="Arial"/>
          <w:sz w:val="24"/>
          <w:szCs w:val="24"/>
        </w:rPr>
        <w:t>S</w:t>
      </w:r>
      <w:r w:rsidR="00342D35">
        <w:rPr>
          <w:rFonts w:ascii="Arial" w:hAnsi="Arial" w:cs="Arial"/>
          <w:sz w:val="24"/>
          <w:szCs w:val="24"/>
        </w:rPr>
        <w:t>tate)</w:t>
      </w:r>
      <w:r w:rsidR="00317533" w:rsidRPr="00E12250">
        <w:rPr>
          <w:rFonts w:ascii="Arial" w:hAnsi="Arial" w:cs="Arial"/>
          <w:sz w:val="24"/>
          <w:szCs w:val="24"/>
        </w:rPr>
        <w:t>.</w:t>
      </w:r>
      <w:r w:rsidR="001E3CEF">
        <w:rPr>
          <w:rFonts w:ascii="Arial" w:hAnsi="Arial" w:cs="Arial"/>
          <w:sz w:val="24"/>
          <w:szCs w:val="24"/>
        </w:rPr>
        <w:t xml:space="preserve"> In matters of finance, articles 22 and 23 are gender neutral</w:t>
      </w:r>
      <w:r w:rsidR="00342D35">
        <w:rPr>
          <w:rFonts w:ascii="Arial" w:hAnsi="Arial" w:cs="Arial"/>
          <w:sz w:val="24"/>
          <w:szCs w:val="24"/>
        </w:rPr>
        <w:t xml:space="preserve"> as it makes no special provision for women</w:t>
      </w:r>
      <w:r w:rsidR="001E3CEF">
        <w:rPr>
          <w:rFonts w:ascii="Arial" w:hAnsi="Arial" w:cs="Arial"/>
          <w:sz w:val="24"/>
          <w:szCs w:val="24"/>
        </w:rPr>
        <w:t>.</w:t>
      </w:r>
      <w:r w:rsidR="00E0596F">
        <w:rPr>
          <w:rStyle w:val="FootnoteReference"/>
          <w:rFonts w:ascii="Arial" w:hAnsi="Arial" w:cs="Arial"/>
          <w:sz w:val="24"/>
          <w:szCs w:val="24"/>
        </w:rPr>
        <w:footnoteReference w:id="38"/>
      </w:r>
    </w:p>
    <w:p w14:paraId="5566E414" w14:textId="77777777" w:rsidR="00C44801" w:rsidRDefault="00C44801" w:rsidP="00C44801">
      <w:pPr>
        <w:spacing w:after="0"/>
        <w:jc w:val="both"/>
        <w:rPr>
          <w:rFonts w:ascii="Arial" w:hAnsi="Arial" w:cs="Arial"/>
          <w:sz w:val="24"/>
          <w:szCs w:val="24"/>
        </w:rPr>
      </w:pPr>
    </w:p>
    <w:p w14:paraId="56CBE49A" w14:textId="016801C1" w:rsidR="00151A27" w:rsidRDefault="00DD6A45" w:rsidP="000C674A">
      <w:pPr>
        <w:jc w:val="both"/>
        <w:rPr>
          <w:rFonts w:ascii="Arial" w:hAnsi="Arial" w:cs="Arial"/>
          <w:sz w:val="24"/>
          <w:szCs w:val="24"/>
        </w:rPr>
      </w:pPr>
      <w:r>
        <w:rPr>
          <w:rFonts w:ascii="Arial" w:hAnsi="Arial" w:cs="Arial"/>
          <w:b/>
          <w:bCs/>
          <w:sz w:val="24"/>
          <w:szCs w:val="24"/>
        </w:rPr>
        <w:t xml:space="preserve">B. </w:t>
      </w:r>
      <w:r w:rsidRPr="00DD6A45">
        <w:rPr>
          <w:rFonts w:ascii="Arial" w:hAnsi="Arial" w:cs="Arial"/>
          <w:b/>
          <w:bCs/>
          <w:sz w:val="24"/>
          <w:szCs w:val="24"/>
        </w:rPr>
        <w:t>Gender and the Manifesto:</w:t>
      </w:r>
      <w:r>
        <w:rPr>
          <w:rFonts w:ascii="Arial" w:hAnsi="Arial" w:cs="Arial"/>
          <w:sz w:val="24"/>
          <w:szCs w:val="24"/>
        </w:rPr>
        <w:t xml:space="preserve"> </w:t>
      </w:r>
      <w:r w:rsidR="00EB2120">
        <w:rPr>
          <w:rFonts w:ascii="Arial" w:hAnsi="Arial" w:cs="Arial"/>
          <w:sz w:val="24"/>
          <w:szCs w:val="24"/>
        </w:rPr>
        <w:t>The strategies for mainstreaming gender and youth in governance is as detailed in Box 5</w:t>
      </w:r>
      <w:r w:rsidR="00151A27" w:rsidRPr="00E12250">
        <w:rPr>
          <w:rFonts w:ascii="Arial" w:hAnsi="Arial" w:cs="Arial"/>
          <w:sz w:val="24"/>
          <w:szCs w:val="24"/>
        </w:rPr>
        <w:t>.</w:t>
      </w:r>
    </w:p>
    <w:p w14:paraId="548597A5" w14:textId="0EEF3FF6" w:rsidR="001E3CEF" w:rsidRPr="001E3CEF" w:rsidRDefault="001E3CEF" w:rsidP="001E3CEF">
      <w:pPr>
        <w:spacing w:after="0"/>
        <w:jc w:val="center"/>
        <w:rPr>
          <w:rFonts w:ascii="Arial" w:hAnsi="Arial" w:cs="Arial"/>
          <w:i/>
          <w:iCs/>
          <w:sz w:val="24"/>
          <w:szCs w:val="24"/>
        </w:rPr>
      </w:pPr>
      <w:r w:rsidRPr="001E3CEF">
        <w:rPr>
          <w:rFonts w:ascii="Arial" w:hAnsi="Arial" w:cs="Arial"/>
          <w:i/>
          <w:iCs/>
          <w:sz w:val="24"/>
          <w:szCs w:val="24"/>
        </w:rPr>
        <w:t>Box 5: APC Manifesto on Women and Youth</w:t>
      </w:r>
    </w:p>
    <w:tbl>
      <w:tblPr>
        <w:tblStyle w:val="TableGrid"/>
        <w:tblW w:w="0" w:type="auto"/>
        <w:tblLook w:val="04A0" w:firstRow="1" w:lastRow="0" w:firstColumn="1" w:lastColumn="0" w:noHBand="0" w:noVBand="1"/>
      </w:tblPr>
      <w:tblGrid>
        <w:gridCol w:w="9350"/>
      </w:tblGrid>
      <w:tr w:rsidR="001E3CEF" w14:paraId="4DD711C6" w14:textId="77777777" w:rsidTr="001E3CEF">
        <w:tc>
          <w:tcPr>
            <w:tcW w:w="9350" w:type="dxa"/>
          </w:tcPr>
          <w:p w14:paraId="6354F8BB" w14:textId="6AE5A02A" w:rsidR="001E3CEF" w:rsidRPr="001E3CEF" w:rsidRDefault="001E3CEF" w:rsidP="000C674A">
            <w:pPr>
              <w:jc w:val="both"/>
              <w:rPr>
                <w:rFonts w:ascii="Arial" w:hAnsi="Arial" w:cs="Arial"/>
                <w:sz w:val="24"/>
                <w:szCs w:val="24"/>
              </w:rPr>
            </w:pPr>
            <w:r w:rsidRPr="001E3CEF">
              <w:rPr>
                <w:rFonts w:ascii="Arial" w:hAnsi="Arial" w:cs="Arial"/>
              </w:rPr>
              <w:t>The APCs Commonsense solutions</w:t>
            </w:r>
            <w:r w:rsidR="00342D35">
              <w:rPr>
                <w:rFonts w:ascii="Arial" w:hAnsi="Arial" w:cs="Arial"/>
              </w:rPr>
              <w:t>.</w:t>
            </w:r>
            <w:r w:rsidRPr="001E3CEF">
              <w:rPr>
                <w:rFonts w:ascii="Arial" w:hAnsi="Arial" w:cs="Arial"/>
              </w:rPr>
              <w:t xml:space="preserve"> We will: </w:t>
            </w:r>
            <w:r w:rsidRPr="001E3CEF">
              <w:rPr>
                <w:rFonts w:ascii="Arial" w:hAnsi="Arial" w:cs="Arial"/>
              </w:rPr>
              <w:sym w:font="Symbol" w:char="F0B7"/>
            </w:r>
            <w:r w:rsidRPr="001E3CEF">
              <w:rPr>
                <w:rFonts w:ascii="Arial" w:hAnsi="Arial" w:cs="Arial"/>
              </w:rPr>
              <w:t xml:space="preserve"> Improve anti-discriminatory legislation to afford women equality and equity in employment, education and housing. Institute merit-based affirmative action in employment, </w:t>
            </w:r>
            <w:r w:rsidRPr="001E3CEF">
              <w:rPr>
                <w:rFonts w:ascii="Arial" w:hAnsi="Arial" w:cs="Arial"/>
              </w:rPr>
              <w:sym w:font="Symbol" w:char="F0B7"/>
            </w:r>
            <w:r w:rsidRPr="001E3CEF">
              <w:rPr>
                <w:rFonts w:ascii="Arial" w:hAnsi="Arial" w:cs="Arial"/>
              </w:rPr>
              <w:t xml:space="preserve"> Include gender</w:t>
            </w:r>
            <w:r w:rsidR="00CD3A2A">
              <w:rPr>
                <w:rFonts w:ascii="Arial" w:hAnsi="Arial" w:cs="Arial"/>
              </w:rPr>
              <w:t xml:space="preserve"> </w:t>
            </w:r>
            <w:r w:rsidRPr="001E3CEF">
              <w:rPr>
                <w:rFonts w:ascii="Arial" w:hAnsi="Arial" w:cs="Arial"/>
              </w:rPr>
              <w:t xml:space="preserve">as a component of federal character, and appoint a Minister for Women and Gender in the Office of the President to oversee the implementation of our gender equality and equity strategy </w:t>
            </w:r>
            <w:r w:rsidRPr="001E3CEF">
              <w:rPr>
                <w:rFonts w:ascii="Arial" w:hAnsi="Arial" w:cs="Arial"/>
              </w:rPr>
              <w:sym w:font="Symbol" w:char="F0B7"/>
            </w:r>
            <w:r w:rsidRPr="001E3CEF">
              <w:rPr>
                <w:rFonts w:ascii="Arial" w:hAnsi="Arial" w:cs="Arial"/>
              </w:rPr>
              <w:t xml:space="preserve"> Legislate to protect a woman’s right to own and inherit property on an equal basis with men </w:t>
            </w:r>
            <w:r w:rsidRPr="001E3CEF">
              <w:rPr>
                <w:rFonts w:ascii="Arial" w:hAnsi="Arial" w:cs="Arial"/>
              </w:rPr>
              <w:sym w:font="Symbol" w:char="F0B7"/>
            </w:r>
            <w:r w:rsidRPr="001E3CEF">
              <w:rPr>
                <w:rFonts w:ascii="Arial" w:hAnsi="Arial" w:cs="Arial"/>
              </w:rPr>
              <w:t xml:space="preserve"> Enforce legal protection for the fundamental rights of the girl-child in all areas of religious, social and economic life, protecting her right to life, to shelter, and to choice, and encourage, public enlightenment on these issues. </w:t>
            </w:r>
            <w:r w:rsidRPr="001E3CEF">
              <w:rPr>
                <w:rFonts w:ascii="Arial" w:hAnsi="Arial" w:cs="Arial"/>
              </w:rPr>
              <w:sym w:font="Symbol" w:char="F0B7"/>
            </w:r>
            <w:r w:rsidRPr="001E3CEF">
              <w:rPr>
                <w:rFonts w:ascii="Arial" w:hAnsi="Arial" w:cs="Arial"/>
              </w:rPr>
              <w:t xml:space="preserve"> Provide women with greater legal protection from domestic violence and sexual harassment </w:t>
            </w:r>
            <w:r w:rsidRPr="001E3CEF">
              <w:rPr>
                <w:rFonts w:ascii="Arial" w:hAnsi="Arial" w:cs="Arial"/>
              </w:rPr>
              <w:sym w:font="Symbol" w:char="F0B7"/>
            </w:r>
            <w:r w:rsidRPr="001E3CEF">
              <w:rPr>
                <w:rFonts w:ascii="Arial" w:hAnsi="Arial" w:cs="Arial"/>
              </w:rPr>
              <w:t xml:space="preserve"> Provide the police with specialist training on the handling of domestic violence issues </w:t>
            </w:r>
            <w:r w:rsidRPr="001E3CEF">
              <w:rPr>
                <w:rFonts w:ascii="Arial" w:hAnsi="Arial" w:cs="Arial"/>
              </w:rPr>
              <w:sym w:font="Symbol" w:char="F0B7"/>
            </w:r>
            <w:r w:rsidRPr="001E3CEF">
              <w:rPr>
                <w:rFonts w:ascii="Arial" w:hAnsi="Arial" w:cs="Arial"/>
              </w:rPr>
              <w:t xml:space="preserve"> Strengthen coordination between women and </w:t>
            </w:r>
            <w:r w:rsidR="006136C4" w:rsidRPr="001E3CEF">
              <w:rPr>
                <w:rFonts w:ascii="Arial" w:hAnsi="Arial" w:cs="Arial"/>
              </w:rPr>
              <w:t>youths’</w:t>
            </w:r>
            <w:r w:rsidRPr="001E3CEF">
              <w:rPr>
                <w:rFonts w:ascii="Arial" w:hAnsi="Arial" w:cs="Arial"/>
              </w:rPr>
              <w:t xml:space="preserve"> agencies at State and Federal level, ‘both government and NGO, cutting across ethnic, religious or other sectional barriers </w:t>
            </w:r>
            <w:r w:rsidRPr="001E3CEF">
              <w:rPr>
                <w:rFonts w:ascii="Arial" w:hAnsi="Arial" w:cs="Arial"/>
              </w:rPr>
              <w:sym w:font="Symbol" w:char="F0B7"/>
            </w:r>
            <w:r w:rsidRPr="001E3CEF">
              <w:rPr>
                <w:rFonts w:ascii="Arial" w:hAnsi="Arial" w:cs="Arial"/>
              </w:rPr>
              <w:t xml:space="preserve"> Improve and strengthen support for women and youths’ participation in all sectors of the economy through training and skills acquisition. </w:t>
            </w:r>
            <w:r w:rsidRPr="001E3CEF">
              <w:rPr>
                <w:rFonts w:ascii="Arial" w:hAnsi="Arial" w:cs="Arial"/>
              </w:rPr>
              <w:sym w:font="Symbol" w:char="F0B7"/>
            </w:r>
            <w:r w:rsidRPr="001E3CEF">
              <w:rPr>
                <w:rFonts w:ascii="Arial" w:hAnsi="Arial" w:cs="Arial"/>
              </w:rPr>
              <w:t xml:space="preserve"> Develop innovative ways and means of encouraging women and </w:t>
            </w:r>
            <w:r w:rsidR="006136C4" w:rsidRPr="001E3CEF">
              <w:rPr>
                <w:rFonts w:ascii="Arial" w:hAnsi="Arial" w:cs="Arial"/>
              </w:rPr>
              <w:t>youths’</w:t>
            </w:r>
            <w:r w:rsidRPr="001E3CEF">
              <w:rPr>
                <w:rFonts w:ascii="Arial" w:hAnsi="Arial" w:cs="Arial"/>
              </w:rPr>
              <w:t xml:space="preserve"> participation in politics. </w:t>
            </w:r>
            <w:r w:rsidRPr="001E3CEF">
              <w:rPr>
                <w:rFonts w:ascii="Arial" w:hAnsi="Arial" w:cs="Arial"/>
              </w:rPr>
              <w:sym w:font="Symbol" w:char="F0B7"/>
            </w:r>
            <w:r w:rsidRPr="001E3CEF">
              <w:rPr>
                <w:rFonts w:ascii="Arial" w:hAnsi="Arial" w:cs="Arial"/>
              </w:rPr>
              <w:t xml:space="preserve"> Encourage local governments to combat female adult illiteracy with education </w:t>
            </w:r>
            <w:proofErr w:type="spellStart"/>
            <w:r w:rsidRPr="001E3CEF">
              <w:rPr>
                <w:rFonts w:ascii="Arial" w:hAnsi="Arial" w:cs="Arial"/>
              </w:rPr>
              <w:t>programmes</w:t>
            </w:r>
            <w:proofErr w:type="spellEnd"/>
            <w:r w:rsidRPr="001E3CEF">
              <w:rPr>
                <w:rFonts w:ascii="Arial" w:hAnsi="Arial" w:cs="Arial"/>
              </w:rPr>
              <w:t xml:space="preserve"> in local languages and provide incentives for the private sector to support these initiatives. </w:t>
            </w:r>
            <w:r w:rsidRPr="001E3CEF">
              <w:rPr>
                <w:rFonts w:ascii="Arial" w:hAnsi="Arial" w:cs="Arial"/>
              </w:rPr>
              <w:sym w:font="Symbol" w:char="F0B7"/>
            </w:r>
            <w:r w:rsidRPr="001E3CEF">
              <w:rPr>
                <w:rFonts w:ascii="Arial" w:hAnsi="Arial" w:cs="Arial"/>
              </w:rPr>
              <w:t xml:space="preserve"> Guarantee women and youths’ participation in governance</w:t>
            </w:r>
          </w:p>
        </w:tc>
      </w:tr>
    </w:tbl>
    <w:p w14:paraId="30EE6248" w14:textId="0EB4DDE5" w:rsidR="001E3CEF" w:rsidRDefault="001E3CEF" w:rsidP="001E3CEF">
      <w:pPr>
        <w:spacing w:after="0"/>
        <w:jc w:val="center"/>
        <w:rPr>
          <w:rFonts w:ascii="Arial" w:hAnsi="Arial" w:cs="Arial"/>
        </w:rPr>
      </w:pPr>
      <w:r w:rsidRPr="00173FA0">
        <w:rPr>
          <w:rFonts w:ascii="Arial" w:hAnsi="Arial" w:cs="Arial"/>
          <w:i/>
          <w:iCs/>
        </w:rPr>
        <w:t>Source:</w:t>
      </w:r>
      <w:r w:rsidRPr="00173FA0">
        <w:rPr>
          <w:rFonts w:ascii="Arial" w:hAnsi="Arial" w:cs="Arial"/>
        </w:rPr>
        <w:t xml:space="preserve"> APC’s </w:t>
      </w:r>
      <w:r>
        <w:rPr>
          <w:rFonts w:ascii="Arial" w:hAnsi="Arial" w:cs="Arial"/>
        </w:rPr>
        <w:t>Manifesto</w:t>
      </w:r>
      <w:r w:rsidR="008F45FF">
        <w:rPr>
          <w:rFonts w:ascii="Arial" w:hAnsi="Arial" w:cs="Arial"/>
        </w:rPr>
        <w:t>, INEC Website</w:t>
      </w:r>
      <w:r w:rsidR="00CD3A2A">
        <w:rPr>
          <w:rFonts w:ascii="Arial" w:hAnsi="Arial" w:cs="Arial"/>
        </w:rPr>
        <w:t>-</w:t>
      </w:r>
      <w:r w:rsidR="00CD3A2A" w:rsidRPr="00EE1DD2">
        <w:rPr>
          <w:rFonts w:ascii="Arial" w:hAnsi="Arial" w:cs="Arial"/>
        </w:rPr>
        <w:t xml:space="preserve"> </w:t>
      </w:r>
      <w:r w:rsidR="00CD3A2A" w:rsidRPr="001A20DE">
        <w:rPr>
          <w:rFonts w:ascii="Arial" w:hAnsi="Arial" w:cs="Arial"/>
        </w:rPr>
        <w:t>https://www.inecnigeria.org/political-parties/constitutions-manifestos/</w:t>
      </w:r>
    </w:p>
    <w:p w14:paraId="4AA44592" w14:textId="77777777" w:rsidR="008F45FF" w:rsidRPr="00173FA0" w:rsidRDefault="008F45FF" w:rsidP="001E3CEF">
      <w:pPr>
        <w:spacing w:after="0"/>
        <w:jc w:val="center"/>
        <w:rPr>
          <w:rFonts w:ascii="Arial" w:hAnsi="Arial" w:cs="Arial"/>
        </w:rPr>
      </w:pPr>
    </w:p>
    <w:p w14:paraId="31246A4A" w14:textId="2E3FF908" w:rsidR="001E3CEF" w:rsidRDefault="00954D8F" w:rsidP="000C674A">
      <w:pPr>
        <w:jc w:val="both"/>
        <w:rPr>
          <w:rFonts w:ascii="Arial" w:hAnsi="Arial" w:cs="Arial"/>
          <w:sz w:val="24"/>
          <w:szCs w:val="24"/>
        </w:rPr>
      </w:pPr>
      <w:r w:rsidRPr="00CD3A2A">
        <w:rPr>
          <w:rFonts w:ascii="Arial" w:hAnsi="Arial" w:cs="Arial"/>
          <w:sz w:val="24"/>
          <w:szCs w:val="24"/>
        </w:rPr>
        <w:t>These provisions in the A</w:t>
      </w:r>
      <w:r w:rsidR="00271454" w:rsidRPr="00CD3A2A">
        <w:rPr>
          <w:rFonts w:ascii="Arial" w:hAnsi="Arial" w:cs="Arial"/>
          <w:sz w:val="24"/>
          <w:szCs w:val="24"/>
        </w:rPr>
        <w:t>P</w:t>
      </w:r>
      <w:r w:rsidRPr="00CD3A2A">
        <w:rPr>
          <w:rFonts w:ascii="Arial" w:hAnsi="Arial" w:cs="Arial"/>
          <w:sz w:val="24"/>
          <w:szCs w:val="24"/>
        </w:rPr>
        <w:t>C manifesto look good on paper.</w:t>
      </w:r>
      <w:r w:rsidR="00271454" w:rsidRPr="00CD3A2A">
        <w:rPr>
          <w:rFonts w:ascii="Arial" w:hAnsi="Arial" w:cs="Arial"/>
          <w:sz w:val="24"/>
          <w:szCs w:val="24"/>
        </w:rPr>
        <w:t xml:space="preserve"> However, most of them are unkept promise</w:t>
      </w:r>
      <w:r w:rsidR="00342D35" w:rsidRPr="00CD3A2A">
        <w:rPr>
          <w:rFonts w:ascii="Arial" w:hAnsi="Arial" w:cs="Arial"/>
          <w:sz w:val="24"/>
          <w:szCs w:val="24"/>
        </w:rPr>
        <w:t>s</w:t>
      </w:r>
      <w:r w:rsidR="00271454" w:rsidRPr="00CD3A2A">
        <w:rPr>
          <w:rFonts w:ascii="Arial" w:hAnsi="Arial" w:cs="Arial"/>
          <w:sz w:val="24"/>
          <w:szCs w:val="24"/>
        </w:rPr>
        <w:t xml:space="preserve">. For instance, </w:t>
      </w:r>
      <w:r w:rsidR="00CD3A2A" w:rsidRPr="00CD3A2A">
        <w:rPr>
          <w:rFonts w:ascii="Arial" w:hAnsi="Arial" w:cs="Arial"/>
          <w:sz w:val="24"/>
          <w:szCs w:val="24"/>
        </w:rPr>
        <w:t xml:space="preserve">the promises on developing innovative ways and means of encouraging women and </w:t>
      </w:r>
      <w:r w:rsidR="006136C4" w:rsidRPr="00CD3A2A">
        <w:rPr>
          <w:rFonts w:ascii="Arial" w:hAnsi="Arial" w:cs="Arial"/>
          <w:sz w:val="24"/>
          <w:szCs w:val="24"/>
        </w:rPr>
        <w:t>youths’</w:t>
      </w:r>
      <w:r w:rsidR="00CD3A2A" w:rsidRPr="00CD3A2A">
        <w:rPr>
          <w:rFonts w:ascii="Arial" w:hAnsi="Arial" w:cs="Arial"/>
          <w:sz w:val="24"/>
          <w:szCs w:val="24"/>
        </w:rPr>
        <w:t xml:space="preserve"> participation in politics, </w:t>
      </w:r>
      <w:r w:rsidR="00271454" w:rsidRPr="00CD3A2A">
        <w:rPr>
          <w:rFonts w:ascii="Arial" w:hAnsi="Arial" w:cs="Arial"/>
          <w:sz w:val="24"/>
          <w:szCs w:val="24"/>
        </w:rPr>
        <w:t>including gender</w:t>
      </w:r>
      <w:r w:rsidR="00CD3A2A" w:rsidRPr="00CD3A2A">
        <w:rPr>
          <w:rFonts w:ascii="Arial" w:hAnsi="Arial" w:cs="Arial"/>
          <w:sz w:val="24"/>
          <w:szCs w:val="24"/>
        </w:rPr>
        <w:t xml:space="preserve"> </w:t>
      </w:r>
      <w:r w:rsidR="00271454" w:rsidRPr="00CD3A2A">
        <w:rPr>
          <w:rFonts w:ascii="Arial" w:hAnsi="Arial" w:cs="Arial"/>
          <w:sz w:val="24"/>
          <w:szCs w:val="24"/>
        </w:rPr>
        <w:t>as a component of federal character</w:t>
      </w:r>
      <w:r w:rsidR="00342D35" w:rsidRPr="00CD3A2A">
        <w:rPr>
          <w:rFonts w:ascii="Arial" w:hAnsi="Arial" w:cs="Arial"/>
          <w:sz w:val="24"/>
          <w:szCs w:val="24"/>
        </w:rPr>
        <w:t xml:space="preserve"> and guaranteeing women and youth participation in governance</w:t>
      </w:r>
      <w:r w:rsidR="00CD3A2A" w:rsidRPr="00CD3A2A">
        <w:rPr>
          <w:rFonts w:ascii="Arial" w:hAnsi="Arial" w:cs="Arial"/>
          <w:sz w:val="24"/>
          <w:szCs w:val="24"/>
        </w:rPr>
        <w:t xml:space="preserve"> have not been kept</w:t>
      </w:r>
      <w:r w:rsidR="00342D35" w:rsidRPr="00CD3A2A">
        <w:rPr>
          <w:rFonts w:ascii="Arial" w:hAnsi="Arial" w:cs="Arial"/>
          <w:sz w:val="24"/>
          <w:szCs w:val="24"/>
        </w:rPr>
        <w:t>.</w:t>
      </w:r>
    </w:p>
    <w:p w14:paraId="674185B7" w14:textId="77777777" w:rsidR="005923B6" w:rsidRPr="00CD3A2A" w:rsidRDefault="005923B6" w:rsidP="000C674A">
      <w:pPr>
        <w:jc w:val="both"/>
        <w:rPr>
          <w:rFonts w:ascii="Arial" w:hAnsi="Arial" w:cs="Arial"/>
          <w:sz w:val="24"/>
          <w:szCs w:val="24"/>
        </w:rPr>
      </w:pPr>
    </w:p>
    <w:p w14:paraId="12690724" w14:textId="1767ABBD" w:rsidR="00F03E03" w:rsidRPr="00E12250" w:rsidRDefault="0034420E" w:rsidP="00954D8F">
      <w:pPr>
        <w:shd w:val="clear" w:color="auto" w:fill="FFFFFF"/>
        <w:spacing w:before="100" w:beforeAutospacing="1" w:after="0"/>
        <w:jc w:val="both"/>
        <w:rPr>
          <w:rFonts w:ascii="Arial" w:eastAsia="Times New Roman" w:hAnsi="Arial" w:cs="Arial"/>
          <w:b/>
          <w:sz w:val="24"/>
          <w:szCs w:val="24"/>
          <w:lang w:val="en-GB"/>
        </w:rPr>
      </w:pPr>
      <w:r w:rsidRPr="00E12250">
        <w:rPr>
          <w:rFonts w:ascii="Arial" w:eastAsia="Times New Roman" w:hAnsi="Arial" w:cs="Arial"/>
          <w:b/>
          <w:sz w:val="24"/>
          <w:szCs w:val="24"/>
          <w:lang w:val="en-GB"/>
        </w:rPr>
        <w:lastRenderedPageBreak/>
        <w:t>3.</w:t>
      </w:r>
      <w:r>
        <w:rPr>
          <w:rFonts w:ascii="Arial" w:eastAsia="Times New Roman" w:hAnsi="Arial" w:cs="Arial"/>
          <w:b/>
          <w:sz w:val="24"/>
          <w:szCs w:val="24"/>
          <w:lang w:val="en-GB"/>
        </w:rPr>
        <w:t>3</w:t>
      </w:r>
      <w:r w:rsidRPr="00E12250">
        <w:rPr>
          <w:rFonts w:ascii="Arial" w:eastAsia="Times New Roman" w:hAnsi="Arial" w:cs="Arial"/>
          <w:b/>
          <w:sz w:val="24"/>
          <w:szCs w:val="24"/>
          <w:lang w:val="en-GB"/>
        </w:rPr>
        <w:tab/>
        <w:t>PEOPLES DEMOCRATIC PARTY (PDP)</w:t>
      </w:r>
    </w:p>
    <w:p w14:paraId="6220BE4C" w14:textId="41EAD8DE" w:rsidR="008F6CC3" w:rsidRPr="008F6CC3" w:rsidRDefault="00DD6A45" w:rsidP="00954D8F">
      <w:pPr>
        <w:spacing w:after="0"/>
        <w:jc w:val="both"/>
        <w:rPr>
          <w:rFonts w:ascii="Arial" w:hAnsi="Arial" w:cs="Arial"/>
          <w:sz w:val="24"/>
          <w:szCs w:val="24"/>
        </w:rPr>
      </w:pPr>
      <w:r>
        <w:rPr>
          <w:rFonts w:ascii="Arial" w:hAnsi="Arial" w:cs="Arial"/>
          <w:b/>
          <w:bCs/>
          <w:sz w:val="24"/>
          <w:szCs w:val="24"/>
        </w:rPr>
        <w:t xml:space="preserve">A. </w:t>
      </w:r>
      <w:r w:rsidR="008F45FF">
        <w:rPr>
          <w:rFonts w:ascii="Arial" w:hAnsi="Arial" w:cs="Arial"/>
          <w:b/>
          <w:bCs/>
          <w:sz w:val="24"/>
          <w:szCs w:val="24"/>
        </w:rPr>
        <w:t>Reflecting Gender in</w:t>
      </w:r>
      <w:r>
        <w:rPr>
          <w:rFonts w:ascii="Arial" w:hAnsi="Arial" w:cs="Arial"/>
          <w:b/>
          <w:bCs/>
          <w:sz w:val="24"/>
          <w:szCs w:val="24"/>
        </w:rPr>
        <w:t xml:space="preserve"> Key Constitutional Organs</w:t>
      </w:r>
      <w:r w:rsidRPr="00151A27">
        <w:rPr>
          <w:rFonts w:ascii="Arial" w:hAnsi="Arial" w:cs="Arial"/>
          <w:b/>
          <w:bCs/>
          <w:sz w:val="24"/>
          <w:szCs w:val="24"/>
        </w:rPr>
        <w:t>:</w:t>
      </w:r>
      <w:r>
        <w:rPr>
          <w:rFonts w:ascii="Arial" w:hAnsi="Arial" w:cs="Arial"/>
          <w:sz w:val="24"/>
          <w:szCs w:val="24"/>
        </w:rPr>
        <w:t xml:space="preserve"> </w:t>
      </w:r>
      <w:r w:rsidR="00E709EE" w:rsidRPr="00E12250">
        <w:rPr>
          <w:rFonts w:ascii="Arial" w:hAnsi="Arial" w:cs="Arial"/>
          <w:sz w:val="24"/>
          <w:szCs w:val="24"/>
          <w:shd w:val="clear" w:color="auto" w:fill="FFFFFF"/>
        </w:rPr>
        <w:t>The </w:t>
      </w:r>
      <w:r w:rsidR="00E709EE" w:rsidRPr="00E12250">
        <w:rPr>
          <w:rFonts w:ascii="Arial" w:hAnsi="Arial" w:cs="Arial"/>
          <w:bCs/>
          <w:sz w:val="24"/>
          <w:szCs w:val="24"/>
          <w:shd w:val="clear" w:color="auto" w:fill="FFFFFF"/>
        </w:rPr>
        <w:t>PDP</w:t>
      </w:r>
      <w:r w:rsidR="00E709EE" w:rsidRPr="00E12250">
        <w:rPr>
          <w:rFonts w:ascii="Arial" w:hAnsi="Arial" w:cs="Arial"/>
          <w:sz w:val="24"/>
          <w:szCs w:val="24"/>
          <w:shd w:val="clear" w:color="auto" w:fill="FFFFFF"/>
        </w:rPr>
        <w:t> i</w:t>
      </w:r>
      <w:r w:rsidR="00954D8F">
        <w:rPr>
          <w:rFonts w:ascii="Arial" w:hAnsi="Arial" w:cs="Arial"/>
          <w:sz w:val="24"/>
          <w:szCs w:val="24"/>
          <w:shd w:val="clear" w:color="auto" w:fill="FFFFFF"/>
        </w:rPr>
        <w:t>n S. 6 of its Constitution under</w:t>
      </w:r>
      <w:r w:rsidR="00E709EE" w:rsidRPr="00E12250">
        <w:rPr>
          <w:rFonts w:ascii="Arial" w:hAnsi="Arial" w:cs="Arial"/>
          <w:sz w:val="24"/>
          <w:szCs w:val="24"/>
        </w:rPr>
        <w:t xml:space="preserve"> </w:t>
      </w:r>
      <w:r w:rsidR="00954D8F">
        <w:rPr>
          <w:rFonts w:ascii="Arial" w:hAnsi="Arial" w:cs="Arial"/>
          <w:sz w:val="24"/>
          <w:szCs w:val="24"/>
        </w:rPr>
        <w:t>“</w:t>
      </w:r>
      <w:r w:rsidR="00E709EE" w:rsidRPr="00E12250">
        <w:rPr>
          <w:rFonts w:ascii="Arial" w:hAnsi="Arial" w:cs="Arial"/>
          <w:sz w:val="24"/>
          <w:szCs w:val="24"/>
        </w:rPr>
        <w:t>Character and Ethics</w:t>
      </w:r>
      <w:r w:rsidR="00954D8F">
        <w:rPr>
          <w:rFonts w:ascii="Arial" w:hAnsi="Arial" w:cs="Arial"/>
          <w:sz w:val="24"/>
          <w:szCs w:val="24"/>
        </w:rPr>
        <w:t>” provides for</w:t>
      </w:r>
      <w:r w:rsidR="00E709EE" w:rsidRPr="00E12250">
        <w:rPr>
          <w:rFonts w:ascii="Arial" w:hAnsi="Arial" w:cs="Arial"/>
          <w:sz w:val="24"/>
          <w:szCs w:val="24"/>
        </w:rPr>
        <w:t xml:space="preserve"> the resolve to support the emancipation and participation of women by encouraging their representation at all levels. </w:t>
      </w:r>
      <w:r w:rsidR="005138DF">
        <w:rPr>
          <w:rFonts w:ascii="Arial" w:hAnsi="Arial" w:cs="Arial"/>
          <w:sz w:val="24"/>
          <w:szCs w:val="24"/>
        </w:rPr>
        <w:t>It declares that</w:t>
      </w:r>
      <w:r w:rsidR="00E709EE" w:rsidRPr="00E12250">
        <w:rPr>
          <w:rFonts w:ascii="Arial" w:hAnsi="Arial" w:cs="Arial"/>
          <w:sz w:val="24"/>
          <w:szCs w:val="24"/>
        </w:rPr>
        <w:t xml:space="preserve"> in nomination for </w:t>
      </w:r>
      <w:r w:rsidR="00954D8F">
        <w:rPr>
          <w:rFonts w:ascii="Arial" w:hAnsi="Arial" w:cs="Arial"/>
          <w:sz w:val="24"/>
          <w:szCs w:val="24"/>
        </w:rPr>
        <w:t>p</w:t>
      </w:r>
      <w:r w:rsidR="00E709EE" w:rsidRPr="00E12250">
        <w:rPr>
          <w:rFonts w:ascii="Arial" w:hAnsi="Arial" w:cs="Arial"/>
          <w:sz w:val="24"/>
          <w:szCs w:val="24"/>
        </w:rPr>
        <w:t xml:space="preserve">arty offices, not less than 35% shall be reserved for women. </w:t>
      </w:r>
      <w:r w:rsidR="005138DF">
        <w:rPr>
          <w:rFonts w:ascii="Arial" w:hAnsi="Arial" w:cs="Arial"/>
          <w:sz w:val="24"/>
          <w:szCs w:val="24"/>
        </w:rPr>
        <w:t>The first major test of this resolve of not less than 35</w:t>
      </w:r>
      <w:r w:rsidR="00196071">
        <w:rPr>
          <w:rFonts w:ascii="Arial" w:hAnsi="Arial" w:cs="Arial"/>
          <w:sz w:val="24"/>
          <w:szCs w:val="24"/>
        </w:rPr>
        <w:t>%</w:t>
      </w:r>
      <w:r w:rsidR="005138DF">
        <w:rPr>
          <w:rFonts w:ascii="Arial" w:hAnsi="Arial" w:cs="Arial"/>
          <w:sz w:val="24"/>
          <w:szCs w:val="24"/>
        </w:rPr>
        <w:t xml:space="preserve"> of the seats to be reserved for women is the National Working Committee (NWC).</w:t>
      </w:r>
      <w:r w:rsidR="001C0265">
        <w:rPr>
          <w:rStyle w:val="FootnoteReference"/>
          <w:rFonts w:ascii="Arial" w:hAnsi="Arial" w:cs="Arial"/>
          <w:sz w:val="24"/>
          <w:szCs w:val="24"/>
        </w:rPr>
        <w:footnoteReference w:id="39"/>
      </w:r>
      <w:r w:rsidR="008F6CC3">
        <w:rPr>
          <w:rFonts w:ascii="Arial" w:hAnsi="Arial" w:cs="Arial"/>
          <w:sz w:val="24"/>
          <w:szCs w:val="24"/>
        </w:rPr>
        <w:t xml:space="preserve"> </w:t>
      </w:r>
      <w:r w:rsidR="008F6CC3" w:rsidRPr="008F6CC3">
        <w:rPr>
          <w:rFonts w:ascii="Arial" w:hAnsi="Arial" w:cs="Arial"/>
          <w:sz w:val="24"/>
          <w:szCs w:val="24"/>
        </w:rPr>
        <w:t>It is imperative to note that the NWC is responsible for the day</w:t>
      </w:r>
      <w:r w:rsidR="008F6CC3">
        <w:rPr>
          <w:rFonts w:ascii="Arial" w:hAnsi="Arial" w:cs="Arial"/>
          <w:sz w:val="24"/>
          <w:szCs w:val="24"/>
        </w:rPr>
        <w:t>-</w:t>
      </w:r>
      <w:r w:rsidR="008F6CC3" w:rsidRPr="008F6CC3">
        <w:rPr>
          <w:rFonts w:ascii="Arial" w:hAnsi="Arial" w:cs="Arial"/>
          <w:sz w:val="24"/>
          <w:szCs w:val="24"/>
        </w:rPr>
        <w:t>to</w:t>
      </w:r>
      <w:r w:rsidR="008F6CC3">
        <w:rPr>
          <w:rFonts w:ascii="Arial" w:hAnsi="Arial" w:cs="Arial"/>
          <w:sz w:val="24"/>
          <w:szCs w:val="24"/>
        </w:rPr>
        <w:t>-</w:t>
      </w:r>
      <w:r w:rsidR="008F6CC3" w:rsidRPr="008F6CC3">
        <w:rPr>
          <w:rFonts w:ascii="Arial" w:hAnsi="Arial" w:cs="Arial"/>
          <w:sz w:val="24"/>
          <w:szCs w:val="24"/>
        </w:rPr>
        <w:t xml:space="preserve">day administration of the party and </w:t>
      </w:r>
      <w:r w:rsidR="008F6CC3">
        <w:rPr>
          <w:rFonts w:ascii="Arial" w:hAnsi="Arial" w:cs="Arial"/>
          <w:sz w:val="24"/>
          <w:szCs w:val="24"/>
        </w:rPr>
        <w:t>reports to</w:t>
      </w:r>
      <w:r w:rsidR="008F6CC3" w:rsidRPr="008F6CC3">
        <w:rPr>
          <w:rFonts w:ascii="Arial" w:hAnsi="Arial" w:cs="Arial"/>
          <w:sz w:val="24"/>
          <w:szCs w:val="24"/>
        </w:rPr>
        <w:t xml:space="preserve"> the National Executive Committee</w:t>
      </w:r>
      <w:r w:rsidR="008F6CC3">
        <w:rPr>
          <w:rFonts w:ascii="Arial" w:hAnsi="Arial" w:cs="Arial"/>
          <w:sz w:val="24"/>
          <w:szCs w:val="24"/>
        </w:rPr>
        <w:t xml:space="preserve"> (NEC)</w:t>
      </w:r>
      <w:r w:rsidR="008F6CC3" w:rsidRPr="008F6CC3">
        <w:rPr>
          <w:rFonts w:ascii="Arial" w:hAnsi="Arial" w:cs="Arial"/>
          <w:sz w:val="24"/>
          <w:szCs w:val="24"/>
        </w:rPr>
        <w:t xml:space="preserve">; in case of emergency, </w:t>
      </w:r>
      <w:r w:rsidR="008F6CC3">
        <w:rPr>
          <w:rFonts w:ascii="Arial" w:hAnsi="Arial" w:cs="Arial"/>
          <w:sz w:val="24"/>
          <w:szCs w:val="24"/>
        </w:rPr>
        <w:t xml:space="preserve">it </w:t>
      </w:r>
      <w:r w:rsidR="008F6CC3" w:rsidRPr="008F6CC3">
        <w:rPr>
          <w:rFonts w:ascii="Arial" w:hAnsi="Arial" w:cs="Arial"/>
          <w:sz w:val="24"/>
          <w:szCs w:val="24"/>
        </w:rPr>
        <w:t>act</w:t>
      </w:r>
      <w:r w:rsidR="008F6CC3">
        <w:rPr>
          <w:rFonts w:ascii="Arial" w:hAnsi="Arial" w:cs="Arial"/>
          <w:sz w:val="24"/>
          <w:szCs w:val="24"/>
        </w:rPr>
        <w:t>s</w:t>
      </w:r>
      <w:r w:rsidR="008F6CC3" w:rsidRPr="008F6CC3">
        <w:rPr>
          <w:rFonts w:ascii="Arial" w:hAnsi="Arial" w:cs="Arial"/>
          <w:sz w:val="24"/>
          <w:szCs w:val="24"/>
        </w:rPr>
        <w:t xml:space="preserve"> on behalf of </w:t>
      </w:r>
      <w:r w:rsidR="008F6CC3">
        <w:rPr>
          <w:rFonts w:ascii="Arial" w:hAnsi="Arial" w:cs="Arial"/>
          <w:sz w:val="24"/>
          <w:szCs w:val="24"/>
        </w:rPr>
        <w:t>NEC</w:t>
      </w:r>
      <w:r w:rsidR="008F6CC3" w:rsidRPr="008F6CC3">
        <w:rPr>
          <w:rFonts w:ascii="Arial" w:hAnsi="Arial" w:cs="Arial"/>
          <w:sz w:val="24"/>
          <w:szCs w:val="24"/>
        </w:rPr>
        <w:t xml:space="preserve"> subject to ratification by the N</w:t>
      </w:r>
      <w:r w:rsidR="008F6CC3">
        <w:rPr>
          <w:rFonts w:ascii="Arial" w:hAnsi="Arial" w:cs="Arial"/>
          <w:sz w:val="24"/>
          <w:szCs w:val="24"/>
        </w:rPr>
        <w:t>EC</w:t>
      </w:r>
      <w:r w:rsidR="008F6CC3" w:rsidRPr="008F6CC3">
        <w:rPr>
          <w:rFonts w:ascii="Arial" w:hAnsi="Arial" w:cs="Arial"/>
          <w:sz w:val="24"/>
          <w:szCs w:val="24"/>
        </w:rPr>
        <w:t>.</w:t>
      </w:r>
      <w:r w:rsidR="008F6CC3">
        <w:rPr>
          <w:rFonts w:ascii="Arial" w:hAnsi="Arial" w:cs="Arial"/>
          <w:sz w:val="24"/>
          <w:szCs w:val="24"/>
        </w:rPr>
        <w:t xml:space="preserve"> Thus, it is the </w:t>
      </w:r>
      <w:r w:rsidR="006136C4">
        <w:rPr>
          <w:rFonts w:ascii="Arial" w:hAnsi="Arial" w:cs="Arial"/>
          <w:sz w:val="24"/>
          <w:szCs w:val="24"/>
        </w:rPr>
        <w:t>busiest</w:t>
      </w:r>
      <w:r w:rsidR="008F6CC3">
        <w:rPr>
          <w:rFonts w:ascii="Arial" w:hAnsi="Arial" w:cs="Arial"/>
          <w:sz w:val="24"/>
          <w:szCs w:val="24"/>
        </w:rPr>
        <w:t xml:space="preserve"> organ of the party. The composition of the NWC is as shown in Table 6.</w:t>
      </w:r>
    </w:p>
    <w:p w14:paraId="4A828934" w14:textId="7F7E3B07" w:rsidR="005138DF" w:rsidRDefault="005138DF" w:rsidP="00954D8F">
      <w:pPr>
        <w:spacing w:after="0"/>
        <w:jc w:val="both"/>
        <w:rPr>
          <w:rFonts w:ascii="Arial" w:hAnsi="Arial" w:cs="Arial"/>
          <w:sz w:val="24"/>
          <w:szCs w:val="24"/>
        </w:rPr>
      </w:pPr>
    </w:p>
    <w:p w14:paraId="28AB7DFF" w14:textId="62AC3B10" w:rsidR="005138DF" w:rsidRPr="005138DF" w:rsidRDefault="005138DF" w:rsidP="005138DF">
      <w:pPr>
        <w:spacing w:after="0"/>
        <w:jc w:val="center"/>
        <w:rPr>
          <w:rFonts w:ascii="Arial" w:hAnsi="Arial" w:cs="Arial"/>
          <w:i/>
          <w:iCs/>
          <w:sz w:val="24"/>
          <w:szCs w:val="24"/>
        </w:rPr>
      </w:pPr>
      <w:r w:rsidRPr="005138DF">
        <w:rPr>
          <w:rFonts w:ascii="Arial" w:hAnsi="Arial" w:cs="Arial"/>
          <w:i/>
          <w:iCs/>
          <w:sz w:val="24"/>
          <w:szCs w:val="24"/>
        </w:rPr>
        <w:t>Box 6: Membership of the National Working Committee of the PDP</w:t>
      </w:r>
    </w:p>
    <w:tbl>
      <w:tblPr>
        <w:tblStyle w:val="TableGrid"/>
        <w:tblW w:w="0" w:type="auto"/>
        <w:tblLook w:val="04A0" w:firstRow="1" w:lastRow="0" w:firstColumn="1" w:lastColumn="0" w:noHBand="0" w:noVBand="1"/>
      </w:tblPr>
      <w:tblGrid>
        <w:gridCol w:w="9350"/>
      </w:tblGrid>
      <w:tr w:rsidR="005138DF" w14:paraId="230A4B3B" w14:textId="77777777" w:rsidTr="005138DF">
        <w:tc>
          <w:tcPr>
            <w:tcW w:w="9350" w:type="dxa"/>
          </w:tcPr>
          <w:p w14:paraId="3287E934" w14:textId="6CCCAD23" w:rsidR="005138DF" w:rsidRPr="005138DF" w:rsidRDefault="005138DF" w:rsidP="00954D8F">
            <w:pPr>
              <w:jc w:val="both"/>
              <w:rPr>
                <w:rFonts w:ascii="Arial" w:hAnsi="Arial" w:cs="Arial"/>
                <w:sz w:val="24"/>
                <w:szCs w:val="24"/>
                <w:u w:val="single"/>
              </w:rPr>
            </w:pPr>
            <w:r w:rsidRPr="005138DF">
              <w:rPr>
                <w:rFonts w:ascii="Arial" w:hAnsi="Arial" w:cs="Arial"/>
              </w:rPr>
              <w:t>29 (1) There shall be a National Working Committee of the Party which shall consist of (a) the National Chairman; (b) t</w:t>
            </w:r>
            <w:r w:rsidR="00DD7753">
              <w:rPr>
                <w:rFonts w:ascii="Arial" w:hAnsi="Arial" w:cs="Arial"/>
              </w:rPr>
              <w:t>wo</w:t>
            </w:r>
            <w:r w:rsidRPr="005138DF">
              <w:rPr>
                <w:rFonts w:ascii="Arial" w:hAnsi="Arial" w:cs="Arial"/>
              </w:rPr>
              <w:t xml:space="preserve"> Deputy National chairman (c) the National Secretary; (d) the Deputy National Secretary; (e) the National Treasurer; (f) the National Financial Secretary; (g) the National Organizing Secretary; (h) the National Publicity Secretary; (</w:t>
            </w:r>
            <w:proofErr w:type="spellStart"/>
            <w:r w:rsidRPr="005138DF">
              <w:rPr>
                <w:rFonts w:ascii="Arial" w:hAnsi="Arial" w:cs="Arial"/>
              </w:rPr>
              <w:t>i</w:t>
            </w:r>
            <w:proofErr w:type="spellEnd"/>
            <w:r w:rsidRPr="005138DF">
              <w:rPr>
                <w:rFonts w:ascii="Arial" w:hAnsi="Arial" w:cs="Arial"/>
              </w:rPr>
              <w:t>) the National Auditor; (j) the National Legal Adviser; (k) the National Woman Leader; and (l) the National Youth Leader</w:t>
            </w:r>
            <w:r w:rsidR="00DD7753">
              <w:rPr>
                <w:rFonts w:ascii="Arial" w:hAnsi="Arial" w:cs="Arial"/>
              </w:rPr>
              <w:t xml:space="preserve"> and (m) the National Vice Chairman</w:t>
            </w:r>
            <w:r w:rsidRPr="005138DF">
              <w:rPr>
                <w:rFonts w:ascii="Arial" w:hAnsi="Arial" w:cs="Arial"/>
              </w:rPr>
              <w:t>.</w:t>
            </w:r>
          </w:p>
        </w:tc>
      </w:tr>
    </w:tbl>
    <w:p w14:paraId="16F6AFE1" w14:textId="1E59FCCC" w:rsidR="005138DF" w:rsidRPr="005138DF" w:rsidRDefault="005138DF" w:rsidP="005138DF">
      <w:pPr>
        <w:spacing w:after="0"/>
        <w:jc w:val="center"/>
        <w:rPr>
          <w:rFonts w:ascii="Arial" w:hAnsi="Arial" w:cs="Arial"/>
          <w:sz w:val="24"/>
          <w:szCs w:val="24"/>
        </w:rPr>
      </w:pPr>
      <w:r w:rsidRPr="005138DF">
        <w:rPr>
          <w:rFonts w:ascii="Arial" w:hAnsi="Arial" w:cs="Arial"/>
          <w:i/>
          <w:iCs/>
          <w:sz w:val="24"/>
          <w:szCs w:val="24"/>
        </w:rPr>
        <w:t>Source:</w:t>
      </w:r>
      <w:r w:rsidRPr="005138DF">
        <w:rPr>
          <w:rFonts w:ascii="Arial" w:hAnsi="Arial" w:cs="Arial"/>
          <w:sz w:val="24"/>
          <w:szCs w:val="24"/>
        </w:rPr>
        <w:t xml:space="preserve"> PDP Constitution</w:t>
      </w:r>
      <w:r w:rsidR="008F45FF">
        <w:rPr>
          <w:rFonts w:ascii="Arial" w:hAnsi="Arial" w:cs="Arial"/>
          <w:sz w:val="24"/>
          <w:szCs w:val="24"/>
        </w:rPr>
        <w:t>, INEC Website</w:t>
      </w:r>
      <w:r w:rsidR="00B42A0B">
        <w:rPr>
          <w:rFonts w:ascii="Arial" w:hAnsi="Arial" w:cs="Arial"/>
        </w:rPr>
        <w:t>-</w:t>
      </w:r>
      <w:r w:rsidR="00B42A0B" w:rsidRPr="00EE1DD2">
        <w:rPr>
          <w:rFonts w:ascii="Arial" w:hAnsi="Arial" w:cs="Arial"/>
        </w:rPr>
        <w:t xml:space="preserve"> </w:t>
      </w:r>
      <w:r w:rsidR="00B42A0B" w:rsidRPr="001A20DE">
        <w:rPr>
          <w:rFonts w:ascii="Arial" w:hAnsi="Arial" w:cs="Arial"/>
        </w:rPr>
        <w:t>https://www.inecnigeria.org/political-parties/constitutions-manifestos/</w:t>
      </w:r>
    </w:p>
    <w:p w14:paraId="05B44BF2" w14:textId="70D229E0" w:rsidR="00954D8F" w:rsidRDefault="00954D8F" w:rsidP="00954D8F">
      <w:pPr>
        <w:spacing w:after="0"/>
        <w:jc w:val="both"/>
        <w:rPr>
          <w:rFonts w:ascii="Arial" w:hAnsi="Arial" w:cs="Arial"/>
          <w:sz w:val="24"/>
          <w:szCs w:val="24"/>
        </w:rPr>
      </w:pPr>
    </w:p>
    <w:p w14:paraId="233E7C1A" w14:textId="7E142230" w:rsidR="000B669E" w:rsidRPr="000B669E" w:rsidRDefault="005138DF" w:rsidP="000B669E">
      <w:pPr>
        <w:jc w:val="both"/>
        <w:rPr>
          <w:rFonts w:ascii="Arial" w:hAnsi="Arial" w:cs="Arial"/>
          <w:sz w:val="24"/>
          <w:szCs w:val="24"/>
        </w:rPr>
      </w:pPr>
      <w:r>
        <w:rPr>
          <w:rFonts w:ascii="Arial" w:hAnsi="Arial" w:cs="Arial"/>
          <w:sz w:val="24"/>
          <w:szCs w:val="24"/>
        </w:rPr>
        <w:t xml:space="preserve">Out of the 12 NWC members, only 1 which is the National Women </w:t>
      </w:r>
      <w:r w:rsidR="005923B6">
        <w:rPr>
          <w:rFonts w:ascii="Arial" w:hAnsi="Arial" w:cs="Arial"/>
          <w:sz w:val="24"/>
          <w:szCs w:val="24"/>
        </w:rPr>
        <w:t>L</w:t>
      </w:r>
      <w:r>
        <w:rPr>
          <w:rFonts w:ascii="Arial" w:hAnsi="Arial" w:cs="Arial"/>
          <w:sz w:val="24"/>
          <w:szCs w:val="24"/>
        </w:rPr>
        <w:t>eader is certain to be a woman.</w:t>
      </w:r>
      <w:r w:rsidR="005628C1">
        <w:rPr>
          <w:rFonts w:ascii="Arial" w:hAnsi="Arial" w:cs="Arial"/>
          <w:sz w:val="24"/>
          <w:szCs w:val="24"/>
        </w:rPr>
        <w:t xml:space="preserve"> The representation of women is just 8.3% of the NWC.</w:t>
      </w:r>
      <w:r w:rsidR="000B669E">
        <w:rPr>
          <w:rFonts w:ascii="Arial" w:hAnsi="Arial" w:cs="Arial"/>
          <w:sz w:val="24"/>
          <w:szCs w:val="24"/>
        </w:rPr>
        <w:t xml:space="preserve"> Although there is nothing in the constitution of PDP that states that women are barred from holding the other offices, empirical evidence shows that men have always held the overwhelming majority of these key positions. However, the current PDP NWC is made up of </w:t>
      </w:r>
      <w:r w:rsidR="006C5A00">
        <w:rPr>
          <w:rFonts w:ascii="Arial" w:hAnsi="Arial" w:cs="Arial"/>
          <w:sz w:val="24"/>
          <w:szCs w:val="24"/>
        </w:rPr>
        <w:t>19</w:t>
      </w:r>
      <w:r w:rsidR="000B669E">
        <w:rPr>
          <w:rFonts w:ascii="Arial" w:hAnsi="Arial" w:cs="Arial"/>
          <w:sz w:val="24"/>
          <w:szCs w:val="24"/>
        </w:rPr>
        <w:t xml:space="preserve"> members, out of which only three are women.</w:t>
      </w:r>
      <w:r w:rsidR="000B669E">
        <w:rPr>
          <w:rStyle w:val="FootnoteReference"/>
          <w:rFonts w:ascii="Arial" w:hAnsi="Arial" w:cs="Arial"/>
          <w:sz w:val="24"/>
          <w:szCs w:val="24"/>
        </w:rPr>
        <w:footnoteReference w:id="40"/>
      </w:r>
      <w:r w:rsidR="000B669E">
        <w:rPr>
          <w:rFonts w:ascii="Arial" w:hAnsi="Arial" w:cs="Arial"/>
          <w:sz w:val="24"/>
          <w:szCs w:val="24"/>
        </w:rPr>
        <w:t xml:space="preserve"> </w:t>
      </w:r>
      <w:r w:rsidR="00BF1EEC" w:rsidRPr="00BF1EEC">
        <w:rPr>
          <w:rFonts w:ascii="Arial" w:hAnsi="Arial" w:cs="Arial"/>
          <w:sz w:val="24"/>
          <w:szCs w:val="24"/>
        </w:rPr>
        <w:t>Women constitute just 1</w:t>
      </w:r>
      <w:r w:rsidR="006C5A00">
        <w:rPr>
          <w:rFonts w:ascii="Arial" w:hAnsi="Arial" w:cs="Arial"/>
          <w:sz w:val="24"/>
          <w:szCs w:val="24"/>
        </w:rPr>
        <w:t>5.7</w:t>
      </w:r>
      <w:r w:rsidR="00BF1EEC" w:rsidRPr="00BF1EEC">
        <w:rPr>
          <w:rFonts w:ascii="Arial" w:hAnsi="Arial" w:cs="Arial"/>
          <w:sz w:val="24"/>
          <w:szCs w:val="24"/>
        </w:rPr>
        <w:t>% of the current NWC.</w:t>
      </w:r>
    </w:p>
    <w:p w14:paraId="499D6199" w14:textId="46EBF681" w:rsidR="00954D8F" w:rsidRDefault="008F6CC3" w:rsidP="00954D8F">
      <w:pPr>
        <w:spacing w:after="0"/>
        <w:jc w:val="both"/>
        <w:rPr>
          <w:rFonts w:ascii="Arial" w:hAnsi="Arial" w:cs="Arial"/>
          <w:sz w:val="24"/>
          <w:szCs w:val="24"/>
        </w:rPr>
      </w:pPr>
      <w:r>
        <w:rPr>
          <w:rFonts w:ascii="Arial" w:hAnsi="Arial" w:cs="Arial"/>
          <w:sz w:val="24"/>
          <w:szCs w:val="24"/>
        </w:rPr>
        <w:t xml:space="preserve">NEC is the main executive body of the party and its decisions are binding on all organs and members of the party. It makes rules for party discipline and implements the constitution and rules of the party. </w:t>
      </w:r>
      <w:r w:rsidR="005138DF">
        <w:rPr>
          <w:rFonts w:ascii="Arial" w:hAnsi="Arial" w:cs="Arial"/>
          <w:sz w:val="24"/>
          <w:szCs w:val="24"/>
        </w:rPr>
        <w:t>The composition of the NEC of PDP is as shown in Box 7.</w:t>
      </w:r>
      <w:r w:rsidR="001C0265">
        <w:rPr>
          <w:rStyle w:val="FootnoteReference"/>
          <w:rFonts w:ascii="Arial" w:hAnsi="Arial" w:cs="Arial"/>
          <w:sz w:val="24"/>
          <w:szCs w:val="24"/>
        </w:rPr>
        <w:footnoteReference w:id="41"/>
      </w:r>
    </w:p>
    <w:p w14:paraId="655C9D56" w14:textId="4D0495E1" w:rsidR="00665EE8" w:rsidRDefault="00665EE8" w:rsidP="00954D8F">
      <w:pPr>
        <w:spacing w:after="0"/>
        <w:jc w:val="both"/>
        <w:rPr>
          <w:rFonts w:ascii="Arial" w:hAnsi="Arial" w:cs="Arial"/>
          <w:sz w:val="24"/>
          <w:szCs w:val="24"/>
        </w:rPr>
      </w:pPr>
    </w:p>
    <w:p w14:paraId="43F6B653" w14:textId="6ABD62F8" w:rsidR="00665EE8" w:rsidRDefault="00665EE8" w:rsidP="00954D8F">
      <w:pPr>
        <w:spacing w:after="0"/>
        <w:jc w:val="both"/>
        <w:rPr>
          <w:rFonts w:ascii="Arial" w:hAnsi="Arial" w:cs="Arial"/>
          <w:sz w:val="24"/>
          <w:szCs w:val="24"/>
        </w:rPr>
      </w:pPr>
    </w:p>
    <w:p w14:paraId="7E8AB59B" w14:textId="2A6602A1" w:rsidR="00665EE8" w:rsidRDefault="00665EE8" w:rsidP="00954D8F">
      <w:pPr>
        <w:spacing w:after="0"/>
        <w:jc w:val="both"/>
        <w:rPr>
          <w:rFonts w:ascii="Arial" w:hAnsi="Arial" w:cs="Arial"/>
          <w:sz w:val="24"/>
          <w:szCs w:val="24"/>
        </w:rPr>
      </w:pPr>
    </w:p>
    <w:p w14:paraId="7CA113FA" w14:textId="77777777" w:rsidR="006C5A00" w:rsidRPr="005138DF" w:rsidRDefault="006C5A00" w:rsidP="006C5A00">
      <w:pPr>
        <w:spacing w:after="0"/>
        <w:jc w:val="center"/>
        <w:rPr>
          <w:rFonts w:ascii="Arial" w:hAnsi="Arial" w:cs="Arial"/>
          <w:i/>
          <w:iCs/>
          <w:sz w:val="24"/>
          <w:szCs w:val="24"/>
        </w:rPr>
      </w:pPr>
      <w:r w:rsidRPr="005138DF">
        <w:rPr>
          <w:rFonts w:ascii="Arial" w:hAnsi="Arial" w:cs="Arial"/>
          <w:i/>
          <w:iCs/>
          <w:sz w:val="24"/>
          <w:szCs w:val="24"/>
        </w:rPr>
        <w:lastRenderedPageBreak/>
        <w:t xml:space="preserve">Box </w:t>
      </w:r>
      <w:r>
        <w:rPr>
          <w:rFonts w:ascii="Arial" w:hAnsi="Arial" w:cs="Arial"/>
          <w:i/>
          <w:iCs/>
          <w:sz w:val="24"/>
          <w:szCs w:val="24"/>
        </w:rPr>
        <w:t>7</w:t>
      </w:r>
      <w:r w:rsidRPr="005138DF">
        <w:rPr>
          <w:rFonts w:ascii="Arial" w:hAnsi="Arial" w:cs="Arial"/>
          <w:i/>
          <w:iCs/>
          <w:sz w:val="24"/>
          <w:szCs w:val="24"/>
        </w:rPr>
        <w:t xml:space="preserve">: Membership of the National </w:t>
      </w:r>
      <w:r>
        <w:rPr>
          <w:rFonts w:ascii="Arial" w:hAnsi="Arial" w:cs="Arial"/>
          <w:i/>
          <w:iCs/>
          <w:sz w:val="24"/>
          <w:szCs w:val="24"/>
        </w:rPr>
        <w:t xml:space="preserve">Executive </w:t>
      </w:r>
      <w:r w:rsidRPr="005138DF">
        <w:rPr>
          <w:rFonts w:ascii="Arial" w:hAnsi="Arial" w:cs="Arial"/>
          <w:i/>
          <w:iCs/>
          <w:sz w:val="24"/>
          <w:szCs w:val="24"/>
        </w:rPr>
        <w:t>Committee of the PDP</w:t>
      </w:r>
    </w:p>
    <w:tbl>
      <w:tblPr>
        <w:tblStyle w:val="TableGrid"/>
        <w:tblW w:w="0" w:type="auto"/>
        <w:tblLook w:val="04A0" w:firstRow="1" w:lastRow="0" w:firstColumn="1" w:lastColumn="0" w:noHBand="0" w:noVBand="1"/>
      </w:tblPr>
      <w:tblGrid>
        <w:gridCol w:w="9350"/>
      </w:tblGrid>
      <w:tr w:rsidR="006C5A00" w14:paraId="6BEDC4F6" w14:textId="77777777" w:rsidTr="006C5A00">
        <w:tc>
          <w:tcPr>
            <w:tcW w:w="9350" w:type="dxa"/>
          </w:tcPr>
          <w:p w14:paraId="4A8859E7" w14:textId="00CC363C" w:rsidR="006C5A00" w:rsidRPr="005138DF" w:rsidRDefault="006C5A00" w:rsidP="006C5A00">
            <w:pPr>
              <w:jc w:val="both"/>
              <w:rPr>
                <w:rFonts w:ascii="Arial" w:hAnsi="Arial" w:cs="Arial"/>
                <w:sz w:val="24"/>
                <w:szCs w:val="24"/>
              </w:rPr>
            </w:pPr>
            <w:r w:rsidRPr="005138DF">
              <w:rPr>
                <w:rFonts w:ascii="Arial" w:hAnsi="Arial" w:cs="Arial"/>
              </w:rPr>
              <w:t xml:space="preserve">31 (1) There shall be a National Executive Committee of the Party which shall consist of- (a) the National Chairman, who shall be the Chairman; (b) </w:t>
            </w:r>
            <w:r>
              <w:rPr>
                <w:rFonts w:ascii="Arial" w:hAnsi="Arial" w:cs="Arial"/>
              </w:rPr>
              <w:t xml:space="preserve">serving and former </w:t>
            </w:r>
            <w:r w:rsidRPr="005138DF">
              <w:rPr>
                <w:rFonts w:ascii="Arial" w:hAnsi="Arial" w:cs="Arial"/>
              </w:rPr>
              <w:t>President</w:t>
            </w:r>
            <w:r>
              <w:rPr>
                <w:rFonts w:ascii="Arial" w:hAnsi="Arial" w:cs="Arial"/>
              </w:rPr>
              <w:t>s</w:t>
            </w:r>
            <w:r w:rsidRPr="005138DF">
              <w:rPr>
                <w:rFonts w:ascii="Arial" w:hAnsi="Arial" w:cs="Arial"/>
              </w:rPr>
              <w:t xml:space="preserve"> and Vice President</w:t>
            </w:r>
            <w:r>
              <w:rPr>
                <w:rFonts w:ascii="Arial" w:hAnsi="Arial" w:cs="Arial"/>
              </w:rPr>
              <w:t>s</w:t>
            </w:r>
            <w:r w:rsidRPr="005138DF">
              <w:rPr>
                <w:rFonts w:ascii="Arial" w:hAnsi="Arial" w:cs="Arial"/>
              </w:rPr>
              <w:t xml:space="preserve"> of the Federal Republic of Nigeria, if members of the Party; (c) the Chairman and Secretary of the Board of Trustees</w:t>
            </w:r>
            <w:r w:rsidRPr="006C5A00">
              <w:rPr>
                <w:rFonts w:ascii="Arial" w:hAnsi="Arial" w:cs="Arial"/>
              </w:rPr>
              <w:t xml:space="preserve">; (d) all other members of the Board of Trustees, as well as Statutory members (Founding members, past Presidents and Vice Presidents of the Federal Republic of Nigeria, past National Chairmen, past Deputy National Chairmen, past Deputy National Secretaries, past Presiding Officers of the National Assembly, and past Chairmen and Secretaries of the Board of Trustees) shall have voting rights; (e) Principle Officers of the Senate who are members of the Party and not more than (18) serving Senators spread across the country who are members of the Party; (f) Principal Officers of the House of Representatives spread across the country who are members of the Party; (g) all State Governors, who are members of the Party; (h) the two Deputy National Chairmen; </w:t>
            </w:r>
            <w:r w:rsidRPr="005138DF">
              <w:rPr>
                <w:rFonts w:ascii="Arial" w:hAnsi="Arial" w:cs="Arial"/>
              </w:rPr>
              <w:t>(</w:t>
            </w:r>
            <w:proofErr w:type="spellStart"/>
            <w:r w:rsidRPr="006C5A00">
              <w:rPr>
                <w:rFonts w:ascii="Arial" w:hAnsi="Arial" w:cs="Arial"/>
              </w:rPr>
              <w:t>i</w:t>
            </w:r>
            <w:proofErr w:type="spellEnd"/>
            <w:r w:rsidRPr="005138DF">
              <w:rPr>
                <w:rFonts w:ascii="Arial" w:hAnsi="Arial" w:cs="Arial"/>
              </w:rPr>
              <w:t>) all National Vice Chairmen; (j) the National Secretary and the Deputy National Secretary; (k) the National Treasurer and the Deputy National Treasurer; (l) the National Financial Secretary and the Deputy National Financial Secretary; (m)</w:t>
            </w:r>
            <w:r w:rsidR="006167E0">
              <w:rPr>
                <w:rFonts w:ascii="Arial" w:hAnsi="Arial" w:cs="Arial"/>
              </w:rPr>
              <w:t xml:space="preserve"> </w:t>
            </w:r>
            <w:r w:rsidRPr="005138DF">
              <w:rPr>
                <w:rFonts w:ascii="Arial" w:hAnsi="Arial" w:cs="Arial"/>
              </w:rPr>
              <w:t>the National Organizing Secretary and the Deputy National Organizing Secretary; (n) the National Publicity Secretary and the Deputy National Publicity Secretary; (o) the National Legal Adviser and the Deputy National Legal</w:t>
            </w:r>
            <w:r>
              <w:rPr>
                <w:rFonts w:ascii="Arial" w:hAnsi="Arial" w:cs="Arial"/>
              </w:rPr>
              <w:t xml:space="preserve"> </w:t>
            </w:r>
            <w:r w:rsidRPr="005138DF">
              <w:rPr>
                <w:rFonts w:ascii="Arial" w:hAnsi="Arial" w:cs="Arial"/>
              </w:rPr>
              <w:t>Adviser; (p) the National Auditor and the Deputy National Auditor; (q) the National Woman Leader and the Deputy National Woman Leader; (r) the National Youth Leader and the Deputy National Youth Leader; (s) all State Chairmen</w:t>
            </w:r>
            <w:r w:rsidRPr="006C5A00">
              <w:rPr>
                <w:rFonts w:ascii="Arial" w:hAnsi="Arial" w:cs="Arial"/>
              </w:rPr>
              <w:t xml:space="preserve">; (t) six ex-officio members, at least two of whom shall be women, and one (1) Physically Challenged Person (PCP), elected from each of the six geopolitical zones without prejudice to their right to contest other positions in the National Executive Committee; </w:t>
            </w:r>
            <w:r>
              <w:rPr>
                <w:rFonts w:ascii="Arial" w:hAnsi="Arial" w:cs="Arial"/>
              </w:rPr>
              <w:t>(u) a</w:t>
            </w:r>
            <w:r w:rsidRPr="005138DF">
              <w:rPr>
                <w:rFonts w:ascii="Arial" w:hAnsi="Arial" w:cs="Arial"/>
              </w:rPr>
              <w:t>ll former National</w:t>
            </w:r>
            <w:r>
              <w:rPr>
                <w:rFonts w:ascii="Arial" w:hAnsi="Arial" w:cs="Arial"/>
              </w:rPr>
              <w:t xml:space="preserve"> Working Committee members who are still members of the party but only former</w:t>
            </w:r>
            <w:r w:rsidRPr="005138DF">
              <w:rPr>
                <w:rFonts w:ascii="Arial" w:hAnsi="Arial" w:cs="Arial"/>
              </w:rPr>
              <w:t xml:space="preserve"> Chairmen, Deputy National </w:t>
            </w:r>
            <w:r>
              <w:rPr>
                <w:rFonts w:ascii="Arial" w:hAnsi="Arial" w:cs="Arial"/>
              </w:rPr>
              <w:t xml:space="preserve">Chairmen and </w:t>
            </w:r>
            <w:r w:rsidRPr="005138DF">
              <w:rPr>
                <w:rFonts w:ascii="Arial" w:hAnsi="Arial" w:cs="Arial"/>
              </w:rPr>
              <w:t>National Secretaries</w:t>
            </w:r>
            <w:r>
              <w:rPr>
                <w:rFonts w:ascii="Arial" w:hAnsi="Arial" w:cs="Arial"/>
              </w:rPr>
              <w:t xml:space="preserve"> shall have voting rights; (v) all former Principal Officers of the National Assembly produced by the Party </w:t>
            </w:r>
            <w:r w:rsidRPr="005138DF">
              <w:rPr>
                <w:rFonts w:ascii="Arial" w:hAnsi="Arial" w:cs="Arial"/>
              </w:rPr>
              <w:t>who are still members of the Party</w:t>
            </w:r>
            <w:r>
              <w:rPr>
                <w:rFonts w:ascii="Arial" w:hAnsi="Arial" w:cs="Arial"/>
              </w:rPr>
              <w:t xml:space="preserve">; (w) all former State Governors produced by the Party. </w:t>
            </w:r>
          </w:p>
        </w:tc>
      </w:tr>
    </w:tbl>
    <w:p w14:paraId="7AF0C473" w14:textId="7D43CD50" w:rsidR="005138DF" w:rsidRPr="005138DF" w:rsidRDefault="005138DF" w:rsidP="005138DF">
      <w:pPr>
        <w:spacing w:after="0"/>
        <w:jc w:val="center"/>
        <w:rPr>
          <w:rFonts w:ascii="Arial" w:hAnsi="Arial" w:cs="Arial"/>
          <w:sz w:val="24"/>
          <w:szCs w:val="24"/>
        </w:rPr>
      </w:pPr>
      <w:r w:rsidRPr="005138DF">
        <w:rPr>
          <w:rFonts w:ascii="Arial" w:hAnsi="Arial" w:cs="Arial"/>
          <w:i/>
          <w:iCs/>
          <w:sz w:val="24"/>
          <w:szCs w:val="24"/>
        </w:rPr>
        <w:t>Source:</w:t>
      </w:r>
      <w:r w:rsidRPr="005138DF">
        <w:rPr>
          <w:rFonts w:ascii="Arial" w:hAnsi="Arial" w:cs="Arial"/>
          <w:sz w:val="24"/>
          <w:szCs w:val="24"/>
        </w:rPr>
        <w:t xml:space="preserve"> PDP Constitution</w:t>
      </w:r>
      <w:r w:rsidR="008F45FF">
        <w:rPr>
          <w:rFonts w:ascii="Arial" w:hAnsi="Arial" w:cs="Arial"/>
          <w:sz w:val="24"/>
          <w:szCs w:val="24"/>
        </w:rPr>
        <w:t>, INEC Website</w:t>
      </w:r>
      <w:r w:rsidR="00B42A0B">
        <w:rPr>
          <w:rFonts w:ascii="Arial" w:hAnsi="Arial" w:cs="Arial"/>
        </w:rPr>
        <w:t>-</w:t>
      </w:r>
      <w:r w:rsidR="00B42A0B" w:rsidRPr="00EE1DD2">
        <w:rPr>
          <w:rFonts w:ascii="Arial" w:hAnsi="Arial" w:cs="Arial"/>
        </w:rPr>
        <w:t xml:space="preserve"> </w:t>
      </w:r>
      <w:r w:rsidR="00B42A0B" w:rsidRPr="001A20DE">
        <w:rPr>
          <w:rFonts w:ascii="Arial" w:hAnsi="Arial" w:cs="Arial"/>
        </w:rPr>
        <w:t>https://www.inecnigeria.org/political-parties/constitutions-manifestos/</w:t>
      </w:r>
    </w:p>
    <w:p w14:paraId="0B64049A" w14:textId="77777777" w:rsidR="005138DF" w:rsidRDefault="005138DF" w:rsidP="00954D8F">
      <w:pPr>
        <w:spacing w:after="0"/>
        <w:jc w:val="both"/>
        <w:rPr>
          <w:rFonts w:ascii="Arial" w:hAnsi="Arial" w:cs="Arial"/>
          <w:sz w:val="24"/>
          <w:szCs w:val="24"/>
        </w:rPr>
      </w:pPr>
    </w:p>
    <w:p w14:paraId="570312A8" w14:textId="09EB0A44" w:rsidR="006167E0" w:rsidRDefault="00215141" w:rsidP="00954D8F">
      <w:pPr>
        <w:spacing w:after="0"/>
        <w:jc w:val="both"/>
        <w:rPr>
          <w:rFonts w:ascii="Arial" w:hAnsi="Arial" w:cs="Arial"/>
          <w:sz w:val="24"/>
          <w:szCs w:val="24"/>
        </w:rPr>
      </w:pPr>
      <w:bookmarkStart w:id="10" w:name="_Hlk66072896"/>
      <w:r>
        <w:rPr>
          <w:rFonts w:ascii="Arial" w:hAnsi="Arial" w:cs="Arial"/>
          <w:sz w:val="24"/>
          <w:szCs w:val="24"/>
        </w:rPr>
        <w:t xml:space="preserve">The NEC has a membership of </w:t>
      </w:r>
      <w:r w:rsidR="006C5A00">
        <w:rPr>
          <w:rFonts w:ascii="Arial" w:hAnsi="Arial" w:cs="Arial"/>
          <w:sz w:val="24"/>
          <w:szCs w:val="24"/>
        </w:rPr>
        <w:t>388</w:t>
      </w:r>
      <w:r>
        <w:rPr>
          <w:rFonts w:ascii="Arial" w:hAnsi="Arial" w:cs="Arial"/>
          <w:sz w:val="24"/>
          <w:szCs w:val="24"/>
        </w:rPr>
        <w:t xml:space="preserve"> members. But the only certain female members are the National Women Leader, the Deputy National Women Leader and 12 women ex-officio members elected from the six geopolitical zones which brings the number to 14. Therefore, women’s participation is about </w:t>
      </w:r>
      <w:r w:rsidR="006167E0">
        <w:rPr>
          <w:rFonts w:ascii="Arial" w:hAnsi="Arial" w:cs="Arial"/>
          <w:sz w:val="24"/>
          <w:szCs w:val="24"/>
        </w:rPr>
        <w:t>3.6</w:t>
      </w:r>
      <w:r>
        <w:rPr>
          <w:rFonts w:ascii="Arial" w:hAnsi="Arial" w:cs="Arial"/>
          <w:sz w:val="24"/>
          <w:szCs w:val="24"/>
        </w:rPr>
        <w:t xml:space="preserve">% of membership of NEC. </w:t>
      </w:r>
    </w:p>
    <w:bookmarkEnd w:id="10"/>
    <w:p w14:paraId="20CD9A34" w14:textId="77777777" w:rsidR="006167E0" w:rsidRDefault="006167E0" w:rsidP="00954D8F">
      <w:pPr>
        <w:spacing w:after="0"/>
        <w:jc w:val="both"/>
        <w:rPr>
          <w:rFonts w:ascii="Arial" w:hAnsi="Arial" w:cs="Arial"/>
          <w:sz w:val="24"/>
          <w:szCs w:val="24"/>
        </w:rPr>
      </w:pPr>
    </w:p>
    <w:p w14:paraId="5316634E" w14:textId="2BEF9255" w:rsidR="005138DF" w:rsidRDefault="008F6CC3" w:rsidP="00954D8F">
      <w:pPr>
        <w:spacing w:after="0"/>
        <w:jc w:val="both"/>
        <w:rPr>
          <w:rFonts w:ascii="Arial" w:hAnsi="Arial" w:cs="Arial"/>
          <w:sz w:val="24"/>
          <w:szCs w:val="24"/>
        </w:rPr>
      </w:pPr>
      <w:r>
        <w:rPr>
          <w:rFonts w:ascii="Arial" w:hAnsi="Arial" w:cs="Arial"/>
          <w:sz w:val="24"/>
          <w:szCs w:val="24"/>
        </w:rPr>
        <w:t xml:space="preserve">The </w:t>
      </w:r>
      <w:r w:rsidR="001473C9">
        <w:rPr>
          <w:rFonts w:ascii="Arial" w:hAnsi="Arial" w:cs="Arial"/>
          <w:sz w:val="24"/>
          <w:szCs w:val="24"/>
        </w:rPr>
        <w:t xml:space="preserve">Board of Trustees </w:t>
      </w:r>
      <w:r w:rsidR="005B4D9E">
        <w:rPr>
          <w:rFonts w:ascii="Arial" w:hAnsi="Arial" w:cs="Arial"/>
          <w:sz w:val="24"/>
          <w:szCs w:val="24"/>
        </w:rPr>
        <w:t xml:space="preserve">is another important organ </w:t>
      </w:r>
      <w:r>
        <w:rPr>
          <w:rFonts w:ascii="Arial" w:hAnsi="Arial" w:cs="Arial"/>
          <w:sz w:val="24"/>
          <w:szCs w:val="24"/>
        </w:rPr>
        <w:t xml:space="preserve">whose membership </w:t>
      </w:r>
      <w:r w:rsidR="001473C9">
        <w:rPr>
          <w:rFonts w:ascii="Arial" w:hAnsi="Arial" w:cs="Arial"/>
          <w:sz w:val="24"/>
          <w:szCs w:val="24"/>
        </w:rPr>
        <w:t xml:space="preserve">is as shown in </w:t>
      </w:r>
      <w:r w:rsidR="0052202E">
        <w:rPr>
          <w:rFonts w:ascii="Arial" w:hAnsi="Arial" w:cs="Arial"/>
          <w:sz w:val="24"/>
          <w:szCs w:val="24"/>
        </w:rPr>
        <w:t>Box</w:t>
      </w:r>
      <w:r w:rsidR="001473C9">
        <w:rPr>
          <w:rFonts w:ascii="Arial" w:hAnsi="Arial" w:cs="Arial"/>
          <w:sz w:val="24"/>
          <w:szCs w:val="24"/>
        </w:rPr>
        <w:t xml:space="preserve"> 8.</w:t>
      </w:r>
      <w:r w:rsidR="001C0265">
        <w:rPr>
          <w:rStyle w:val="FootnoteReference"/>
          <w:rFonts w:ascii="Arial" w:hAnsi="Arial" w:cs="Arial"/>
          <w:sz w:val="24"/>
          <w:szCs w:val="24"/>
        </w:rPr>
        <w:footnoteReference w:id="42"/>
      </w:r>
    </w:p>
    <w:p w14:paraId="7A14E46D" w14:textId="77777777" w:rsidR="001473C9" w:rsidRDefault="001473C9" w:rsidP="001473C9">
      <w:pPr>
        <w:spacing w:after="0"/>
        <w:jc w:val="center"/>
        <w:rPr>
          <w:rFonts w:ascii="Arial" w:hAnsi="Arial" w:cs="Arial"/>
          <w:i/>
          <w:iCs/>
          <w:sz w:val="24"/>
          <w:szCs w:val="24"/>
        </w:rPr>
      </w:pPr>
    </w:p>
    <w:p w14:paraId="53EF17F7" w14:textId="4A1799FC" w:rsidR="001473C9" w:rsidRPr="005138DF" w:rsidRDefault="001473C9" w:rsidP="001473C9">
      <w:pPr>
        <w:spacing w:after="0"/>
        <w:jc w:val="center"/>
        <w:rPr>
          <w:rFonts w:ascii="Arial" w:hAnsi="Arial" w:cs="Arial"/>
          <w:i/>
          <w:iCs/>
          <w:sz w:val="24"/>
          <w:szCs w:val="24"/>
        </w:rPr>
      </w:pPr>
      <w:r w:rsidRPr="005138DF">
        <w:rPr>
          <w:rFonts w:ascii="Arial" w:hAnsi="Arial" w:cs="Arial"/>
          <w:i/>
          <w:iCs/>
          <w:sz w:val="24"/>
          <w:szCs w:val="24"/>
        </w:rPr>
        <w:t xml:space="preserve">Box </w:t>
      </w:r>
      <w:r w:rsidR="0052202E">
        <w:rPr>
          <w:rFonts w:ascii="Arial" w:hAnsi="Arial" w:cs="Arial"/>
          <w:i/>
          <w:iCs/>
          <w:sz w:val="24"/>
          <w:szCs w:val="24"/>
        </w:rPr>
        <w:t>8</w:t>
      </w:r>
      <w:r w:rsidRPr="005138DF">
        <w:rPr>
          <w:rFonts w:ascii="Arial" w:hAnsi="Arial" w:cs="Arial"/>
          <w:i/>
          <w:iCs/>
          <w:sz w:val="24"/>
          <w:szCs w:val="24"/>
        </w:rPr>
        <w:t xml:space="preserve">: Membership of </w:t>
      </w:r>
      <w:r>
        <w:rPr>
          <w:rFonts w:ascii="Arial" w:hAnsi="Arial" w:cs="Arial"/>
          <w:i/>
          <w:iCs/>
          <w:sz w:val="24"/>
          <w:szCs w:val="24"/>
        </w:rPr>
        <w:t>PDP’s</w:t>
      </w:r>
      <w:r w:rsidRPr="005138DF">
        <w:rPr>
          <w:rFonts w:ascii="Arial" w:hAnsi="Arial" w:cs="Arial"/>
          <w:i/>
          <w:iCs/>
          <w:sz w:val="24"/>
          <w:szCs w:val="24"/>
        </w:rPr>
        <w:t xml:space="preserve"> </w:t>
      </w:r>
      <w:r>
        <w:rPr>
          <w:rFonts w:ascii="Arial" w:hAnsi="Arial" w:cs="Arial"/>
          <w:i/>
          <w:iCs/>
          <w:sz w:val="24"/>
          <w:szCs w:val="24"/>
        </w:rPr>
        <w:t>Board of Trustees</w:t>
      </w:r>
    </w:p>
    <w:tbl>
      <w:tblPr>
        <w:tblStyle w:val="TableGrid"/>
        <w:tblW w:w="0" w:type="auto"/>
        <w:tblLook w:val="04A0" w:firstRow="1" w:lastRow="0" w:firstColumn="1" w:lastColumn="0" w:noHBand="0" w:noVBand="1"/>
      </w:tblPr>
      <w:tblGrid>
        <w:gridCol w:w="9350"/>
      </w:tblGrid>
      <w:tr w:rsidR="001473C9" w:rsidRPr="001473C9" w14:paraId="1C80150E" w14:textId="77777777" w:rsidTr="001473C9">
        <w:tc>
          <w:tcPr>
            <w:tcW w:w="9350" w:type="dxa"/>
          </w:tcPr>
          <w:p w14:paraId="680B81D1" w14:textId="13AF4880" w:rsidR="001473C9" w:rsidRPr="001473C9" w:rsidRDefault="001473C9" w:rsidP="00954D8F">
            <w:pPr>
              <w:jc w:val="both"/>
              <w:rPr>
                <w:rFonts w:ascii="Arial" w:hAnsi="Arial" w:cs="Arial"/>
                <w:sz w:val="24"/>
                <w:szCs w:val="24"/>
              </w:rPr>
            </w:pPr>
            <w:r w:rsidRPr="001473C9">
              <w:rPr>
                <w:rFonts w:ascii="Arial" w:hAnsi="Arial" w:cs="Arial"/>
              </w:rPr>
              <w:t xml:space="preserve">32(1) There shall be a Board of Trustees of the Party (BOT) which shall consist of- (a) all past and serving Presidents and Vice Presidents of the Federal Republic of Nigeria, who held or hold their respective posts as members of the Party and who are still members of the Party; (b) all Past and serving National Chairmen, Deputy National Chairmen and National Secretaries of the Party, who are still members of the Party; (c) all past and serving Presidents of the Senate and Speakers of the House of Representatives who are still members of the Party; (d) all </w:t>
            </w:r>
            <w:r w:rsidRPr="001473C9">
              <w:rPr>
                <w:rFonts w:ascii="Arial" w:hAnsi="Arial" w:cs="Arial"/>
              </w:rPr>
              <w:lastRenderedPageBreak/>
              <w:t>Founding Members of the Party as defined in this Constitution; (e) two women selected from each of the six geopolitical zones; (f) three members, at least one of whom shall be a woman, from each of the six geo-political Zones; and (g) person(s) not exceeding six, who have contributed immensely to the growth of the party and found suitable by the Board, Provided that membership of the Board of Trustees shall reflect the Federal Character of Nigeria.</w:t>
            </w:r>
            <w:r w:rsidR="006167E0" w:rsidRPr="00873617">
              <w:rPr>
                <w:rFonts w:ascii="Arial" w:hAnsi="Arial" w:cs="Arial"/>
                <w:color w:val="FF0000"/>
              </w:rPr>
              <w:t xml:space="preserve"> </w:t>
            </w:r>
            <w:r w:rsidR="006167E0" w:rsidRPr="00BD40B4">
              <w:rPr>
                <w:rFonts w:ascii="Arial" w:hAnsi="Arial" w:cs="Arial"/>
              </w:rPr>
              <w:t xml:space="preserve">e) the Chairman of the Serving Governors’ </w:t>
            </w:r>
            <w:r w:rsidR="00BD40B4">
              <w:rPr>
                <w:rFonts w:ascii="Arial" w:hAnsi="Arial" w:cs="Arial"/>
              </w:rPr>
              <w:t>F</w:t>
            </w:r>
            <w:r w:rsidR="006167E0" w:rsidRPr="00BD40B4">
              <w:rPr>
                <w:rFonts w:ascii="Arial" w:hAnsi="Arial" w:cs="Arial"/>
              </w:rPr>
              <w:t xml:space="preserve">orum of the Party (if any) and the Chairman of the former Governors </w:t>
            </w:r>
            <w:r w:rsidR="00BD40B4">
              <w:rPr>
                <w:rFonts w:ascii="Arial" w:hAnsi="Arial" w:cs="Arial"/>
              </w:rPr>
              <w:t>F</w:t>
            </w:r>
            <w:r w:rsidR="006167E0" w:rsidRPr="00BD40B4">
              <w:rPr>
                <w:rFonts w:ascii="Arial" w:hAnsi="Arial" w:cs="Arial"/>
              </w:rPr>
              <w:t>orum of the party (if any); (f) five (5) members, at least two of whom shall be women, from each of the six (6) geo-political Zones of Nigeria, nominated by the Zonal Caucus and sent to the Board of Trustees; (g) one (1) person from each State of the Federation and the Federal Capital Territory who has contributed immensely to the growth of the party nominated by the State Caucus and sent to the Board of Trustees; and (h) all past Chairmen and Secretaries of the Board of Trustees who are members of the Party.</w:t>
            </w:r>
          </w:p>
        </w:tc>
      </w:tr>
    </w:tbl>
    <w:p w14:paraId="0B7D292C" w14:textId="467D107F" w:rsidR="001473C9" w:rsidRPr="005138DF" w:rsidRDefault="001473C9" w:rsidP="001473C9">
      <w:pPr>
        <w:spacing w:after="0"/>
        <w:jc w:val="center"/>
        <w:rPr>
          <w:rFonts w:ascii="Arial" w:hAnsi="Arial" w:cs="Arial"/>
          <w:sz w:val="24"/>
          <w:szCs w:val="24"/>
        </w:rPr>
      </w:pPr>
      <w:r w:rsidRPr="005138DF">
        <w:rPr>
          <w:rFonts w:ascii="Arial" w:hAnsi="Arial" w:cs="Arial"/>
          <w:i/>
          <w:iCs/>
          <w:sz w:val="24"/>
          <w:szCs w:val="24"/>
        </w:rPr>
        <w:lastRenderedPageBreak/>
        <w:t>Source:</w:t>
      </w:r>
      <w:r w:rsidRPr="005138DF">
        <w:rPr>
          <w:rFonts w:ascii="Arial" w:hAnsi="Arial" w:cs="Arial"/>
          <w:sz w:val="24"/>
          <w:szCs w:val="24"/>
        </w:rPr>
        <w:t xml:space="preserve"> PDP Constitution</w:t>
      </w:r>
      <w:r w:rsidR="008F45FF">
        <w:rPr>
          <w:rFonts w:ascii="Arial" w:hAnsi="Arial" w:cs="Arial"/>
          <w:sz w:val="24"/>
          <w:szCs w:val="24"/>
        </w:rPr>
        <w:t>, INEC Website</w:t>
      </w:r>
      <w:r w:rsidR="00BD40B4">
        <w:rPr>
          <w:rFonts w:ascii="Arial" w:hAnsi="Arial" w:cs="Arial"/>
          <w:sz w:val="24"/>
          <w:szCs w:val="24"/>
        </w:rPr>
        <w:t xml:space="preserve"> </w:t>
      </w:r>
      <w:r w:rsidR="00B42A0B">
        <w:rPr>
          <w:rFonts w:ascii="Arial" w:hAnsi="Arial" w:cs="Arial"/>
        </w:rPr>
        <w:t>-</w:t>
      </w:r>
      <w:r w:rsidR="00B42A0B" w:rsidRPr="00EE1DD2">
        <w:rPr>
          <w:rFonts w:ascii="Arial" w:hAnsi="Arial" w:cs="Arial"/>
        </w:rPr>
        <w:t xml:space="preserve"> </w:t>
      </w:r>
      <w:r w:rsidR="00B42A0B" w:rsidRPr="001A20DE">
        <w:rPr>
          <w:rFonts w:ascii="Arial" w:hAnsi="Arial" w:cs="Arial"/>
        </w:rPr>
        <w:t>https://www.inecnigeria.org/political-parties/constitutions-manifestos/</w:t>
      </w:r>
    </w:p>
    <w:p w14:paraId="16ACDDF8" w14:textId="77777777" w:rsidR="006167E0" w:rsidRDefault="006167E0" w:rsidP="00954D8F">
      <w:pPr>
        <w:spacing w:after="0"/>
        <w:jc w:val="both"/>
        <w:rPr>
          <w:rFonts w:ascii="Arial" w:hAnsi="Arial" w:cs="Arial"/>
          <w:sz w:val="24"/>
          <w:szCs w:val="24"/>
        </w:rPr>
      </w:pPr>
    </w:p>
    <w:p w14:paraId="5A72BCDD" w14:textId="783BE77A" w:rsidR="005B4D9E" w:rsidRDefault="005B4D9E" w:rsidP="00954D8F">
      <w:pPr>
        <w:spacing w:after="0"/>
        <w:jc w:val="both"/>
        <w:rPr>
          <w:rFonts w:ascii="Arial" w:hAnsi="Arial" w:cs="Arial"/>
          <w:sz w:val="24"/>
          <w:szCs w:val="24"/>
        </w:rPr>
      </w:pPr>
      <w:r>
        <w:rPr>
          <w:rFonts w:ascii="Arial" w:hAnsi="Arial" w:cs="Arial"/>
          <w:sz w:val="24"/>
          <w:szCs w:val="24"/>
        </w:rPr>
        <w:t xml:space="preserve">The BOT is like the conscience of the party and its Elder’s Committee. </w:t>
      </w:r>
      <w:bookmarkStart w:id="11" w:name="_Hlk66072956"/>
      <w:r w:rsidR="005628C1">
        <w:rPr>
          <w:rFonts w:ascii="Arial" w:hAnsi="Arial" w:cs="Arial"/>
          <w:sz w:val="24"/>
          <w:szCs w:val="24"/>
        </w:rPr>
        <w:t>From a composition of about 12</w:t>
      </w:r>
      <w:r w:rsidR="00BD40B4">
        <w:rPr>
          <w:rFonts w:ascii="Arial" w:hAnsi="Arial" w:cs="Arial"/>
          <w:sz w:val="24"/>
          <w:szCs w:val="24"/>
        </w:rPr>
        <w:t>8</w:t>
      </w:r>
      <w:r w:rsidR="005628C1">
        <w:rPr>
          <w:rFonts w:ascii="Arial" w:hAnsi="Arial" w:cs="Arial"/>
          <w:sz w:val="24"/>
          <w:szCs w:val="24"/>
        </w:rPr>
        <w:t xml:space="preserve"> members, the certain female members are two women selected from each geopolitical zone (12), 6 other women selected from the geopolitical zones, founding mothers who are nine in number and a former Speaker of the House of Representatives (Hon. Patricia </w:t>
      </w:r>
      <w:proofErr w:type="spellStart"/>
      <w:r w:rsidR="005628C1">
        <w:rPr>
          <w:rFonts w:ascii="Arial" w:hAnsi="Arial" w:cs="Arial"/>
          <w:sz w:val="24"/>
          <w:szCs w:val="24"/>
        </w:rPr>
        <w:t>Etteh</w:t>
      </w:r>
      <w:proofErr w:type="spellEnd"/>
      <w:r w:rsidR="005628C1">
        <w:rPr>
          <w:rFonts w:ascii="Arial" w:hAnsi="Arial" w:cs="Arial"/>
          <w:sz w:val="24"/>
          <w:szCs w:val="24"/>
        </w:rPr>
        <w:t>).</w:t>
      </w:r>
      <w:r w:rsidR="00D70016">
        <w:rPr>
          <w:rStyle w:val="FootnoteReference"/>
          <w:rFonts w:ascii="Arial" w:hAnsi="Arial" w:cs="Arial"/>
          <w:sz w:val="24"/>
          <w:szCs w:val="24"/>
        </w:rPr>
        <w:footnoteReference w:id="43"/>
      </w:r>
      <w:r w:rsidR="005628C1">
        <w:rPr>
          <w:rFonts w:ascii="Arial" w:hAnsi="Arial" w:cs="Arial"/>
          <w:sz w:val="24"/>
          <w:szCs w:val="24"/>
        </w:rPr>
        <w:t xml:space="preserve"> This brings the total number o</w:t>
      </w:r>
      <w:r w:rsidR="00383DF2">
        <w:rPr>
          <w:rFonts w:ascii="Arial" w:hAnsi="Arial" w:cs="Arial"/>
          <w:sz w:val="24"/>
          <w:szCs w:val="24"/>
        </w:rPr>
        <w:t>f</w:t>
      </w:r>
      <w:r w:rsidR="005628C1">
        <w:rPr>
          <w:rFonts w:ascii="Arial" w:hAnsi="Arial" w:cs="Arial"/>
          <w:sz w:val="24"/>
          <w:szCs w:val="24"/>
        </w:rPr>
        <w:t xml:space="preserve"> women in the BOT to 28 which is 22.7% of the BOT population.</w:t>
      </w:r>
      <w:r w:rsidR="00D70016">
        <w:rPr>
          <w:rFonts w:ascii="Arial" w:hAnsi="Arial" w:cs="Arial"/>
          <w:sz w:val="24"/>
          <w:szCs w:val="24"/>
        </w:rPr>
        <w:t xml:space="preserve"> </w:t>
      </w:r>
    </w:p>
    <w:p w14:paraId="49BB79B4" w14:textId="77777777" w:rsidR="005B4D9E" w:rsidRDefault="005B4D9E" w:rsidP="00954D8F">
      <w:pPr>
        <w:spacing w:after="0"/>
        <w:jc w:val="both"/>
        <w:rPr>
          <w:rFonts w:ascii="Arial" w:hAnsi="Arial" w:cs="Arial"/>
          <w:sz w:val="24"/>
          <w:szCs w:val="24"/>
        </w:rPr>
      </w:pPr>
    </w:p>
    <w:bookmarkEnd w:id="11"/>
    <w:p w14:paraId="320D798D" w14:textId="3838C72E" w:rsidR="0052202E" w:rsidRDefault="00DD6A45" w:rsidP="000C674A">
      <w:pPr>
        <w:jc w:val="both"/>
        <w:rPr>
          <w:rFonts w:ascii="Arial" w:hAnsi="Arial" w:cs="Arial"/>
          <w:sz w:val="24"/>
          <w:szCs w:val="24"/>
        </w:rPr>
      </w:pPr>
      <w:r>
        <w:rPr>
          <w:rFonts w:ascii="Arial" w:hAnsi="Arial" w:cs="Arial"/>
          <w:b/>
          <w:bCs/>
          <w:sz w:val="24"/>
          <w:szCs w:val="24"/>
        </w:rPr>
        <w:t xml:space="preserve">B. </w:t>
      </w:r>
      <w:r w:rsidRPr="00DD6A45">
        <w:rPr>
          <w:rFonts w:ascii="Arial" w:hAnsi="Arial" w:cs="Arial"/>
          <w:b/>
          <w:bCs/>
          <w:sz w:val="24"/>
          <w:szCs w:val="24"/>
        </w:rPr>
        <w:t>Gender and the Manifesto:</w:t>
      </w:r>
      <w:r>
        <w:rPr>
          <w:rFonts w:ascii="Arial" w:hAnsi="Arial" w:cs="Arial"/>
          <w:sz w:val="24"/>
          <w:szCs w:val="24"/>
        </w:rPr>
        <w:t xml:space="preserve"> </w:t>
      </w:r>
      <w:r w:rsidR="0052202E">
        <w:rPr>
          <w:rFonts w:ascii="Arial" w:hAnsi="Arial" w:cs="Arial"/>
          <w:sz w:val="24"/>
          <w:szCs w:val="24"/>
        </w:rPr>
        <w:t>The m</w:t>
      </w:r>
      <w:r w:rsidR="00E709EE" w:rsidRPr="00E12250">
        <w:rPr>
          <w:rFonts w:ascii="Arial" w:hAnsi="Arial" w:cs="Arial"/>
          <w:sz w:val="24"/>
          <w:szCs w:val="24"/>
        </w:rPr>
        <w:t>anifesto</w:t>
      </w:r>
      <w:r w:rsidR="0052202E">
        <w:rPr>
          <w:rFonts w:ascii="Arial" w:hAnsi="Arial" w:cs="Arial"/>
          <w:sz w:val="24"/>
          <w:szCs w:val="24"/>
        </w:rPr>
        <w:t xml:space="preserve"> provides for women as detailed in Box 9.</w:t>
      </w:r>
      <w:r w:rsidR="005B4D9E">
        <w:rPr>
          <w:rStyle w:val="FootnoteReference"/>
          <w:rFonts w:ascii="Arial" w:hAnsi="Arial" w:cs="Arial"/>
          <w:sz w:val="24"/>
          <w:szCs w:val="24"/>
        </w:rPr>
        <w:footnoteReference w:id="44"/>
      </w:r>
    </w:p>
    <w:p w14:paraId="1F9F0963" w14:textId="4247A64F" w:rsidR="0052202E" w:rsidRPr="0052202E" w:rsidRDefault="0052202E" w:rsidP="0052202E">
      <w:pPr>
        <w:spacing w:after="0"/>
        <w:jc w:val="center"/>
        <w:rPr>
          <w:rFonts w:ascii="Arial" w:hAnsi="Arial" w:cs="Arial"/>
          <w:i/>
          <w:iCs/>
        </w:rPr>
      </w:pPr>
      <w:r w:rsidRPr="0052202E">
        <w:rPr>
          <w:rFonts w:ascii="Arial" w:hAnsi="Arial" w:cs="Arial"/>
          <w:i/>
          <w:iCs/>
        </w:rPr>
        <w:t xml:space="preserve">Box 9: PDP’s Manifesto </w:t>
      </w:r>
      <w:r w:rsidR="00910EA2">
        <w:rPr>
          <w:rFonts w:ascii="Arial" w:hAnsi="Arial" w:cs="Arial"/>
          <w:i/>
          <w:iCs/>
        </w:rPr>
        <w:t>P</w:t>
      </w:r>
      <w:r w:rsidRPr="0052202E">
        <w:rPr>
          <w:rFonts w:ascii="Arial" w:hAnsi="Arial" w:cs="Arial"/>
          <w:i/>
          <w:iCs/>
        </w:rPr>
        <w:t>rovisions on Women</w:t>
      </w:r>
    </w:p>
    <w:tbl>
      <w:tblPr>
        <w:tblStyle w:val="TableGrid"/>
        <w:tblW w:w="0" w:type="auto"/>
        <w:tblLook w:val="04A0" w:firstRow="1" w:lastRow="0" w:firstColumn="1" w:lastColumn="0" w:noHBand="0" w:noVBand="1"/>
      </w:tblPr>
      <w:tblGrid>
        <w:gridCol w:w="9350"/>
      </w:tblGrid>
      <w:tr w:rsidR="0052202E" w14:paraId="6FB6D5A7" w14:textId="77777777" w:rsidTr="0052202E">
        <w:tc>
          <w:tcPr>
            <w:tcW w:w="9350" w:type="dxa"/>
          </w:tcPr>
          <w:p w14:paraId="3D332FA0" w14:textId="2509C36F" w:rsidR="0052202E" w:rsidRPr="00BD40B4" w:rsidRDefault="00BD40B4" w:rsidP="00BD40B4">
            <w:pPr>
              <w:jc w:val="both"/>
              <w:rPr>
                <w:rFonts w:ascii="Arial" w:hAnsi="Arial" w:cs="Arial"/>
                <w:iCs/>
                <w:sz w:val="24"/>
                <w:szCs w:val="24"/>
              </w:rPr>
            </w:pPr>
            <w:r w:rsidRPr="00885CED">
              <w:rPr>
                <w:rFonts w:ascii="Arial" w:hAnsi="Arial" w:cs="Arial"/>
                <w:bCs/>
                <w:i/>
              </w:rPr>
              <w:t>Policy Thrust:</w:t>
            </w:r>
            <w:r w:rsidRPr="00BD40B4">
              <w:rPr>
                <w:rFonts w:ascii="Arial" w:hAnsi="Arial" w:cs="Arial"/>
                <w:iCs/>
              </w:rPr>
              <w:t xml:space="preserve"> PDP will pursue a policy of inclusiveness for women through </w:t>
            </w:r>
            <w:proofErr w:type="spellStart"/>
            <w:r w:rsidRPr="00BD40B4">
              <w:rPr>
                <w:rFonts w:ascii="Arial" w:hAnsi="Arial" w:cs="Arial"/>
                <w:iCs/>
              </w:rPr>
              <w:t>program</w:t>
            </w:r>
            <w:r>
              <w:rPr>
                <w:rFonts w:ascii="Arial" w:hAnsi="Arial" w:cs="Arial"/>
                <w:iCs/>
              </w:rPr>
              <w:t>mes</w:t>
            </w:r>
            <w:proofErr w:type="spellEnd"/>
            <w:r w:rsidRPr="00BD40B4">
              <w:rPr>
                <w:rFonts w:ascii="Arial" w:hAnsi="Arial" w:cs="Arial"/>
                <w:iCs/>
              </w:rPr>
              <w:t xml:space="preserve"> that will address age long barriers imposed by cultural and economic factors. Accordingly, the PDP government shall develop </w:t>
            </w:r>
            <w:proofErr w:type="spellStart"/>
            <w:r w:rsidRPr="00BD40B4">
              <w:rPr>
                <w:rFonts w:ascii="Arial" w:hAnsi="Arial" w:cs="Arial"/>
                <w:iCs/>
              </w:rPr>
              <w:t>programmes</w:t>
            </w:r>
            <w:proofErr w:type="spellEnd"/>
            <w:r w:rsidRPr="00BD40B4">
              <w:rPr>
                <w:rFonts w:ascii="Arial" w:hAnsi="Arial" w:cs="Arial"/>
                <w:iCs/>
              </w:rPr>
              <w:t xml:space="preserve"> to enhance the participation of women in national affairs. Specifically, the PDP will seek to integrate women by enhancing their capacity to participate in the economic, social, political and cultural life of the Nigerian nation. PDP shall put in place measures that will protect women against all forms of abuse and social vices. PDP will strive to secure the future of the girl child and protect her dignity. </w:t>
            </w:r>
            <w:r w:rsidRPr="00885CED">
              <w:rPr>
                <w:rFonts w:ascii="Arial" w:hAnsi="Arial" w:cs="Arial"/>
                <w:bCs/>
                <w:i/>
              </w:rPr>
              <w:t>Minimum Objectives for</w:t>
            </w:r>
            <w:r w:rsidRPr="00885CED">
              <w:rPr>
                <w:rFonts w:ascii="Arial" w:hAnsi="Arial" w:cs="Arial"/>
                <w:b/>
                <w:i/>
              </w:rPr>
              <w:t xml:space="preserve"> </w:t>
            </w:r>
            <w:r w:rsidRPr="00885CED">
              <w:rPr>
                <w:rFonts w:ascii="Arial" w:hAnsi="Arial" w:cs="Arial"/>
                <w:bCs/>
                <w:i/>
              </w:rPr>
              <w:t>States &amp; LGAs:</w:t>
            </w:r>
            <w:r w:rsidRPr="00885CED">
              <w:rPr>
                <w:rFonts w:ascii="Arial" w:hAnsi="Arial" w:cs="Arial"/>
                <w:i/>
              </w:rPr>
              <w:t xml:space="preserve"> </w:t>
            </w:r>
            <w:r w:rsidRPr="00BD40B4">
              <w:rPr>
                <w:rFonts w:ascii="Arial" w:hAnsi="Arial" w:cs="Arial"/>
                <w:iCs/>
              </w:rPr>
              <w:t>Ensure equal opportunity in accessing microfinance by women cooperatives</w:t>
            </w:r>
            <w:r w:rsidR="00885CED">
              <w:rPr>
                <w:rFonts w:ascii="Arial" w:hAnsi="Arial" w:cs="Arial"/>
                <w:iCs/>
              </w:rPr>
              <w:t>.</w:t>
            </w:r>
            <w:r w:rsidRPr="00BD40B4">
              <w:rPr>
                <w:rFonts w:ascii="Arial" w:hAnsi="Arial" w:cs="Arial"/>
                <w:iCs/>
              </w:rPr>
              <w:t xml:space="preserve"> Selectively provide affirmative action for women participation in democracy and other social areas</w:t>
            </w:r>
            <w:r w:rsidR="00885CED">
              <w:rPr>
                <w:rFonts w:ascii="Arial" w:hAnsi="Arial" w:cs="Arial"/>
                <w:iCs/>
              </w:rPr>
              <w:t>.</w:t>
            </w:r>
            <w:r w:rsidRPr="00BD40B4">
              <w:rPr>
                <w:rFonts w:ascii="Arial" w:hAnsi="Arial" w:cs="Arial"/>
                <w:iCs/>
              </w:rPr>
              <w:t xml:space="preserve"> Protect the rights of the girl child and the vulnerable citizens. </w:t>
            </w:r>
            <w:r w:rsidRPr="00885CED">
              <w:rPr>
                <w:rFonts w:ascii="Arial" w:hAnsi="Arial" w:cs="Arial"/>
                <w:bCs/>
                <w:i/>
              </w:rPr>
              <w:t>Implementation Strategy:</w:t>
            </w:r>
            <w:r w:rsidRPr="00BD40B4">
              <w:rPr>
                <w:rFonts w:ascii="Arial" w:hAnsi="Arial" w:cs="Arial"/>
                <w:iCs/>
              </w:rPr>
              <w:t xml:space="preserve"> Ensure equitable representation of women in all aspects of national life including party organs by using affirmative action to ensure that at least </w:t>
            </w:r>
            <w:r w:rsidRPr="00BD40B4">
              <w:rPr>
                <w:rFonts w:ascii="Arial" w:hAnsi="Arial" w:cs="Arial"/>
                <w:bCs/>
                <w:iCs/>
              </w:rPr>
              <w:t>35%</w:t>
            </w:r>
            <w:r w:rsidRPr="00BD40B4">
              <w:rPr>
                <w:rFonts w:ascii="Arial" w:hAnsi="Arial" w:cs="Arial"/>
                <w:iCs/>
              </w:rPr>
              <w:t xml:space="preserve"> of the workforce are women</w:t>
            </w:r>
            <w:r w:rsidR="00885CED">
              <w:rPr>
                <w:rFonts w:ascii="Arial" w:hAnsi="Arial" w:cs="Arial"/>
                <w:iCs/>
              </w:rPr>
              <w:t>:</w:t>
            </w:r>
            <w:r w:rsidRPr="00BD40B4">
              <w:rPr>
                <w:rFonts w:ascii="Arial" w:hAnsi="Arial" w:cs="Arial"/>
                <w:iCs/>
              </w:rPr>
              <w:t xml:space="preserve">  Implement the provisions of the UN Convention on Elimination of all forms of Discrimination against Women</w:t>
            </w:r>
            <w:r w:rsidR="00885CED">
              <w:rPr>
                <w:rFonts w:ascii="Arial" w:hAnsi="Arial" w:cs="Arial"/>
                <w:iCs/>
              </w:rPr>
              <w:t>.</w:t>
            </w:r>
            <w:r w:rsidRPr="00BD40B4">
              <w:rPr>
                <w:rFonts w:ascii="Arial" w:hAnsi="Arial" w:cs="Arial"/>
                <w:iCs/>
              </w:rPr>
              <w:t xml:space="preserve"> Mainstream women’s concerns and perspectives into all policies and </w:t>
            </w:r>
            <w:proofErr w:type="spellStart"/>
            <w:r w:rsidRPr="00BD40B4">
              <w:rPr>
                <w:rFonts w:ascii="Arial" w:hAnsi="Arial" w:cs="Arial"/>
                <w:iCs/>
              </w:rPr>
              <w:t>programmes</w:t>
            </w:r>
            <w:proofErr w:type="spellEnd"/>
            <w:r w:rsidRPr="00BD40B4">
              <w:rPr>
                <w:rFonts w:ascii="Arial" w:hAnsi="Arial" w:cs="Arial"/>
                <w:iCs/>
              </w:rPr>
              <w:t>; Enhance access to microfinance</w:t>
            </w:r>
            <w:r w:rsidR="00885CED">
              <w:rPr>
                <w:rFonts w:ascii="Arial" w:hAnsi="Arial" w:cs="Arial"/>
                <w:iCs/>
              </w:rPr>
              <w:t xml:space="preserve">. </w:t>
            </w:r>
            <w:r w:rsidRPr="00BD40B4">
              <w:rPr>
                <w:rFonts w:ascii="Arial" w:hAnsi="Arial" w:cs="Arial"/>
                <w:iCs/>
              </w:rPr>
              <w:t>Support legislation for the abolition of all forms of harmful traditional practices against women</w:t>
            </w:r>
            <w:r w:rsidR="00885CED">
              <w:rPr>
                <w:rFonts w:ascii="Arial" w:hAnsi="Arial" w:cs="Arial"/>
                <w:iCs/>
              </w:rPr>
              <w:t>.</w:t>
            </w:r>
            <w:r w:rsidRPr="00BD40B4">
              <w:rPr>
                <w:rFonts w:ascii="Arial" w:hAnsi="Arial" w:cs="Arial"/>
                <w:iCs/>
              </w:rPr>
              <w:t xml:space="preserve"> Strengthen women societies to make them more effective in the process of ensuring the empowerment of the women;</w:t>
            </w:r>
            <w:r w:rsidR="00885CED">
              <w:rPr>
                <w:rFonts w:ascii="Arial" w:hAnsi="Arial" w:cs="Arial"/>
                <w:iCs/>
              </w:rPr>
              <w:t xml:space="preserve"> and</w:t>
            </w:r>
            <w:r w:rsidRPr="00BD40B4">
              <w:rPr>
                <w:rFonts w:ascii="Arial" w:hAnsi="Arial" w:cs="Arial"/>
                <w:iCs/>
              </w:rPr>
              <w:t xml:space="preserve"> </w:t>
            </w:r>
            <w:r w:rsidR="00885CED">
              <w:rPr>
                <w:rFonts w:ascii="Arial" w:hAnsi="Arial" w:cs="Arial"/>
                <w:iCs/>
              </w:rPr>
              <w:t>e</w:t>
            </w:r>
            <w:r w:rsidRPr="00BD40B4">
              <w:rPr>
                <w:rFonts w:ascii="Arial" w:hAnsi="Arial" w:cs="Arial"/>
                <w:iCs/>
              </w:rPr>
              <w:t>xempt women standing for electoral office from paying any fees.</w:t>
            </w:r>
          </w:p>
        </w:tc>
      </w:tr>
    </w:tbl>
    <w:p w14:paraId="40DA8C88" w14:textId="010C45F5" w:rsidR="0052202E" w:rsidRPr="005138DF" w:rsidRDefault="0052202E" w:rsidP="0052202E">
      <w:pPr>
        <w:spacing w:after="0"/>
        <w:jc w:val="center"/>
        <w:rPr>
          <w:rFonts w:ascii="Arial" w:hAnsi="Arial" w:cs="Arial"/>
          <w:sz w:val="24"/>
          <w:szCs w:val="24"/>
        </w:rPr>
      </w:pPr>
      <w:r w:rsidRPr="00B42A0B">
        <w:rPr>
          <w:rFonts w:ascii="Arial" w:hAnsi="Arial" w:cs="Arial"/>
          <w:i/>
          <w:iCs/>
        </w:rPr>
        <w:t>Source:</w:t>
      </w:r>
      <w:r w:rsidRPr="00B42A0B">
        <w:rPr>
          <w:rFonts w:ascii="Arial" w:hAnsi="Arial" w:cs="Arial"/>
        </w:rPr>
        <w:t xml:space="preserve"> PDP Constitution</w:t>
      </w:r>
      <w:r w:rsidR="008F45FF" w:rsidRPr="00B42A0B">
        <w:rPr>
          <w:rFonts w:ascii="Arial" w:hAnsi="Arial" w:cs="Arial"/>
        </w:rPr>
        <w:t>, INEC Website</w:t>
      </w:r>
      <w:r w:rsidR="00B42A0B" w:rsidRPr="00B42A0B">
        <w:rPr>
          <w:rFonts w:ascii="Arial" w:hAnsi="Arial" w:cs="Arial"/>
        </w:rPr>
        <w:t>- https</w:t>
      </w:r>
      <w:r w:rsidR="00B42A0B" w:rsidRPr="001A20DE">
        <w:rPr>
          <w:rFonts w:ascii="Arial" w:hAnsi="Arial" w:cs="Arial"/>
        </w:rPr>
        <w:t>://www.inecnigeria.org/political-parties/constitutions-manifestos/</w:t>
      </w:r>
    </w:p>
    <w:p w14:paraId="033FB947" w14:textId="151E9677" w:rsidR="0052202E" w:rsidRDefault="00143907" w:rsidP="000C674A">
      <w:pPr>
        <w:jc w:val="both"/>
        <w:rPr>
          <w:rFonts w:ascii="Arial" w:hAnsi="Arial" w:cs="Arial"/>
          <w:sz w:val="24"/>
          <w:szCs w:val="24"/>
        </w:rPr>
      </w:pPr>
      <w:r>
        <w:rPr>
          <w:rFonts w:ascii="Arial" w:hAnsi="Arial" w:cs="Arial"/>
          <w:sz w:val="24"/>
          <w:szCs w:val="24"/>
        </w:rPr>
        <w:lastRenderedPageBreak/>
        <w:t xml:space="preserve">There is some consistency in its promises of 35% affirmative action opportunities for women in S.6 of its Constitution while its manifesto </w:t>
      </w:r>
      <w:r w:rsidR="00885CED">
        <w:rPr>
          <w:rFonts w:ascii="Arial" w:hAnsi="Arial" w:cs="Arial"/>
          <w:sz w:val="24"/>
          <w:szCs w:val="24"/>
        </w:rPr>
        <w:t>also</w:t>
      </w:r>
      <w:r>
        <w:rPr>
          <w:rFonts w:ascii="Arial" w:hAnsi="Arial" w:cs="Arial"/>
          <w:sz w:val="24"/>
          <w:szCs w:val="24"/>
        </w:rPr>
        <w:t xml:space="preserve"> promis</w:t>
      </w:r>
      <w:r w:rsidR="00885CED">
        <w:rPr>
          <w:rFonts w:ascii="Arial" w:hAnsi="Arial" w:cs="Arial"/>
          <w:sz w:val="24"/>
          <w:szCs w:val="24"/>
        </w:rPr>
        <w:t>ed</w:t>
      </w:r>
      <w:r>
        <w:rPr>
          <w:rFonts w:ascii="Arial" w:hAnsi="Arial" w:cs="Arial"/>
          <w:sz w:val="24"/>
          <w:szCs w:val="24"/>
        </w:rPr>
        <w:t xml:space="preserve"> 3</w:t>
      </w:r>
      <w:r w:rsidR="00885CED">
        <w:rPr>
          <w:rFonts w:ascii="Arial" w:hAnsi="Arial" w:cs="Arial"/>
          <w:sz w:val="24"/>
          <w:szCs w:val="24"/>
        </w:rPr>
        <w:t>5</w:t>
      </w:r>
      <w:r>
        <w:rPr>
          <w:rFonts w:ascii="Arial" w:hAnsi="Arial" w:cs="Arial"/>
          <w:sz w:val="24"/>
          <w:szCs w:val="24"/>
        </w:rPr>
        <w:t xml:space="preserve">%. </w:t>
      </w:r>
      <w:r w:rsidR="0052202E">
        <w:rPr>
          <w:rFonts w:ascii="Arial" w:hAnsi="Arial" w:cs="Arial"/>
          <w:sz w:val="24"/>
          <w:szCs w:val="24"/>
        </w:rPr>
        <w:t>On paper, the provision</w:t>
      </w:r>
      <w:r w:rsidR="00665EE8">
        <w:rPr>
          <w:rFonts w:ascii="Arial" w:hAnsi="Arial" w:cs="Arial"/>
          <w:sz w:val="24"/>
          <w:szCs w:val="24"/>
        </w:rPr>
        <w:t>s</w:t>
      </w:r>
      <w:r w:rsidR="0052202E">
        <w:rPr>
          <w:rFonts w:ascii="Arial" w:hAnsi="Arial" w:cs="Arial"/>
          <w:sz w:val="24"/>
          <w:szCs w:val="24"/>
        </w:rPr>
        <w:t xml:space="preserve"> for women appear good. However,</w:t>
      </w:r>
      <w:r w:rsidR="00C1785F">
        <w:rPr>
          <w:rFonts w:ascii="Arial" w:hAnsi="Arial" w:cs="Arial"/>
          <w:sz w:val="24"/>
          <w:szCs w:val="24"/>
        </w:rPr>
        <w:t xml:space="preserve"> PDP </w:t>
      </w:r>
      <w:r w:rsidR="00885CED">
        <w:rPr>
          <w:rFonts w:ascii="Arial" w:hAnsi="Arial" w:cs="Arial"/>
          <w:sz w:val="24"/>
          <w:szCs w:val="24"/>
        </w:rPr>
        <w:t xml:space="preserve">has not </w:t>
      </w:r>
      <w:r w:rsidR="00C1785F">
        <w:rPr>
          <w:rFonts w:ascii="Arial" w:hAnsi="Arial" w:cs="Arial"/>
          <w:sz w:val="24"/>
          <w:szCs w:val="24"/>
        </w:rPr>
        <w:t xml:space="preserve">implemented the </w:t>
      </w:r>
      <w:r>
        <w:rPr>
          <w:rFonts w:ascii="Arial" w:hAnsi="Arial" w:cs="Arial"/>
          <w:sz w:val="24"/>
          <w:szCs w:val="24"/>
        </w:rPr>
        <w:t xml:space="preserve">35% </w:t>
      </w:r>
      <w:r w:rsidR="00C1785F">
        <w:rPr>
          <w:rFonts w:ascii="Arial" w:hAnsi="Arial" w:cs="Arial"/>
          <w:sz w:val="24"/>
          <w:szCs w:val="24"/>
        </w:rPr>
        <w:t>affirmative action principle</w:t>
      </w:r>
      <w:r w:rsidR="00E413BB">
        <w:rPr>
          <w:rFonts w:ascii="Arial" w:hAnsi="Arial" w:cs="Arial"/>
          <w:sz w:val="24"/>
          <w:szCs w:val="24"/>
        </w:rPr>
        <w:t>,</w:t>
      </w:r>
      <w:r w:rsidR="00C1785F">
        <w:rPr>
          <w:rFonts w:ascii="Arial" w:hAnsi="Arial" w:cs="Arial"/>
          <w:sz w:val="24"/>
          <w:szCs w:val="24"/>
        </w:rPr>
        <w:t xml:space="preserve"> neither has it mainstreamed CEDAW principles in national life in its 16 years of producing Nigeria’s president and being the dominant party in the </w:t>
      </w:r>
      <w:r w:rsidR="00CC7C8C">
        <w:rPr>
          <w:rFonts w:ascii="Arial" w:hAnsi="Arial" w:cs="Arial"/>
          <w:sz w:val="24"/>
          <w:szCs w:val="24"/>
        </w:rPr>
        <w:t>n</w:t>
      </w:r>
      <w:r w:rsidR="00C1785F">
        <w:rPr>
          <w:rFonts w:ascii="Arial" w:hAnsi="Arial" w:cs="Arial"/>
          <w:sz w:val="24"/>
          <w:szCs w:val="24"/>
        </w:rPr>
        <w:t xml:space="preserve">ational </w:t>
      </w:r>
      <w:r w:rsidR="00CC7C8C">
        <w:rPr>
          <w:rFonts w:ascii="Arial" w:hAnsi="Arial" w:cs="Arial"/>
          <w:sz w:val="24"/>
          <w:szCs w:val="24"/>
        </w:rPr>
        <w:t>a</w:t>
      </w:r>
      <w:r w:rsidR="00C1785F">
        <w:rPr>
          <w:rFonts w:ascii="Arial" w:hAnsi="Arial" w:cs="Arial"/>
          <w:sz w:val="24"/>
          <w:szCs w:val="24"/>
        </w:rPr>
        <w:t xml:space="preserve">nd state legislatures. It may have exempted women standing for electoral office from paying the huge expression of interest and purchase of nomination form fees. But this is just tokenistic as the main expenditure required </w:t>
      </w:r>
      <w:r w:rsidR="00E413BB">
        <w:rPr>
          <w:rFonts w:ascii="Arial" w:hAnsi="Arial" w:cs="Arial"/>
          <w:sz w:val="24"/>
          <w:szCs w:val="24"/>
        </w:rPr>
        <w:t xml:space="preserve">in election </w:t>
      </w:r>
      <w:r w:rsidR="00C1785F">
        <w:rPr>
          <w:rFonts w:ascii="Arial" w:hAnsi="Arial" w:cs="Arial"/>
          <w:sz w:val="24"/>
          <w:szCs w:val="24"/>
        </w:rPr>
        <w:t>contests goes beyond the expression of interest and purchase of nomination forms.</w:t>
      </w:r>
    </w:p>
    <w:p w14:paraId="57DF41D5" w14:textId="21C840D8" w:rsidR="00F03E03" w:rsidRPr="00E12250" w:rsidRDefault="00E709EE" w:rsidP="000C674A">
      <w:pPr>
        <w:jc w:val="both"/>
        <w:rPr>
          <w:rFonts w:ascii="Arial" w:hAnsi="Arial" w:cs="Arial"/>
          <w:sz w:val="24"/>
          <w:szCs w:val="24"/>
        </w:rPr>
      </w:pPr>
      <w:r w:rsidRPr="00E12250">
        <w:rPr>
          <w:rFonts w:ascii="Arial" w:hAnsi="Arial" w:cs="Arial"/>
          <w:sz w:val="24"/>
          <w:szCs w:val="24"/>
        </w:rPr>
        <w:t xml:space="preserve">At the National Assembly, PDP has 6 women occupying </w:t>
      </w:r>
      <w:r w:rsidR="000C6D21">
        <w:rPr>
          <w:rFonts w:ascii="Arial" w:hAnsi="Arial" w:cs="Arial"/>
          <w:sz w:val="24"/>
          <w:szCs w:val="24"/>
        </w:rPr>
        <w:t xml:space="preserve">Senate </w:t>
      </w:r>
      <w:r w:rsidRPr="00E12250">
        <w:rPr>
          <w:rFonts w:ascii="Arial" w:hAnsi="Arial" w:cs="Arial"/>
          <w:sz w:val="24"/>
          <w:szCs w:val="24"/>
        </w:rPr>
        <w:t>seat</w:t>
      </w:r>
      <w:r w:rsidR="000C6D21">
        <w:rPr>
          <w:rFonts w:ascii="Arial" w:hAnsi="Arial" w:cs="Arial"/>
          <w:sz w:val="24"/>
          <w:szCs w:val="24"/>
        </w:rPr>
        <w:t>s</w:t>
      </w:r>
      <w:r w:rsidRPr="00E12250">
        <w:rPr>
          <w:rFonts w:ascii="Arial" w:hAnsi="Arial" w:cs="Arial"/>
          <w:sz w:val="24"/>
          <w:szCs w:val="24"/>
        </w:rPr>
        <w:t xml:space="preserve"> and 3 </w:t>
      </w:r>
      <w:r w:rsidR="00143907">
        <w:rPr>
          <w:rFonts w:ascii="Arial" w:hAnsi="Arial" w:cs="Arial"/>
          <w:sz w:val="24"/>
          <w:szCs w:val="24"/>
        </w:rPr>
        <w:t xml:space="preserve">members </w:t>
      </w:r>
      <w:r w:rsidRPr="00E12250">
        <w:rPr>
          <w:rFonts w:ascii="Arial" w:hAnsi="Arial" w:cs="Arial"/>
          <w:sz w:val="24"/>
          <w:szCs w:val="24"/>
        </w:rPr>
        <w:t xml:space="preserve">in the House of Representatives. </w:t>
      </w:r>
      <w:r w:rsidR="000C6D21">
        <w:rPr>
          <w:rFonts w:ascii="Arial" w:hAnsi="Arial" w:cs="Arial"/>
          <w:sz w:val="24"/>
          <w:szCs w:val="24"/>
        </w:rPr>
        <w:t>It has</w:t>
      </w:r>
      <w:r w:rsidRPr="00E12250">
        <w:rPr>
          <w:rFonts w:ascii="Arial" w:hAnsi="Arial" w:cs="Arial"/>
          <w:sz w:val="24"/>
          <w:szCs w:val="24"/>
        </w:rPr>
        <w:t xml:space="preserve"> 2 female deputy governors and some members in States House of Assembly. Being a </w:t>
      </w:r>
      <w:r w:rsidR="000C6D21">
        <w:rPr>
          <w:rFonts w:ascii="Arial" w:hAnsi="Arial" w:cs="Arial"/>
          <w:sz w:val="24"/>
          <w:szCs w:val="24"/>
        </w:rPr>
        <w:t>former ruling party and a leading opposition</w:t>
      </w:r>
      <w:r w:rsidRPr="00E12250">
        <w:rPr>
          <w:rFonts w:ascii="Arial" w:hAnsi="Arial" w:cs="Arial"/>
          <w:sz w:val="24"/>
          <w:szCs w:val="24"/>
        </w:rPr>
        <w:t xml:space="preserve"> party</w:t>
      </w:r>
      <w:r w:rsidR="000C6D21">
        <w:rPr>
          <w:rFonts w:ascii="Arial" w:hAnsi="Arial" w:cs="Arial"/>
          <w:sz w:val="24"/>
          <w:szCs w:val="24"/>
        </w:rPr>
        <w:t xml:space="preserve">, </w:t>
      </w:r>
      <w:r w:rsidRPr="00E12250">
        <w:rPr>
          <w:rFonts w:ascii="Arial" w:hAnsi="Arial" w:cs="Arial"/>
          <w:sz w:val="24"/>
          <w:szCs w:val="24"/>
        </w:rPr>
        <w:t xml:space="preserve">it needs to strongly uphold its policies as </w:t>
      </w:r>
      <w:r w:rsidR="000C6D21">
        <w:rPr>
          <w:rFonts w:ascii="Arial" w:hAnsi="Arial" w:cs="Arial"/>
          <w:sz w:val="24"/>
          <w:szCs w:val="24"/>
        </w:rPr>
        <w:t xml:space="preserve">it </w:t>
      </w:r>
      <w:r w:rsidRPr="00E12250">
        <w:rPr>
          <w:rFonts w:ascii="Arial" w:hAnsi="Arial" w:cs="Arial"/>
          <w:sz w:val="24"/>
          <w:szCs w:val="24"/>
        </w:rPr>
        <w:t>relates to women to better address issues of gender inequality.</w:t>
      </w:r>
    </w:p>
    <w:p w14:paraId="2AED79BF" w14:textId="57613DD1" w:rsidR="00F03E03" w:rsidRPr="00E12250" w:rsidRDefault="0034420E" w:rsidP="00143907">
      <w:pPr>
        <w:shd w:val="clear" w:color="auto" w:fill="FFFFFF"/>
        <w:spacing w:before="100" w:beforeAutospacing="1" w:after="0"/>
        <w:jc w:val="both"/>
        <w:rPr>
          <w:rFonts w:ascii="Arial" w:eastAsia="Times New Roman" w:hAnsi="Arial" w:cs="Arial"/>
          <w:b/>
          <w:sz w:val="24"/>
          <w:szCs w:val="24"/>
          <w:lang w:val="en-GB"/>
        </w:rPr>
      </w:pPr>
      <w:r w:rsidRPr="00E12250">
        <w:rPr>
          <w:rFonts w:ascii="Arial" w:eastAsia="Times New Roman" w:hAnsi="Arial" w:cs="Arial"/>
          <w:b/>
          <w:sz w:val="24"/>
          <w:szCs w:val="24"/>
          <w:lang w:val="en-GB"/>
        </w:rPr>
        <w:t>3.</w:t>
      </w:r>
      <w:r>
        <w:rPr>
          <w:rFonts w:ascii="Arial" w:eastAsia="Times New Roman" w:hAnsi="Arial" w:cs="Arial"/>
          <w:b/>
          <w:sz w:val="24"/>
          <w:szCs w:val="24"/>
          <w:lang w:val="en-GB"/>
        </w:rPr>
        <w:t>4</w:t>
      </w:r>
      <w:r w:rsidRPr="00E12250">
        <w:rPr>
          <w:rFonts w:ascii="Arial" w:eastAsia="Times New Roman" w:hAnsi="Arial" w:cs="Arial"/>
          <w:b/>
          <w:sz w:val="24"/>
          <w:szCs w:val="24"/>
          <w:lang w:val="en-GB"/>
        </w:rPr>
        <w:tab/>
        <w:t>ALL PROGRESSIVE GRAND ALLIANCE (APGA)</w:t>
      </w:r>
    </w:p>
    <w:p w14:paraId="6E5D7403" w14:textId="73B25B77" w:rsidR="004D3351" w:rsidRDefault="00DD6A45" w:rsidP="00DC273A">
      <w:pPr>
        <w:spacing w:after="0"/>
        <w:jc w:val="both"/>
        <w:rPr>
          <w:rFonts w:ascii="Arial" w:hAnsi="Arial" w:cs="Arial"/>
          <w:sz w:val="24"/>
          <w:szCs w:val="24"/>
        </w:rPr>
      </w:pPr>
      <w:r>
        <w:rPr>
          <w:rFonts w:ascii="Arial" w:hAnsi="Arial" w:cs="Arial"/>
          <w:b/>
          <w:bCs/>
          <w:sz w:val="24"/>
          <w:szCs w:val="24"/>
        </w:rPr>
        <w:t xml:space="preserve">A. </w:t>
      </w:r>
      <w:r w:rsidR="008F45FF">
        <w:rPr>
          <w:rFonts w:ascii="Arial" w:hAnsi="Arial" w:cs="Arial"/>
          <w:b/>
          <w:bCs/>
          <w:sz w:val="24"/>
          <w:szCs w:val="24"/>
        </w:rPr>
        <w:t xml:space="preserve">Reflecting Gender in </w:t>
      </w:r>
      <w:r>
        <w:rPr>
          <w:rFonts w:ascii="Arial" w:hAnsi="Arial" w:cs="Arial"/>
          <w:b/>
          <w:bCs/>
          <w:sz w:val="24"/>
          <w:szCs w:val="24"/>
        </w:rPr>
        <w:t>Key Constitutional Organs</w:t>
      </w:r>
      <w:r w:rsidRPr="00151A27">
        <w:rPr>
          <w:rFonts w:ascii="Arial" w:hAnsi="Arial" w:cs="Arial"/>
          <w:b/>
          <w:bCs/>
          <w:sz w:val="24"/>
          <w:szCs w:val="24"/>
        </w:rPr>
        <w:t>:</w:t>
      </w:r>
      <w:r>
        <w:rPr>
          <w:rFonts w:ascii="Arial" w:hAnsi="Arial" w:cs="Arial"/>
          <w:sz w:val="24"/>
          <w:szCs w:val="24"/>
        </w:rPr>
        <w:t xml:space="preserve"> </w:t>
      </w:r>
      <w:bookmarkStart w:id="12" w:name="_Hlk66073062"/>
      <w:r>
        <w:rPr>
          <w:rFonts w:ascii="Arial" w:hAnsi="Arial" w:cs="Arial"/>
          <w:sz w:val="24"/>
          <w:szCs w:val="24"/>
        </w:rPr>
        <w:t xml:space="preserve">The </w:t>
      </w:r>
      <w:r w:rsidR="00E709EE" w:rsidRPr="00E12250">
        <w:rPr>
          <w:rFonts w:ascii="Arial" w:hAnsi="Arial" w:cs="Arial"/>
          <w:sz w:val="24"/>
          <w:szCs w:val="24"/>
        </w:rPr>
        <w:t>APGA</w:t>
      </w:r>
      <w:r w:rsidR="00196071">
        <w:rPr>
          <w:rFonts w:ascii="Arial" w:hAnsi="Arial" w:cs="Arial"/>
          <w:sz w:val="24"/>
          <w:szCs w:val="24"/>
        </w:rPr>
        <w:t xml:space="preserve"> in its aims and objectives specifically promised </w:t>
      </w:r>
      <w:r w:rsidR="00196071" w:rsidRPr="00196071">
        <w:rPr>
          <w:rFonts w:ascii="Arial" w:hAnsi="Arial" w:cs="Arial"/>
          <w:sz w:val="24"/>
          <w:szCs w:val="24"/>
        </w:rPr>
        <w:t xml:space="preserve">to </w:t>
      </w:r>
      <w:r w:rsidR="00196071">
        <w:rPr>
          <w:rFonts w:ascii="Arial" w:hAnsi="Arial" w:cs="Arial"/>
          <w:sz w:val="24"/>
          <w:szCs w:val="24"/>
        </w:rPr>
        <w:t>“</w:t>
      </w:r>
      <w:r w:rsidR="00196071" w:rsidRPr="00196071">
        <w:rPr>
          <w:rFonts w:ascii="Arial" w:hAnsi="Arial" w:cs="Arial"/>
          <w:sz w:val="24"/>
          <w:szCs w:val="24"/>
        </w:rPr>
        <w:t xml:space="preserve">uphold the Beijing </w:t>
      </w:r>
      <w:r w:rsidR="00505BE5">
        <w:rPr>
          <w:rFonts w:ascii="Arial" w:hAnsi="Arial" w:cs="Arial"/>
          <w:sz w:val="24"/>
          <w:szCs w:val="24"/>
        </w:rPr>
        <w:t>D</w:t>
      </w:r>
      <w:r w:rsidR="00196071" w:rsidRPr="00196071">
        <w:rPr>
          <w:rFonts w:ascii="Arial" w:hAnsi="Arial" w:cs="Arial"/>
          <w:sz w:val="24"/>
          <w:szCs w:val="24"/>
        </w:rPr>
        <w:t>eclaration on affirmative action for women</w:t>
      </w:r>
      <w:bookmarkEnd w:id="12"/>
      <w:r w:rsidR="00196071">
        <w:rPr>
          <w:rFonts w:ascii="Arial" w:hAnsi="Arial" w:cs="Arial"/>
          <w:sz w:val="24"/>
          <w:szCs w:val="24"/>
        </w:rPr>
        <w:t>”</w:t>
      </w:r>
      <w:r w:rsidR="00196071" w:rsidRPr="00196071">
        <w:rPr>
          <w:rFonts w:ascii="Arial" w:hAnsi="Arial" w:cs="Arial"/>
          <w:sz w:val="24"/>
          <w:szCs w:val="24"/>
        </w:rPr>
        <w:t>.</w:t>
      </w:r>
      <w:r w:rsidR="00505BE5">
        <w:rPr>
          <w:rStyle w:val="FootnoteReference"/>
          <w:rFonts w:ascii="Arial" w:hAnsi="Arial" w:cs="Arial"/>
          <w:sz w:val="24"/>
          <w:szCs w:val="24"/>
        </w:rPr>
        <w:footnoteReference w:id="45"/>
      </w:r>
      <w:r w:rsidR="00E709EE" w:rsidRPr="00E12250">
        <w:rPr>
          <w:rFonts w:ascii="Arial" w:hAnsi="Arial" w:cs="Arial"/>
          <w:sz w:val="24"/>
          <w:szCs w:val="24"/>
        </w:rPr>
        <w:t xml:space="preserve"> </w:t>
      </w:r>
      <w:r w:rsidR="00481359">
        <w:rPr>
          <w:rFonts w:ascii="Arial" w:hAnsi="Arial" w:cs="Arial"/>
          <w:sz w:val="24"/>
          <w:szCs w:val="24"/>
        </w:rPr>
        <w:t>Box 10 shows the composition of the National Executive Committee.</w:t>
      </w:r>
    </w:p>
    <w:p w14:paraId="12388B28" w14:textId="2156626C" w:rsidR="004D3351" w:rsidRPr="00DC2F34" w:rsidRDefault="004D3351" w:rsidP="004D3351">
      <w:pPr>
        <w:spacing w:after="0"/>
        <w:jc w:val="center"/>
        <w:rPr>
          <w:rFonts w:ascii="Arial" w:hAnsi="Arial" w:cs="Arial"/>
          <w:i/>
          <w:iCs/>
        </w:rPr>
      </w:pPr>
      <w:r w:rsidRPr="00DC2F34">
        <w:rPr>
          <w:rFonts w:ascii="Arial" w:hAnsi="Arial" w:cs="Arial"/>
          <w:i/>
          <w:iCs/>
        </w:rPr>
        <w:t>Box 1</w:t>
      </w:r>
      <w:r w:rsidR="00DC273A">
        <w:rPr>
          <w:rFonts w:ascii="Arial" w:hAnsi="Arial" w:cs="Arial"/>
          <w:i/>
          <w:iCs/>
        </w:rPr>
        <w:t>0</w:t>
      </w:r>
      <w:r w:rsidRPr="00DC2F34">
        <w:rPr>
          <w:rFonts w:ascii="Arial" w:hAnsi="Arial" w:cs="Arial"/>
          <w:i/>
          <w:iCs/>
        </w:rPr>
        <w:t xml:space="preserve">: Composition of APGA’s </w:t>
      </w:r>
      <w:r>
        <w:rPr>
          <w:rFonts w:ascii="Arial" w:hAnsi="Arial" w:cs="Arial"/>
          <w:i/>
          <w:iCs/>
        </w:rPr>
        <w:t>NEC</w:t>
      </w:r>
    </w:p>
    <w:tbl>
      <w:tblPr>
        <w:tblStyle w:val="TableGrid"/>
        <w:tblW w:w="0" w:type="auto"/>
        <w:tblLook w:val="04A0" w:firstRow="1" w:lastRow="0" w:firstColumn="1" w:lastColumn="0" w:noHBand="0" w:noVBand="1"/>
      </w:tblPr>
      <w:tblGrid>
        <w:gridCol w:w="9350"/>
      </w:tblGrid>
      <w:tr w:rsidR="004D3351" w14:paraId="7B5E9357" w14:textId="77777777" w:rsidTr="00591D17">
        <w:tc>
          <w:tcPr>
            <w:tcW w:w="9350" w:type="dxa"/>
          </w:tcPr>
          <w:p w14:paraId="1E3F3EF2" w14:textId="77777777" w:rsidR="004D3351" w:rsidRPr="00DC2F34" w:rsidRDefault="004D3351" w:rsidP="00591D17">
            <w:pPr>
              <w:jc w:val="both"/>
              <w:rPr>
                <w:rFonts w:ascii="Arial" w:hAnsi="Arial" w:cs="Arial"/>
                <w:sz w:val="24"/>
                <w:szCs w:val="24"/>
              </w:rPr>
            </w:pPr>
            <w:r w:rsidRPr="00DC2F34">
              <w:rPr>
                <w:rFonts w:ascii="Arial" w:hAnsi="Arial" w:cs="Arial"/>
              </w:rPr>
              <w:t>(</w:t>
            </w:r>
            <w:proofErr w:type="spellStart"/>
            <w:r w:rsidRPr="00DC2F34">
              <w:rPr>
                <w:rFonts w:ascii="Arial" w:hAnsi="Arial" w:cs="Arial"/>
              </w:rPr>
              <w:t>i</w:t>
            </w:r>
            <w:proofErr w:type="spellEnd"/>
            <w:r w:rsidRPr="00DC2F34">
              <w:rPr>
                <w:rFonts w:ascii="Arial" w:hAnsi="Arial" w:cs="Arial"/>
              </w:rPr>
              <w:t xml:space="preserve">) National Chairman (ii) Deputy National Chairman South (iii) Deputy National Chairman North (iv) 6 Vice National Chairmen (Representing the Zones) (v) National Secretary (vi) Deputy National Secretary (vii) 6 Assistant National Secretaries (viii) National Treasurer (ix) Deputy National Treasurer (x) 6 Assistant National Treasurers (xi) Deputy National Financial Secretary (xii) 6 Assistant National Financial Secretaries (xiii) National Publicity Secretary (xiv) Deputy National Publicity Secretary (xv) 6 Assistant National Publicity Secretaries (xvi) National Legal Adviser (xvii) Deputy National Legal Adviser (xviii) 6 Assistant National Legal Advisers (xix) National Welfare Secretary (xx) Deputy National Welfare Secretary (xxi) 6 Assistant National Welfare Secretaries (xxii) National </w:t>
            </w:r>
            <w:proofErr w:type="spellStart"/>
            <w:r w:rsidRPr="00DC2F34">
              <w:rPr>
                <w:rFonts w:ascii="Arial" w:hAnsi="Arial" w:cs="Arial"/>
              </w:rPr>
              <w:t>Organising</w:t>
            </w:r>
            <w:proofErr w:type="spellEnd"/>
            <w:r w:rsidRPr="00DC2F34">
              <w:rPr>
                <w:rFonts w:ascii="Arial" w:hAnsi="Arial" w:cs="Arial"/>
              </w:rPr>
              <w:t xml:space="preserve"> Secretary (xxiii) Deputy National </w:t>
            </w:r>
            <w:proofErr w:type="spellStart"/>
            <w:r w:rsidRPr="00DC2F34">
              <w:rPr>
                <w:rFonts w:ascii="Arial" w:hAnsi="Arial" w:cs="Arial"/>
              </w:rPr>
              <w:t>Organising</w:t>
            </w:r>
            <w:proofErr w:type="spellEnd"/>
            <w:r w:rsidRPr="00DC2F34">
              <w:rPr>
                <w:rFonts w:ascii="Arial" w:hAnsi="Arial" w:cs="Arial"/>
              </w:rPr>
              <w:t xml:space="preserve"> Secretary (xxiv) 6 Assistant National </w:t>
            </w:r>
            <w:proofErr w:type="spellStart"/>
            <w:r w:rsidRPr="00DC2F34">
              <w:rPr>
                <w:rFonts w:ascii="Arial" w:hAnsi="Arial" w:cs="Arial"/>
              </w:rPr>
              <w:t>Organising</w:t>
            </w:r>
            <w:proofErr w:type="spellEnd"/>
            <w:r w:rsidRPr="00DC2F34">
              <w:rPr>
                <w:rFonts w:ascii="Arial" w:hAnsi="Arial" w:cs="Arial"/>
              </w:rPr>
              <w:t xml:space="preserve"> Secretaries (xxv) 6 Ex-Officio members (one from each Zone) (xxvi) The National Auditor (xxvii) Deputy National Auditor (xxviii) 6 Assistant National Auditors (xxix) National Women Leader (xxx) Deputy National Women Leader (xxxi) 6 Assistant National Women Leader (xxxii) National Youth Leader (xxxiii) Deputy National Youth Leader (xxxiv) 6 Assistant National Youth Leaders (xxxv) State Chairmen of the Party (xxxvi) The President and the Vice President of the Country if produced by the Party. (xxxvii) President and Deputy President of the Senate, the Speaker and Deputy Speaker produced by the Party in the Senate and House of Representatives. (xxxviii) State Governors, Deputy Governors if produced by the Party (xxxix) Majority or Minority Leader, Party Whip and their Deputies produced by the Party in the National Assembly.</w:t>
            </w:r>
          </w:p>
        </w:tc>
      </w:tr>
    </w:tbl>
    <w:p w14:paraId="6ED0E405" w14:textId="4CF23772" w:rsidR="00DC273A" w:rsidRPr="005138DF" w:rsidRDefault="004D3351" w:rsidP="00DC273A">
      <w:pPr>
        <w:spacing w:after="0"/>
        <w:jc w:val="center"/>
        <w:rPr>
          <w:rFonts w:ascii="Arial" w:hAnsi="Arial" w:cs="Arial"/>
          <w:sz w:val="24"/>
          <w:szCs w:val="24"/>
        </w:rPr>
      </w:pPr>
      <w:r w:rsidRPr="00DC2F34">
        <w:rPr>
          <w:rFonts w:ascii="Arial" w:hAnsi="Arial" w:cs="Arial"/>
          <w:i/>
          <w:iCs/>
        </w:rPr>
        <w:t>Source:</w:t>
      </w:r>
      <w:r w:rsidRPr="00DC2F34">
        <w:rPr>
          <w:rFonts w:ascii="Arial" w:hAnsi="Arial" w:cs="Arial"/>
        </w:rPr>
        <w:t xml:space="preserve"> APGA Constitution</w:t>
      </w:r>
      <w:r>
        <w:rPr>
          <w:rFonts w:ascii="Arial" w:hAnsi="Arial" w:cs="Arial"/>
        </w:rPr>
        <w:t>,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39B45C69" w14:textId="77777777" w:rsidR="007F6252" w:rsidRPr="007F6252" w:rsidRDefault="007F6252" w:rsidP="004D3351">
      <w:pPr>
        <w:jc w:val="both"/>
        <w:rPr>
          <w:rFonts w:ascii="Arial" w:hAnsi="Arial" w:cs="Arial"/>
          <w:sz w:val="2"/>
          <w:szCs w:val="2"/>
        </w:rPr>
      </w:pPr>
    </w:p>
    <w:p w14:paraId="22E9C42E" w14:textId="3C550127" w:rsidR="00481359" w:rsidRDefault="00481359" w:rsidP="00481359">
      <w:pPr>
        <w:spacing w:after="0"/>
        <w:jc w:val="both"/>
        <w:rPr>
          <w:rFonts w:ascii="Arial" w:hAnsi="Arial" w:cs="Arial"/>
          <w:sz w:val="24"/>
          <w:szCs w:val="24"/>
        </w:rPr>
      </w:pPr>
      <w:r>
        <w:rPr>
          <w:rFonts w:ascii="Arial" w:hAnsi="Arial" w:cs="Arial"/>
          <w:sz w:val="24"/>
          <w:szCs w:val="24"/>
        </w:rPr>
        <w:lastRenderedPageBreak/>
        <w:t>The first major test for upholding the Beijing Declaration is the NEC whose composition is as detailed in Box 10 above.</w:t>
      </w:r>
      <w:r>
        <w:rPr>
          <w:rStyle w:val="FootnoteReference"/>
          <w:rFonts w:ascii="Arial" w:hAnsi="Arial" w:cs="Arial"/>
          <w:sz w:val="24"/>
          <w:szCs w:val="24"/>
        </w:rPr>
        <w:footnoteReference w:id="46"/>
      </w:r>
      <w:r>
        <w:rPr>
          <w:rFonts w:ascii="Arial" w:hAnsi="Arial" w:cs="Arial"/>
          <w:sz w:val="24"/>
          <w:szCs w:val="24"/>
        </w:rPr>
        <w:t xml:space="preserve"> NEC</w:t>
      </w:r>
      <w:r w:rsidRPr="00DC273A">
        <w:rPr>
          <w:rFonts w:ascii="Arial" w:hAnsi="Arial" w:cs="Arial"/>
          <w:sz w:val="24"/>
          <w:szCs w:val="24"/>
        </w:rPr>
        <w:t xml:space="preserve"> </w:t>
      </w:r>
      <w:r>
        <w:rPr>
          <w:rFonts w:ascii="Arial" w:hAnsi="Arial" w:cs="Arial"/>
          <w:sz w:val="24"/>
          <w:szCs w:val="24"/>
        </w:rPr>
        <w:t>i</w:t>
      </w:r>
      <w:r w:rsidRPr="00DC273A">
        <w:rPr>
          <w:rFonts w:ascii="Arial" w:hAnsi="Arial" w:cs="Arial"/>
          <w:sz w:val="24"/>
          <w:szCs w:val="24"/>
        </w:rPr>
        <w:t>s</w:t>
      </w:r>
      <w:r>
        <w:rPr>
          <w:rFonts w:ascii="Arial" w:hAnsi="Arial" w:cs="Arial"/>
          <w:sz w:val="24"/>
          <w:szCs w:val="24"/>
        </w:rPr>
        <w:t xml:space="preserve"> </w:t>
      </w:r>
      <w:r w:rsidRPr="00DC273A">
        <w:rPr>
          <w:rFonts w:ascii="Arial" w:hAnsi="Arial" w:cs="Arial"/>
          <w:sz w:val="24"/>
          <w:szCs w:val="24"/>
        </w:rPr>
        <w:t xml:space="preserve">responsible for the administration of </w:t>
      </w:r>
      <w:r>
        <w:rPr>
          <w:rFonts w:ascii="Arial" w:hAnsi="Arial" w:cs="Arial"/>
          <w:sz w:val="24"/>
          <w:szCs w:val="24"/>
        </w:rPr>
        <w:t>APGA</w:t>
      </w:r>
      <w:r w:rsidRPr="00DC273A">
        <w:rPr>
          <w:rFonts w:ascii="Arial" w:hAnsi="Arial" w:cs="Arial"/>
          <w:sz w:val="24"/>
          <w:szCs w:val="24"/>
        </w:rPr>
        <w:t xml:space="preserve"> and putting into effect the decisions of the </w:t>
      </w:r>
      <w:r>
        <w:rPr>
          <w:rFonts w:ascii="Arial" w:hAnsi="Arial" w:cs="Arial"/>
          <w:sz w:val="24"/>
          <w:szCs w:val="24"/>
        </w:rPr>
        <w:t>N</w:t>
      </w:r>
      <w:r w:rsidRPr="00DC273A">
        <w:rPr>
          <w:rFonts w:ascii="Arial" w:hAnsi="Arial" w:cs="Arial"/>
          <w:sz w:val="24"/>
          <w:szCs w:val="24"/>
        </w:rPr>
        <w:t>ational Convention.</w:t>
      </w:r>
      <w:r>
        <w:t xml:space="preserve"> </w:t>
      </w:r>
    </w:p>
    <w:p w14:paraId="17346C19" w14:textId="77777777" w:rsidR="00481359" w:rsidRDefault="00481359" w:rsidP="004D3351">
      <w:pPr>
        <w:jc w:val="both"/>
        <w:rPr>
          <w:rFonts w:ascii="Arial" w:hAnsi="Arial" w:cs="Arial"/>
          <w:sz w:val="24"/>
          <w:szCs w:val="24"/>
        </w:rPr>
      </w:pPr>
    </w:p>
    <w:p w14:paraId="2DCB066E" w14:textId="241A1215" w:rsidR="004D3351" w:rsidRPr="00941458" w:rsidRDefault="004D3351" w:rsidP="004D3351">
      <w:pPr>
        <w:jc w:val="both"/>
        <w:rPr>
          <w:rFonts w:ascii="Arial" w:hAnsi="Arial" w:cs="Arial"/>
          <w:sz w:val="24"/>
          <w:szCs w:val="24"/>
        </w:rPr>
      </w:pPr>
      <w:bookmarkStart w:id="13" w:name="_Hlk66073123"/>
      <w:r w:rsidRPr="00941458">
        <w:rPr>
          <w:rFonts w:ascii="Arial" w:hAnsi="Arial" w:cs="Arial"/>
          <w:sz w:val="24"/>
          <w:szCs w:val="24"/>
        </w:rPr>
        <w:t xml:space="preserve">From a projected membership of about 200 members, only </w:t>
      </w:r>
      <w:r>
        <w:rPr>
          <w:rFonts w:ascii="Arial" w:hAnsi="Arial" w:cs="Arial"/>
          <w:sz w:val="24"/>
          <w:szCs w:val="24"/>
        </w:rPr>
        <w:t xml:space="preserve">8 persons vis, </w:t>
      </w:r>
      <w:r w:rsidRPr="00941458">
        <w:rPr>
          <w:rFonts w:ascii="Arial" w:hAnsi="Arial" w:cs="Arial"/>
          <w:sz w:val="24"/>
          <w:szCs w:val="24"/>
        </w:rPr>
        <w:t xml:space="preserve">the National Women Leader, Deputy National Women Leader and 6 Assistant National Women Leaders are </w:t>
      </w:r>
      <w:r>
        <w:rPr>
          <w:rFonts w:ascii="Arial" w:hAnsi="Arial" w:cs="Arial"/>
          <w:sz w:val="24"/>
          <w:szCs w:val="24"/>
        </w:rPr>
        <w:t xml:space="preserve">automatically </w:t>
      </w:r>
      <w:r w:rsidRPr="00941458">
        <w:rPr>
          <w:rFonts w:ascii="Arial" w:hAnsi="Arial" w:cs="Arial"/>
          <w:sz w:val="24"/>
          <w:szCs w:val="24"/>
        </w:rPr>
        <w:t>guaranteed to be women.</w:t>
      </w:r>
      <w:r>
        <w:rPr>
          <w:rFonts w:ascii="Arial" w:hAnsi="Arial" w:cs="Arial"/>
          <w:sz w:val="24"/>
          <w:szCs w:val="24"/>
        </w:rPr>
        <w:t xml:space="preserve"> This is a guarantee of a minimum of 4% of the NEC membership. </w:t>
      </w:r>
      <w:r w:rsidR="00BF1EEC">
        <w:rPr>
          <w:rFonts w:ascii="Arial" w:hAnsi="Arial" w:cs="Arial"/>
          <w:sz w:val="24"/>
          <w:szCs w:val="24"/>
        </w:rPr>
        <w:t>Information from APGA indicates that there is a total of 462 current members of NEC, out of which 361 are men while 101 are women. The female membership is 21.8% of the overall membership of NEC.</w:t>
      </w:r>
    </w:p>
    <w:bookmarkEnd w:id="13"/>
    <w:p w14:paraId="221A8498" w14:textId="4E66F870" w:rsidR="004D3351" w:rsidRPr="00BF1EEC" w:rsidRDefault="004D3351" w:rsidP="00143907">
      <w:pPr>
        <w:spacing w:after="0"/>
        <w:jc w:val="both"/>
        <w:rPr>
          <w:rFonts w:ascii="Arial" w:hAnsi="Arial" w:cs="Arial"/>
          <w:sz w:val="24"/>
          <w:szCs w:val="24"/>
        </w:rPr>
      </w:pPr>
      <w:r>
        <w:rPr>
          <w:rFonts w:ascii="Arial" w:hAnsi="Arial" w:cs="Arial"/>
          <w:sz w:val="24"/>
          <w:szCs w:val="24"/>
        </w:rPr>
        <w:t>The second major test for upholding the Beijing Declaration is the Board of Trustees whose composition is as detailed in Box 11</w:t>
      </w:r>
      <w:r w:rsidRPr="00BF1EEC">
        <w:rPr>
          <w:rFonts w:ascii="Arial" w:hAnsi="Arial" w:cs="Arial"/>
          <w:sz w:val="24"/>
          <w:szCs w:val="24"/>
        </w:rPr>
        <w:t>.</w:t>
      </w:r>
      <w:r w:rsidRPr="00BF1EEC">
        <w:rPr>
          <w:rStyle w:val="FootnoteReference"/>
          <w:rFonts w:ascii="Arial" w:hAnsi="Arial" w:cs="Arial"/>
          <w:sz w:val="24"/>
          <w:szCs w:val="24"/>
        </w:rPr>
        <w:footnoteReference w:id="47"/>
      </w:r>
      <w:r w:rsidR="00BF1EEC" w:rsidRPr="00BF1EEC">
        <w:rPr>
          <w:rFonts w:ascii="Arial" w:hAnsi="Arial" w:cs="Arial"/>
          <w:sz w:val="24"/>
          <w:szCs w:val="24"/>
        </w:rPr>
        <w:t xml:space="preserve"> All the movable and immovable properties of the party are vested in the BOT.</w:t>
      </w:r>
      <w:r w:rsidR="00BF1EEC">
        <w:rPr>
          <w:rStyle w:val="FootnoteReference"/>
          <w:rFonts w:ascii="Arial" w:hAnsi="Arial" w:cs="Arial"/>
          <w:sz w:val="24"/>
          <w:szCs w:val="24"/>
        </w:rPr>
        <w:footnoteReference w:id="48"/>
      </w:r>
    </w:p>
    <w:p w14:paraId="496714DF" w14:textId="77777777" w:rsidR="004D3351" w:rsidRDefault="004D3351" w:rsidP="00DC2F34">
      <w:pPr>
        <w:spacing w:after="0"/>
        <w:jc w:val="center"/>
        <w:rPr>
          <w:rFonts w:ascii="Arial" w:hAnsi="Arial" w:cs="Arial"/>
          <w:i/>
          <w:iCs/>
        </w:rPr>
      </w:pPr>
    </w:p>
    <w:p w14:paraId="13BEBF22" w14:textId="794439B7" w:rsidR="00196071" w:rsidRPr="00DC2F34" w:rsidRDefault="00DC2F34" w:rsidP="00DC2F34">
      <w:pPr>
        <w:spacing w:after="0"/>
        <w:jc w:val="center"/>
        <w:rPr>
          <w:rFonts w:ascii="Arial" w:hAnsi="Arial" w:cs="Arial"/>
          <w:i/>
          <w:iCs/>
        </w:rPr>
      </w:pPr>
      <w:r w:rsidRPr="00DC2F34">
        <w:rPr>
          <w:rFonts w:ascii="Arial" w:hAnsi="Arial" w:cs="Arial"/>
          <w:i/>
          <w:iCs/>
        </w:rPr>
        <w:t>Box 1</w:t>
      </w:r>
      <w:r w:rsidR="004D3351">
        <w:rPr>
          <w:rFonts w:ascii="Arial" w:hAnsi="Arial" w:cs="Arial"/>
          <w:i/>
          <w:iCs/>
        </w:rPr>
        <w:t>1</w:t>
      </w:r>
      <w:r w:rsidRPr="00DC2F34">
        <w:rPr>
          <w:rFonts w:ascii="Arial" w:hAnsi="Arial" w:cs="Arial"/>
          <w:i/>
          <w:iCs/>
        </w:rPr>
        <w:t>: Composition of APGA’s BOT</w:t>
      </w:r>
    </w:p>
    <w:tbl>
      <w:tblPr>
        <w:tblStyle w:val="TableGrid"/>
        <w:tblW w:w="0" w:type="auto"/>
        <w:tblLook w:val="04A0" w:firstRow="1" w:lastRow="0" w:firstColumn="1" w:lastColumn="0" w:noHBand="0" w:noVBand="1"/>
      </w:tblPr>
      <w:tblGrid>
        <w:gridCol w:w="9350"/>
      </w:tblGrid>
      <w:tr w:rsidR="00196071" w14:paraId="74107C1F" w14:textId="77777777" w:rsidTr="00196071">
        <w:tc>
          <w:tcPr>
            <w:tcW w:w="9350" w:type="dxa"/>
          </w:tcPr>
          <w:p w14:paraId="73A09F69" w14:textId="28710678" w:rsidR="00196071" w:rsidRPr="00196071" w:rsidRDefault="004D3351" w:rsidP="004D3351">
            <w:pPr>
              <w:jc w:val="both"/>
              <w:rPr>
                <w:rFonts w:ascii="Arial" w:hAnsi="Arial" w:cs="Arial"/>
                <w:sz w:val="24"/>
                <w:szCs w:val="24"/>
              </w:rPr>
            </w:pPr>
            <w:r w:rsidRPr="004D3351">
              <w:rPr>
                <w:rFonts w:ascii="Arial" w:hAnsi="Arial" w:cs="Arial"/>
              </w:rPr>
              <w:t>There shall be a Board of Trustees consisting of</w:t>
            </w:r>
            <w:r>
              <w:rPr>
                <w:rFonts w:ascii="Arial" w:hAnsi="Arial" w:cs="Arial"/>
              </w:rPr>
              <w:t xml:space="preserve"> a</w:t>
            </w:r>
            <w:r w:rsidRPr="004D3351">
              <w:rPr>
                <w:rFonts w:ascii="Arial" w:hAnsi="Arial" w:cs="Arial"/>
              </w:rPr>
              <w:t>t least 24 members of unquestionable integrity drawn from the six geo-political zones of the country</w:t>
            </w:r>
            <w:r>
              <w:rPr>
                <w:rFonts w:ascii="Arial" w:hAnsi="Arial" w:cs="Arial"/>
              </w:rPr>
              <w:t xml:space="preserve">: </w:t>
            </w:r>
            <w:r w:rsidR="00196071" w:rsidRPr="00196071">
              <w:rPr>
                <w:rFonts w:ascii="Arial" w:hAnsi="Arial" w:cs="Arial"/>
              </w:rPr>
              <w:t>a. All former National Chairmen and National Secretaries of the Party, b. All former Presidents and Vice Presidents of the Republic, produced by the. Party c. All former Presidents of the Niger</w:t>
            </w:r>
            <w:r w:rsidR="00DC2F34">
              <w:rPr>
                <w:rFonts w:ascii="Arial" w:hAnsi="Arial" w:cs="Arial"/>
              </w:rPr>
              <w:t>ian</w:t>
            </w:r>
            <w:r w:rsidR="00196071" w:rsidRPr="00196071">
              <w:rPr>
                <w:rFonts w:ascii="Arial" w:hAnsi="Arial" w:cs="Arial"/>
              </w:rPr>
              <w:t xml:space="preserve"> Senate and Speakers of the House of Representatives, produced by the Party. d. Any such other members of the Party as may from time to time be nominated by the Nation</w:t>
            </w:r>
            <w:r w:rsidR="00DC2F34">
              <w:rPr>
                <w:rFonts w:ascii="Arial" w:hAnsi="Arial" w:cs="Arial"/>
              </w:rPr>
              <w:t>al</w:t>
            </w:r>
            <w:r w:rsidR="00196071" w:rsidRPr="00196071">
              <w:rPr>
                <w:rFonts w:ascii="Arial" w:hAnsi="Arial" w:cs="Arial"/>
              </w:rPr>
              <w:t xml:space="preserve"> Executive Committee and ratified by the Party’s National Convention.</w:t>
            </w:r>
          </w:p>
        </w:tc>
      </w:tr>
    </w:tbl>
    <w:p w14:paraId="0345F652" w14:textId="6B730F4E" w:rsidR="00DC273A" w:rsidRPr="005138DF" w:rsidRDefault="00196071" w:rsidP="00DC273A">
      <w:pPr>
        <w:spacing w:after="0"/>
        <w:jc w:val="center"/>
        <w:rPr>
          <w:rFonts w:ascii="Arial" w:hAnsi="Arial" w:cs="Arial"/>
          <w:sz w:val="24"/>
          <w:szCs w:val="24"/>
        </w:rPr>
      </w:pPr>
      <w:r w:rsidRPr="00DC2F34">
        <w:rPr>
          <w:rFonts w:ascii="Arial" w:hAnsi="Arial" w:cs="Arial"/>
          <w:i/>
          <w:iCs/>
        </w:rPr>
        <w:t>Source:</w:t>
      </w:r>
      <w:r w:rsidRPr="00DC2F34">
        <w:rPr>
          <w:rFonts w:ascii="Arial" w:hAnsi="Arial" w:cs="Arial"/>
        </w:rPr>
        <w:t xml:space="preserve"> APGA Constitution</w:t>
      </w:r>
      <w:r w:rsidR="008F45FF">
        <w:rPr>
          <w:rFonts w:ascii="Arial" w:hAnsi="Arial" w:cs="Arial"/>
        </w:rPr>
        <w:t>,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669C398D" w14:textId="2E075C77" w:rsidR="00196071" w:rsidRPr="007F6252" w:rsidRDefault="00196071" w:rsidP="00DC2F34">
      <w:pPr>
        <w:jc w:val="center"/>
        <w:rPr>
          <w:rFonts w:ascii="Arial" w:hAnsi="Arial" w:cs="Arial"/>
          <w:sz w:val="10"/>
          <w:szCs w:val="10"/>
        </w:rPr>
      </w:pPr>
    </w:p>
    <w:p w14:paraId="75932FDE" w14:textId="23B88422" w:rsidR="004D3351" w:rsidRDefault="00DC2F34" w:rsidP="000C674A">
      <w:pPr>
        <w:jc w:val="both"/>
        <w:rPr>
          <w:rFonts w:ascii="Arial" w:hAnsi="Arial" w:cs="Arial"/>
          <w:sz w:val="24"/>
          <w:szCs w:val="24"/>
        </w:rPr>
      </w:pPr>
      <w:r>
        <w:rPr>
          <w:rFonts w:ascii="Arial" w:hAnsi="Arial" w:cs="Arial"/>
          <w:sz w:val="24"/>
          <w:szCs w:val="24"/>
        </w:rPr>
        <w:t>Although APGA has not produced these high</w:t>
      </w:r>
      <w:r w:rsidR="004D3351">
        <w:rPr>
          <w:rFonts w:ascii="Arial" w:hAnsi="Arial" w:cs="Arial"/>
          <w:sz w:val="24"/>
          <w:szCs w:val="24"/>
        </w:rPr>
        <w:t>-</w:t>
      </w:r>
      <w:r>
        <w:rPr>
          <w:rFonts w:ascii="Arial" w:hAnsi="Arial" w:cs="Arial"/>
          <w:sz w:val="24"/>
          <w:szCs w:val="24"/>
        </w:rPr>
        <w:t>ranking state officers detailed in its constitution, there is nothing in this provision indicative of a recognition of the need for women to be a part of the BOT</w:t>
      </w:r>
      <w:r w:rsidR="004D3351">
        <w:rPr>
          <w:rFonts w:ascii="Arial" w:hAnsi="Arial" w:cs="Arial"/>
          <w:sz w:val="24"/>
          <w:szCs w:val="24"/>
        </w:rPr>
        <w:t xml:space="preserve">. While the constitution of the APC and PDP made token provisions for women, the APGA constitution is silent on this. </w:t>
      </w:r>
      <w:r w:rsidR="00935C12">
        <w:rPr>
          <w:rFonts w:ascii="Arial" w:hAnsi="Arial" w:cs="Arial"/>
          <w:sz w:val="24"/>
          <w:szCs w:val="24"/>
        </w:rPr>
        <w:t xml:space="preserve">However, </w:t>
      </w:r>
      <w:bookmarkStart w:id="14" w:name="_Hlk66073226"/>
      <w:r w:rsidR="00935C12">
        <w:rPr>
          <w:rFonts w:ascii="Arial" w:hAnsi="Arial" w:cs="Arial"/>
          <w:sz w:val="24"/>
          <w:szCs w:val="24"/>
        </w:rPr>
        <w:t>the current APGA BOT is composed on 32 members with 6 women and 26 men.</w:t>
      </w:r>
      <w:r w:rsidR="00935C12">
        <w:rPr>
          <w:rStyle w:val="FootnoteReference"/>
          <w:rFonts w:ascii="Arial" w:hAnsi="Arial" w:cs="Arial"/>
          <w:sz w:val="24"/>
          <w:szCs w:val="24"/>
        </w:rPr>
        <w:footnoteReference w:id="49"/>
      </w:r>
      <w:r w:rsidR="00935C12">
        <w:rPr>
          <w:rFonts w:ascii="Arial" w:hAnsi="Arial" w:cs="Arial"/>
          <w:sz w:val="24"/>
          <w:szCs w:val="24"/>
        </w:rPr>
        <w:t xml:space="preserve"> The female membership is just 23% of the BOT.</w:t>
      </w:r>
      <w:r>
        <w:rPr>
          <w:rFonts w:ascii="Arial" w:hAnsi="Arial" w:cs="Arial"/>
          <w:sz w:val="24"/>
          <w:szCs w:val="24"/>
        </w:rPr>
        <w:t xml:space="preserve"> </w:t>
      </w:r>
      <w:r w:rsidR="00665EE8">
        <w:rPr>
          <w:rFonts w:ascii="Arial" w:hAnsi="Arial" w:cs="Arial"/>
          <w:sz w:val="24"/>
          <w:szCs w:val="24"/>
        </w:rPr>
        <w:t>A</w:t>
      </w:r>
      <w:r w:rsidR="00AF0CDA">
        <w:rPr>
          <w:rFonts w:ascii="Arial" w:hAnsi="Arial" w:cs="Arial"/>
          <w:sz w:val="24"/>
          <w:szCs w:val="24"/>
        </w:rPr>
        <w:t>lthough there is no provision for a National Working Committee in the constitution of APGA, the party indicates that its NWC has 29 members comprising of 23 men and 6 women. The female membership of the NWC is just 20.6%.</w:t>
      </w:r>
      <w:bookmarkEnd w:id="14"/>
    </w:p>
    <w:p w14:paraId="1571F014" w14:textId="5A65E828" w:rsidR="00910EA2" w:rsidRDefault="00DD6A45" w:rsidP="00910EA2">
      <w:pPr>
        <w:spacing w:after="0"/>
        <w:rPr>
          <w:rFonts w:ascii="Arial" w:hAnsi="Arial" w:cs="Arial"/>
          <w:sz w:val="24"/>
          <w:szCs w:val="24"/>
        </w:rPr>
      </w:pPr>
      <w:r>
        <w:rPr>
          <w:rFonts w:ascii="Arial" w:hAnsi="Arial" w:cs="Arial"/>
          <w:b/>
          <w:bCs/>
          <w:sz w:val="24"/>
          <w:szCs w:val="24"/>
        </w:rPr>
        <w:t xml:space="preserve">B. </w:t>
      </w:r>
      <w:r w:rsidRPr="00DD6A45">
        <w:rPr>
          <w:rFonts w:ascii="Arial" w:hAnsi="Arial" w:cs="Arial"/>
          <w:b/>
          <w:bCs/>
          <w:sz w:val="24"/>
          <w:szCs w:val="24"/>
        </w:rPr>
        <w:t>Gender and the Manifesto:</w:t>
      </w:r>
      <w:r>
        <w:rPr>
          <w:rFonts w:ascii="Arial" w:hAnsi="Arial" w:cs="Arial"/>
          <w:sz w:val="24"/>
          <w:szCs w:val="24"/>
        </w:rPr>
        <w:t xml:space="preserve"> </w:t>
      </w:r>
      <w:r w:rsidR="00E709EE" w:rsidRPr="00E12250">
        <w:rPr>
          <w:rFonts w:ascii="Arial" w:hAnsi="Arial" w:cs="Arial"/>
          <w:sz w:val="24"/>
          <w:szCs w:val="24"/>
        </w:rPr>
        <w:t xml:space="preserve">Chapter 16 of the Manifesto makes provision for </w:t>
      </w:r>
      <w:r w:rsidR="00665EE8">
        <w:rPr>
          <w:rFonts w:ascii="Arial" w:hAnsi="Arial" w:cs="Arial"/>
          <w:sz w:val="24"/>
          <w:szCs w:val="24"/>
        </w:rPr>
        <w:t xml:space="preserve">a </w:t>
      </w:r>
      <w:r w:rsidR="00E709EE" w:rsidRPr="00E12250">
        <w:rPr>
          <w:rFonts w:ascii="Arial" w:hAnsi="Arial" w:cs="Arial"/>
          <w:sz w:val="24"/>
          <w:szCs w:val="24"/>
        </w:rPr>
        <w:t xml:space="preserve">Policy on Women. It states </w:t>
      </w:r>
      <w:r w:rsidR="00910EA2">
        <w:rPr>
          <w:rFonts w:ascii="Arial" w:hAnsi="Arial" w:cs="Arial"/>
          <w:sz w:val="24"/>
          <w:szCs w:val="24"/>
        </w:rPr>
        <w:t>inter alia as shown in Box 12.</w:t>
      </w:r>
      <w:r w:rsidR="00C73205">
        <w:rPr>
          <w:rStyle w:val="FootnoteReference"/>
          <w:rFonts w:ascii="Arial" w:hAnsi="Arial" w:cs="Arial"/>
          <w:sz w:val="24"/>
          <w:szCs w:val="24"/>
        </w:rPr>
        <w:footnoteReference w:id="50"/>
      </w:r>
      <w:r w:rsidR="00E709EE" w:rsidRPr="00E12250">
        <w:rPr>
          <w:rFonts w:ascii="Arial" w:hAnsi="Arial" w:cs="Arial"/>
          <w:sz w:val="24"/>
          <w:szCs w:val="24"/>
        </w:rPr>
        <w:t xml:space="preserve">                    </w:t>
      </w:r>
    </w:p>
    <w:p w14:paraId="4941C0F2" w14:textId="77777777" w:rsidR="00910EA2" w:rsidRPr="007F6252" w:rsidRDefault="00910EA2" w:rsidP="00910EA2">
      <w:pPr>
        <w:spacing w:after="0"/>
        <w:jc w:val="center"/>
        <w:rPr>
          <w:rFonts w:ascii="Arial" w:hAnsi="Arial" w:cs="Arial"/>
          <w:sz w:val="14"/>
          <w:szCs w:val="14"/>
        </w:rPr>
      </w:pPr>
    </w:p>
    <w:p w14:paraId="51C408CD" w14:textId="0F4F62F4" w:rsidR="00910EA2" w:rsidRPr="0052202E" w:rsidRDefault="00910EA2" w:rsidP="00910EA2">
      <w:pPr>
        <w:spacing w:after="0"/>
        <w:jc w:val="center"/>
        <w:rPr>
          <w:rFonts w:ascii="Arial" w:hAnsi="Arial" w:cs="Arial"/>
          <w:i/>
          <w:iCs/>
        </w:rPr>
      </w:pPr>
      <w:r w:rsidRPr="0052202E">
        <w:rPr>
          <w:rFonts w:ascii="Arial" w:hAnsi="Arial" w:cs="Arial"/>
          <w:i/>
          <w:iCs/>
        </w:rPr>
        <w:t xml:space="preserve">Box </w:t>
      </w:r>
      <w:r>
        <w:rPr>
          <w:rFonts w:ascii="Arial" w:hAnsi="Arial" w:cs="Arial"/>
          <w:i/>
          <w:iCs/>
        </w:rPr>
        <w:t>12</w:t>
      </w:r>
      <w:r w:rsidRPr="0052202E">
        <w:rPr>
          <w:rFonts w:ascii="Arial" w:hAnsi="Arial" w:cs="Arial"/>
          <w:i/>
          <w:iCs/>
        </w:rPr>
        <w:t xml:space="preserve">: </w:t>
      </w:r>
      <w:r>
        <w:rPr>
          <w:rFonts w:ascii="Arial" w:hAnsi="Arial" w:cs="Arial"/>
          <w:i/>
          <w:iCs/>
        </w:rPr>
        <w:t>A</w:t>
      </w:r>
      <w:r w:rsidRPr="0052202E">
        <w:rPr>
          <w:rFonts w:ascii="Arial" w:hAnsi="Arial" w:cs="Arial"/>
          <w:i/>
          <w:iCs/>
        </w:rPr>
        <w:t>P</w:t>
      </w:r>
      <w:r>
        <w:rPr>
          <w:rFonts w:ascii="Arial" w:hAnsi="Arial" w:cs="Arial"/>
          <w:i/>
          <w:iCs/>
        </w:rPr>
        <w:t>GA</w:t>
      </w:r>
      <w:r w:rsidRPr="0052202E">
        <w:rPr>
          <w:rFonts w:ascii="Arial" w:hAnsi="Arial" w:cs="Arial"/>
          <w:i/>
          <w:iCs/>
        </w:rPr>
        <w:t xml:space="preserve">’s Manifesto </w:t>
      </w:r>
      <w:r w:rsidR="007A0D00">
        <w:rPr>
          <w:rFonts w:ascii="Arial" w:hAnsi="Arial" w:cs="Arial"/>
          <w:i/>
          <w:iCs/>
        </w:rPr>
        <w:t>P</w:t>
      </w:r>
      <w:r w:rsidRPr="0052202E">
        <w:rPr>
          <w:rFonts w:ascii="Arial" w:hAnsi="Arial" w:cs="Arial"/>
          <w:i/>
          <w:iCs/>
        </w:rPr>
        <w:t xml:space="preserve">rovisions on </w:t>
      </w:r>
      <w:r w:rsidR="007A0D00">
        <w:rPr>
          <w:rFonts w:ascii="Arial" w:hAnsi="Arial" w:cs="Arial"/>
          <w:i/>
          <w:iCs/>
        </w:rPr>
        <w:t>Gender</w:t>
      </w:r>
    </w:p>
    <w:tbl>
      <w:tblPr>
        <w:tblStyle w:val="TableGrid"/>
        <w:tblW w:w="0" w:type="auto"/>
        <w:tblLook w:val="04A0" w:firstRow="1" w:lastRow="0" w:firstColumn="1" w:lastColumn="0" w:noHBand="0" w:noVBand="1"/>
      </w:tblPr>
      <w:tblGrid>
        <w:gridCol w:w="9350"/>
      </w:tblGrid>
      <w:tr w:rsidR="00910EA2" w14:paraId="48CEFC0D" w14:textId="77777777" w:rsidTr="00910EA2">
        <w:tc>
          <w:tcPr>
            <w:tcW w:w="9350" w:type="dxa"/>
          </w:tcPr>
          <w:p w14:paraId="405BBB68" w14:textId="77777777" w:rsidR="00910EA2" w:rsidRPr="00910EA2" w:rsidRDefault="00910EA2" w:rsidP="00910EA2">
            <w:pPr>
              <w:jc w:val="both"/>
              <w:rPr>
                <w:rFonts w:ascii="Arial" w:hAnsi="Arial" w:cs="Arial"/>
              </w:rPr>
            </w:pPr>
            <w:r w:rsidRPr="00910EA2">
              <w:rPr>
                <w:rFonts w:ascii="Arial" w:hAnsi="Arial" w:cs="Arial"/>
              </w:rPr>
              <w:t xml:space="preserve">In the spirit of post-Beijing reconstruction or the achievement of gender party and a more inclusive democracy the </w:t>
            </w:r>
            <w:proofErr w:type="gramStart"/>
            <w:r w:rsidRPr="00910EA2">
              <w:rPr>
                <w:rFonts w:ascii="Arial" w:hAnsi="Arial" w:cs="Arial"/>
              </w:rPr>
              <w:t>All Progressives</w:t>
            </w:r>
            <w:proofErr w:type="gramEnd"/>
            <w:r w:rsidRPr="00910EA2">
              <w:rPr>
                <w:rFonts w:ascii="Arial" w:hAnsi="Arial" w:cs="Arial"/>
              </w:rPr>
              <w:t xml:space="preserve"> Grand Alliance will take the following measures for the empowerment of the fair sex who according to the 1991 National Census constitute half (49.6%) of the Nigerian electorate.</w:t>
            </w:r>
          </w:p>
          <w:p w14:paraId="1A315C9A" w14:textId="77777777" w:rsidR="00910EA2" w:rsidRPr="00910EA2" w:rsidRDefault="00910EA2" w:rsidP="00910EA2">
            <w:pPr>
              <w:pStyle w:val="ListParagraph"/>
              <w:numPr>
                <w:ilvl w:val="0"/>
                <w:numId w:val="7"/>
              </w:numPr>
              <w:jc w:val="both"/>
              <w:rPr>
                <w:rFonts w:ascii="Arial" w:hAnsi="Arial" w:cs="Arial"/>
              </w:rPr>
            </w:pPr>
            <w:r w:rsidRPr="00910EA2">
              <w:rPr>
                <w:rFonts w:ascii="Arial" w:hAnsi="Arial" w:cs="Arial"/>
              </w:rPr>
              <w:t xml:space="preserve">APGA will sponsor public enlightenment </w:t>
            </w:r>
            <w:proofErr w:type="spellStart"/>
            <w:r w:rsidRPr="00910EA2">
              <w:rPr>
                <w:rFonts w:ascii="Arial" w:hAnsi="Arial" w:cs="Arial"/>
              </w:rPr>
              <w:t>programmes</w:t>
            </w:r>
            <w:proofErr w:type="spellEnd"/>
            <w:r w:rsidRPr="00910EA2">
              <w:rPr>
                <w:rFonts w:ascii="Arial" w:hAnsi="Arial" w:cs="Arial"/>
              </w:rPr>
              <w:t xml:space="preserve"> to fight gender inequality and gender insensitivities in every aspect of our national life. </w:t>
            </w:r>
          </w:p>
          <w:p w14:paraId="72BA2EEC" w14:textId="77777777" w:rsidR="00910EA2" w:rsidRPr="00910EA2" w:rsidRDefault="00910EA2" w:rsidP="00910EA2">
            <w:pPr>
              <w:pStyle w:val="ListParagraph"/>
              <w:numPr>
                <w:ilvl w:val="0"/>
                <w:numId w:val="7"/>
              </w:numPr>
              <w:jc w:val="both"/>
              <w:rPr>
                <w:rFonts w:ascii="Arial" w:hAnsi="Arial" w:cs="Arial"/>
              </w:rPr>
            </w:pPr>
            <w:r w:rsidRPr="00910EA2">
              <w:rPr>
                <w:rFonts w:ascii="Arial" w:hAnsi="Arial" w:cs="Arial"/>
              </w:rPr>
              <w:t xml:space="preserve"> APGA will promote affirmative action by employers to place women in positions of authority.</w:t>
            </w:r>
          </w:p>
          <w:p w14:paraId="6BA70FAA" w14:textId="77777777" w:rsidR="00910EA2" w:rsidRPr="00910EA2" w:rsidRDefault="00910EA2" w:rsidP="00910EA2">
            <w:pPr>
              <w:pStyle w:val="ListParagraph"/>
              <w:numPr>
                <w:ilvl w:val="0"/>
                <w:numId w:val="7"/>
              </w:numPr>
              <w:jc w:val="both"/>
              <w:rPr>
                <w:rFonts w:ascii="Arial" w:hAnsi="Arial" w:cs="Arial"/>
              </w:rPr>
            </w:pPr>
            <w:r w:rsidRPr="00910EA2">
              <w:rPr>
                <w:rFonts w:ascii="Arial" w:hAnsi="Arial" w:cs="Arial"/>
              </w:rPr>
              <w:t xml:space="preserve"> APGA will use the media and other means of persuasion to promote the education of the girl child on a basis of equality with the boy child and as a we proceed into an era of compulsory education it will be a breach of the law to withdraw girls from the school system for any reason whatsoever until they attain the age of sixteen years.</w:t>
            </w:r>
          </w:p>
          <w:p w14:paraId="0310D763" w14:textId="77777777" w:rsidR="00910EA2" w:rsidRPr="00910EA2" w:rsidRDefault="00910EA2" w:rsidP="00910EA2">
            <w:pPr>
              <w:pStyle w:val="ListParagraph"/>
              <w:numPr>
                <w:ilvl w:val="0"/>
                <w:numId w:val="7"/>
              </w:numPr>
              <w:jc w:val="both"/>
              <w:rPr>
                <w:rFonts w:ascii="Arial" w:hAnsi="Arial" w:cs="Arial"/>
              </w:rPr>
            </w:pPr>
            <w:r w:rsidRPr="00910EA2">
              <w:rPr>
                <w:rFonts w:ascii="Arial" w:hAnsi="Arial" w:cs="Arial"/>
              </w:rPr>
              <w:t xml:space="preserve">APGA will review credit guidelines in the relevant sections of the banking industry to make it easier for women (who are active in agriculture and the informal sector) to have access to credit. </w:t>
            </w:r>
          </w:p>
          <w:p w14:paraId="3823905C" w14:textId="77777777" w:rsidR="00910EA2" w:rsidRPr="00910EA2" w:rsidRDefault="00910EA2" w:rsidP="00910EA2">
            <w:pPr>
              <w:pStyle w:val="ListParagraph"/>
              <w:numPr>
                <w:ilvl w:val="0"/>
                <w:numId w:val="7"/>
              </w:numPr>
              <w:jc w:val="both"/>
              <w:rPr>
                <w:rFonts w:ascii="Arial" w:hAnsi="Arial" w:cs="Arial"/>
              </w:rPr>
            </w:pPr>
            <w:r w:rsidRPr="00910EA2">
              <w:rPr>
                <w:rFonts w:ascii="Arial" w:hAnsi="Arial" w:cs="Arial"/>
              </w:rPr>
              <w:t xml:space="preserve">APGA will sponsor legislation forbidding marriage before the age of 18 which is the recognized age for adulthood. In addition, a deliberate </w:t>
            </w:r>
            <w:proofErr w:type="spellStart"/>
            <w:r w:rsidRPr="00910EA2">
              <w:rPr>
                <w:rFonts w:ascii="Arial" w:hAnsi="Arial" w:cs="Arial"/>
              </w:rPr>
              <w:t>programme</w:t>
            </w:r>
            <w:proofErr w:type="spellEnd"/>
            <w:r w:rsidRPr="00910EA2">
              <w:rPr>
                <w:rFonts w:ascii="Arial" w:hAnsi="Arial" w:cs="Arial"/>
              </w:rPr>
              <w:t xml:space="preserve"> of re-orientation would be embarked upon to protect the dignity of the girl child by discouraging harmful customary practices and imposition of marriage partners upon young girls. </w:t>
            </w:r>
          </w:p>
          <w:p w14:paraId="4765F762" w14:textId="77777777" w:rsidR="00910EA2" w:rsidRPr="00910EA2" w:rsidRDefault="00910EA2" w:rsidP="00910EA2">
            <w:pPr>
              <w:pStyle w:val="ListParagraph"/>
              <w:numPr>
                <w:ilvl w:val="0"/>
                <w:numId w:val="7"/>
              </w:numPr>
              <w:jc w:val="both"/>
              <w:rPr>
                <w:rFonts w:ascii="Arial" w:hAnsi="Arial" w:cs="Arial"/>
              </w:rPr>
            </w:pPr>
            <w:r w:rsidRPr="00910EA2">
              <w:rPr>
                <w:rFonts w:ascii="Arial" w:hAnsi="Arial" w:cs="Arial"/>
              </w:rPr>
              <w:t xml:space="preserve">APGA will support though scholarships and special grants, girls and women who show exceptional skills in their academic pursuits, </w:t>
            </w:r>
          </w:p>
          <w:p w14:paraId="2DD052E7" w14:textId="77777777" w:rsidR="00910EA2" w:rsidRPr="00910EA2" w:rsidRDefault="00910EA2" w:rsidP="00910EA2">
            <w:pPr>
              <w:pStyle w:val="ListParagraph"/>
              <w:numPr>
                <w:ilvl w:val="0"/>
                <w:numId w:val="7"/>
              </w:numPr>
              <w:jc w:val="both"/>
              <w:rPr>
                <w:rFonts w:ascii="Arial" w:hAnsi="Arial" w:cs="Arial"/>
              </w:rPr>
            </w:pPr>
            <w:r w:rsidRPr="00910EA2">
              <w:rPr>
                <w:rFonts w:ascii="Arial" w:hAnsi="Arial" w:cs="Arial"/>
              </w:rPr>
              <w:t xml:space="preserve">APGA will review all </w:t>
            </w:r>
            <w:proofErr w:type="spellStart"/>
            <w:r w:rsidRPr="00910EA2">
              <w:rPr>
                <w:rFonts w:ascii="Arial" w:hAnsi="Arial" w:cs="Arial"/>
              </w:rPr>
              <w:t>labour</w:t>
            </w:r>
            <w:proofErr w:type="spellEnd"/>
            <w:r w:rsidRPr="00910EA2">
              <w:rPr>
                <w:rFonts w:ascii="Arial" w:hAnsi="Arial" w:cs="Arial"/>
              </w:rPr>
              <w:t xml:space="preserve"> laws which are insensitive to the special position of women as mothers and home builders. </w:t>
            </w:r>
          </w:p>
          <w:p w14:paraId="2C093BC4" w14:textId="77777777" w:rsidR="00910EA2" w:rsidRPr="00910EA2" w:rsidRDefault="00910EA2" w:rsidP="00910EA2">
            <w:pPr>
              <w:pStyle w:val="ListParagraph"/>
              <w:numPr>
                <w:ilvl w:val="0"/>
                <w:numId w:val="7"/>
              </w:numPr>
              <w:jc w:val="both"/>
              <w:rPr>
                <w:rFonts w:ascii="Arial" w:hAnsi="Arial" w:cs="Arial"/>
              </w:rPr>
            </w:pPr>
            <w:r w:rsidRPr="00910EA2">
              <w:rPr>
                <w:rFonts w:ascii="Arial" w:hAnsi="Arial" w:cs="Arial"/>
              </w:rPr>
              <w:t xml:space="preserve">APGA will ensure that every facility is made available for women athletes to excel in their special discipline in athletics and sports. </w:t>
            </w:r>
          </w:p>
          <w:p w14:paraId="79468B7E" w14:textId="77777777" w:rsidR="00910EA2" w:rsidRPr="00910EA2" w:rsidRDefault="00910EA2" w:rsidP="00910EA2">
            <w:pPr>
              <w:pStyle w:val="ListParagraph"/>
              <w:numPr>
                <w:ilvl w:val="0"/>
                <w:numId w:val="7"/>
              </w:numPr>
              <w:jc w:val="both"/>
              <w:rPr>
                <w:rFonts w:ascii="Arial" w:hAnsi="Arial" w:cs="Arial"/>
              </w:rPr>
            </w:pPr>
            <w:r w:rsidRPr="00910EA2">
              <w:rPr>
                <w:rFonts w:ascii="Arial" w:hAnsi="Arial" w:cs="Arial"/>
              </w:rPr>
              <w:t xml:space="preserve">APGA will encourage women to seek elective office in local governments, the states and at the federal level. </w:t>
            </w:r>
          </w:p>
          <w:p w14:paraId="76F5A52F" w14:textId="75294282" w:rsidR="00910EA2" w:rsidRPr="00910EA2" w:rsidRDefault="00910EA2" w:rsidP="000C674A">
            <w:pPr>
              <w:pStyle w:val="ListParagraph"/>
              <w:numPr>
                <w:ilvl w:val="0"/>
                <w:numId w:val="7"/>
              </w:numPr>
              <w:jc w:val="both"/>
              <w:rPr>
                <w:rFonts w:ascii="Arial" w:hAnsi="Arial" w:cs="Arial"/>
                <w:sz w:val="24"/>
                <w:szCs w:val="24"/>
              </w:rPr>
            </w:pPr>
            <w:r w:rsidRPr="00910EA2">
              <w:rPr>
                <w:rFonts w:ascii="Arial" w:hAnsi="Arial" w:cs="Arial"/>
              </w:rPr>
              <w:t>APGA will give women senior political appointments in the spirit of Beijing Declaration.”</w:t>
            </w:r>
          </w:p>
        </w:tc>
      </w:tr>
    </w:tbl>
    <w:p w14:paraId="381F1E85" w14:textId="3D0C9F8D" w:rsidR="00DC273A" w:rsidRPr="005138DF" w:rsidRDefault="00910EA2" w:rsidP="00DC273A">
      <w:pPr>
        <w:spacing w:after="0"/>
        <w:jc w:val="center"/>
        <w:rPr>
          <w:rFonts w:ascii="Arial" w:hAnsi="Arial" w:cs="Arial"/>
          <w:sz w:val="24"/>
          <w:szCs w:val="24"/>
        </w:rPr>
      </w:pPr>
      <w:r w:rsidRPr="00DC2F34">
        <w:rPr>
          <w:rFonts w:ascii="Arial" w:hAnsi="Arial" w:cs="Arial"/>
          <w:i/>
          <w:iCs/>
        </w:rPr>
        <w:t>Source:</w:t>
      </w:r>
      <w:r w:rsidRPr="00DC2F34">
        <w:rPr>
          <w:rFonts w:ascii="Arial" w:hAnsi="Arial" w:cs="Arial"/>
        </w:rPr>
        <w:t xml:space="preserve"> APGA </w:t>
      </w:r>
      <w:r>
        <w:rPr>
          <w:rFonts w:ascii="Arial" w:hAnsi="Arial" w:cs="Arial"/>
        </w:rPr>
        <w:t>Manifesto</w:t>
      </w:r>
      <w:r w:rsidR="008F45FF">
        <w:rPr>
          <w:rFonts w:ascii="Arial" w:hAnsi="Arial" w:cs="Arial"/>
        </w:rPr>
        <w:t>,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70B02E93" w14:textId="1CE29F79" w:rsidR="00910EA2" w:rsidRPr="00DC2F34" w:rsidRDefault="00910EA2" w:rsidP="00910EA2">
      <w:pPr>
        <w:jc w:val="center"/>
        <w:rPr>
          <w:rFonts w:ascii="Arial" w:hAnsi="Arial" w:cs="Arial"/>
        </w:rPr>
      </w:pPr>
    </w:p>
    <w:p w14:paraId="6C35E8BE" w14:textId="1C1C85DE" w:rsidR="00C73205" w:rsidRPr="00FC75A4" w:rsidRDefault="00910EA2" w:rsidP="00C73205">
      <w:pPr>
        <w:jc w:val="both"/>
        <w:rPr>
          <w:rFonts w:ascii="Arial" w:hAnsi="Arial" w:cs="Arial"/>
          <w:sz w:val="24"/>
          <w:szCs w:val="24"/>
        </w:rPr>
      </w:pPr>
      <w:r>
        <w:rPr>
          <w:rFonts w:ascii="Arial" w:hAnsi="Arial" w:cs="Arial"/>
          <w:sz w:val="24"/>
          <w:szCs w:val="24"/>
        </w:rPr>
        <w:t>The provisions of the manifesto appear good on paper. In Anambra State</w:t>
      </w:r>
      <w:r w:rsidR="00A255A3">
        <w:rPr>
          <w:rFonts w:ascii="Arial" w:hAnsi="Arial" w:cs="Arial"/>
          <w:sz w:val="24"/>
          <w:szCs w:val="24"/>
        </w:rPr>
        <w:t>,</w:t>
      </w:r>
      <w:r>
        <w:rPr>
          <w:rFonts w:ascii="Arial" w:hAnsi="Arial" w:cs="Arial"/>
          <w:sz w:val="24"/>
          <w:szCs w:val="24"/>
        </w:rPr>
        <w:t xml:space="preserve"> which is the only state governed by APGA, there is no evidence that </w:t>
      </w:r>
      <w:r w:rsidR="00A255A3">
        <w:rPr>
          <w:rFonts w:ascii="Arial" w:hAnsi="Arial" w:cs="Arial"/>
          <w:sz w:val="24"/>
          <w:szCs w:val="24"/>
        </w:rPr>
        <w:t xml:space="preserve">most of </w:t>
      </w:r>
      <w:r>
        <w:rPr>
          <w:rFonts w:ascii="Arial" w:hAnsi="Arial" w:cs="Arial"/>
          <w:sz w:val="24"/>
          <w:szCs w:val="24"/>
        </w:rPr>
        <w:t xml:space="preserve">these </w:t>
      </w:r>
      <w:proofErr w:type="spellStart"/>
      <w:r>
        <w:rPr>
          <w:rFonts w:ascii="Arial" w:hAnsi="Arial" w:cs="Arial"/>
          <w:sz w:val="24"/>
          <w:szCs w:val="24"/>
        </w:rPr>
        <w:t>programmes</w:t>
      </w:r>
      <w:proofErr w:type="spellEnd"/>
      <w:r>
        <w:rPr>
          <w:rFonts w:ascii="Arial" w:hAnsi="Arial" w:cs="Arial"/>
          <w:sz w:val="24"/>
          <w:szCs w:val="24"/>
        </w:rPr>
        <w:t xml:space="preserve"> in the </w:t>
      </w:r>
      <w:r w:rsidR="00665EE8">
        <w:rPr>
          <w:rFonts w:ascii="Arial" w:hAnsi="Arial" w:cs="Arial"/>
          <w:sz w:val="24"/>
          <w:szCs w:val="24"/>
        </w:rPr>
        <w:t>m</w:t>
      </w:r>
      <w:r>
        <w:rPr>
          <w:rFonts w:ascii="Arial" w:hAnsi="Arial" w:cs="Arial"/>
          <w:sz w:val="24"/>
          <w:szCs w:val="24"/>
        </w:rPr>
        <w:t xml:space="preserve">anifesto have been implemented. </w:t>
      </w:r>
      <w:r w:rsidR="00C73205" w:rsidRPr="00665EE8">
        <w:rPr>
          <w:rFonts w:ascii="Arial" w:hAnsi="Arial" w:cs="Arial"/>
          <w:sz w:val="24"/>
          <w:szCs w:val="24"/>
        </w:rPr>
        <w:t xml:space="preserve">In terms of elected officials, </w:t>
      </w:r>
      <w:r w:rsidR="00C73205" w:rsidRPr="00FC75A4">
        <w:rPr>
          <w:rFonts w:ascii="Arial" w:hAnsi="Arial" w:cs="Arial"/>
          <w:sz w:val="24"/>
          <w:szCs w:val="24"/>
        </w:rPr>
        <w:t xml:space="preserve">APGA has a female member in the House of Representatives and 7 male members; their only governor and his deputy are male; </w:t>
      </w:r>
      <w:r w:rsidR="00385B9A" w:rsidRPr="00FC75A4">
        <w:rPr>
          <w:rFonts w:ascii="Arial" w:hAnsi="Arial" w:cs="Arial"/>
          <w:sz w:val="24"/>
          <w:szCs w:val="24"/>
        </w:rPr>
        <w:t>1</w:t>
      </w:r>
      <w:r w:rsidR="00C73205" w:rsidRPr="00FC75A4">
        <w:rPr>
          <w:rFonts w:ascii="Arial" w:hAnsi="Arial" w:cs="Arial"/>
          <w:sz w:val="24"/>
          <w:szCs w:val="24"/>
        </w:rPr>
        <w:t xml:space="preserve"> female member </w:t>
      </w:r>
      <w:r w:rsidR="007424EF" w:rsidRPr="00FC75A4">
        <w:rPr>
          <w:rFonts w:ascii="Arial" w:hAnsi="Arial" w:cs="Arial"/>
          <w:sz w:val="24"/>
          <w:szCs w:val="24"/>
        </w:rPr>
        <w:t>and 26 male members</w:t>
      </w:r>
      <w:r w:rsidR="007424EF">
        <w:rPr>
          <w:rFonts w:ascii="Arial" w:hAnsi="Arial" w:cs="Arial"/>
          <w:sz w:val="24"/>
          <w:szCs w:val="24"/>
        </w:rPr>
        <w:t xml:space="preserve"> </w:t>
      </w:r>
      <w:r w:rsidR="00C73205" w:rsidRPr="00FC75A4">
        <w:rPr>
          <w:rFonts w:ascii="Arial" w:hAnsi="Arial" w:cs="Arial"/>
          <w:sz w:val="24"/>
          <w:szCs w:val="24"/>
        </w:rPr>
        <w:t>of the State House of Assembly</w:t>
      </w:r>
      <w:r w:rsidR="007424EF">
        <w:rPr>
          <w:rFonts w:ascii="Arial" w:hAnsi="Arial" w:cs="Arial"/>
          <w:sz w:val="24"/>
          <w:szCs w:val="24"/>
        </w:rPr>
        <w:t>.</w:t>
      </w:r>
      <w:r w:rsidR="00C73205" w:rsidRPr="00FC75A4">
        <w:rPr>
          <w:rFonts w:ascii="Arial" w:hAnsi="Arial" w:cs="Arial"/>
          <w:sz w:val="24"/>
          <w:szCs w:val="24"/>
        </w:rPr>
        <w:t xml:space="preserve"> </w:t>
      </w:r>
    </w:p>
    <w:p w14:paraId="0F4A4D15" w14:textId="4F8CC253" w:rsidR="00317533" w:rsidRPr="00E12250" w:rsidRDefault="0034420E" w:rsidP="00DD6A45">
      <w:pPr>
        <w:shd w:val="clear" w:color="auto" w:fill="FFFFFF"/>
        <w:spacing w:before="100" w:beforeAutospacing="1" w:after="0"/>
        <w:jc w:val="both"/>
        <w:rPr>
          <w:rFonts w:ascii="Arial" w:eastAsia="Times New Roman" w:hAnsi="Arial" w:cs="Arial"/>
          <w:b/>
          <w:sz w:val="24"/>
          <w:szCs w:val="24"/>
          <w:lang w:val="en-GB"/>
        </w:rPr>
      </w:pPr>
      <w:r w:rsidRPr="00E12250">
        <w:rPr>
          <w:rFonts w:ascii="Arial" w:eastAsia="Times New Roman" w:hAnsi="Arial" w:cs="Arial"/>
          <w:b/>
          <w:sz w:val="24"/>
          <w:szCs w:val="24"/>
          <w:lang w:val="en-GB"/>
        </w:rPr>
        <w:t>3.</w:t>
      </w:r>
      <w:r>
        <w:rPr>
          <w:rFonts w:ascii="Arial" w:eastAsia="Times New Roman" w:hAnsi="Arial" w:cs="Arial"/>
          <w:b/>
          <w:sz w:val="24"/>
          <w:szCs w:val="24"/>
          <w:lang w:val="en-GB"/>
        </w:rPr>
        <w:t>5</w:t>
      </w:r>
      <w:r w:rsidRPr="00E12250">
        <w:rPr>
          <w:rFonts w:ascii="Arial" w:eastAsia="Times New Roman" w:hAnsi="Arial" w:cs="Arial"/>
          <w:b/>
          <w:sz w:val="24"/>
          <w:szCs w:val="24"/>
          <w:lang w:val="en-GB"/>
        </w:rPr>
        <w:t xml:space="preserve"> LABOUR PARTY (LP</w:t>
      </w:r>
      <w:r w:rsidR="00317533" w:rsidRPr="00E12250">
        <w:rPr>
          <w:rFonts w:ascii="Arial" w:eastAsia="Times New Roman" w:hAnsi="Arial" w:cs="Arial"/>
          <w:b/>
          <w:sz w:val="24"/>
          <w:szCs w:val="24"/>
          <w:lang w:val="en-GB"/>
        </w:rPr>
        <w:t>)</w:t>
      </w:r>
    </w:p>
    <w:p w14:paraId="199205B0" w14:textId="79BAD77D" w:rsidR="007F6252" w:rsidRDefault="00DD6A45" w:rsidP="007F6252">
      <w:pPr>
        <w:spacing w:after="0"/>
        <w:jc w:val="both"/>
        <w:rPr>
          <w:rFonts w:ascii="Arial" w:hAnsi="Arial" w:cs="Arial"/>
          <w:sz w:val="24"/>
          <w:szCs w:val="24"/>
        </w:rPr>
      </w:pPr>
      <w:r>
        <w:rPr>
          <w:rFonts w:ascii="Arial" w:hAnsi="Arial" w:cs="Arial"/>
          <w:b/>
          <w:bCs/>
          <w:sz w:val="24"/>
          <w:szCs w:val="24"/>
        </w:rPr>
        <w:t xml:space="preserve">A. </w:t>
      </w:r>
      <w:r w:rsidR="008F45FF">
        <w:rPr>
          <w:rFonts w:ascii="Arial" w:hAnsi="Arial" w:cs="Arial"/>
          <w:b/>
          <w:bCs/>
          <w:sz w:val="24"/>
          <w:szCs w:val="24"/>
        </w:rPr>
        <w:t>Reflecting Gender</w:t>
      </w:r>
      <w:r>
        <w:rPr>
          <w:rFonts w:ascii="Arial" w:hAnsi="Arial" w:cs="Arial"/>
          <w:b/>
          <w:bCs/>
          <w:sz w:val="24"/>
          <w:szCs w:val="24"/>
        </w:rPr>
        <w:t xml:space="preserve"> </w:t>
      </w:r>
      <w:r w:rsidR="008F45FF">
        <w:rPr>
          <w:rFonts w:ascii="Arial" w:hAnsi="Arial" w:cs="Arial"/>
          <w:b/>
          <w:bCs/>
          <w:sz w:val="24"/>
          <w:szCs w:val="24"/>
        </w:rPr>
        <w:t>i</w:t>
      </w:r>
      <w:r>
        <w:rPr>
          <w:rFonts w:ascii="Arial" w:hAnsi="Arial" w:cs="Arial"/>
          <w:b/>
          <w:bCs/>
          <w:sz w:val="24"/>
          <w:szCs w:val="24"/>
        </w:rPr>
        <w:t>n Key Constitutional Organs</w:t>
      </w:r>
      <w:r w:rsidRPr="00151A27">
        <w:rPr>
          <w:rFonts w:ascii="Arial" w:hAnsi="Arial" w:cs="Arial"/>
          <w:b/>
          <w:bCs/>
          <w:sz w:val="24"/>
          <w:szCs w:val="24"/>
        </w:rPr>
        <w:t>:</w:t>
      </w:r>
      <w:r>
        <w:rPr>
          <w:rFonts w:ascii="Arial" w:hAnsi="Arial" w:cs="Arial"/>
          <w:sz w:val="24"/>
          <w:szCs w:val="24"/>
        </w:rPr>
        <w:t xml:space="preserve"> The </w:t>
      </w:r>
      <w:proofErr w:type="spellStart"/>
      <w:r w:rsidR="00E709EE" w:rsidRPr="00E12250">
        <w:rPr>
          <w:rFonts w:ascii="Arial" w:hAnsi="Arial" w:cs="Arial"/>
          <w:sz w:val="24"/>
          <w:szCs w:val="24"/>
        </w:rPr>
        <w:t>Labour</w:t>
      </w:r>
      <w:proofErr w:type="spellEnd"/>
      <w:r w:rsidR="00E709EE" w:rsidRPr="00E12250">
        <w:rPr>
          <w:rFonts w:ascii="Arial" w:hAnsi="Arial" w:cs="Arial"/>
          <w:sz w:val="24"/>
          <w:szCs w:val="24"/>
        </w:rPr>
        <w:t xml:space="preserve"> Party</w:t>
      </w:r>
      <w:r w:rsidR="00213BF3">
        <w:rPr>
          <w:rFonts w:ascii="Arial" w:hAnsi="Arial" w:cs="Arial"/>
          <w:sz w:val="24"/>
          <w:szCs w:val="24"/>
        </w:rPr>
        <w:t xml:space="preserve"> asserts that it</w:t>
      </w:r>
      <w:r w:rsidR="00E709EE" w:rsidRPr="00E12250">
        <w:rPr>
          <w:rFonts w:ascii="Arial" w:hAnsi="Arial" w:cs="Arial"/>
          <w:sz w:val="24"/>
          <w:szCs w:val="24"/>
        </w:rPr>
        <w:t xml:space="preserve"> is a social democratic party. Part of its aims and objectives </w:t>
      </w:r>
      <w:r w:rsidR="007F6252">
        <w:rPr>
          <w:rFonts w:ascii="Arial" w:hAnsi="Arial" w:cs="Arial"/>
          <w:sz w:val="24"/>
          <w:szCs w:val="24"/>
        </w:rPr>
        <w:t>i</w:t>
      </w:r>
      <w:r w:rsidR="00E709EE" w:rsidRPr="00E12250">
        <w:rPr>
          <w:rFonts w:ascii="Arial" w:hAnsi="Arial" w:cs="Arial"/>
          <w:sz w:val="24"/>
          <w:szCs w:val="24"/>
        </w:rPr>
        <w:t xml:space="preserve">s to ensure gender balance in governance. </w:t>
      </w:r>
      <w:r w:rsidR="007F6252">
        <w:rPr>
          <w:rFonts w:ascii="Arial" w:hAnsi="Arial" w:cs="Arial"/>
          <w:sz w:val="24"/>
          <w:szCs w:val="24"/>
        </w:rPr>
        <w:t xml:space="preserve">One of its key organs is the Board of Trustees which is charged inter           alia </w:t>
      </w:r>
      <w:r w:rsidR="007F6252" w:rsidRPr="007F6252">
        <w:rPr>
          <w:rFonts w:ascii="Arial" w:hAnsi="Arial" w:cs="Arial"/>
          <w:sz w:val="24"/>
          <w:szCs w:val="24"/>
        </w:rPr>
        <w:t xml:space="preserve">with </w:t>
      </w:r>
      <w:r w:rsidR="007F6252">
        <w:rPr>
          <w:rFonts w:ascii="Arial" w:hAnsi="Arial" w:cs="Arial"/>
          <w:sz w:val="24"/>
          <w:szCs w:val="24"/>
        </w:rPr>
        <w:t>e</w:t>
      </w:r>
      <w:r w:rsidR="007F6252" w:rsidRPr="007F6252">
        <w:rPr>
          <w:rFonts w:ascii="Arial" w:hAnsi="Arial" w:cs="Arial"/>
          <w:sz w:val="24"/>
          <w:szCs w:val="24"/>
        </w:rPr>
        <w:t>nsur</w:t>
      </w:r>
      <w:r w:rsidR="007F6252">
        <w:rPr>
          <w:rFonts w:ascii="Arial" w:hAnsi="Arial" w:cs="Arial"/>
          <w:sz w:val="24"/>
          <w:szCs w:val="24"/>
        </w:rPr>
        <w:t>ing the</w:t>
      </w:r>
      <w:r w:rsidR="007F6252" w:rsidRPr="007F6252">
        <w:rPr>
          <w:rFonts w:ascii="Arial" w:hAnsi="Arial" w:cs="Arial"/>
          <w:sz w:val="24"/>
          <w:szCs w:val="24"/>
        </w:rPr>
        <w:t xml:space="preserve"> highest standards of morality in all the activities of the </w:t>
      </w:r>
      <w:r w:rsidR="007F6252">
        <w:rPr>
          <w:rFonts w:ascii="Arial" w:hAnsi="Arial" w:cs="Arial"/>
          <w:sz w:val="24"/>
          <w:szCs w:val="24"/>
        </w:rPr>
        <w:t>p</w:t>
      </w:r>
      <w:r w:rsidR="007F6252" w:rsidRPr="007F6252">
        <w:rPr>
          <w:rFonts w:ascii="Arial" w:hAnsi="Arial" w:cs="Arial"/>
          <w:sz w:val="24"/>
          <w:szCs w:val="24"/>
        </w:rPr>
        <w:t>arty</w:t>
      </w:r>
      <w:r w:rsidR="007F6252">
        <w:rPr>
          <w:rFonts w:ascii="Arial" w:hAnsi="Arial" w:cs="Arial"/>
          <w:sz w:val="24"/>
          <w:szCs w:val="24"/>
        </w:rPr>
        <w:t>;</w:t>
      </w:r>
      <w:r w:rsidR="007F6252" w:rsidRPr="007F6252">
        <w:rPr>
          <w:rFonts w:ascii="Arial" w:hAnsi="Arial" w:cs="Arial"/>
          <w:sz w:val="24"/>
          <w:szCs w:val="24"/>
        </w:rPr>
        <w:t xml:space="preserve"> powers to call to order any officers of the </w:t>
      </w:r>
      <w:r w:rsidR="007F6252">
        <w:rPr>
          <w:rFonts w:ascii="Arial" w:hAnsi="Arial" w:cs="Arial"/>
          <w:sz w:val="24"/>
          <w:szCs w:val="24"/>
        </w:rPr>
        <w:t>p</w:t>
      </w:r>
      <w:r w:rsidR="007F6252" w:rsidRPr="007F6252">
        <w:rPr>
          <w:rFonts w:ascii="Arial" w:hAnsi="Arial" w:cs="Arial"/>
          <w:sz w:val="24"/>
          <w:szCs w:val="24"/>
        </w:rPr>
        <w:t>arty whose conduct falls below the norms</w:t>
      </w:r>
      <w:r w:rsidR="00D219A9">
        <w:rPr>
          <w:rFonts w:ascii="Arial" w:hAnsi="Arial" w:cs="Arial"/>
          <w:sz w:val="24"/>
          <w:szCs w:val="24"/>
        </w:rPr>
        <w:t>;</w:t>
      </w:r>
      <w:r w:rsidR="007F6252" w:rsidRPr="007F6252">
        <w:rPr>
          <w:rFonts w:ascii="Arial" w:hAnsi="Arial" w:cs="Arial"/>
          <w:sz w:val="24"/>
          <w:szCs w:val="24"/>
        </w:rPr>
        <w:t xml:space="preserve"> </w:t>
      </w:r>
      <w:proofErr w:type="spellStart"/>
      <w:r w:rsidR="00D219A9">
        <w:rPr>
          <w:rFonts w:ascii="Arial" w:hAnsi="Arial" w:cs="Arial"/>
          <w:sz w:val="24"/>
          <w:szCs w:val="24"/>
        </w:rPr>
        <w:t>h</w:t>
      </w:r>
      <w:r w:rsidR="007F6252" w:rsidRPr="007F6252">
        <w:rPr>
          <w:rFonts w:ascii="Arial" w:hAnsi="Arial" w:cs="Arial"/>
          <w:sz w:val="24"/>
          <w:szCs w:val="24"/>
        </w:rPr>
        <w:t>armoni</w:t>
      </w:r>
      <w:r w:rsidR="00D219A9">
        <w:rPr>
          <w:rFonts w:ascii="Arial" w:hAnsi="Arial" w:cs="Arial"/>
          <w:sz w:val="24"/>
          <w:szCs w:val="24"/>
        </w:rPr>
        <w:t>s</w:t>
      </w:r>
      <w:r w:rsidR="007F6252" w:rsidRPr="007F6252">
        <w:rPr>
          <w:rFonts w:ascii="Arial" w:hAnsi="Arial" w:cs="Arial"/>
          <w:sz w:val="24"/>
          <w:szCs w:val="24"/>
        </w:rPr>
        <w:t>e</w:t>
      </w:r>
      <w:proofErr w:type="spellEnd"/>
      <w:r w:rsidR="00BD6B70">
        <w:rPr>
          <w:rFonts w:ascii="Arial" w:hAnsi="Arial" w:cs="Arial"/>
          <w:sz w:val="24"/>
          <w:szCs w:val="24"/>
        </w:rPr>
        <w:t>,</w:t>
      </w:r>
      <w:r w:rsidR="007F6252" w:rsidRPr="007F6252">
        <w:rPr>
          <w:rFonts w:ascii="Arial" w:hAnsi="Arial" w:cs="Arial"/>
          <w:sz w:val="24"/>
          <w:szCs w:val="24"/>
        </w:rPr>
        <w:t xml:space="preserve"> </w:t>
      </w:r>
      <w:r w:rsidR="007F6252" w:rsidRPr="007F6252">
        <w:rPr>
          <w:rFonts w:ascii="Arial" w:hAnsi="Arial" w:cs="Arial"/>
          <w:sz w:val="24"/>
          <w:szCs w:val="24"/>
        </w:rPr>
        <w:lastRenderedPageBreak/>
        <w:t xml:space="preserve">co-ordinate, review and advise on politics, </w:t>
      </w:r>
      <w:proofErr w:type="spellStart"/>
      <w:r w:rsidR="007F6252" w:rsidRPr="007F6252">
        <w:rPr>
          <w:rFonts w:ascii="Arial" w:hAnsi="Arial" w:cs="Arial"/>
          <w:sz w:val="24"/>
          <w:szCs w:val="24"/>
        </w:rPr>
        <w:t>programmes</w:t>
      </w:r>
      <w:proofErr w:type="spellEnd"/>
      <w:r w:rsidR="007F6252" w:rsidRPr="007F6252">
        <w:rPr>
          <w:rFonts w:ascii="Arial" w:hAnsi="Arial" w:cs="Arial"/>
          <w:sz w:val="24"/>
          <w:szCs w:val="24"/>
        </w:rPr>
        <w:t xml:space="preserve"> and activities of the </w:t>
      </w:r>
      <w:r w:rsidR="00D219A9">
        <w:rPr>
          <w:rFonts w:ascii="Arial" w:hAnsi="Arial" w:cs="Arial"/>
          <w:sz w:val="24"/>
          <w:szCs w:val="24"/>
        </w:rPr>
        <w:t>p</w:t>
      </w:r>
      <w:r w:rsidR="007F6252" w:rsidRPr="007F6252">
        <w:rPr>
          <w:rFonts w:ascii="Arial" w:hAnsi="Arial" w:cs="Arial"/>
          <w:sz w:val="24"/>
          <w:szCs w:val="24"/>
        </w:rPr>
        <w:t xml:space="preserve">arty on </w:t>
      </w:r>
      <w:r w:rsidR="00D219A9">
        <w:rPr>
          <w:rFonts w:ascii="Arial" w:hAnsi="Arial" w:cs="Arial"/>
          <w:sz w:val="24"/>
          <w:szCs w:val="24"/>
        </w:rPr>
        <w:t>n</w:t>
      </w:r>
      <w:r w:rsidR="007F6252" w:rsidRPr="007F6252">
        <w:rPr>
          <w:rFonts w:ascii="Arial" w:hAnsi="Arial" w:cs="Arial"/>
          <w:sz w:val="24"/>
          <w:szCs w:val="24"/>
        </w:rPr>
        <w:t>ational level</w:t>
      </w:r>
      <w:r w:rsidR="00D219A9">
        <w:rPr>
          <w:rFonts w:ascii="Arial" w:hAnsi="Arial" w:cs="Arial"/>
          <w:sz w:val="24"/>
          <w:szCs w:val="24"/>
        </w:rPr>
        <w:t xml:space="preserve"> and be</w:t>
      </w:r>
      <w:r w:rsidR="007F6252" w:rsidRPr="007F6252">
        <w:rPr>
          <w:rFonts w:ascii="Arial" w:hAnsi="Arial" w:cs="Arial"/>
          <w:sz w:val="24"/>
          <w:szCs w:val="24"/>
        </w:rPr>
        <w:t xml:space="preserve"> vested with the assets of the </w:t>
      </w:r>
      <w:r w:rsidR="00D219A9">
        <w:rPr>
          <w:rFonts w:ascii="Arial" w:hAnsi="Arial" w:cs="Arial"/>
          <w:sz w:val="24"/>
          <w:szCs w:val="24"/>
        </w:rPr>
        <w:t>p</w:t>
      </w:r>
      <w:r w:rsidR="007F6252" w:rsidRPr="007F6252">
        <w:rPr>
          <w:rFonts w:ascii="Arial" w:hAnsi="Arial" w:cs="Arial"/>
          <w:sz w:val="24"/>
          <w:szCs w:val="24"/>
        </w:rPr>
        <w:t xml:space="preserve">arty and shall serve as custodians of such assets. </w:t>
      </w:r>
      <w:r w:rsidR="00D219A9">
        <w:rPr>
          <w:rFonts w:ascii="Arial" w:hAnsi="Arial" w:cs="Arial"/>
          <w:sz w:val="24"/>
          <w:szCs w:val="24"/>
        </w:rPr>
        <w:t>It is also to c</w:t>
      </w:r>
      <w:r w:rsidR="007F6252" w:rsidRPr="007F6252">
        <w:rPr>
          <w:rFonts w:ascii="Arial" w:hAnsi="Arial" w:cs="Arial"/>
          <w:sz w:val="24"/>
          <w:szCs w:val="24"/>
        </w:rPr>
        <w:t xml:space="preserve">o-ordinate the sourcing of </w:t>
      </w:r>
      <w:r w:rsidR="00D219A9">
        <w:rPr>
          <w:rFonts w:ascii="Arial" w:hAnsi="Arial" w:cs="Arial"/>
          <w:sz w:val="24"/>
          <w:szCs w:val="24"/>
        </w:rPr>
        <w:t>p</w:t>
      </w:r>
      <w:r w:rsidR="007F6252" w:rsidRPr="007F6252">
        <w:rPr>
          <w:rFonts w:ascii="Arial" w:hAnsi="Arial" w:cs="Arial"/>
          <w:sz w:val="24"/>
          <w:szCs w:val="24"/>
        </w:rPr>
        <w:t xml:space="preserve">arty funds </w:t>
      </w:r>
      <w:r w:rsidR="00D219A9">
        <w:rPr>
          <w:rFonts w:ascii="Arial" w:hAnsi="Arial" w:cs="Arial"/>
          <w:sz w:val="24"/>
          <w:szCs w:val="24"/>
        </w:rPr>
        <w:t>and m</w:t>
      </w:r>
      <w:r w:rsidR="007F6252" w:rsidRPr="007F6252">
        <w:rPr>
          <w:rFonts w:ascii="Arial" w:hAnsi="Arial" w:cs="Arial"/>
          <w:sz w:val="24"/>
          <w:szCs w:val="24"/>
        </w:rPr>
        <w:t>ediate in dispute</w:t>
      </w:r>
      <w:r w:rsidR="00D219A9">
        <w:rPr>
          <w:rFonts w:ascii="Arial" w:hAnsi="Arial" w:cs="Arial"/>
          <w:sz w:val="24"/>
          <w:szCs w:val="24"/>
        </w:rPr>
        <w:t>s</w:t>
      </w:r>
      <w:r w:rsidR="007F6252" w:rsidRPr="007F6252">
        <w:rPr>
          <w:rFonts w:ascii="Arial" w:hAnsi="Arial" w:cs="Arial"/>
          <w:sz w:val="24"/>
          <w:szCs w:val="24"/>
        </w:rPr>
        <w:t xml:space="preserve"> between the executive and legislative </w:t>
      </w:r>
      <w:r w:rsidR="007F6252" w:rsidRPr="00D219A9">
        <w:rPr>
          <w:rFonts w:ascii="Arial" w:hAnsi="Arial" w:cs="Arial"/>
          <w:sz w:val="24"/>
          <w:szCs w:val="24"/>
        </w:rPr>
        <w:t>arms of government.</w:t>
      </w:r>
      <w:r w:rsidR="007F6252">
        <w:t xml:space="preserve"> </w:t>
      </w:r>
      <w:r w:rsidR="007F6252">
        <w:rPr>
          <w:rFonts w:ascii="Arial" w:hAnsi="Arial" w:cs="Arial"/>
          <w:sz w:val="24"/>
          <w:szCs w:val="24"/>
        </w:rPr>
        <w:t xml:space="preserve">The composition of the Board of Trustees is shown in Box 13. </w:t>
      </w:r>
    </w:p>
    <w:p w14:paraId="6B070CDA" w14:textId="77777777" w:rsidR="00213BF3" w:rsidRDefault="00213BF3" w:rsidP="00DD6A45">
      <w:pPr>
        <w:spacing w:after="0"/>
        <w:jc w:val="both"/>
        <w:rPr>
          <w:rFonts w:ascii="Arial" w:hAnsi="Arial" w:cs="Arial"/>
          <w:sz w:val="24"/>
          <w:szCs w:val="24"/>
        </w:rPr>
      </w:pPr>
    </w:p>
    <w:p w14:paraId="2623E029" w14:textId="7E712BE9" w:rsidR="003412BF" w:rsidRPr="00346782" w:rsidRDefault="003412BF" w:rsidP="003412BF">
      <w:pPr>
        <w:spacing w:after="0"/>
        <w:jc w:val="center"/>
        <w:rPr>
          <w:rFonts w:ascii="Arial" w:hAnsi="Arial" w:cs="Arial"/>
          <w:i/>
          <w:iCs/>
        </w:rPr>
      </w:pPr>
      <w:r w:rsidRPr="00346782">
        <w:rPr>
          <w:rFonts w:ascii="Arial" w:hAnsi="Arial" w:cs="Arial"/>
          <w:i/>
          <w:iCs/>
        </w:rPr>
        <w:t xml:space="preserve">Box 13: Composition of </w:t>
      </w:r>
      <w:proofErr w:type="spellStart"/>
      <w:r w:rsidRPr="00346782">
        <w:rPr>
          <w:rFonts w:ascii="Arial" w:hAnsi="Arial" w:cs="Arial"/>
          <w:i/>
          <w:iCs/>
        </w:rPr>
        <w:t>Labour</w:t>
      </w:r>
      <w:proofErr w:type="spellEnd"/>
      <w:r w:rsidRPr="00346782">
        <w:rPr>
          <w:rFonts w:ascii="Arial" w:hAnsi="Arial" w:cs="Arial"/>
          <w:i/>
          <w:iCs/>
        </w:rPr>
        <w:t xml:space="preserve"> Party’s BOT</w:t>
      </w:r>
    </w:p>
    <w:tbl>
      <w:tblPr>
        <w:tblStyle w:val="TableGrid"/>
        <w:tblW w:w="0" w:type="auto"/>
        <w:tblLook w:val="04A0" w:firstRow="1" w:lastRow="0" w:firstColumn="1" w:lastColumn="0" w:noHBand="0" w:noVBand="1"/>
      </w:tblPr>
      <w:tblGrid>
        <w:gridCol w:w="9350"/>
      </w:tblGrid>
      <w:tr w:rsidR="003412BF" w14:paraId="360E46AD" w14:textId="77777777" w:rsidTr="003412BF">
        <w:tc>
          <w:tcPr>
            <w:tcW w:w="9350" w:type="dxa"/>
          </w:tcPr>
          <w:p w14:paraId="5C975E6C" w14:textId="068E6D4A" w:rsidR="003412BF" w:rsidRPr="003412BF" w:rsidRDefault="003412BF" w:rsidP="000C674A">
            <w:pPr>
              <w:jc w:val="both"/>
              <w:rPr>
                <w:rFonts w:ascii="Arial" w:hAnsi="Arial" w:cs="Arial"/>
                <w:sz w:val="24"/>
                <w:szCs w:val="24"/>
              </w:rPr>
            </w:pPr>
            <w:r w:rsidRPr="003412BF">
              <w:rPr>
                <w:rFonts w:ascii="Arial" w:hAnsi="Arial" w:cs="Arial"/>
              </w:rPr>
              <w:t xml:space="preserve">All past and serving </w:t>
            </w:r>
            <w:r w:rsidR="00D219A9">
              <w:rPr>
                <w:rFonts w:ascii="Arial" w:hAnsi="Arial" w:cs="Arial"/>
              </w:rPr>
              <w:t>P</w:t>
            </w:r>
            <w:r w:rsidRPr="003412BF">
              <w:rPr>
                <w:rFonts w:ascii="Arial" w:hAnsi="Arial" w:cs="Arial"/>
              </w:rPr>
              <w:t xml:space="preserve">residents and </w:t>
            </w:r>
            <w:r w:rsidR="00D219A9">
              <w:rPr>
                <w:rFonts w:ascii="Arial" w:hAnsi="Arial" w:cs="Arial"/>
              </w:rPr>
              <w:t>V</w:t>
            </w:r>
            <w:r w:rsidRPr="003412BF">
              <w:rPr>
                <w:rFonts w:ascii="Arial" w:hAnsi="Arial" w:cs="Arial"/>
              </w:rPr>
              <w:t xml:space="preserve">ice </w:t>
            </w:r>
            <w:r w:rsidR="00D219A9">
              <w:rPr>
                <w:rFonts w:ascii="Arial" w:hAnsi="Arial" w:cs="Arial"/>
              </w:rPr>
              <w:t>P</w:t>
            </w:r>
            <w:r w:rsidRPr="003412BF">
              <w:rPr>
                <w:rFonts w:ascii="Arial" w:hAnsi="Arial" w:cs="Arial"/>
              </w:rPr>
              <w:t xml:space="preserve">residents of the Federal Republic of Nigeria, who held or hold the respective posts as members of the Party and who are still members of the Party. </w:t>
            </w:r>
            <w:r w:rsidRPr="003412BF">
              <w:rPr>
                <w:rFonts w:ascii="Arial" w:hAnsi="Arial" w:cs="Arial"/>
              </w:rPr>
              <w:sym w:font="Symbol" w:char="F0B7"/>
            </w:r>
            <w:r w:rsidRPr="003412BF">
              <w:rPr>
                <w:rFonts w:ascii="Arial" w:hAnsi="Arial" w:cs="Arial"/>
              </w:rPr>
              <w:t xml:space="preserve"> All past and serving National Chairmen, Deputy National Chairmen and National Secretaries of the Party who are still members of the Party. </w:t>
            </w:r>
            <w:r w:rsidRPr="003412BF">
              <w:rPr>
                <w:rFonts w:ascii="Arial" w:hAnsi="Arial" w:cs="Arial"/>
              </w:rPr>
              <w:sym w:font="Symbol" w:char="F0B7"/>
            </w:r>
            <w:r w:rsidRPr="003412BF">
              <w:rPr>
                <w:rFonts w:ascii="Arial" w:hAnsi="Arial" w:cs="Arial"/>
              </w:rPr>
              <w:t xml:space="preserve"> All past serving Presidents of the Senate and Speakers of the House of Representatives who are still members of the Party. </w:t>
            </w:r>
            <w:r w:rsidRPr="003412BF">
              <w:rPr>
                <w:rFonts w:ascii="Arial" w:hAnsi="Arial" w:cs="Arial"/>
              </w:rPr>
              <w:sym w:font="Symbol" w:char="F0B7"/>
            </w:r>
            <w:r w:rsidRPr="003412BF">
              <w:rPr>
                <w:rFonts w:ascii="Arial" w:hAnsi="Arial" w:cs="Arial"/>
              </w:rPr>
              <w:t xml:space="preserve"> Two women selected from each of the six geo political zones; three members; at least one of who shall be a woman from each of the six geo political zones. </w:t>
            </w:r>
            <w:r w:rsidRPr="003412BF">
              <w:rPr>
                <w:rFonts w:ascii="Arial" w:hAnsi="Arial" w:cs="Arial"/>
              </w:rPr>
              <w:sym w:font="Symbol" w:char="F0B7"/>
            </w:r>
            <w:r w:rsidRPr="003412BF">
              <w:rPr>
                <w:rFonts w:ascii="Arial" w:hAnsi="Arial" w:cs="Arial"/>
              </w:rPr>
              <w:t xml:space="preserve"> Person(s) not exceeding six, who have in one way or the other contributed immensely to the growth of the Party found suitable by the Board. </w:t>
            </w:r>
            <w:r w:rsidRPr="003412BF">
              <w:rPr>
                <w:rFonts w:ascii="Arial" w:hAnsi="Arial" w:cs="Arial"/>
              </w:rPr>
              <w:sym w:font="Symbol" w:char="F0B7"/>
            </w:r>
            <w:r w:rsidRPr="003412BF">
              <w:rPr>
                <w:rFonts w:ascii="Arial" w:hAnsi="Arial" w:cs="Arial"/>
              </w:rPr>
              <w:t xml:space="preserve"> Current Presidents of NLC and TUC respectively.</w:t>
            </w:r>
          </w:p>
        </w:tc>
      </w:tr>
    </w:tbl>
    <w:p w14:paraId="4F2CCB73" w14:textId="1CDA0972" w:rsidR="003412BF" w:rsidRPr="00DC2F34" w:rsidRDefault="003412BF" w:rsidP="003412BF">
      <w:pPr>
        <w:jc w:val="center"/>
        <w:rPr>
          <w:rFonts w:ascii="Arial" w:hAnsi="Arial" w:cs="Arial"/>
        </w:rPr>
      </w:pPr>
      <w:r w:rsidRPr="00DC2F34">
        <w:rPr>
          <w:rFonts w:ascii="Arial" w:hAnsi="Arial" w:cs="Arial"/>
          <w:i/>
          <w:iCs/>
        </w:rPr>
        <w:t>Source:</w:t>
      </w:r>
      <w:r w:rsidRPr="00DC2F34">
        <w:rPr>
          <w:rFonts w:ascii="Arial" w:hAnsi="Arial" w:cs="Arial"/>
        </w:rPr>
        <w:t xml:space="preserve"> </w:t>
      </w:r>
      <w:r>
        <w:rPr>
          <w:rFonts w:ascii="Arial" w:hAnsi="Arial" w:cs="Arial"/>
        </w:rPr>
        <w:t xml:space="preserve">Constitution of </w:t>
      </w:r>
      <w:proofErr w:type="spellStart"/>
      <w:r>
        <w:rPr>
          <w:rFonts w:ascii="Arial" w:hAnsi="Arial" w:cs="Arial"/>
        </w:rPr>
        <w:t>Labour</w:t>
      </w:r>
      <w:proofErr w:type="spellEnd"/>
      <w:r>
        <w:rPr>
          <w:rFonts w:ascii="Arial" w:hAnsi="Arial" w:cs="Arial"/>
        </w:rPr>
        <w:t xml:space="preserve"> Party</w:t>
      </w:r>
      <w:r w:rsidR="008F45FF">
        <w:rPr>
          <w:rFonts w:ascii="Arial" w:hAnsi="Arial" w:cs="Arial"/>
        </w:rPr>
        <w:t>, INEC Website</w:t>
      </w:r>
      <w:r w:rsidR="007F6252">
        <w:rPr>
          <w:rFonts w:ascii="Arial" w:hAnsi="Arial" w:cs="Arial"/>
        </w:rPr>
        <w:t xml:space="preserve">- </w:t>
      </w:r>
      <w:r w:rsidR="007F6252" w:rsidRPr="00B42A0B">
        <w:rPr>
          <w:rFonts w:ascii="Arial" w:hAnsi="Arial" w:cs="Arial"/>
        </w:rPr>
        <w:t>https</w:t>
      </w:r>
      <w:r w:rsidR="007F6252" w:rsidRPr="001A20DE">
        <w:rPr>
          <w:rFonts w:ascii="Arial" w:hAnsi="Arial" w:cs="Arial"/>
        </w:rPr>
        <w:t>://www.inecnigeria.org/political-parties/constitutions-manifestos/</w:t>
      </w:r>
    </w:p>
    <w:p w14:paraId="6C034A45" w14:textId="42291570" w:rsidR="007F6252" w:rsidRDefault="007F6252" w:rsidP="007F6252">
      <w:pPr>
        <w:spacing w:after="0"/>
        <w:jc w:val="both"/>
        <w:rPr>
          <w:rFonts w:ascii="Arial" w:hAnsi="Arial" w:cs="Arial"/>
          <w:sz w:val="24"/>
          <w:szCs w:val="24"/>
        </w:rPr>
      </w:pPr>
      <w:r>
        <w:rPr>
          <w:rFonts w:ascii="Arial" w:hAnsi="Arial" w:cs="Arial"/>
          <w:sz w:val="24"/>
          <w:szCs w:val="24"/>
        </w:rPr>
        <w:t xml:space="preserve">The extant composition of the BOT has a membership of about 44 which includes the current and previous national chairmen, deputy national chairmen and secretaries who are still members of the party, 18 women selected from the geopolitical zones, 18 other members and current presidents of NLC and TUC respectively gives women not less than 40% of the BOT membership. </w:t>
      </w:r>
      <w:r w:rsidR="00D219A9">
        <w:rPr>
          <w:rFonts w:ascii="Arial" w:hAnsi="Arial" w:cs="Arial"/>
          <w:sz w:val="24"/>
          <w:szCs w:val="24"/>
        </w:rPr>
        <w:t>This is an improvement compared to the other earlier reviewed political parties.</w:t>
      </w:r>
      <w:r>
        <w:rPr>
          <w:rFonts w:ascii="Arial" w:hAnsi="Arial" w:cs="Arial"/>
          <w:sz w:val="24"/>
          <w:szCs w:val="24"/>
        </w:rPr>
        <w:t xml:space="preserve"> </w:t>
      </w:r>
    </w:p>
    <w:p w14:paraId="5689960C" w14:textId="380160A7" w:rsidR="00774D20" w:rsidRPr="00774D20" w:rsidRDefault="00774D20" w:rsidP="000C674A">
      <w:pPr>
        <w:jc w:val="both"/>
        <w:rPr>
          <w:rFonts w:ascii="Arial" w:hAnsi="Arial" w:cs="Arial"/>
          <w:sz w:val="12"/>
          <w:szCs w:val="12"/>
        </w:rPr>
      </w:pPr>
    </w:p>
    <w:p w14:paraId="1A3C10DD" w14:textId="679B93FF" w:rsidR="003412BF" w:rsidRDefault="00583458" w:rsidP="000C674A">
      <w:pPr>
        <w:jc w:val="both"/>
        <w:rPr>
          <w:rFonts w:ascii="Arial" w:hAnsi="Arial" w:cs="Arial"/>
          <w:sz w:val="24"/>
          <w:szCs w:val="24"/>
        </w:rPr>
      </w:pPr>
      <w:r>
        <w:rPr>
          <w:rFonts w:ascii="Arial" w:hAnsi="Arial" w:cs="Arial"/>
          <w:sz w:val="24"/>
          <w:szCs w:val="24"/>
        </w:rPr>
        <w:t xml:space="preserve">The composition of the National Executive Council (NEC) of the </w:t>
      </w:r>
      <w:proofErr w:type="spellStart"/>
      <w:r>
        <w:rPr>
          <w:rFonts w:ascii="Arial" w:hAnsi="Arial" w:cs="Arial"/>
          <w:sz w:val="24"/>
          <w:szCs w:val="24"/>
        </w:rPr>
        <w:t>Labour</w:t>
      </w:r>
      <w:proofErr w:type="spellEnd"/>
      <w:r>
        <w:rPr>
          <w:rFonts w:ascii="Arial" w:hAnsi="Arial" w:cs="Arial"/>
          <w:sz w:val="24"/>
          <w:szCs w:val="24"/>
        </w:rPr>
        <w:t xml:space="preserve"> Party is stated in Box 14.</w:t>
      </w:r>
      <w:r w:rsidR="00774D20">
        <w:rPr>
          <w:rStyle w:val="FootnoteReference"/>
          <w:rFonts w:ascii="Arial" w:hAnsi="Arial" w:cs="Arial"/>
          <w:sz w:val="24"/>
          <w:szCs w:val="24"/>
        </w:rPr>
        <w:footnoteReference w:id="51"/>
      </w:r>
    </w:p>
    <w:p w14:paraId="6B2BA1E8" w14:textId="2C06DFDC" w:rsidR="00583458" w:rsidRPr="00774D20" w:rsidRDefault="00583458" w:rsidP="00583458">
      <w:pPr>
        <w:spacing w:after="0"/>
        <w:jc w:val="center"/>
        <w:rPr>
          <w:rFonts w:ascii="Arial" w:hAnsi="Arial" w:cs="Arial"/>
          <w:i/>
          <w:iCs/>
        </w:rPr>
      </w:pPr>
      <w:r w:rsidRPr="00774D20">
        <w:rPr>
          <w:rFonts w:ascii="Arial" w:hAnsi="Arial" w:cs="Arial"/>
          <w:i/>
          <w:iCs/>
        </w:rPr>
        <w:t xml:space="preserve">Box 14: Composition of National Executive Council (NEC) of </w:t>
      </w:r>
      <w:proofErr w:type="spellStart"/>
      <w:r w:rsidRPr="00774D20">
        <w:rPr>
          <w:rFonts w:ascii="Arial" w:hAnsi="Arial" w:cs="Arial"/>
          <w:i/>
          <w:iCs/>
        </w:rPr>
        <w:t>Labour</w:t>
      </w:r>
      <w:proofErr w:type="spellEnd"/>
      <w:r w:rsidRPr="00774D20">
        <w:rPr>
          <w:rFonts w:ascii="Arial" w:hAnsi="Arial" w:cs="Arial"/>
          <w:i/>
          <w:iCs/>
        </w:rPr>
        <w:t xml:space="preserve"> Party</w:t>
      </w:r>
    </w:p>
    <w:tbl>
      <w:tblPr>
        <w:tblStyle w:val="TableGrid"/>
        <w:tblW w:w="0" w:type="auto"/>
        <w:tblLook w:val="04A0" w:firstRow="1" w:lastRow="0" w:firstColumn="1" w:lastColumn="0" w:noHBand="0" w:noVBand="1"/>
      </w:tblPr>
      <w:tblGrid>
        <w:gridCol w:w="9350"/>
      </w:tblGrid>
      <w:tr w:rsidR="00583458" w14:paraId="0EC5DB8E" w14:textId="77777777" w:rsidTr="00583458">
        <w:tc>
          <w:tcPr>
            <w:tcW w:w="9350" w:type="dxa"/>
          </w:tcPr>
          <w:p w14:paraId="505CAF82" w14:textId="38931CED" w:rsidR="00583458" w:rsidRPr="00583458" w:rsidRDefault="00583458" w:rsidP="000C674A">
            <w:pPr>
              <w:jc w:val="both"/>
              <w:rPr>
                <w:rFonts w:ascii="Arial" w:hAnsi="Arial" w:cs="Arial"/>
                <w:sz w:val="24"/>
                <w:szCs w:val="24"/>
              </w:rPr>
            </w:pPr>
            <w:r w:rsidRPr="00583458">
              <w:rPr>
                <w:rFonts w:ascii="Arial" w:hAnsi="Arial" w:cs="Arial"/>
              </w:rPr>
              <w:t xml:space="preserve"> </w:t>
            </w:r>
            <w:proofErr w:type="spellStart"/>
            <w:r w:rsidRPr="00583458">
              <w:rPr>
                <w:rFonts w:ascii="Arial" w:hAnsi="Arial" w:cs="Arial"/>
              </w:rPr>
              <w:t>i</w:t>
            </w:r>
            <w:proofErr w:type="spellEnd"/>
            <w:r w:rsidRPr="00583458">
              <w:rPr>
                <w:rFonts w:ascii="Arial" w:hAnsi="Arial" w:cs="Arial"/>
              </w:rPr>
              <w:t xml:space="preserve">. National Chairman ii. Four (4) National Deputy Chairmen at least two of whom must be female representative of the platform </w:t>
            </w:r>
            <w:r w:rsidR="006136C4" w:rsidRPr="00583458">
              <w:rPr>
                <w:rFonts w:ascii="Arial" w:hAnsi="Arial" w:cs="Arial"/>
              </w:rPr>
              <w:t>i.e.,</w:t>
            </w:r>
            <w:r w:rsidRPr="00583458">
              <w:rPr>
                <w:rFonts w:ascii="Arial" w:hAnsi="Arial" w:cs="Arial"/>
              </w:rPr>
              <w:t xml:space="preserve"> NLC Women Commission Chairperson. iii. The President, Vice President, the President of the Senate and the Deputy, the Speaker and the Deputy Speaker of the House of Representatives; if produced by the Party and all the Governors and Deputy Governors produced by the Party. iv. Chairmen and Secretaries of State Executive Councils of the Party. v. Six (6) National Vice Chairmen each representing the six geopolitical zones of the country. vi. National Secretary vii. Three (3) National Deputy Secretaries viii. National Treasurer ix. Financial Secretary x. National Publicity Secretary xi. National Organizing Secretary xii. National Legal Adviser xiii. National Auditor xiv. National Women leader xv. Six (6) Deputy National Women leaders each representing each of the six geo political zones of the country. xvi. National Youth leader xvii. Six (6) Assistant National Youth Leaders, each representing each of the six geo political zones of the country. xviii. Presidents and General Secretaries of the two Central </w:t>
            </w:r>
            <w:proofErr w:type="spellStart"/>
            <w:r w:rsidRPr="00583458">
              <w:rPr>
                <w:rFonts w:ascii="Arial" w:hAnsi="Arial" w:cs="Arial"/>
              </w:rPr>
              <w:t>Labour</w:t>
            </w:r>
            <w:proofErr w:type="spellEnd"/>
            <w:r w:rsidRPr="00583458">
              <w:rPr>
                <w:rFonts w:ascii="Arial" w:hAnsi="Arial" w:cs="Arial"/>
              </w:rPr>
              <w:t xml:space="preserve"> Organizations, that is, Nigeria </w:t>
            </w:r>
            <w:proofErr w:type="spellStart"/>
            <w:r w:rsidRPr="00583458">
              <w:rPr>
                <w:rFonts w:ascii="Arial" w:hAnsi="Arial" w:cs="Arial"/>
              </w:rPr>
              <w:t>Labour</w:t>
            </w:r>
            <w:proofErr w:type="spellEnd"/>
            <w:r w:rsidRPr="00583458">
              <w:rPr>
                <w:rFonts w:ascii="Arial" w:hAnsi="Arial" w:cs="Arial"/>
              </w:rPr>
              <w:t xml:space="preserve"> Congress (NLC) &amp; Trade Union Congress (TUC) representing the Platforms. xix. Ex-</w:t>
            </w:r>
            <w:r w:rsidRPr="00583458">
              <w:rPr>
                <w:rFonts w:ascii="Arial" w:hAnsi="Arial" w:cs="Arial"/>
              </w:rPr>
              <w:lastRenderedPageBreak/>
              <w:t>officio members to be appointed by the National Executive Council xx. Chairperson of the N.L.C Women Commission. xxi. Deputy Treasurer xxii. Assistant Financial Secretary xxiii. Assistant National Organizing Secretary. xxiv. Six National Deputy Youth Leaders, one from each geo political zone.</w:t>
            </w:r>
          </w:p>
        </w:tc>
      </w:tr>
    </w:tbl>
    <w:p w14:paraId="2851BFB6" w14:textId="4F745F31" w:rsidR="00DC273A" w:rsidRPr="00D219A9" w:rsidRDefault="00583458" w:rsidP="00DC273A">
      <w:pPr>
        <w:spacing w:after="0"/>
        <w:jc w:val="center"/>
        <w:rPr>
          <w:rFonts w:ascii="Arial" w:hAnsi="Arial" w:cs="Arial"/>
        </w:rPr>
      </w:pPr>
      <w:r w:rsidRPr="00D219A9">
        <w:rPr>
          <w:rFonts w:ascii="Arial" w:hAnsi="Arial" w:cs="Arial"/>
          <w:i/>
          <w:iCs/>
        </w:rPr>
        <w:lastRenderedPageBreak/>
        <w:t>Source:</w:t>
      </w:r>
      <w:r w:rsidRPr="00D219A9">
        <w:rPr>
          <w:rFonts w:ascii="Arial" w:hAnsi="Arial" w:cs="Arial"/>
        </w:rPr>
        <w:t xml:space="preserve"> Constitution of </w:t>
      </w:r>
      <w:proofErr w:type="spellStart"/>
      <w:r w:rsidRPr="00D219A9">
        <w:rPr>
          <w:rFonts w:ascii="Arial" w:hAnsi="Arial" w:cs="Arial"/>
        </w:rPr>
        <w:t>Labour</w:t>
      </w:r>
      <w:proofErr w:type="spellEnd"/>
      <w:r w:rsidRPr="00D219A9">
        <w:rPr>
          <w:rFonts w:ascii="Arial" w:hAnsi="Arial" w:cs="Arial"/>
        </w:rPr>
        <w:t xml:space="preserve"> Party</w:t>
      </w:r>
      <w:r w:rsidR="008F45FF" w:rsidRPr="00D219A9">
        <w:rPr>
          <w:rFonts w:ascii="Arial" w:hAnsi="Arial" w:cs="Arial"/>
        </w:rPr>
        <w:t>, INEC Website</w:t>
      </w:r>
      <w:r w:rsidR="00DC273A" w:rsidRPr="00D219A9">
        <w:rPr>
          <w:rFonts w:ascii="Arial" w:hAnsi="Arial" w:cs="Arial"/>
        </w:rPr>
        <w:t xml:space="preserve"> </w:t>
      </w:r>
      <w:r w:rsidR="007F6252" w:rsidRPr="00D219A9">
        <w:rPr>
          <w:rFonts w:ascii="Arial" w:hAnsi="Arial" w:cs="Arial"/>
        </w:rPr>
        <w:t xml:space="preserve">- </w:t>
      </w:r>
      <w:r w:rsidR="00DC273A" w:rsidRPr="00D219A9">
        <w:rPr>
          <w:rFonts w:ascii="Arial" w:hAnsi="Arial" w:cs="Arial"/>
        </w:rPr>
        <w:t>https://www.inecnigeria.org/political-parties/constitutions-manifestos/</w:t>
      </w:r>
    </w:p>
    <w:p w14:paraId="1207244F" w14:textId="63347AA3" w:rsidR="00583458" w:rsidRDefault="00583458" w:rsidP="00583458">
      <w:pPr>
        <w:jc w:val="center"/>
        <w:rPr>
          <w:rFonts w:ascii="Arial" w:hAnsi="Arial" w:cs="Arial"/>
          <w:sz w:val="24"/>
          <w:szCs w:val="24"/>
        </w:rPr>
      </w:pPr>
    </w:p>
    <w:p w14:paraId="1EA7A229" w14:textId="015D1974" w:rsidR="00E50EF9" w:rsidRDefault="00583458" w:rsidP="000C674A">
      <w:pPr>
        <w:jc w:val="both"/>
        <w:rPr>
          <w:rFonts w:ascii="Arial" w:hAnsi="Arial" w:cs="Arial"/>
          <w:sz w:val="24"/>
          <w:szCs w:val="24"/>
        </w:rPr>
      </w:pPr>
      <w:r w:rsidRPr="00591762">
        <w:rPr>
          <w:rFonts w:ascii="Arial" w:hAnsi="Arial" w:cs="Arial"/>
          <w:sz w:val="24"/>
          <w:szCs w:val="24"/>
        </w:rPr>
        <w:t xml:space="preserve">The automatic women representation in NEC </w:t>
      </w:r>
      <w:r w:rsidR="00591762" w:rsidRPr="00591762">
        <w:rPr>
          <w:rFonts w:ascii="Arial" w:hAnsi="Arial" w:cs="Arial"/>
          <w:sz w:val="24"/>
          <w:szCs w:val="24"/>
        </w:rPr>
        <w:t xml:space="preserve">are ten </w:t>
      </w:r>
      <w:r w:rsidRPr="00591762">
        <w:rPr>
          <w:rFonts w:ascii="Arial" w:hAnsi="Arial" w:cs="Arial"/>
          <w:sz w:val="24"/>
          <w:szCs w:val="24"/>
        </w:rPr>
        <w:t>includ</w:t>
      </w:r>
      <w:r w:rsidR="00591762" w:rsidRPr="00591762">
        <w:rPr>
          <w:rFonts w:ascii="Arial" w:hAnsi="Arial" w:cs="Arial"/>
          <w:sz w:val="24"/>
          <w:szCs w:val="24"/>
        </w:rPr>
        <w:t>ing</w:t>
      </w:r>
      <w:r w:rsidRPr="00591762">
        <w:rPr>
          <w:rFonts w:ascii="Arial" w:hAnsi="Arial" w:cs="Arial"/>
          <w:sz w:val="24"/>
          <w:szCs w:val="24"/>
        </w:rPr>
        <w:t xml:space="preserve"> 2 seats (out of 4) for National Deputy Chairmen; National Women leader and 6 Deputy National Women leaders each representing each of the six geo</w:t>
      </w:r>
      <w:r w:rsidR="00591762" w:rsidRPr="00591762">
        <w:rPr>
          <w:rFonts w:ascii="Arial" w:hAnsi="Arial" w:cs="Arial"/>
          <w:sz w:val="24"/>
          <w:szCs w:val="24"/>
        </w:rPr>
        <w:t>-</w:t>
      </w:r>
      <w:r w:rsidRPr="00591762">
        <w:rPr>
          <w:rFonts w:ascii="Arial" w:hAnsi="Arial" w:cs="Arial"/>
          <w:sz w:val="24"/>
          <w:szCs w:val="24"/>
        </w:rPr>
        <w:t xml:space="preserve">political zones of the country, </w:t>
      </w:r>
      <w:r w:rsidR="00591762" w:rsidRPr="00591762">
        <w:rPr>
          <w:rFonts w:ascii="Arial" w:hAnsi="Arial" w:cs="Arial"/>
          <w:sz w:val="24"/>
          <w:szCs w:val="24"/>
        </w:rPr>
        <w:t>c</w:t>
      </w:r>
      <w:r w:rsidRPr="00591762">
        <w:rPr>
          <w:rFonts w:ascii="Arial" w:hAnsi="Arial" w:cs="Arial"/>
          <w:sz w:val="24"/>
          <w:szCs w:val="24"/>
        </w:rPr>
        <w:t>hairperson of the NLC Women Commission</w:t>
      </w:r>
      <w:r w:rsidR="00591762" w:rsidRPr="00591762">
        <w:rPr>
          <w:rFonts w:ascii="Arial" w:hAnsi="Arial" w:cs="Arial"/>
          <w:sz w:val="24"/>
          <w:szCs w:val="24"/>
        </w:rPr>
        <w:t xml:space="preserve">. </w:t>
      </w:r>
      <w:bookmarkStart w:id="15" w:name="_Hlk66073445"/>
      <w:r w:rsidR="00591762" w:rsidRPr="00591762">
        <w:rPr>
          <w:rFonts w:ascii="Arial" w:hAnsi="Arial" w:cs="Arial"/>
          <w:sz w:val="24"/>
          <w:szCs w:val="24"/>
        </w:rPr>
        <w:t>10 seats for women out of a possible 195 members is about 5%.</w:t>
      </w:r>
      <w:r w:rsidR="00E50EF9">
        <w:rPr>
          <w:rFonts w:ascii="Arial" w:hAnsi="Arial" w:cs="Arial"/>
          <w:sz w:val="24"/>
          <w:szCs w:val="24"/>
        </w:rPr>
        <w:t xml:space="preserve"> From information available at INEC, the current NEC has 73 members and 7 </w:t>
      </w:r>
      <w:r w:rsidR="00774D20">
        <w:rPr>
          <w:rFonts w:ascii="Arial" w:hAnsi="Arial" w:cs="Arial"/>
          <w:sz w:val="24"/>
          <w:szCs w:val="24"/>
        </w:rPr>
        <w:t xml:space="preserve">of the members </w:t>
      </w:r>
      <w:r w:rsidR="00E50EF9">
        <w:rPr>
          <w:rFonts w:ascii="Arial" w:hAnsi="Arial" w:cs="Arial"/>
          <w:sz w:val="24"/>
          <w:szCs w:val="24"/>
        </w:rPr>
        <w:t>are women.</w:t>
      </w:r>
      <w:r w:rsidR="00E50EF9">
        <w:rPr>
          <w:rStyle w:val="FootnoteReference"/>
          <w:rFonts w:ascii="Arial" w:hAnsi="Arial" w:cs="Arial"/>
          <w:sz w:val="24"/>
          <w:szCs w:val="24"/>
        </w:rPr>
        <w:footnoteReference w:id="52"/>
      </w:r>
      <w:r w:rsidR="00E50EF9">
        <w:rPr>
          <w:rFonts w:ascii="Arial" w:hAnsi="Arial" w:cs="Arial"/>
          <w:sz w:val="24"/>
          <w:szCs w:val="24"/>
        </w:rPr>
        <w:t xml:space="preserve"> </w:t>
      </w:r>
      <w:r w:rsidR="00774D20">
        <w:rPr>
          <w:rFonts w:ascii="Arial" w:hAnsi="Arial" w:cs="Arial"/>
          <w:sz w:val="24"/>
          <w:szCs w:val="24"/>
        </w:rPr>
        <w:t>Thus, the female membership is 9.5% of the total.</w:t>
      </w:r>
      <w:bookmarkEnd w:id="15"/>
    </w:p>
    <w:p w14:paraId="7CCB9F64" w14:textId="64A66D2E" w:rsidR="00583458" w:rsidRDefault="00591762" w:rsidP="000C674A">
      <w:pPr>
        <w:jc w:val="both"/>
        <w:rPr>
          <w:rFonts w:ascii="Arial" w:hAnsi="Arial" w:cs="Arial"/>
          <w:sz w:val="24"/>
          <w:szCs w:val="24"/>
        </w:rPr>
      </w:pPr>
      <w:r>
        <w:rPr>
          <w:rFonts w:ascii="Arial" w:hAnsi="Arial" w:cs="Arial"/>
          <w:sz w:val="24"/>
          <w:szCs w:val="24"/>
        </w:rPr>
        <w:t xml:space="preserve">Furthermore, the National </w:t>
      </w:r>
      <w:r w:rsidR="00774D20">
        <w:rPr>
          <w:rFonts w:ascii="Arial" w:hAnsi="Arial" w:cs="Arial"/>
          <w:sz w:val="24"/>
          <w:szCs w:val="24"/>
        </w:rPr>
        <w:t>W</w:t>
      </w:r>
      <w:r>
        <w:rPr>
          <w:rFonts w:ascii="Arial" w:hAnsi="Arial" w:cs="Arial"/>
          <w:sz w:val="24"/>
          <w:szCs w:val="24"/>
        </w:rPr>
        <w:t xml:space="preserve">orking Committee of </w:t>
      </w:r>
      <w:proofErr w:type="spellStart"/>
      <w:r>
        <w:rPr>
          <w:rFonts w:ascii="Arial" w:hAnsi="Arial" w:cs="Arial"/>
          <w:sz w:val="24"/>
          <w:szCs w:val="24"/>
        </w:rPr>
        <w:t>Labour</w:t>
      </w:r>
      <w:proofErr w:type="spellEnd"/>
      <w:r>
        <w:rPr>
          <w:rFonts w:ascii="Arial" w:hAnsi="Arial" w:cs="Arial"/>
          <w:sz w:val="24"/>
          <w:szCs w:val="24"/>
        </w:rPr>
        <w:t xml:space="preserve"> Party is composed as shown in Box 15.</w:t>
      </w:r>
      <w:r w:rsidR="002521E7">
        <w:rPr>
          <w:rStyle w:val="FootnoteReference"/>
          <w:rFonts w:ascii="Arial" w:hAnsi="Arial" w:cs="Arial"/>
          <w:sz w:val="24"/>
          <w:szCs w:val="24"/>
        </w:rPr>
        <w:footnoteReference w:id="53"/>
      </w:r>
    </w:p>
    <w:p w14:paraId="2E86D46C" w14:textId="6DDAEFCA" w:rsidR="008A38A8" w:rsidRPr="008A38A8" w:rsidRDefault="008A38A8" w:rsidP="008A38A8">
      <w:pPr>
        <w:spacing w:after="0"/>
        <w:jc w:val="center"/>
        <w:rPr>
          <w:rFonts w:ascii="Arial" w:hAnsi="Arial" w:cs="Arial"/>
          <w:i/>
          <w:iCs/>
          <w:sz w:val="24"/>
          <w:szCs w:val="24"/>
        </w:rPr>
      </w:pPr>
      <w:r w:rsidRPr="008A38A8">
        <w:rPr>
          <w:rFonts w:ascii="Arial" w:hAnsi="Arial" w:cs="Arial"/>
          <w:i/>
          <w:iCs/>
          <w:sz w:val="24"/>
          <w:szCs w:val="24"/>
        </w:rPr>
        <w:t xml:space="preserve">Box 15: Membership of the National Working Committee of </w:t>
      </w:r>
      <w:proofErr w:type="spellStart"/>
      <w:r w:rsidRPr="008A38A8">
        <w:rPr>
          <w:rFonts w:ascii="Arial" w:hAnsi="Arial" w:cs="Arial"/>
          <w:i/>
          <w:iCs/>
          <w:sz w:val="24"/>
          <w:szCs w:val="24"/>
        </w:rPr>
        <w:t>Labour</w:t>
      </w:r>
      <w:proofErr w:type="spellEnd"/>
      <w:r w:rsidRPr="008A38A8">
        <w:rPr>
          <w:rFonts w:ascii="Arial" w:hAnsi="Arial" w:cs="Arial"/>
          <w:i/>
          <w:iCs/>
          <w:sz w:val="24"/>
          <w:szCs w:val="24"/>
        </w:rPr>
        <w:t xml:space="preserve"> Party</w:t>
      </w:r>
    </w:p>
    <w:tbl>
      <w:tblPr>
        <w:tblStyle w:val="TableGrid"/>
        <w:tblW w:w="0" w:type="auto"/>
        <w:tblLook w:val="04A0" w:firstRow="1" w:lastRow="0" w:firstColumn="1" w:lastColumn="0" w:noHBand="0" w:noVBand="1"/>
      </w:tblPr>
      <w:tblGrid>
        <w:gridCol w:w="9350"/>
      </w:tblGrid>
      <w:tr w:rsidR="00591762" w14:paraId="3120E318" w14:textId="77777777" w:rsidTr="00591762">
        <w:tc>
          <w:tcPr>
            <w:tcW w:w="9350" w:type="dxa"/>
          </w:tcPr>
          <w:p w14:paraId="11A990B3" w14:textId="496C810C" w:rsidR="00591762" w:rsidRPr="008A38A8" w:rsidRDefault="00591762" w:rsidP="000C674A">
            <w:pPr>
              <w:jc w:val="both"/>
              <w:rPr>
                <w:rFonts w:ascii="Arial" w:hAnsi="Arial" w:cs="Arial"/>
                <w:sz w:val="24"/>
                <w:szCs w:val="24"/>
              </w:rPr>
            </w:pPr>
            <w:r w:rsidRPr="008A38A8">
              <w:rPr>
                <w:rFonts w:ascii="Arial" w:hAnsi="Arial" w:cs="Arial"/>
              </w:rPr>
              <w:t xml:space="preserve"> </w:t>
            </w:r>
            <w:proofErr w:type="spellStart"/>
            <w:r w:rsidRPr="008A38A8">
              <w:rPr>
                <w:rFonts w:ascii="Arial" w:hAnsi="Arial" w:cs="Arial"/>
              </w:rPr>
              <w:t>i</w:t>
            </w:r>
            <w:proofErr w:type="spellEnd"/>
            <w:r w:rsidRPr="008A38A8">
              <w:rPr>
                <w:rFonts w:ascii="Arial" w:hAnsi="Arial" w:cs="Arial"/>
              </w:rPr>
              <w:t xml:space="preserve">. The National Chairman ii. Three (3) Deputy National Chairmen at least one of whom must be a female and the other are representative of the platform. iii. Six (6) National Vice Chairmen each representing each of the six geopolitical zone of the country iv. National Secretary v. Three (3) Deputy National Secretaries vi. The NLC and TUC Presidents vii. General Secretaries of NLC and TUC viii. National Treasurer ix. National Financial Secretary </w:t>
            </w:r>
            <w:proofErr w:type="gramStart"/>
            <w:r w:rsidRPr="008A38A8">
              <w:rPr>
                <w:rFonts w:ascii="Arial" w:hAnsi="Arial" w:cs="Arial"/>
              </w:rPr>
              <w:t>x.</w:t>
            </w:r>
            <w:proofErr w:type="gramEnd"/>
            <w:r w:rsidRPr="008A38A8">
              <w:rPr>
                <w:rFonts w:ascii="Arial" w:hAnsi="Arial" w:cs="Arial"/>
              </w:rPr>
              <w:t xml:space="preserve"> National Publicity Secretary xi. National Organizing Secretary xii. National Legal Adviser xiii. National Auditor xiv. National Women </w:t>
            </w:r>
            <w:r w:rsidR="002521E7">
              <w:rPr>
                <w:rFonts w:ascii="Arial" w:hAnsi="Arial" w:cs="Arial"/>
              </w:rPr>
              <w:t>L</w:t>
            </w:r>
            <w:r w:rsidRPr="008A38A8">
              <w:rPr>
                <w:rFonts w:ascii="Arial" w:hAnsi="Arial" w:cs="Arial"/>
              </w:rPr>
              <w:t>eader xv. Six (6) Deputy National Women leaders each representing the six geo-political zones of the country. xvi. National Youth Leader xvii. Six (6) Assistant National Youth Leaders each representing each of the six geo-political zones of the country</w:t>
            </w:r>
          </w:p>
        </w:tc>
      </w:tr>
    </w:tbl>
    <w:p w14:paraId="2C015660" w14:textId="304C2980" w:rsidR="00DC273A" w:rsidRPr="005138DF" w:rsidRDefault="008A38A8" w:rsidP="00DC273A">
      <w:pPr>
        <w:spacing w:after="0"/>
        <w:jc w:val="center"/>
        <w:rPr>
          <w:rFonts w:ascii="Arial" w:hAnsi="Arial" w:cs="Arial"/>
          <w:sz w:val="24"/>
          <w:szCs w:val="24"/>
        </w:rPr>
      </w:pPr>
      <w:r w:rsidRPr="008A38A8">
        <w:rPr>
          <w:rFonts w:ascii="Arial" w:hAnsi="Arial" w:cs="Arial"/>
          <w:i/>
          <w:iCs/>
        </w:rPr>
        <w:t>Source:</w:t>
      </w:r>
      <w:r w:rsidRPr="008A38A8">
        <w:rPr>
          <w:rFonts w:ascii="Arial" w:hAnsi="Arial" w:cs="Arial"/>
        </w:rPr>
        <w:t xml:space="preserve"> </w:t>
      </w:r>
      <w:proofErr w:type="spellStart"/>
      <w:r w:rsidRPr="008A38A8">
        <w:rPr>
          <w:rFonts w:ascii="Arial" w:hAnsi="Arial" w:cs="Arial"/>
        </w:rPr>
        <w:t>Labour</w:t>
      </w:r>
      <w:proofErr w:type="spellEnd"/>
      <w:r w:rsidRPr="008A38A8">
        <w:rPr>
          <w:rFonts w:ascii="Arial" w:hAnsi="Arial" w:cs="Arial"/>
        </w:rPr>
        <w:t xml:space="preserve"> Party Constitution</w:t>
      </w:r>
      <w:r>
        <w:rPr>
          <w:rFonts w:ascii="Arial" w:hAnsi="Arial" w:cs="Arial"/>
        </w:rPr>
        <w:t>,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2CB9E7F2" w14:textId="4A5B6C07" w:rsidR="00591762" w:rsidRPr="008A38A8" w:rsidRDefault="00591762" w:rsidP="008A38A8">
      <w:pPr>
        <w:jc w:val="center"/>
        <w:rPr>
          <w:rFonts w:ascii="Arial" w:hAnsi="Arial" w:cs="Arial"/>
        </w:rPr>
      </w:pPr>
    </w:p>
    <w:p w14:paraId="79D6E80E" w14:textId="00F78642" w:rsidR="00591762" w:rsidRDefault="002521E7" w:rsidP="000C674A">
      <w:pPr>
        <w:jc w:val="both"/>
        <w:rPr>
          <w:rFonts w:ascii="Arial" w:hAnsi="Arial" w:cs="Arial"/>
          <w:sz w:val="24"/>
          <w:szCs w:val="24"/>
        </w:rPr>
      </w:pPr>
      <w:bookmarkStart w:id="16" w:name="_Hlk66073518"/>
      <w:r>
        <w:rPr>
          <w:rFonts w:ascii="Arial" w:hAnsi="Arial" w:cs="Arial"/>
          <w:sz w:val="24"/>
          <w:szCs w:val="24"/>
        </w:rPr>
        <w:t>Although there can be more women on the NWC depending on the positions they occupy, t</w:t>
      </w:r>
      <w:r w:rsidR="008A38A8">
        <w:rPr>
          <w:rFonts w:ascii="Arial" w:hAnsi="Arial" w:cs="Arial"/>
          <w:sz w:val="24"/>
          <w:szCs w:val="24"/>
        </w:rPr>
        <w:t xml:space="preserve">here are 8 seats </w:t>
      </w:r>
      <w:r>
        <w:rPr>
          <w:rFonts w:ascii="Arial" w:hAnsi="Arial" w:cs="Arial"/>
          <w:sz w:val="24"/>
          <w:szCs w:val="24"/>
        </w:rPr>
        <w:t xml:space="preserve">automatically </w:t>
      </w:r>
      <w:r w:rsidR="008A38A8">
        <w:rPr>
          <w:rFonts w:ascii="Arial" w:hAnsi="Arial" w:cs="Arial"/>
          <w:sz w:val="24"/>
          <w:szCs w:val="24"/>
        </w:rPr>
        <w:t xml:space="preserve">guaranteed for women in the </w:t>
      </w:r>
      <w:proofErr w:type="spellStart"/>
      <w:r w:rsidR="008A38A8">
        <w:rPr>
          <w:rFonts w:ascii="Arial" w:hAnsi="Arial" w:cs="Arial"/>
          <w:sz w:val="24"/>
          <w:szCs w:val="24"/>
        </w:rPr>
        <w:t>Labour</w:t>
      </w:r>
      <w:proofErr w:type="spellEnd"/>
      <w:r w:rsidR="008A38A8">
        <w:rPr>
          <w:rFonts w:ascii="Arial" w:hAnsi="Arial" w:cs="Arial"/>
          <w:sz w:val="24"/>
          <w:szCs w:val="24"/>
        </w:rPr>
        <w:t xml:space="preserve"> Party’s NWC which represents 21% of the NWC.</w:t>
      </w:r>
      <w:r>
        <w:rPr>
          <w:rFonts w:ascii="Arial" w:hAnsi="Arial" w:cs="Arial"/>
          <w:sz w:val="24"/>
          <w:szCs w:val="24"/>
        </w:rPr>
        <w:t xml:space="preserve"> However, INEC’s information indicates that 3 out of 11 current members of the NWC are women.</w:t>
      </w:r>
      <w:r>
        <w:rPr>
          <w:rStyle w:val="FootnoteReference"/>
          <w:rFonts w:ascii="Arial" w:hAnsi="Arial" w:cs="Arial"/>
          <w:sz w:val="24"/>
          <w:szCs w:val="24"/>
        </w:rPr>
        <w:footnoteReference w:id="54"/>
      </w:r>
      <w:r>
        <w:rPr>
          <w:rFonts w:ascii="Arial" w:hAnsi="Arial" w:cs="Arial"/>
          <w:sz w:val="24"/>
          <w:szCs w:val="24"/>
        </w:rPr>
        <w:t xml:space="preserve"> This is just 27.2% of the NWC</w:t>
      </w:r>
      <w:bookmarkEnd w:id="16"/>
      <w:r>
        <w:rPr>
          <w:rFonts w:ascii="Arial" w:hAnsi="Arial" w:cs="Arial"/>
          <w:sz w:val="24"/>
          <w:szCs w:val="24"/>
        </w:rPr>
        <w:t>.</w:t>
      </w:r>
    </w:p>
    <w:p w14:paraId="0E64A93E" w14:textId="0B5E6374" w:rsidR="009F0DF6" w:rsidRDefault="00DD6A45" w:rsidP="000C674A">
      <w:pPr>
        <w:jc w:val="both"/>
        <w:rPr>
          <w:rFonts w:ascii="Arial" w:hAnsi="Arial" w:cs="Arial"/>
          <w:sz w:val="24"/>
          <w:szCs w:val="24"/>
        </w:rPr>
      </w:pPr>
      <w:r>
        <w:rPr>
          <w:rFonts w:ascii="Arial" w:hAnsi="Arial" w:cs="Arial"/>
          <w:b/>
          <w:bCs/>
          <w:sz w:val="24"/>
          <w:szCs w:val="24"/>
        </w:rPr>
        <w:lastRenderedPageBreak/>
        <w:t xml:space="preserve">B. </w:t>
      </w:r>
      <w:r w:rsidRPr="00DD6A45">
        <w:rPr>
          <w:rFonts w:ascii="Arial" w:hAnsi="Arial" w:cs="Arial"/>
          <w:b/>
          <w:bCs/>
          <w:sz w:val="24"/>
          <w:szCs w:val="24"/>
        </w:rPr>
        <w:t>Gender and the Manifesto:</w:t>
      </w:r>
      <w:r>
        <w:rPr>
          <w:rFonts w:ascii="Arial" w:hAnsi="Arial" w:cs="Arial"/>
          <w:sz w:val="24"/>
          <w:szCs w:val="24"/>
        </w:rPr>
        <w:t xml:space="preserve"> </w:t>
      </w:r>
      <w:r w:rsidR="00E709EE" w:rsidRPr="00E12250">
        <w:rPr>
          <w:rFonts w:ascii="Arial" w:hAnsi="Arial" w:cs="Arial"/>
          <w:sz w:val="24"/>
          <w:szCs w:val="24"/>
        </w:rPr>
        <w:t xml:space="preserve">The Policy thrust of the Party on women </w:t>
      </w:r>
      <w:r w:rsidR="009F0DF6">
        <w:rPr>
          <w:rFonts w:ascii="Arial" w:hAnsi="Arial" w:cs="Arial"/>
          <w:sz w:val="24"/>
          <w:szCs w:val="24"/>
        </w:rPr>
        <w:t>i</w:t>
      </w:r>
      <w:r w:rsidR="00E709EE" w:rsidRPr="00E12250">
        <w:rPr>
          <w:rFonts w:ascii="Arial" w:hAnsi="Arial" w:cs="Arial"/>
          <w:sz w:val="24"/>
          <w:szCs w:val="24"/>
        </w:rPr>
        <w:t>s</w:t>
      </w:r>
      <w:r w:rsidR="009F0DF6">
        <w:rPr>
          <w:rFonts w:ascii="Arial" w:hAnsi="Arial" w:cs="Arial"/>
          <w:sz w:val="24"/>
          <w:szCs w:val="24"/>
        </w:rPr>
        <w:t xml:space="preserve"> a shown in Box 16.</w:t>
      </w:r>
    </w:p>
    <w:p w14:paraId="3F1A0F04" w14:textId="4232E641" w:rsidR="007A0D00" w:rsidRPr="007A0D00" w:rsidRDefault="007A0D00" w:rsidP="007A0D00">
      <w:pPr>
        <w:spacing w:after="0"/>
        <w:jc w:val="center"/>
        <w:rPr>
          <w:rFonts w:ascii="Arial" w:hAnsi="Arial" w:cs="Arial"/>
          <w:i/>
          <w:iCs/>
          <w:sz w:val="24"/>
          <w:szCs w:val="24"/>
        </w:rPr>
      </w:pPr>
      <w:r w:rsidRPr="007A0D00">
        <w:rPr>
          <w:rFonts w:ascii="Arial" w:hAnsi="Arial" w:cs="Arial"/>
          <w:i/>
          <w:iCs/>
          <w:sz w:val="24"/>
          <w:szCs w:val="24"/>
        </w:rPr>
        <w:t xml:space="preserve">Box 16: </w:t>
      </w:r>
      <w:proofErr w:type="spellStart"/>
      <w:r w:rsidRPr="007A0D00">
        <w:rPr>
          <w:rFonts w:ascii="Arial" w:hAnsi="Arial" w:cs="Arial"/>
          <w:i/>
          <w:iCs/>
          <w:sz w:val="24"/>
          <w:szCs w:val="24"/>
        </w:rPr>
        <w:t>Labour</w:t>
      </w:r>
      <w:proofErr w:type="spellEnd"/>
      <w:r w:rsidRPr="007A0D00">
        <w:rPr>
          <w:rFonts w:ascii="Arial" w:hAnsi="Arial" w:cs="Arial"/>
          <w:i/>
          <w:iCs/>
          <w:sz w:val="24"/>
          <w:szCs w:val="24"/>
        </w:rPr>
        <w:t xml:space="preserve"> Party’s Manifesto Provision on Gender</w:t>
      </w:r>
    </w:p>
    <w:tbl>
      <w:tblPr>
        <w:tblStyle w:val="TableGrid"/>
        <w:tblW w:w="0" w:type="auto"/>
        <w:tblLook w:val="04A0" w:firstRow="1" w:lastRow="0" w:firstColumn="1" w:lastColumn="0" w:noHBand="0" w:noVBand="1"/>
      </w:tblPr>
      <w:tblGrid>
        <w:gridCol w:w="9350"/>
      </w:tblGrid>
      <w:tr w:rsidR="009F0DF6" w14:paraId="23619D7F" w14:textId="77777777" w:rsidTr="009F0DF6">
        <w:tc>
          <w:tcPr>
            <w:tcW w:w="9350" w:type="dxa"/>
          </w:tcPr>
          <w:p w14:paraId="7AFB9094" w14:textId="77777777" w:rsidR="009F0DF6" w:rsidRPr="00FB6659" w:rsidRDefault="009F0DF6" w:rsidP="009F0DF6">
            <w:pPr>
              <w:pStyle w:val="ListParagraph"/>
              <w:numPr>
                <w:ilvl w:val="0"/>
                <w:numId w:val="8"/>
              </w:numPr>
              <w:jc w:val="both"/>
              <w:rPr>
                <w:rFonts w:ascii="Arial" w:hAnsi="Arial" w:cs="Arial"/>
              </w:rPr>
            </w:pPr>
            <w:r w:rsidRPr="00FB6659">
              <w:rPr>
                <w:rFonts w:ascii="Arial" w:hAnsi="Arial" w:cs="Arial"/>
              </w:rPr>
              <w:t xml:space="preserve">A critical mass of women politicians must be reached through affirmative action policies/quotas. A 30 percent minimum quota in all appointive and elective positions shall be considered, and mechanisms for demanding and monitoring the implementation of such quotas should be developed. An Equal Opportunities Commission could be a viable organ to support this process. </w:t>
            </w:r>
          </w:p>
          <w:p w14:paraId="1FE67C2C" w14:textId="77777777" w:rsidR="009F0DF6" w:rsidRPr="00FB6659" w:rsidRDefault="009F0DF6" w:rsidP="009F0DF6">
            <w:pPr>
              <w:pStyle w:val="ListParagraph"/>
              <w:numPr>
                <w:ilvl w:val="0"/>
                <w:numId w:val="8"/>
              </w:numPr>
              <w:jc w:val="both"/>
              <w:rPr>
                <w:rFonts w:ascii="Arial" w:hAnsi="Arial" w:cs="Arial"/>
              </w:rPr>
            </w:pPr>
            <w:r w:rsidRPr="00FB6659">
              <w:rPr>
                <w:rFonts w:ascii="Arial" w:hAnsi="Arial" w:cs="Arial"/>
              </w:rPr>
              <w:t xml:space="preserve"> Provision of adequate information and statistics on the situation and character of poverty in, Nigeria with regional variables. </w:t>
            </w:r>
          </w:p>
          <w:p w14:paraId="683667F1" w14:textId="77777777" w:rsidR="009F0DF6" w:rsidRPr="00FB6659" w:rsidRDefault="009F0DF6" w:rsidP="009F0DF6">
            <w:pPr>
              <w:pStyle w:val="ListParagraph"/>
              <w:numPr>
                <w:ilvl w:val="0"/>
                <w:numId w:val="8"/>
              </w:numPr>
              <w:jc w:val="both"/>
              <w:rPr>
                <w:rFonts w:ascii="Arial" w:hAnsi="Arial" w:cs="Arial"/>
              </w:rPr>
            </w:pPr>
            <w:r w:rsidRPr="00FB6659">
              <w:rPr>
                <w:rFonts w:ascii="Arial" w:hAnsi="Arial" w:cs="Arial"/>
              </w:rPr>
              <w:t xml:space="preserve"> The party shall strive to seek to engender fundamental alternations in power relations between the sexes, in the distribution of social resources and in cultural mores. It shall seek to empower women in order to enhance their status.  </w:t>
            </w:r>
          </w:p>
          <w:p w14:paraId="0A3E7F17" w14:textId="77777777" w:rsidR="009F0DF6" w:rsidRPr="00FB6659" w:rsidRDefault="009F0DF6" w:rsidP="009F0DF6">
            <w:pPr>
              <w:pStyle w:val="ListParagraph"/>
              <w:numPr>
                <w:ilvl w:val="0"/>
                <w:numId w:val="8"/>
              </w:numPr>
              <w:jc w:val="both"/>
              <w:rPr>
                <w:rFonts w:ascii="Arial" w:hAnsi="Arial" w:cs="Arial"/>
              </w:rPr>
            </w:pPr>
            <w:r w:rsidRPr="00FB6659">
              <w:rPr>
                <w:rFonts w:ascii="Arial" w:hAnsi="Arial" w:cs="Arial"/>
              </w:rPr>
              <w:t>Transform the economic, social, psychological political and legal circumstances of women through a comprehensive review of existing laws in the country to update them and remove discrimination against our women folk, especially in the area of empowerment, marriage, credit, home-ownership, inheritance and widowhood.</w:t>
            </w:r>
          </w:p>
          <w:p w14:paraId="1A9E5679" w14:textId="77777777" w:rsidR="009F0DF6" w:rsidRPr="00FB6659" w:rsidRDefault="009F0DF6" w:rsidP="009F0DF6">
            <w:pPr>
              <w:pStyle w:val="ListParagraph"/>
              <w:numPr>
                <w:ilvl w:val="0"/>
                <w:numId w:val="8"/>
              </w:numPr>
              <w:jc w:val="both"/>
              <w:rPr>
                <w:rFonts w:ascii="Arial" w:hAnsi="Arial" w:cs="Arial"/>
              </w:rPr>
            </w:pPr>
            <w:r w:rsidRPr="00FB6659">
              <w:rPr>
                <w:rFonts w:ascii="Arial" w:hAnsi="Arial" w:cs="Arial"/>
              </w:rPr>
              <w:t xml:space="preserve">Expansion of women’s access to educational opportunities, facilities for skills acquisition and positions of authority.  </w:t>
            </w:r>
          </w:p>
          <w:p w14:paraId="47680D83" w14:textId="77777777" w:rsidR="009F0DF6" w:rsidRPr="00FB6659" w:rsidRDefault="009F0DF6" w:rsidP="009F0DF6">
            <w:pPr>
              <w:pStyle w:val="ListParagraph"/>
              <w:numPr>
                <w:ilvl w:val="0"/>
                <w:numId w:val="8"/>
              </w:numPr>
              <w:jc w:val="both"/>
              <w:rPr>
                <w:rFonts w:ascii="Arial" w:hAnsi="Arial" w:cs="Arial"/>
              </w:rPr>
            </w:pPr>
            <w:r w:rsidRPr="00FB6659">
              <w:rPr>
                <w:rFonts w:ascii="Arial" w:hAnsi="Arial" w:cs="Arial"/>
              </w:rPr>
              <w:t xml:space="preserve">Sensitize women on their role as advocates for changes in the society, the Party shall take active, practical and concrete steps to empower and raise the consciousness of Nigerian women and shall facilitates access by them to the various organs of the Party, and to the agencies of government.  </w:t>
            </w:r>
          </w:p>
          <w:p w14:paraId="7DDB4536" w14:textId="77777777" w:rsidR="009F0DF6" w:rsidRPr="00FB6659" w:rsidRDefault="009F0DF6" w:rsidP="009F0DF6">
            <w:pPr>
              <w:pStyle w:val="ListParagraph"/>
              <w:numPr>
                <w:ilvl w:val="0"/>
                <w:numId w:val="8"/>
              </w:numPr>
              <w:jc w:val="both"/>
              <w:rPr>
                <w:rFonts w:ascii="Arial" w:hAnsi="Arial" w:cs="Arial"/>
              </w:rPr>
            </w:pPr>
            <w:r w:rsidRPr="00FB6659">
              <w:rPr>
                <w:rFonts w:ascii="Arial" w:hAnsi="Arial" w:cs="Arial"/>
              </w:rPr>
              <w:t xml:space="preserve">The Party accepts the equality of men and women and shall </w:t>
            </w:r>
            <w:proofErr w:type="gramStart"/>
            <w:r w:rsidRPr="00FB6659">
              <w:rPr>
                <w:rFonts w:ascii="Arial" w:hAnsi="Arial" w:cs="Arial"/>
              </w:rPr>
              <w:t>effect</w:t>
            </w:r>
            <w:proofErr w:type="gramEnd"/>
            <w:r w:rsidRPr="00FB6659">
              <w:rPr>
                <w:rFonts w:ascii="Arial" w:hAnsi="Arial" w:cs="Arial"/>
              </w:rPr>
              <w:t xml:space="preserve"> this in its full acceptance and strong representation of Nigerian women in the political process. Especially, the Party shall ensure that the women are encouraged to contest elective party and public/political offices/posts at all levels of the Party organization and at all levels of government.</w:t>
            </w:r>
          </w:p>
          <w:p w14:paraId="5A05963E" w14:textId="43462F5B" w:rsidR="009F0DF6" w:rsidRPr="00FB6659" w:rsidRDefault="009F0DF6" w:rsidP="000C674A">
            <w:pPr>
              <w:pStyle w:val="ListParagraph"/>
              <w:numPr>
                <w:ilvl w:val="0"/>
                <w:numId w:val="8"/>
              </w:numPr>
              <w:jc w:val="both"/>
              <w:rPr>
                <w:rFonts w:ascii="Arial" w:hAnsi="Arial" w:cs="Arial"/>
              </w:rPr>
            </w:pPr>
            <w:r w:rsidRPr="00FB6659">
              <w:rPr>
                <w:rFonts w:ascii="Arial" w:hAnsi="Arial" w:cs="Arial"/>
              </w:rPr>
              <w:t>Making available micro-economic loans to women in the informal sector and the permission of promotion of adults’ literacy/vocational class, especially for women in the rural and also urban areas</w:t>
            </w:r>
          </w:p>
        </w:tc>
      </w:tr>
    </w:tbl>
    <w:p w14:paraId="74E0EEFC" w14:textId="6A9E3AC6" w:rsidR="00DC273A" w:rsidRPr="005138DF" w:rsidRDefault="008F45FF" w:rsidP="00DC273A">
      <w:pPr>
        <w:spacing w:after="0"/>
        <w:jc w:val="center"/>
        <w:rPr>
          <w:rFonts w:ascii="Arial" w:hAnsi="Arial" w:cs="Arial"/>
          <w:sz w:val="24"/>
          <w:szCs w:val="24"/>
        </w:rPr>
      </w:pPr>
      <w:r w:rsidRPr="00DC273A">
        <w:rPr>
          <w:rFonts w:ascii="Arial" w:hAnsi="Arial" w:cs="Arial"/>
          <w:i/>
          <w:iCs/>
        </w:rPr>
        <w:t>Source:</w:t>
      </w:r>
      <w:r w:rsidRPr="00DC273A">
        <w:rPr>
          <w:rFonts w:ascii="Arial" w:hAnsi="Arial" w:cs="Arial"/>
        </w:rPr>
        <w:t xml:space="preserve"> Manifesto of </w:t>
      </w:r>
      <w:proofErr w:type="spellStart"/>
      <w:r w:rsidRPr="00DC273A">
        <w:rPr>
          <w:rFonts w:ascii="Arial" w:hAnsi="Arial" w:cs="Arial"/>
        </w:rPr>
        <w:t>Labour</w:t>
      </w:r>
      <w:proofErr w:type="spellEnd"/>
      <w:r w:rsidRPr="00DC273A">
        <w:rPr>
          <w:rFonts w:ascii="Arial" w:hAnsi="Arial" w:cs="Arial"/>
        </w:rPr>
        <w:t xml:space="preserve"> Party, INEC Website</w:t>
      </w:r>
      <w:r w:rsidR="00DC273A" w:rsidRPr="00DC273A">
        <w:rPr>
          <w:rFonts w:ascii="Arial" w:hAnsi="Arial" w:cs="Arial"/>
        </w:rPr>
        <w:t xml:space="preserve"> https://www.inecnigeria.org/political-parties/constitutions-manifestos</w:t>
      </w:r>
      <w:r w:rsidR="00DC273A" w:rsidRPr="001A20DE">
        <w:rPr>
          <w:rFonts w:ascii="Arial" w:hAnsi="Arial" w:cs="Arial"/>
        </w:rPr>
        <w:t>/</w:t>
      </w:r>
    </w:p>
    <w:p w14:paraId="17553D36" w14:textId="743D316E" w:rsidR="00E709EE" w:rsidRPr="00E12250" w:rsidRDefault="00E709EE" w:rsidP="008F45FF">
      <w:pPr>
        <w:jc w:val="center"/>
        <w:rPr>
          <w:rFonts w:ascii="Arial" w:hAnsi="Arial" w:cs="Arial"/>
          <w:sz w:val="24"/>
          <w:szCs w:val="24"/>
        </w:rPr>
      </w:pPr>
    </w:p>
    <w:p w14:paraId="1B31AFE2" w14:textId="6234323E" w:rsidR="00E709EE" w:rsidRPr="00E12250" w:rsidRDefault="00E709EE" w:rsidP="000C674A">
      <w:pPr>
        <w:jc w:val="both"/>
        <w:rPr>
          <w:rFonts w:ascii="Arial" w:hAnsi="Arial" w:cs="Arial"/>
          <w:sz w:val="24"/>
          <w:szCs w:val="24"/>
        </w:rPr>
      </w:pPr>
      <w:r w:rsidRPr="00E12250">
        <w:rPr>
          <w:rFonts w:ascii="Arial" w:hAnsi="Arial" w:cs="Arial"/>
          <w:sz w:val="24"/>
          <w:szCs w:val="24"/>
        </w:rPr>
        <w:t xml:space="preserve">At the </w:t>
      </w:r>
      <w:r w:rsidR="009166D2">
        <w:rPr>
          <w:rFonts w:ascii="Arial" w:hAnsi="Arial" w:cs="Arial"/>
          <w:sz w:val="24"/>
          <w:szCs w:val="24"/>
        </w:rPr>
        <w:t>f</w:t>
      </w:r>
      <w:r w:rsidRPr="00E12250">
        <w:rPr>
          <w:rFonts w:ascii="Arial" w:hAnsi="Arial" w:cs="Arial"/>
          <w:sz w:val="24"/>
          <w:szCs w:val="24"/>
        </w:rPr>
        <w:t xml:space="preserve">ederal level, </w:t>
      </w:r>
      <w:proofErr w:type="spellStart"/>
      <w:r w:rsidRPr="00E12250">
        <w:rPr>
          <w:rFonts w:ascii="Arial" w:hAnsi="Arial" w:cs="Arial"/>
          <w:sz w:val="24"/>
          <w:szCs w:val="24"/>
        </w:rPr>
        <w:t>Labour</w:t>
      </w:r>
      <w:proofErr w:type="spellEnd"/>
      <w:r w:rsidRPr="00E12250">
        <w:rPr>
          <w:rFonts w:ascii="Arial" w:hAnsi="Arial" w:cs="Arial"/>
          <w:sz w:val="24"/>
          <w:szCs w:val="24"/>
        </w:rPr>
        <w:t xml:space="preserve"> Party does not have any female legislator. </w:t>
      </w:r>
      <w:r w:rsidR="008F45FF">
        <w:rPr>
          <w:rFonts w:ascii="Arial" w:hAnsi="Arial" w:cs="Arial"/>
          <w:sz w:val="24"/>
          <w:szCs w:val="24"/>
        </w:rPr>
        <w:t xml:space="preserve">It is not proven that the party adhered to these lofty goals when it was in control of Ondo </w:t>
      </w:r>
      <w:r w:rsidR="009166D2">
        <w:rPr>
          <w:rFonts w:ascii="Arial" w:hAnsi="Arial" w:cs="Arial"/>
          <w:sz w:val="24"/>
          <w:szCs w:val="24"/>
        </w:rPr>
        <w:t>S</w:t>
      </w:r>
      <w:r w:rsidR="008F45FF">
        <w:rPr>
          <w:rFonts w:ascii="Arial" w:hAnsi="Arial" w:cs="Arial"/>
          <w:sz w:val="24"/>
          <w:szCs w:val="24"/>
        </w:rPr>
        <w:t>tate during the Olusegun Mimiko administration.</w:t>
      </w:r>
    </w:p>
    <w:p w14:paraId="5C352507" w14:textId="2E2A3436" w:rsidR="00F03E03" w:rsidRPr="00E12250" w:rsidRDefault="0034420E" w:rsidP="008F45FF">
      <w:pPr>
        <w:shd w:val="clear" w:color="auto" w:fill="FFFFFF"/>
        <w:spacing w:before="100" w:beforeAutospacing="1" w:after="0"/>
        <w:jc w:val="both"/>
        <w:rPr>
          <w:rFonts w:ascii="Arial" w:eastAsia="Times New Roman" w:hAnsi="Arial" w:cs="Arial"/>
          <w:b/>
          <w:sz w:val="24"/>
          <w:szCs w:val="24"/>
          <w:lang w:val="en-GB"/>
        </w:rPr>
      </w:pPr>
      <w:r w:rsidRPr="00E12250">
        <w:rPr>
          <w:rFonts w:ascii="Arial" w:eastAsia="Times New Roman" w:hAnsi="Arial" w:cs="Arial"/>
          <w:b/>
          <w:sz w:val="24"/>
          <w:szCs w:val="24"/>
          <w:lang w:val="en-GB"/>
        </w:rPr>
        <w:t>3.</w:t>
      </w:r>
      <w:r>
        <w:rPr>
          <w:rFonts w:ascii="Arial" w:eastAsia="Times New Roman" w:hAnsi="Arial" w:cs="Arial"/>
          <w:b/>
          <w:sz w:val="24"/>
          <w:szCs w:val="24"/>
          <w:lang w:val="en-GB"/>
        </w:rPr>
        <w:t>6</w:t>
      </w:r>
      <w:r w:rsidRPr="00E12250">
        <w:rPr>
          <w:rFonts w:ascii="Arial" w:eastAsia="Times New Roman" w:hAnsi="Arial" w:cs="Arial"/>
          <w:b/>
          <w:sz w:val="24"/>
          <w:szCs w:val="24"/>
          <w:lang w:val="en-GB"/>
        </w:rPr>
        <w:tab/>
        <w:t>YOUNG PROGRESSIVE PARTY (YPP)</w:t>
      </w:r>
    </w:p>
    <w:p w14:paraId="7DDA52A8" w14:textId="21E969A6" w:rsidR="00E709EE" w:rsidRDefault="008F45FF" w:rsidP="008F45FF">
      <w:pPr>
        <w:spacing w:after="0"/>
        <w:jc w:val="both"/>
        <w:rPr>
          <w:rFonts w:ascii="Arial" w:hAnsi="Arial" w:cs="Arial"/>
          <w:sz w:val="24"/>
          <w:szCs w:val="24"/>
        </w:rPr>
      </w:pPr>
      <w:r>
        <w:rPr>
          <w:rFonts w:ascii="Arial" w:hAnsi="Arial" w:cs="Arial"/>
          <w:b/>
          <w:bCs/>
          <w:sz w:val="24"/>
          <w:szCs w:val="24"/>
        </w:rPr>
        <w:t>A. Reflecting Gender in Key Constitutional Organs</w:t>
      </w:r>
      <w:r w:rsidRPr="00151A27">
        <w:rPr>
          <w:rFonts w:ascii="Arial" w:hAnsi="Arial" w:cs="Arial"/>
          <w:b/>
          <w:bCs/>
          <w:sz w:val="24"/>
          <w:szCs w:val="24"/>
        </w:rPr>
        <w:t>:</w:t>
      </w:r>
      <w:r>
        <w:rPr>
          <w:rFonts w:ascii="Arial" w:hAnsi="Arial" w:cs="Arial"/>
          <w:sz w:val="24"/>
          <w:szCs w:val="24"/>
        </w:rPr>
        <w:t xml:space="preserve"> </w:t>
      </w:r>
      <w:r w:rsidR="00E709EE" w:rsidRPr="00E12250">
        <w:rPr>
          <w:rFonts w:ascii="Arial" w:hAnsi="Arial" w:cs="Arial"/>
          <w:sz w:val="24"/>
          <w:szCs w:val="24"/>
        </w:rPr>
        <w:t xml:space="preserve">The </w:t>
      </w:r>
      <w:r w:rsidR="007A0D00">
        <w:rPr>
          <w:rFonts w:ascii="Arial" w:hAnsi="Arial" w:cs="Arial"/>
          <w:sz w:val="24"/>
          <w:szCs w:val="24"/>
        </w:rPr>
        <w:t>party in its aims and objectives states that it shall e</w:t>
      </w:r>
      <w:r w:rsidR="007A0D00" w:rsidRPr="007A0D00">
        <w:rPr>
          <w:rFonts w:ascii="Arial" w:hAnsi="Arial" w:cs="Arial"/>
          <w:sz w:val="24"/>
          <w:szCs w:val="24"/>
        </w:rPr>
        <w:t>ncourage and sustain gender equality by creating avenues for fair participation and representations of both genders.</w:t>
      </w:r>
      <w:r w:rsidR="00244843">
        <w:rPr>
          <w:rStyle w:val="FootnoteReference"/>
          <w:rFonts w:ascii="Arial" w:hAnsi="Arial" w:cs="Arial"/>
          <w:sz w:val="24"/>
          <w:szCs w:val="24"/>
        </w:rPr>
        <w:footnoteReference w:id="55"/>
      </w:r>
      <w:r w:rsidR="007A0D00">
        <w:rPr>
          <w:rFonts w:ascii="Arial" w:hAnsi="Arial" w:cs="Arial"/>
          <w:sz w:val="24"/>
          <w:szCs w:val="24"/>
        </w:rPr>
        <w:t xml:space="preserve"> It states that it</w:t>
      </w:r>
      <w:r w:rsidR="00E709EE" w:rsidRPr="00E12250">
        <w:rPr>
          <w:rFonts w:ascii="Arial" w:hAnsi="Arial" w:cs="Arial"/>
          <w:sz w:val="24"/>
          <w:szCs w:val="24"/>
        </w:rPr>
        <w:t xml:space="preserve"> is committed to the principles of social justice and the equality of opportunities for all citizens</w:t>
      </w:r>
      <w:r w:rsidR="00F15AB3">
        <w:rPr>
          <w:rFonts w:ascii="Arial" w:hAnsi="Arial" w:cs="Arial"/>
          <w:sz w:val="24"/>
          <w:szCs w:val="24"/>
        </w:rPr>
        <w:t xml:space="preserve"> </w:t>
      </w:r>
      <w:r w:rsidR="00F15AB3" w:rsidRPr="00F15AB3">
        <w:rPr>
          <w:rFonts w:ascii="Arial" w:hAnsi="Arial" w:cs="Arial"/>
          <w:sz w:val="24"/>
          <w:szCs w:val="24"/>
        </w:rPr>
        <w:t>and to</w:t>
      </w:r>
      <w:r w:rsidR="007A0D00" w:rsidRPr="00F15AB3">
        <w:rPr>
          <w:rFonts w:ascii="Arial" w:hAnsi="Arial" w:cs="Arial"/>
          <w:sz w:val="24"/>
          <w:szCs w:val="24"/>
        </w:rPr>
        <w:t xml:space="preserve"> </w:t>
      </w:r>
      <w:r w:rsidR="00F15AB3" w:rsidRPr="00F15AB3">
        <w:rPr>
          <w:rFonts w:ascii="Arial" w:hAnsi="Arial" w:cs="Arial"/>
          <w:sz w:val="24"/>
          <w:szCs w:val="24"/>
        </w:rPr>
        <w:t xml:space="preserve">build </w:t>
      </w:r>
      <w:r w:rsidR="00F15AB3" w:rsidRPr="00F15AB3">
        <w:rPr>
          <w:rFonts w:ascii="Arial" w:hAnsi="Arial" w:cs="Arial"/>
          <w:sz w:val="24"/>
          <w:szCs w:val="24"/>
        </w:rPr>
        <w:lastRenderedPageBreak/>
        <w:t>an egalitarian society for the success of generations to come.</w:t>
      </w:r>
      <w:r w:rsidR="00F15AB3">
        <w:t xml:space="preserve"> </w:t>
      </w:r>
      <w:r w:rsidR="007A0D00">
        <w:rPr>
          <w:rFonts w:ascii="Arial" w:hAnsi="Arial" w:cs="Arial"/>
          <w:sz w:val="24"/>
          <w:szCs w:val="24"/>
        </w:rPr>
        <w:t>The composition of the National Working Committee is as shown in Box 17.</w:t>
      </w:r>
    </w:p>
    <w:p w14:paraId="3A4B7BF9" w14:textId="77777777" w:rsidR="006B7A80" w:rsidRPr="006B7A80" w:rsidRDefault="006B7A80" w:rsidP="007A0D00">
      <w:pPr>
        <w:spacing w:after="0"/>
        <w:jc w:val="center"/>
        <w:rPr>
          <w:rFonts w:ascii="Arial" w:hAnsi="Arial" w:cs="Arial"/>
          <w:i/>
          <w:iCs/>
          <w:sz w:val="10"/>
          <w:szCs w:val="10"/>
        </w:rPr>
      </w:pPr>
    </w:p>
    <w:p w14:paraId="3B45F2BB" w14:textId="6C41FB1D" w:rsidR="007A0D00" w:rsidRPr="006A0F46" w:rsidRDefault="006B7A80" w:rsidP="007A0D00">
      <w:pPr>
        <w:spacing w:after="0"/>
        <w:jc w:val="center"/>
        <w:rPr>
          <w:rFonts w:ascii="Arial" w:hAnsi="Arial" w:cs="Arial"/>
          <w:i/>
          <w:iCs/>
        </w:rPr>
      </w:pPr>
      <w:r>
        <w:rPr>
          <w:rFonts w:ascii="Arial" w:hAnsi="Arial" w:cs="Arial"/>
          <w:i/>
          <w:iCs/>
        </w:rPr>
        <w:t>Box 17</w:t>
      </w:r>
      <w:r w:rsidR="007A0D00" w:rsidRPr="006A0F46">
        <w:rPr>
          <w:rFonts w:ascii="Arial" w:hAnsi="Arial" w:cs="Arial"/>
          <w:i/>
          <w:iCs/>
        </w:rPr>
        <w:t>: Composition of YPP’s NWC</w:t>
      </w:r>
    </w:p>
    <w:tbl>
      <w:tblPr>
        <w:tblStyle w:val="TableGrid"/>
        <w:tblW w:w="0" w:type="auto"/>
        <w:tblLook w:val="04A0" w:firstRow="1" w:lastRow="0" w:firstColumn="1" w:lastColumn="0" w:noHBand="0" w:noVBand="1"/>
      </w:tblPr>
      <w:tblGrid>
        <w:gridCol w:w="9350"/>
      </w:tblGrid>
      <w:tr w:rsidR="007A0D00" w14:paraId="5D43E8FD" w14:textId="77777777" w:rsidTr="007A0D00">
        <w:tc>
          <w:tcPr>
            <w:tcW w:w="9350" w:type="dxa"/>
          </w:tcPr>
          <w:p w14:paraId="2AB42D8B" w14:textId="1BE9A2AD" w:rsidR="007A0D00" w:rsidRPr="007A0D00" w:rsidRDefault="007A0D00" w:rsidP="008F45FF">
            <w:pPr>
              <w:jc w:val="both"/>
              <w:rPr>
                <w:rFonts w:ascii="Arial" w:hAnsi="Arial" w:cs="Arial"/>
                <w:sz w:val="24"/>
                <w:szCs w:val="24"/>
              </w:rPr>
            </w:pPr>
            <w:r w:rsidRPr="007A0D00">
              <w:rPr>
                <w:rFonts w:ascii="Arial" w:hAnsi="Arial" w:cs="Arial"/>
              </w:rPr>
              <w:t>(a) National Chairman (b) Deputy National Chairman (c) National Secretary (d) Deputy National Secretary (e) National Legal Adviser (f) National Treasurer (g) National Publicity Secretary (h) National Financial Secretary (I) National Auditor (j) National Women Leader (k) National Youth Leader (l) National Organizing Secretary (m) National Government Liaison Adviser (n) National Corporate Adviser (o) National Technical Adviser (p) National Welfare Adviser (q) Chief Security Officer</w:t>
            </w:r>
            <w:r w:rsidR="00902C03">
              <w:rPr>
                <w:rFonts w:ascii="Arial" w:hAnsi="Arial" w:cs="Arial"/>
              </w:rPr>
              <w:t xml:space="preserve"> </w:t>
            </w:r>
            <w:r w:rsidR="00902C03" w:rsidRPr="00902C03">
              <w:rPr>
                <w:rFonts w:ascii="Arial" w:hAnsi="Arial" w:cs="Arial"/>
              </w:rPr>
              <w:t>(r) The Deputy National Director for Persons with Disabilities (s) National Sports Adviser</w:t>
            </w:r>
          </w:p>
        </w:tc>
      </w:tr>
    </w:tbl>
    <w:p w14:paraId="4F15BC61" w14:textId="6E1B3238" w:rsidR="00DC273A" w:rsidRPr="005138DF" w:rsidRDefault="007A0D00" w:rsidP="00DC273A">
      <w:pPr>
        <w:spacing w:after="0"/>
        <w:jc w:val="center"/>
        <w:rPr>
          <w:rFonts w:ascii="Arial" w:hAnsi="Arial" w:cs="Arial"/>
          <w:sz w:val="24"/>
          <w:szCs w:val="24"/>
        </w:rPr>
      </w:pPr>
      <w:r w:rsidRPr="007A0D00">
        <w:rPr>
          <w:rFonts w:ascii="Arial" w:hAnsi="Arial" w:cs="Arial"/>
          <w:i/>
          <w:iCs/>
        </w:rPr>
        <w:t>Source:</w:t>
      </w:r>
      <w:r w:rsidRPr="007A0D00">
        <w:rPr>
          <w:rFonts w:ascii="Arial" w:hAnsi="Arial" w:cs="Arial"/>
        </w:rPr>
        <w:t xml:space="preserve"> YPP’s Constitution,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20559CBD" w14:textId="0FE8B959" w:rsidR="007A0D00" w:rsidRPr="006B7A80" w:rsidRDefault="007A0D00" w:rsidP="007A0D00">
      <w:pPr>
        <w:spacing w:after="0"/>
        <w:jc w:val="center"/>
        <w:rPr>
          <w:rFonts w:ascii="Arial" w:hAnsi="Arial" w:cs="Arial"/>
          <w:sz w:val="14"/>
          <w:szCs w:val="14"/>
        </w:rPr>
      </w:pPr>
    </w:p>
    <w:p w14:paraId="5B25CB02" w14:textId="1B54D877" w:rsidR="007A0D00" w:rsidRDefault="007A0D00" w:rsidP="000C674A">
      <w:pPr>
        <w:jc w:val="both"/>
        <w:rPr>
          <w:rFonts w:ascii="Arial" w:hAnsi="Arial" w:cs="Arial"/>
          <w:sz w:val="24"/>
          <w:szCs w:val="24"/>
        </w:rPr>
      </w:pPr>
      <w:bookmarkStart w:id="17" w:name="_Hlk66073605"/>
      <w:r>
        <w:rPr>
          <w:rFonts w:ascii="Arial" w:hAnsi="Arial" w:cs="Arial"/>
          <w:sz w:val="24"/>
          <w:szCs w:val="24"/>
        </w:rPr>
        <w:t>Of the 1</w:t>
      </w:r>
      <w:r w:rsidR="00902C03">
        <w:rPr>
          <w:rFonts w:ascii="Arial" w:hAnsi="Arial" w:cs="Arial"/>
          <w:sz w:val="24"/>
          <w:szCs w:val="24"/>
        </w:rPr>
        <w:t>9</w:t>
      </w:r>
      <w:r>
        <w:rPr>
          <w:rFonts w:ascii="Arial" w:hAnsi="Arial" w:cs="Arial"/>
          <w:sz w:val="24"/>
          <w:szCs w:val="24"/>
        </w:rPr>
        <w:t xml:space="preserve"> members, only one is specifically targeted to be occupied by a woman</w:t>
      </w:r>
      <w:r w:rsidR="006A0F46">
        <w:rPr>
          <w:rFonts w:ascii="Arial" w:hAnsi="Arial" w:cs="Arial"/>
          <w:sz w:val="24"/>
          <w:szCs w:val="24"/>
        </w:rPr>
        <w:t xml:space="preserve"> </w:t>
      </w:r>
      <w:r>
        <w:rPr>
          <w:rFonts w:ascii="Arial" w:hAnsi="Arial" w:cs="Arial"/>
          <w:sz w:val="24"/>
          <w:szCs w:val="24"/>
        </w:rPr>
        <w:t>- National Women Leader. This is just 5.</w:t>
      </w:r>
      <w:r w:rsidR="00902C03">
        <w:rPr>
          <w:rFonts w:ascii="Arial" w:hAnsi="Arial" w:cs="Arial"/>
          <w:sz w:val="24"/>
          <w:szCs w:val="24"/>
        </w:rPr>
        <w:t>2</w:t>
      </w:r>
      <w:r>
        <w:rPr>
          <w:rFonts w:ascii="Arial" w:hAnsi="Arial" w:cs="Arial"/>
          <w:sz w:val="24"/>
          <w:szCs w:val="24"/>
        </w:rPr>
        <w:t>% of the membership of the NWC.</w:t>
      </w:r>
      <w:r w:rsidR="00755E94">
        <w:rPr>
          <w:rFonts w:ascii="Arial" w:hAnsi="Arial" w:cs="Arial"/>
          <w:sz w:val="24"/>
          <w:szCs w:val="24"/>
        </w:rPr>
        <w:t xml:space="preserve"> </w:t>
      </w:r>
      <w:bookmarkEnd w:id="17"/>
      <w:r w:rsidR="006A0F46">
        <w:rPr>
          <w:rFonts w:ascii="Arial" w:hAnsi="Arial" w:cs="Arial"/>
          <w:sz w:val="24"/>
          <w:szCs w:val="24"/>
        </w:rPr>
        <w:t xml:space="preserve">However, women may occupy more positions if they are elected into the afore-listed positions. </w:t>
      </w:r>
      <w:r w:rsidR="00755E94">
        <w:rPr>
          <w:rFonts w:ascii="Arial" w:hAnsi="Arial" w:cs="Arial"/>
          <w:sz w:val="24"/>
          <w:szCs w:val="24"/>
        </w:rPr>
        <w:t>Table 18 shows the National Executive Council</w:t>
      </w:r>
      <w:r w:rsidR="00A86F8A">
        <w:rPr>
          <w:rFonts w:ascii="Arial" w:hAnsi="Arial" w:cs="Arial"/>
          <w:sz w:val="24"/>
          <w:szCs w:val="24"/>
        </w:rPr>
        <w:t xml:space="preserve">. </w:t>
      </w:r>
    </w:p>
    <w:p w14:paraId="7B257E9F" w14:textId="36B696F2" w:rsidR="0060219A" w:rsidRPr="0060219A" w:rsidRDefault="0060219A" w:rsidP="0060219A">
      <w:pPr>
        <w:spacing w:after="0"/>
        <w:jc w:val="center"/>
        <w:rPr>
          <w:rFonts w:ascii="Arial" w:hAnsi="Arial" w:cs="Arial"/>
          <w:i/>
          <w:iCs/>
          <w:sz w:val="24"/>
          <w:szCs w:val="24"/>
        </w:rPr>
      </w:pPr>
      <w:r w:rsidRPr="0060219A">
        <w:rPr>
          <w:rFonts w:ascii="Arial" w:hAnsi="Arial" w:cs="Arial"/>
          <w:i/>
          <w:iCs/>
          <w:sz w:val="24"/>
          <w:szCs w:val="24"/>
        </w:rPr>
        <w:t>Box 18: Membership of YPP’s National Executive Committee</w:t>
      </w:r>
    </w:p>
    <w:tbl>
      <w:tblPr>
        <w:tblStyle w:val="TableGrid"/>
        <w:tblW w:w="0" w:type="auto"/>
        <w:tblLook w:val="04A0" w:firstRow="1" w:lastRow="0" w:firstColumn="1" w:lastColumn="0" w:noHBand="0" w:noVBand="1"/>
      </w:tblPr>
      <w:tblGrid>
        <w:gridCol w:w="9350"/>
      </w:tblGrid>
      <w:tr w:rsidR="0060219A" w14:paraId="7C33333D" w14:textId="77777777" w:rsidTr="0060219A">
        <w:tc>
          <w:tcPr>
            <w:tcW w:w="9350" w:type="dxa"/>
          </w:tcPr>
          <w:p w14:paraId="65E779A9" w14:textId="4B51208C" w:rsidR="0060219A" w:rsidRDefault="0060219A" w:rsidP="000C674A">
            <w:pPr>
              <w:jc w:val="both"/>
              <w:rPr>
                <w:rFonts w:ascii="Arial" w:hAnsi="Arial" w:cs="Arial"/>
                <w:sz w:val="24"/>
                <w:szCs w:val="24"/>
              </w:rPr>
            </w:pPr>
            <w:r>
              <w:t>(</w:t>
            </w:r>
            <w:r w:rsidRPr="0060219A">
              <w:rPr>
                <w:rFonts w:ascii="Arial" w:hAnsi="Arial" w:cs="Arial"/>
              </w:rPr>
              <w:t>a) The National Chairman, who shall be the chairman; (b) The Deputy National Chairman; (c) The National Secretary and the Deputy National Secretary; (d) The Zonal Chairmen of the 6 geo-political zones; (e) The National Government Liaison Adviser and the Deputy National Government Liaison Adviser (f) The National Corporate Adviser and the Deputy National Corporate Adviser (g) The National Technical Adviser and the Deputy National Technical Adviser (h) The National Treasurer and Deputy National Treasurer; (</w:t>
            </w:r>
            <w:proofErr w:type="spellStart"/>
            <w:r w:rsidRPr="0060219A">
              <w:rPr>
                <w:rFonts w:ascii="Arial" w:hAnsi="Arial" w:cs="Arial"/>
              </w:rPr>
              <w:t>i</w:t>
            </w:r>
            <w:proofErr w:type="spellEnd"/>
            <w:r w:rsidRPr="0060219A">
              <w:rPr>
                <w:rFonts w:ascii="Arial" w:hAnsi="Arial" w:cs="Arial"/>
              </w:rPr>
              <w:t>) The National Financial Secretary and the Deputy National Financial Secretary; (j) The National Organizing Secretary and Deputy National Organizing Secretary; (k) The National Publicity Secretary and the Deputy National Publicity Secretary; (l) The National Legal Adviser, the Deputy National Legal Adviser (m) The National Auditor and the Deputy National Auditor (n) The National Women Leader, Deputy National Women Leader and six Zonal Women Leaders; (o) The National Youth Leader and Deputy National Youth Leader (p) The National Welfare Adviser and the Deputy National Welfare Adviser (q) The Chief Security Officer</w:t>
            </w:r>
            <w:r w:rsidR="00902C03" w:rsidRPr="00646059">
              <w:rPr>
                <w:rFonts w:ascii="Arial" w:hAnsi="Arial" w:cs="Arial"/>
                <w:color w:val="FF0000"/>
              </w:rPr>
              <w:t xml:space="preserve"> </w:t>
            </w:r>
            <w:r w:rsidR="00902C03" w:rsidRPr="00902C03">
              <w:rPr>
                <w:rFonts w:ascii="Arial" w:hAnsi="Arial" w:cs="Arial"/>
              </w:rPr>
              <w:t>(s)The National Liaison Adviser for Persons with Disabilities (t) The Deputy National Adviser for Persons with Disabilities (u) National Sports Adviser (v) Deputy National Sports Adviser (w) All elected public office holders of the Party at the Federal Level (x) All State Governors elected under the Party’s platform (y) Chairman of the Board of Trustees (z) Secretary of the Board of Trustees.</w:t>
            </w:r>
          </w:p>
        </w:tc>
      </w:tr>
    </w:tbl>
    <w:p w14:paraId="2462729A" w14:textId="14554B53" w:rsidR="00DC273A" w:rsidRPr="005138DF" w:rsidRDefault="0060219A" w:rsidP="00DC273A">
      <w:pPr>
        <w:spacing w:after="0"/>
        <w:jc w:val="center"/>
        <w:rPr>
          <w:rFonts w:ascii="Arial" w:hAnsi="Arial" w:cs="Arial"/>
          <w:sz w:val="24"/>
          <w:szCs w:val="24"/>
        </w:rPr>
      </w:pPr>
      <w:r w:rsidRPr="00526664">
        <w:rPr>
          <w:rFonts w:ascii="Arial" w:hAnsi="Arial" w:cs="Arial"/>
        </w:rPr>
        <w:t>Source:</w:t>
      </w:r>
      <w:r w:rsidRPr="0060219A">
        <w:rPr>
          <w:rFonts w:ascii="Arial" w:hAnsi="Arial" w:cs="Arial"/>
        </w:rPr>
        <w:t xml:space="preserve"> YPP Constitution,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3432782D" w14:textId="77777777" w:rsidR="006B7A80" w:rsidRPr="006B7A80" w:rsidRDefault="006B7A80" w:rsidP="000C674A">
      <w:pPr>
        <w:jc w:val="both"/>
        <w:rPr>
          <w:rFonts w:ascii="Arial" w:hAnsi="Arial" w:cs="Arial"/>
          <w:sz w:val="2"/>
          <w:szCs w:val="2"/>
        </w:rPr>
      </w:pPr>
    </w:p>
    <w:p w14:paraId="68125E9F" w14:textId="2C9C3AF9" w:rsidR="0060219A" w:rsidRDefault="0060219A" w:rsidP="000C674A">
      <w:pPr>
        <w:jc w:val="both"/>
        <w:rPr>
          <w:rFonts w:ascii="Arial" w:hAnsi="Arial" w:cs="Arial"/>
          <w:sz w:val="24"/>
          <w:szCs w:val="24"/>
        </w:rPr>
      </w:pPr>
      <w:bookmarkStart w:id="18" w:name="_Hlk66073672"/>
      <w:r>
        <w:rPr>
          <w:rFonts w:ascii="Arial" w:hAnsi="Arial" w:cs="Arial"/>
          <w:sz w:val="24"/>
          <w:szCs w:val="24"/>
        </w:rPr>
        <w:t xml:space="preserve">Out of </w:t>
      </w:r>
      <w:r w:rsidR="00902C03">
        <w:rPr>
          <w:rFonts w:ascii="Arial" w:hAnsi="Arial" w:cs="Arial"/>
          <w:sz w:val="24"/>
          <w:szCs w:val="24"/>
        </w:rPr>
        <w:t>50</w:t>
      </w:r>
      <w:r>
        <w:rPr>
          <w:rFonts w:ascii="Arial" w:hAnsi="Arial" w:cs="Arial"/>
          <w:sz w:val="24"/>
          <w:szCs w:val="24"/>
        </w:rPr>
        <w:t xml:space="preserve"> positions, only </w:t>
      </w:r>
      <w:r w:rsidR="00A156E4">
        <w:rPr>
          <w:rFonts w:ascii="Arial" w:hAnsi="Arial" w:cs="Arial"/>
          <w:sz w:val="24"/>
          <w:szCs w:val="24"/>
        </w:rPr>
        <w:t>8</w:t>
      </w:r>
      <w:r>
        <w:rPr>
          <w:rFonts w:ascii="Arial" w:hAnsi="Arial" w:cs="Arial"/>
          <w:sz w:val="24"/>
          <w:szCs w:val="24"/>
        </w:rPr>
        <w:t xml:space="preserve"> are reserved exclusively for women which is 1</w:t>
      </w:r>
      <w:r w:rsidR="00902C03">
        <w:rPr>
          <w:rFonts w:ascii="Arial" w:hAnsi="Arial" w:cs="Arial"/>
          <w:sz w:val="24"/>
          <w:szCs w:val="24"/>
        </w:rPr>
        <w:t>6</w:t>
      </w:r>
      <w:r>
        <w:rPr>
          <w:rFonts w:ascii="Arial" w:hAnsi="Arial" w:cs="Arial"/>
          <w:sz w:val="24"/>
          <w:szCs w:val="24"/>
        </w:rPr>
        <w:t xml:space="preserve">% of the NEC. This falls short of the 30% Beijing Declaration or 35% requirement of the National Gender Policy. </w:t>
      </w:r>
      <w:r w:rsidR="00526664">
        <w:rPr>
          <w:rFonts w:ascii="Arial" w:hAnsi="Arial" w:cs="Arial"/>
          <w:sz w:val="24"/>
          <w:szCs w:val="24"/>
        </w:rPr>
        <w:t xml:space="preserve">However, INEC indicates that out of the current 26 members of YPP’s NEC, only </w:t>
      </w:r>
      <w:r w:rsidR="00526664">
        <w:rPr>
          <w:rFonts w:ascii="Arial" w:hAnsi="Arial" w:cs="Arial"/>
          <w:sz w:val="24"/>
          <w:szCs w:val="24"/>
        </w:rPr>
        <w:lastRenderedPageBreak/>
        <w:t>5 are women.</w:t>
      </w:r>
      <w:r w:rsidR="00526664">
        <w:rPr>
          <w:rStyle w:val="FootnoteReference"/>
          <w:rFonts w:ascii="Arial" w:hAnsi="Arial" w:cs="Arial"/>
          <w:sz w:val="24"/>
          <w:szCs w:val="24"/>
        </w:rPr>
        <w:footnoteReference w:id="56"/>
      </w:r>
      <w:r w:rsidR="00526664">
        <w:rPr>
          <w:rFonts w:ascii="Arial" w:hAnsi="Arial" w:cs="Arial"/>
          <w:sz w:val="24"/>
          <w:szCs w:val="24"/>
        </w:rPr>
        <w:t xml:space="preserve"> This is just 19.2% of the overall membership of NEC. But from the names in footnote 54, it is clear that these women are in NEC by virtue of being zonal women leaders. </w:t>
      </w:r>
      <w:bookmarkEnd w:id="18"/>
      <w:r w:rsidR="00526664">
        <w:rPr>
          <w:rFonts w:ascii="Arial" w:hAnsi="Arial" w:cs="Arial"/>
          <w:sz w:val="24"/>
          <w:szCs w:val="24"/>
        </w:rPr>
        <w:t>Th</w:t>
      </w:r>
      <w:r w:rsidR="00F63542">
        <w:rPr>
          <w:rFonts w:ascii="Arial" w:hAnsi="Arial" w:cs="Arial"/>
          <w:sz w:val="24"/>
          <w:szCs w:val="24"/>
        </w:rPr>
        <w:t xml:space="preserve">e current female membership of NEC </w:t>
      </w:r>
      <w:r w:rsidR="00526664">
        <w:rPr>
          <w:rFonts w:ascii="Arial" w:hAnsi="Arial" w:cs="Arial"/>
          <w:sz w:val="24"/>
          <w:szCs w:val="24"/>
        </w:rPr>
        <w:t>is tokenistic</w:t>
      </w:r>
      <w:r w:rsidR="00A57AF5">
        <w:rPr>
          <w:rFonts w:ascii="Arial" w:hAnsi="Arial" w:cs="Arial"/>
          <w:sz w:val="24"/>
          <w:szCs w:val="24"/>
        </w:rPr>
        <w:t>.</w:t>
      </w:r>
      <w:r w:rsidR="00526664">
        <w:rPr>
          <w:rFonts w:ascii="Arial" w:hAnsi="Arial" w:cs="Arial"/>
          <w:sz w:val="24"/>
          <w:szCs w:val="24"/>
        </w:rPr>
        <w:t xml:space="preserve"> </w:t>
      </w:r>
      <w:r>
        <w:rPr>
          <w:rFonts w:ascii="Arial" w:hAnsi="Arial" w:cs="Arial"/>
          <w:sz w:val="24"/>
          <w:szCs w:val="24"/>
        </w:rPr>
        <w:t xml:space="preserve">Furthermore, the Board of Trustees of the YPP is as shown in Box </w:t>
      </w:r>
      <w:r w:rsidR="00902C03">
        <w:rPr>
          <w:rFonts w:ascii="Arial" w:hAnsi="Arial" w:cs="Arial"/>
          <w:sz w:val="24"/>
          <w:szCs w:val="24"/>
        </w:rPr>
        <w:t>19</w:t>
      </w:r>
      <w:r>
        <w:rPr>
          <w:rFonts w:ascii="Arial" w:hAnsi="Arial" w:cs="Arial"/>
          <w:sz w:val="24"/>
          <w:szCs w:val="24"/>
        </w:rPr>
        <w:t>.</w:t>
      </w:r>
    </w:p>
    <w:p w14:paraId="0801E79F" w14:textId="4E60A073" w:rsidR="0060219A" w:rsidRPr="0060219A" w:rsidRDefault="0060219A" w:rsidP="0060219A">
      <w:pPr>
        <w:spacing w:after="0"/>
        <w:jc w:val="center"/>
        <w:rPr>
          <w:rFonts w:ascii="Arial" w:hAnsi="Arial" w:cs="Arial"/>
          <w:i/>
          <w:iCs/>
        </w:rPr>
      </w:pPr>
      <w:r w:rsidRPr="0060219A">
        <w:rPr>
          <w:rFonts w:ascii="Arial" w:hAnsi="Arial" w:cs="Arial"/>
          <w:i/>
          <w:iCs/>
        </w:rPr>
        <w:t xml:space="preserve">Box </w:t>
      </w:r>
      <w:r w:rsidR="00ED6B62">
        <w:rPr>
          <w:rFonts w:ascii="Arial" w:hAnsi="Arial" w:cs="Arial"/>
          <w:i/>
          <w:iCs/>
        </w:rPr>
        <w:t>19</w:t>
      </w:r>
      <w:r w:rsidRPr="0060219A">
        <w:rPr>
          <w:rFonts w:ascii="Arial" w:hAnsi="Arial" w:cs="Arial"/>
          <w:i/>
          <w:iCs/>
        </w:rPr>
        <w:t>: Composition of the BOT of YPP</w:t>
      </w:r>
    </w:p>
    <w:tbl>
      <w:tblPr>
        <w:tblStyle w:val="TableGrid"/>
        <w:tblW w:w="0" w:type="auto"/>
        <w:tblLook w:val="04A0" w:firstRow="1" w:lastRow="0" w:firstColumn="1" w:lastColumn="0" w:noHBand="0" w:noVBand="1"/>
      </w:tblPr>
      <w:tblGrid>
        <w:gridCol w:w="9350"/>
      </w:tblGrid>
      <w:tr w:rsidR="0060219A" w14:paraId="7B8640A9" w14:textId="77777777" w:rsidTr="0060219A">
        <w:tc>
          <w:tcPr>
            <w:tcW w:w="9350" w:type="dxa"/>
          </w:tcPr>
          <w:p w14:paraId="46F68CD9" w14:textId="14568BDC" w:rsidR="0060219A" w:rsidRPr="00902C03" w:rsidRDefault="00902C03" w:rsidP="000C674A">
            <w:pPr>
              <w:jc w:val="both"/>
            </w:pPr>
            <w:r>
              <w:t>(</w:t>
            </w:r>
            <w:r w:rsidRPr="00902C03">
              <w:rPr>
                <w:rFonts w:ascii="Arial" w:hAnsi="Arial" w:cs="Arial"/>
              </w:rPr>
              <w:t>a) The BOT Chairman and Secretary, National Chairman and National Secretary, two credible party loyalist</w:t>
            </w:r>
            <w:r>
              <w:rPr>
                <w:rFonts w:ascii="Arial" w:hAnsi="Arial" w:cs="Arial"/>
              </w:rPr>
              <w:t>s</w:t>
            </w:r>
            <w:r w:rsidRPr="00902C03">
              <w:rPr>
                <w:rFonts w:ascii="Arial" w:hAnsi="Arial" w:cs="Arial"/>
              </w:rPr>
              <w:t xml:space="preserve"> from each state and Abuja who shall be elected at the National Convention. (b) The Pioneer BOT Chairman and Secretary, Pioneer National Chairman and National Secretary who are live members of the BOT provided that they remain members of the Party (c) Person(s) who have contributed immensely to the growth of the party and found suitable by the Board (d) The Board shall not exceed 72 persons provided that every State in Nigeria shall have a minimum of one person in the Board of Trustees (BOT) (e) The board shall not exceed 100 persons at any time (f) The National Working Committee shall appoint 12 persons, 2 from each geo-political zone. And shall also be responsible for the appointment of the Chairman and Secretary of the BOT.</w:t>
            </w:r>
            <w:r w:rsidRPr="00902C03">
              <w:t xml:space="preserve"> </w:t>
            </w:r>
          </w:p>
        </w:tc>
      </w:tr>
    </w:tbl>
    <w:p w14:paraId="27375CA3" w14:textId="1487E2C2" w:rsidR="00DC273A" w:rsidRPr="005138DF" w:rsidRDefault="0060219A" w:rsidP="00DC273A">
      <w:pPr>
        <w:spacing w:after="0"/>
        <w:jc w:val="center"/>
        <w:rPr>
          <w:rFonts w:ascii="Arial" w:hAnsi="Arial" w:cs="Arial"/>
          <w:sz w:val="24"/>
          <w:szCs w:val="24"/>
        </w:rPr>
      </w:pPr>
      <w:r w:rsidRPr="0060219A">
        <w:rPr>
          <w:rFonts w:ascii="Arial" w:hAnsi="Arial" w:cs="Arial"/>
          <w:i/>
          <w:iCs/>
        </w:rPr>
        <w:t>Source:</w:t>
      </w:r>
      <w:r w:rsidRPr="0060219A">
        <w:rPr>
          <w:rFonts w:ascii="Arial" w:hAnsi="Arial" w:cs="Arial"/>
        </w:rPr>
        <w:t xml:space="preserve"> YPP </w:t>
      </w:r>
      <w:r w:rsidR="00A57AF5">
        <w:rPr>
          <w:rFonts w:ascii="Arial" w:hAnsi="Arial" w:cs="Arial"/>
        </w:rPr>
        <w:t>C</w:t>
      </w:r>
      <w:r w:rsidRPr="0060219A">
        <w:rPr>
          <w:rFonts w:ascii="Arial" w:hAnsi="Arial" w:cs="Arial"/>
        </w:rPr>
        <w:t>onstitution,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1FB57637" w14:textId="77777777" w:rsidR="006B7A80" w:rsidRDefault="006B7A80" w:rsidP="00ED6B62">
      <w:pPr>
        <w:jc w:val="both"/>
        <w:rPr>
          <w:rFonts w:ascii="Arial" w:hAnsi="Arial" w:cs="Arial"/>
          <w:sz w:val="24"/>
          <w:szCs w:val="24"/>
        </w:rPr>
      </w:pPr>
    </w:p>
    <w:p w14:paraId="7234091D" w14:textId="0F392E64" w:rsidR="00ED6B62" w:rsidRDefault="00357FDE" w:rsidP="00ED6B62">
      <w:pPr>
        <w:jc w:val="both"/>
        <w:rPr>
          <w:rFonts w:ascii="Arial" w:hAnsi="Arial" w:cs="Arial"/>
          <w:sz w:val="24"/>
          <w:szCs w:val="24"/>
        </w:rPr>
      </w:pPr>
      <w:bookmarkStart w:id="19" w:name="_Hlk66073784"/>
      <w:r>
        <w:rPr>
          <w:rFonts w:ascii="Arial" w:hAnsi="Arial" w:cs="Arial"/>
          <w:sz w:val="24"/>
          <w:szCs w:val="24"/>
        </w:rPr>
        <w:t xml:space="preserve">Out of </w:t>
      </w:r>
      <w:r w:rsidR="00902C03">
        <w:rPr>
          <w:rFonts w:ascii="Arial" w:hAnsi="Arial" w:cs="Arial"/>
          <w:sz w:val="24"/>
          <w:szCs w:val="24"/>
        </w:rPr>
        <w:t>about</w:t>
      </w:r>
      <w:r>
        <w:rPr>
          <w:rFonts w:ascii="Arial" w:hAnsi="Arial" w:cs="Arial"/>
          <w:sz w:val="24"/>
          <w:szCs w:val="24"/>
        </w:rPr>
        <w:t xml:space="preserve"> </w:t>
      </w:r>
      <w:r w:rsidR="00902C03">
        <w:rPr>
          <w:rFonts w:ascii="Arial" w:hAnsi="Arial" w:cs="Arial"/>
          <w:sz w:val="24"/>
          <w:szCs w:val="24"/>
        </w:rPr>
        <w:t>80</w:t>
      </w:r>
      <w:r>
        <w:rPr>
          <w:rFonts w:ascii="Arial" w:hAnsi="Arial" w:cs="Arial"/>
          <w:sz w:val="24"/>
          <w:szCs w:val="24"/>
        </w:rPr>
        <w:t xml:space="preserve"> members of the BOT, there is no requirement that women shall be represented</w:t>
      </w:r>
      <w:bookmarkEnd w:id="19"/>
      <w:r>
        <w:rPr>
          <w:rFonts w:ascii="Arial" w:hAnsi="Arial" w:cs="Arial"/>
          <w:sz w:val="24"/>
          <w:szCs w:val="24"/>
        </w:rPr>
        <w:t>.</w:t>
      </w:r>
      <w:r w:rsidR="00A57AF5">
        <w:rPr>
          <w:rFonts w:ascii="Arial" w:hAnsi="Arial" w:cs="Arial"/>
          <w:sz w:val="24"/>
          <w:szCs w:val="24"/>
        </w:rPr>
        <w:t xml:space="preserve"> </w:t>
      </w:r>
      <w:r w:rsidR="00ED6B62">
        <w:rPr>
          <w:rFonts w:ascii="Arial" w:hAnsi="Arial" w:cs="Arial"/>
          <w:sz w:val="24"/>
          <w:szCs w:val="24"/>
        </w:rPr>
        <w:t>Despite being a party for young progressives, the constitution of YPP does not seem to have mainstreamed gender in its key organs.</w:t>
      </w:r>
    </w:p>
    <w:p w14:paraId="0BB3B11A" w14:textId="56B48B12" w:rsidR="00357FDE" w:rsidRDefault="00357FDE" w:rsidP="00357FDE">
      <w:pPr>
        <w:jc w:val="both"/>
        <w:rPr>
          <w:rFonts w:ascii="Arial" w:hAnsi="Arial" w:cs="Arial"/>
          <w:sz w:val="24"/>
          <w:szCs w:val="24"/>
        </w:rPr>
      </w:pPr>
      <w:r>
        <w:rPr>
          <w:rFonts w:ascii="Arial" w:hAnsi="Arial" w:cs="Arial"/>
          <w:b/>
          <w:bCs/>
          <w:sz w:val="24"/>
          <w:szCs w:val="24"/>
        </w:rPr>
        <w:t xml:space="preserve">B. </w:t>
      </w:r>
      <w:r w:rsidRPr="00DD6A45">
        <w:rPr>
          <w:rFonts w:ascii="Arial" w:hAnsi="Arial" w:cs="Arial"/>
          <w:b/>
          <w:bCs/>
          <w:sz w:val="24"/>
          <w:szCs w:val="24"/>
        </w:rPr>
        <w:t>Gender and the Manifesto:</w:t>
      </w:r>
      <w:r>
        <w:rPr>
          <w:rFonts w:ascii="Arial" w:hAnsi="Arial" w:cs="Arial"/>
          <w:sz w:val="24"/>
          <w:szCs w:val="24"/>
        </w:rPr>
        <w:t xml:space="preserve"> </w:t>
      </w:r>
      <w:r w:rsidRPr="00E12250">
        <w:rPr>
          <w:rFonts w:ascii="Arial" w:hAnsi="Arial" w:cs="Arial"/>
          <w:sz w:val="24"/>
          <w:szCs w:val="24"/>
        </w:rPr>
        <w:t xml:space="preserve">The Policy thrust of the </w:t>
      </w:r>
      <w:r>
        <w:rPr>
          <w:rFonts w:ascii="Arial" w:hAnsi="Arial" w:cs="Arial"/>
          <w:sz w:val="24"/>
          <w:szCs w:val="24"/>
        </w:rPr>
        <w:t>YPP</w:t>
      </w:r>
      <w:r w:rsidRPr="00E12250">
        <w:rPr>
          <w:rFonts w:ascii="Arial" w:hAnsi="Arial" w:cs="Arial"/>
          <w:sz w:val="24"/>
          <w:szCs w:val="24"/>
        </w:rPr>
        <w:t xml:space="preserve"> on women </w:t>
      </w:r>
      <w:r>
        <w:rPr>
          <w:rFonts w:ascii="Arial" w:hAnsi="Arial" w:cs="Arial"/>
          <w:sz w:val="24"/>
          <w:szCs w:val="24"/>
        </w:rPr>
        <w:t>i</w:t>
      </w:r>
      <w:r w:rsidRPr="00E12250">
        <w:rPr>
          <w:rFonts w:ascii="Arial" w:hAnsi="Arial" w:cs="Arial"/>
          <w:sz w:val="24"/>
          <w:szCs w:val="24"/>
        </w:rPr>
        <w:t>s</w:t>
      </w:r>
      <w:r>
        <w:rPr>
          <w:rFonts w:ascii="Arial" w:hAnsi="Arial" w:cs="Arial"/>
          <w:sz w:val="24"/>
          <w:szCs w:val="24"/>
        </w:rPr>
        <w:t xml:space="preserve"> a shown in Box 2</w:t>
      </w:r>
      <w:r w:rsidR="006B7A80">
        <w:rPr>
          <w:rFonts w:ascii="Arial" w:hAnsi="Arial" w:cs="Arial"/>
          <w:sz w:val="24"/>
          <w:szCs w:val="24"/>
        </w:rPr>
        <w:t>0</w:t>
      </w:r>
      <w:r>
        <w:rPr>
          <w:rFonts w:ascii="Arial" w:hAnsi="Arial" w:cs="Arial"/>
          <w:sz w:val="24"/>
          <w:szCs w:val="24"/>
        </w:rPr>
        <w:t>.</w:t>
      </w:r>
    </w:p>
    <w:p w14:paraId="6BF843DA" w14:textId="7EA7B170" w:rsidR="00ED6B62" w:rsidRPr="007A0D00" w:rsidRDefault="00ED6B62" w:rsidP="00ED6B62">
      <w:pPr>
        <w:spacing w:after="0"/>
        <w:jc w:val="center"/>
        <w:rPr>
          <w:rFonts w:ascii="Arial" w:hAnsi="Arial" w:cs="Arial"/>
          <w:i/>
          <w:iCs/>
          <w:sz w:val="24"/>
          <w:szCs w:val="24"/>
        </w:rPr>
      </w:pPr>
      <w:r w:rsidRPr="007A0D00">
        <w:rPr>
          <w:rFonts w:ascii="Arial" w:hAnsi="Arial" w:cs="Arial"/>
          <w:i/>
          <w:iCs/>
          <w:sz w:val="24"/>
          <w:szCs w:val="24"/>
        </w:rPr>
        <w:t xml:space="preserve">Box </w:t>
      </w:r>
      <w:r>
        <w:rPr>
          <w:rFonts w:ascii="Arial" w:hAnsi="Arial" w:cs="Arial"/>
          <w:i/>
          <w:iCs/>
          <w:sz w:val="24"/>
          <w:szCs w:val="24"/>
        </w:rPr>
        <w:t>20</w:t>
      </w:r>
      <w:r w:rsidRPr="007A0D00">
        <w:rPr>
          <w:rFonts w:ascii="Arial" w:hAnsi="Arial" w:cs="Arial"/>
          <w:i/>
          <w:iCs/>
          <w:sz w:val="24"/>
          <w:szCs w:val="24"/>
        </w:rPr>
        <w:t xml:space="preserve">: </w:t>
      </w:r>
      <w:r>
        <w:rPr>
          <w:rFonts w:ascii="Arial" w:hAnsi="Arial" w:cs="Arial"/>
          <w:i/>
          <w:iCs/>
          <w:sz w:val="24"/>
          <w:szCs w:val="24"/>
        </w:rPr>
        <w:t>YPP</w:t>
      </w:r>
      <w:r w:rsidRPr="007A0D00">
        <w:rPr>
          <w:rFonts w:ascii="Arial" w:hAnsi="Arial" w:cs="Arial"/>
          <w:i/>
          <w:iCs/>
          <w:sz w:val="24"/>
          <w:szCs w:val="24"/>
        </w:rPr>
        <w:t>’s Manifesto Provision on Gender</w:t>
      </w:r>
    </w:p>
    <w:tbl>
      <w:tblPr>
        <w:tblStyle w:val="TableGrid"/>
        <w:tblW w:w="0" w:type="auto"/>
        <w:tblLook w:val="04A0" w:firstRow="1" w:lastRow="0" w:firstColumn="1" w:lastColumn="0" w:noHBand="0" w:noVBand="1"/>
      </w:tblPr>
      <w:tblGrid>
        <w:gridCol w:w="9350"/>
      </w:tblGrid>
      <w:tr w:rsidR="00ED6B62" w14:paraId="033304D3" w14:textId="77777777" w:rsidTr="00ED6B62">
        <w:tc>
          <w:tcPr>
            <w:tcW w:w="9350" w:type="dxa"/>
          </w:tcPr>
          <w:p w14:paraId="1E60D0B2" w14:textId="23DDE762" w:rsidR="00ED6B62" w:rsidRPr="00ED6B62" w:rsidRDefault="00ED6B62" w:rsidP="000C674A">
            <w:pPr>
              <w:jc w:val="both"/>
              <w:rPr>
                <w:rFonts w:ascii="Arial" w:hAnsi="Arial" w:cs="Arial"/>
                <w:sz w:val="24"/>
                <w:szCs w:val="24"/>
              </w:rPr>
            </w:pPr>
            <w:r w:rsidRPr="00ED6B62">
              <w:rPr>
                <w:rFonts w:ascii="Arial" w:hAnsi="Arial" w:cs="Arial"/>
                <w:b/>
                <w:bCs/>
              </w:rPr>
              <w:t>Objectives:</w:t>
            </w:r>
            <w:r w:rsidRPr="00ED6B62">
              <w:rPr>
                <w:rFonts w:ascii="Arial" w:hAnsi="Arial" w:cs="Arial"/>
              </w:rPr>
              <w:t xml:space="preserve"> Women are an important group of Nigerians whose participation in national politics has been minimal due largely to cultural inhibition and barriers. The relevance of women, their numerical strength and their multiplier effects in the mass mobilization of the Nigerian people for the attainment of educational, health, and socioeconomic objectives are recognized by the party. Accordingly, the party government shall pursue policies enshrined in the Beijing Declaration.</w:t>
            </w:r>
            <w:r w:rsidRPr="00ED6B62">
              <w:rPr>
                <w:rFonts w:ascii="Arial" w:hAnsi="Arial" w:cs="Arial"/>
                <w:b/>
                <w:bCs/>
              </w:rPr>
              <w:t xml:space="preserve">  Strategy:</w:t>
            </w:r>
            <w:r w:rsidRPr="00ED6B62">
              <w:rPr>
                <w:rFonts w:ascii="Arial" w:hAnsi="Arial" w:cs="Arial"/>
              </w:rPr>
              <w:t xml:space="preserve"> Our government shall: a. Ensure gender equality in employment and socio-economic advancement, and promote greater women involvement and effective participation in politics; b. Embark on an aggressive crusade of greater political awareness and mass mobilization of Nigerian women for participation in a sustainable national development; c. Ensure adequate women representation in all the organs and institutions of the party and of its government through enhanced participation of women in electoral contests and through political appointments; and d. </w:t>
            </w:r>
            <w:r w:rsidR="006B7A80" w:rsidRPr="006B7A80">
              <w:rPr>
                <w:rFonts w:ascii="Arial" w:hAnsi="Arial" w:cs="Arial"/>
                <w:color w:val="000000" w:themeColor="text1"/>
              </w:rPr>
              <w:t xml:space="preserve">(d) Ensure that all levels of governance, women occupy a minimum of 35% of both elective and appointive positions; </w:t>
            </w:r>
            <w:r w:rsidR="006B7A80">
              <w:rPr>
                <w:rFonts w:ascii="Arial" w:hAnsi="Arial" w:cs="Arial"/>
              </w:rPr>
              <w:t xml:space="preserve">and (e) </w:t>
            </w:r>
            <w:r w:rsidR="006B7A80" w:rsidRPr="00ED6B62">
              <w:rPr>
                <w:rFonts w:ascii="Arial" w:hAnsi="Arial" w:cs="Arial"/>
              </w:rPr>
              <w:t xml:space="preserve">Strengthen women societies </w:t>
            </w:r>
            <w:r w:rsidR="006B7A80" w:rsidRPr="00ED6B62">
              <w:rPr>
                <w:rFonts w:ascii="Arial" w:hAnsi="Arial" w:cs="Arial"/>
              </w:rPr>
              <w:lastRenderedPageBreak/>
              <w:t>to enable them become more effective in engineering the process of economic and political empowerment of Nigerian women.</w:t>
            </w:r>
          </w:p>
        </w:tc>
      </w:tr>
    </w:tbl>
    <w:p w14:paraId="2E29E086" w14:textId="2289978B" w:rsidR="00DC273A" w:rsidRPr="005138DF" w:rsidRDefault="00ED6B62" w:rsidP="00DC273A">
      <w:pPr>
        <w:spacing w:after="0"/>
        <w:jc w:val="center"/>
        <w:rPr>
          <w:rFonts w:ascii="Arial" w:hAnsi="Arial" w:cs="Arial"/>
          <w:sz w:val="24"/>
          <w:szCs w:val="24"/>
        </w:rPr>
      </w:pPr>
      <w:r w:rsidRPr="00ED6B62">
        <w:rPr>
          <w:rFonts w:ascii="Arial" w:hAnsi="Arial" w:cs="Arial"/>
          <w:i/>
          <w:iCs/>
        </w:rPr>
        <w:lastRenderedPageBreak/>
        <w:t>Source:</w:t>
      </w:r>
      <w:r w:rsidRPr="00ED6B62">
        <w:rPr>
          <w:rFonts w:ascii="Arial" w:hAnsi="Arial" w:cs="Arial"/>
        </w:rPr>
        <w:t xml:space="preserve"> YPP Manifesto,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15D446FA" w14:textId="17974D9F" w:rsidR="00357FDE" w:rsidRPr="00ED6B62" w:rsidRDefault="00357FDE" w:rsidP="00ED6B62">
      <w:pPr>
        <w:jc w:val="center"/>
        <w:rPr>
          <w:rFonts w:ascii="Arial" w:hAnsi="Arial" w:cs="Arial"/>
        </w:rPr>
      </w:pPr>
    </w:p>
    <w:p w14:paraId="3333AF93" w14:textId="283E9134" w:rsidR="00ED6B62" w:rsidRDefault="00ED6B62" w:rsidP="000C674A">
      <w:pPr>
        <w:jc w:val="both"/>
        <w:rPr>
          <w:rFonts w:ascii="Arial" w:hAnsi="Arial" w:cs="Arial"/>
          <w:sz w:val="24"/>
          <w:szCs w:val="24"/>
        </w:rPr>
      </w:pPr>
      <w:r>
        <w:rPr>
          <w:rFonts w:ascii="Arial" w:hAnsi="Arial" w:cs="Arial"/>
          <w:sz w:val="24"/>
          <w:szCs w:val="24"/>
        </w:rPr>
        <w:t xml:space="preserve">On paper, this provision looks good but </w:t>
      </w:r>
      <w:r w:rsidR="00D350AA">
        <w:rPr>
          <w:rFonts w:ascii="Arial" w:hAnsi="Arial" w:cs="Arial"/>
          <w:sz w:val="24"/>
          <w:szCs w:val="24"/>
        </w:rPr>
        <w:t xml:space="preserve">the earlier </w:t>
      </w:r>
      <w:r>
        <w:rPr>
          <w:rFonts w:ascii="Arial" w:hAnsi="Arial" w:cs="Arial"/>
          <w:sz w:val="24"/>
          <w:szCs w:val="24"/>
        </w:rPr>
        <w:t xml:space="preserve">interrogation </w:t>
      </w:r>
      <w:r w:rsidR="00D350AA">
        <w:rPr>
          <w:rFonts w:ascii="Arial" w:hAnsi="Arial" w:cs="Arial"/>
          <w:sz w:val="24"/>
          <w:szCs w:val="24"/>
        </w:rPr>
        <w:t>of</w:t>
      </w:r>
      <w:r>
        <w:rPr>
          <w:rFonts w:ascii="Arial" w:hAnsi="Arial" w:cs="Arial"/>
          <w:sz w:val="24"/>
          <w:szCs w:val="24"/>
        </w:rPr>
        <w:t xml:space="preserve"> the details of actual membership of the organs </w:t>
      </w:r>
      <w:r w:rsidR="00A83E67">
        <w:rPr>
          <w:rFonts w:ascii="Arial" w:hAnsi="Arial" w:cs="Arial"/>
          <w:sz w:val="24"/>
          <w:szCs w:val="24"/>
        </w:rPr>
        <w:t>shows that</w:t>
      </w:r>
      <w:r>
        <w:rPr>
          <w:rFonts w:ascii="Arial" w:hAnsi="Arial" w:cs="Arial"/>
          <w:sz w:val="24"/>
          <w:szCs w:val="24"/>
        </w:rPr>
        <w:t xml:space="preserve"> the party </w:t>
      </w:r>
      <w:r w:rsidR="00A83E67">
        <w:rPr>
          <w:rFonts w:ascii="Arial" w:hAnsi="Arial" w:cs="Arial"/>
          <w:sz w:val="24"/>
          <w:szCs w:val="24"/>
        </w:rPr>
        <w:t xml:space="preserve">may not have </w:t>
      </w:r>
      <w:r>
        <w:rPr>
          <w:rFonts w:ascii="Arial" w:hAnsi="Arial" w:cs="Arial"/>
          <w:sz w:val="24"/>
          <w:szCs w:val="24"/>
        </w:rPr>
        <w:t>follow</w:t>
      </w:r>
      <w:r w:rsidR="00A83E67">
        <w:rPr>
          <w:rFonts w:ascii="Arial" w:hAnsi="Arial" w:cs="Arial"/>
          <w:sz w:val="24"/>
          <w:szCs w:val="24"/>
        </w:rPr>
        <w:t xml:space="preserve">ed </w:t>
      </w:r>
      <w:r>
        <w:rPr>
          <w:rFonts w:ascii="Arial" w:hAnsi="Arial" w:cs="Arial"/>
          <w:sz w:val="24"/>
          <w:szCs w:val="24"/>
        </w:rPr>
        <w:t>the principles behind this provision.</w:t>
      </w:r>
    </w:p>
    <w:p w14:paraId="1794BE75" w14:textId="49CB5C40" w:rsidR="00005F81" w:rsidRPr="00E12250" w:rsidRDefault="0034420E" w:rsidP="00ED6B62">
      <w:pPr>
        <w:shd w:val="clear" w:color="auto" w:fill="FFFFFF"/>
        <w:spacing w:before="100" w:beforeAutospacing="1" w:after="0"/>
        <w:jc w:val="both"/>
        <w:rPr>
          <w:rFonts w:ascii="Arial" w:eastAsia="Times New Roman" w:hAnsi="Arial" w:cs="Arial"/>
          <w:b/>
          <w:sz w:val="24"/>
          <w:szCs w:val="24"/>
          <w:lang w:val="en-GB"/>
        </w:rPr>
      </w:pPr>
      <w:r w:rsidRPr="00E12250">
        <w:rPr>
          <w:rFonts w:ascii="Arial" w:eastAsia="Times New Roman" w:hAnsi="Arial" w:cs="Arial"/>
          <w:b/>
          <w:sz w:val="24"/>
          <w:szCs w:val="24"/>
          <w:lang w:val="en-GB"/>
        </w:rPr>
        <w:t>3.</w:t>
      </w:r>
      <w:r>
        <w:rPr>
          <w:rFonts w:ascii="Arial" w:eastAsia="Times New Roman" w:hAnsi="Arial" w:cs="Arial"/>
          <w:b/>
          <w:sz w:val="24"/>
          <w:szCs w:val="24"/>
          <w:lang w:val="en-GB"/>
        </w:rPr>
        <w:t>7</w:t>
      </w:r>
      <w:r w:rsidRPr="00E12250">
        <w:rPr>
          <w:rFonts w:ascii="Arial" w:eastAsia="Times New Roman" w:hAnsi="Arial" w:cs="Arial"/>
          <w:b/>
          <w:sz w:val="24"/>
          <w:szCs w:val="24"/>
          <w:lang w:val="en-GB"/>
        </w:rPr>
        <w:tab/>
        <w:t>SOCIAL DEMOCRATIC PARTY</w:t>
      </w:r>
    </w:p>
    <w:p w14:paraId="223EF153" w14:textId="79EED23D" w:rsidR="00EF20AD" w:rsidRDefault="00ED6B62" w:rsidP="00ED6B62">
      <w:pPr>
        <w:spacing w:after="0"/>
        <w:jc w:val="both"/>
        <w:rPr>
          <w:rFonts w:ascii="Arial" w:hAnsi="Arial" w:cs="Arial"/>
          <w:sz w:val="24"/>
          <w:szCs w:val="24"/>
          <w:shd w:val="clear" w:color="auto" w:fill="FFFFFF"/>
        </w:rPr>
      </w:pPr>
      <w:r>
        <w:rPr>
          <w:rFonts w:ascii="Arial" w:hAnsi="Arial" w:cs="Arial"/>
          <w:b/>
          <w:bCs/>
          <w:sz w:val="24"/>
          <w:szCs w:val="24"/>
        </w:rPr>
        <w:t>A. Reflecting Gender in Key Constitutional Organs:</w:t>
      </w:r>
      <w:r w:rsidRPr="00E12250">
        <w:rPr>
          <w:rFonts w:ascii="Arial" w:hAnsi="Arial" w:cs="Arial"/>
          <w:sz w:val="24"/>
          <w:szCs w:val="24"/>
          <w:shd w:val="clear" w:color="auto" w:fill="FFFFFF"/>
        </w:rPr>
        <w:t xml:space="preserve"> </w:t>
      </w:r>
      <w:r w:rsidR="00E709EE" w:rsidRPr="00E12250">
        <w:rPr>
          <w:rFonts w:ascii="Arial" w:hAnsi="Arial" w:cs="Arial"/>
          <w:sz w:val="24"/>
          <w:szCs w:val="24"/>
          <w:shd w:val="clear" w:color="auto" w:fill="FFFFFF"/>
        </w:rPr>
        <w:t>The </w:t>
      </w:r>
      <w:r w:rsidR="00E709EE" w:rsidRPr="00E12250">
        <w:rPr>
          <w:rFonts w:ascii="Arial" w:hAnsi="Arial" w:cs="Arial"/>
          <w:bCs/>
          <w:sz w:val="24"/>
          <w:szCs w:val="24"/>
          <w:shd w:val="clear" w:color="auto" w:fill="FFFFFF"/>
        </w:rPr>
        <w:t>Social Democratic Party</w:t>
      </w:r>
      <w:r w:rsidR="00E709EE" w:rsidRPr="00E12250">
        <w:rPr>
          <w:rFonts w:ascii="Arial" w:hAnsi="Arial" w:cs="Arial"/>
          <w:sz w:val="24"/>
          <w:szCs w:val="24"/>
          <w:shd w:val="clear" w:color="auto" w:fill="FFFFFF"/>
        </w:rPr>
        <w:t> of </w:t>
      </w:r>
      <w:hyperlink r:id="rId18" w:tooltip="Nigeria" w:history="1">
        <w:r w:rsidR="00E709EE" w:rsidRPr="00E12250">
          <w:rPr>
            <w:rStyle w:val="Hyperlink"/>
            <w:rFonts w:ascii="Arial" w:hAnsi="Arial" w:cs="Arial"/>
            <w:color w:val="auto"/>
            <w:sz w:val="24"/>
            <w:szCs w:val="24"/>
            <w:u w:val="none"/>
            <w:shd w:val="clear" w:color="auto" w:fill="FFFFFF"/>
          </w:rPr>
          <w:t>Nigeria</w:t>
        </w:r>
      </w:hyperlink>
      <w:r w:rsidR="001E161C">
        <w:rPr>
          <w:rStyle w:val="Hyperlink"/>
          <w:rFonts w:ascii="Arial" w:hAnsi="Arial" w:cs="Arial"/>
          <w:color w:val="auto"/>
          <w:sz w:val="24"/>
          <w:szCs w:val="24"/>
          <w:u w:val="none"/>
          <w:shd w:val="clear" w:color="auto" w:fill="FFFFFF"/>
        </w:rPr>
        <w:t xml:space="preserve"> </w:t>
      </w:r>
      <w:r>
        <w:rPr>
          <w:rStyle w:val="Hyperlink"/>
          <w:rFonts w:ascii="Arial" w:hAnsi="Arial" w:cs="Arial"/>
          <w:color w:val="auto"/>
          <w:sz w:val="24"/>
          <w:szCs w:val="24"/>
          <w:u w:val="none"/>
          <w:shd w:val="clear" w:color="auto" w:fill="FFFFFF"/>
        </w:rPr>
        <w:t>(SDP)</w:t>
      </w:r>
      <w:r w:rsidR="00E709EE" w:rsidRPr="00E12250">
        <w:rPr>
          <w:rFonts w:ascii="Arial" w:hAnsi="Arial" w:cs="Arial"/>
          <w:sz w:val="24"/>
          <w:szCs w:val="24"/>
          <w:shd w:val="clear" w:color="auto" w:fill="FFFFFF"/>
        </w:rPr>
        <w:t xml:space="preserve"> was established as a center-left political </w:t>
      </w:r>
      <w:proofErr w:type="spellStart"/>
      <w:r w:rsidR="00E709EE" w:rsidRPr="00E12250">
        <w:rPr>
          <w:rFonts w:ascii="Arial" w:hAnsi="Arial" w:cs="Arial"/>
          <w:sz w:val="24"/>
          <w:szCs w:val="24"/>
          <w:shd w:val="clear" w:color="auto" w:fill="FFFFFF"/>
        </w:rPr>
        <w:t>organi</w:t>
      </w:r>
      <w:r w:rsidR="001E161C">
        <w:rPr>
          <w:rFonts w:ascii="Arial" w:hAnsi="Arial" w:cs="Arial"/>
          <w:sz w:val="24"/>
          <w:szCs w:val="24"/>
          <w:shd w:val="clear" w:color="auto" w:fill="FFFFFF"/>
        </w:rPr>
        <w:t>s</w:t>
      </w:r>
      <w:r w:rsidR="00E709EE" w:rsidRPr="00E12250">
        <w:rPr>
          <w:rFonts w:ascii="Arial" w:hAnsi="Arial" w:cs="Arial"/>
          <w:sz w:val="24"/>
          <w:szCs w:val="24"/>
          <w:shd w:val="clear" w:color="auto" w:fill="FFFFFF"/>
        </w:rPr>
        <w:t>ation</w:t>
      </w:r>
      <w:proofErr w:type="spellEnd"/>
      <w:r w:rsidR="00E709EE" w:rsidRPr="00E12250">
        <w:rPr>
          <w:rFonts w:ascii="Arial" w:hAnsi="Arial" w:cs="Arial"/>
          <w:sz w:val="24"/>
          <w:szCs w:val="24"/>
          <w:shd w:val="clear" w:color="auto" w:fill="FFFFFF"/>
        </w:rPr>
        <w:t xml:space="preserve">. </w:t>
      </w:r>
      <w:r w:rsidR="007B18F5" w:rsidRPr="007B18F5">
        <w:rPr>
          <w:rFonts w:ascii="Arial" w:hAnsi="Arial" w:cs="Arial"/>
          <w:sz w:val="24"/>
          <w:szCs w:val="24"/>
          <w:shd w:val="clear" w:color="auto" w:fill="FFFFFF"/>
        </w:rPr>
        <w:t xml:space="preserve">It is inter alia committed to </w:t>
      </w:r>
      <w:r w:rsidR="007B18F5" w:rsidRPr="007B18F5">
        <w:rPr>
          <w:rFonts w:ascii="Arial" w:hAnsi="Arial" w:cs="Arial"/>
          <w:sz w:val="24"/>
          <w:szCs w:val="24"/>
        </w:rPr>
        <w:t>creating opportunities for and encouraging full development of the political, social, cultural and economic potentials of the women and vulnerable people of Nigeria.</w:t>
      </w:r>
      <w:r w:rsidR="007B18F5">
        <w:rPr>
          <w:rStyle w:val="FootnoteReference"/>
          <w:rFonts w:ascii="Arial" w:hAnsi="Arial" w:cs="Arial"/>
          <w:sz w:val="24"/>
          <w:szCs w:val="24"/>
        </w:rPr>
        <w:footnoteReference w:id="57"/>
      </w:r>
      <w:r w:rsidR="007B18F5">
        <w:t xml:space="preserve"> </w:t>
      </w:r>
      <w:r w:rsidR="007854A8">
        <w:rPr>
          <w:rFonts w:ascii="Arial" w:hAnsi="Arial" w:cs="Arial"/>
          <w:sz w:val="24"/>
          <w:szCs w:val="24"/>
          <w:shd w:val="clear" w:color="auto" w:fill="FFFFFF"/>
        </w:rPr>
        <w:t xml:space="preserve">The NEC is composed as shown in </w:t>
      </w:r>
      <w:r w:rsidR="00746AB5">
        <w:rPr>
          <w:rFonts w:ascii="Arial" w:hAnsi="Arial" w:cs="Arial"/>
          <w:sz w:val="24"/>
          <w:szCs w:val="24"/>
          <w:shd w:val="clear" w:color="auto" w:fill="FFFFFF"/>
        </w:rPr>
        <w:t>Box</w:t>
      </w:r>
      <w:r w:rsidR="007854A8">
        <w:rPr>
          <w:rFonts w:ascii="Arial" w:hAnsi="Arial" w:cs="Arial"/>
          <w:sz w:val="24"/>
          <w:szCs w:val="24"/>
          <w:shd w:val="clear" w:color="auto" w:fill="FFFFFF"/>
        </w:rPr>
        <w:t xml:space="preserve"> 21.</w:t>
      </w:r>
    </w:p>
    <w:p w14:paraId="5C82979C" w14:textId="77777777" w:rsidR="00EF20AD" w:rsidRDefault="00EF20AD" w:rsidP="00ED6B62">
      <w:pPr>
        <w:spacing w:after="0"/>
        <w:jc w:val="both"/>
        <w:rPr>
          <w:rFonts w:ascii="Arial" w:hAnsi="Arial" w:cs="Arial"/>
          <w:sz w:val="24"/>
          <w:szCs w:val="24"/>
          <w:shd w:val="clear" w:color="auto" w:fill="FFFFFF"/>
        </w:rPr>
      </w:pPr>
    </w:p>
    <w:p w14:paraId="10A08975" w14:textId="5962AFF0" w:rsidR="00EF20AD" w:rsidRPr="007854A8" w:rsidRDefault="007854A8" w:rsidP="007854A8">
      <w:pPr>
        <w:spacing w:after="0"/>
        <w:jc w:val="center"/>
        <w:rPr>
          <w:rFonts w:ascii="Arial" w:hAnsi="Arial" w:cs="Arial"/>
          <w:i/>
          <w:iCs/>
          <w:shd w:val="clear" w:color="auto" w:fill="FFFFFF"/>
        </w:rPr>
      </w:pPr>
      <w:r w:rsidRPr="007854A8">
        <w:rPr>
          <w:rFonts w:ascii="Arial" w:hAnsi="Arial" w:cs="Arial"/>
          <w:i/>
          <w:iCs/>
          <w:shd w:val="clear" w:color="auto" w:fill="FFFFFF"/>
        </w:rPr>
        <w:t>Box 21: Composition of NEC of SDP</w:t>
      </w:r>
    </w:p>
    <w:tbl>
      <w:tblPr>
        <w:tblStyle w:val="TableGrid"/>
        <w:tblW w:w="0" w:type="auto"/>
        <w:tblLook w:val="04A0" w:firstRow="1" w:lastRow="0" w:firstColumn="1" w:lastColumn="0" w:noHBand="0" w:noVBand="1"/>
      </w:tblPr>
      <w:tblGrid>
        <w:gridCol w:w="9350"/>
      </w:tblGrid>
      <w:tr w:rsidR="007854A8" w14:paraId="4E62E0DF" w14:textId="77777777" w:rsidTr="007854A8">
        <w:tc>
          <w:tcPr>
            <w:tcW w:w="9350" w:type="dxa"/>
          </w:tcPr>
          <w:p w14:paraId="7E52ED34" w14:textId="4E8B3C91" w:rsidR="007854A8" w:rsidRPr="007854A8" w:rsidRDefault="007854A8" w:rsidP="00ED6B62">
            <w:pPr>
              <w:jc w:val="both"/>
              <w:rPr>
                <w:rFonts w:ascii="Arial" w:hAnsi="Arial" w:cs="Arial"/>
                <w:sz w:val="24"/>
                <w:szCs w:val="24"/>
                <w:shd w:val="clear" w:color="auto" w:fill="FFFFFF"/>
              </w:rPr>
            </w:pPr>
            <w:r w:rsidRPr="007854A8">
              <w:rPr>
                <w:rFonts w:ascii="Arial" w:hAnsi="Arial" w:cs="Arial"/>
              </w:rPr>
              <w:t xml:space="preserve">National Chairman (ii) Deputy National Chairman (iii) 6 Vice National Chairman (Representing the Zones) (iv) National Secretary (v) Deputy National Secretary (vi) 6 Assistant National Secretary (One per Zone) (vii) National Treasurer (viii) Deputy National Treasurer (ix) National Financial Secretary (x) Deputy National Financial Secretary (xi) National Publicity Secretary (xii) Deputy National Publicity Secretary (xiii) National Legal Adviser (xiv) Deputy National Legal Adviser (xv) National Welfare Officer (xvi) Deputy National Welfare Officer (xvii) State Chairmen of the Party (xviii) The President and Vice-President produced by the Party. (xix) State-Governors produced by the Party (xx) 6 Ex-Officio (one from each zone) (xxi) The Chairman of the party in Abuja, the Federal Capital Territory (xxii) President and Deputy President of the Senate the Speaker and Deputy Speaker produced by the party in the House of Representatives. (xxiii) Majority or Minority Leader, Party Whip and their Deputies produced by the party in the National Assembly (xxiv) The National Auditor. (xxv) Assistant National Auditor (xxvi) National </w:t>
            </w:r>
            <w:proofErr w:type="spellStart"/>
            <w:r w:rsidRPr="007854A8">
              <w:rPr>
                <w:rFonts w:ascii="Arial" w:hAnsi="Arial" w:cs="Arial"/>
              </w:rPr>
              <w:t>Organising</w:t>
            </w:r>
            <w:proofErr w:type="spellEnd"/>
            <w:r w:rsidRPr="007854A8">
              <w:rPr>
                <w:rFonts w:ascii="Arial" w:hAnsi="Arial" w:cs="Arial"/>
              </w:rPr>
              <w:t xml:space="preserve"> Secretary (xxvii) Deputy National </w:t>
            </w:r>
            <w:proofErr w:type="spellStart"/>
            <w:r w:rsidRPr="007854A8">
              <w:rPr>
                <w:rFonts w:ascii="Arial" w:hAnsi="Arial" w:cs="Arial"/>
              </w:rPr>
              <w:t>Organising</w:t>
            </w:r>
            <w:proofErr w:type="spellEnd"/>
            <w:r w:rsidRPr="007854A8">
              <w:rPr>
                <w:rFonts w:ascii="Arial" w:hAnsi="Arial" w:cs="Arial"/>
              </w:rPr>
              <w:t xml:space="preserve"> Secretary (xxviii)</w:t>
            </w:r>
            <w:r w:rsidR="008077C0">
              <w:rPr>
                <w:rFonts w:ascii="Arial" w:hAnsi="Arial" w:cs="Arial"/>
              </w:rPr>
              <w:t xml:space="preserve"> </w:t>
            </w:r>
            <w:r w:rsidRPr="007854A8">
              <w:rPr>
                <w:rFonts w:ascii="Arial" w:hAnsi="Arial" w:cs="Arial"/>
              </w:rPr>
              <w:t xml:space="preserve">6 Assistant National </w:t>
            </w:r>
            <w:proofErr w:type="spellStart"/>
            <w:r w:rsidRPr="007854A8">
              <w:rPr>
                <w:rFonts w:ascii="Arial" w:hAnsi="Arial" w:cs="Arial"/>
              </w:rPr>
              <w:t>Organising</w:t>
            </w:r>
            <w:proofErr w:type="spellEnd"/>
            <w:r w:rsidRPr="007854A8">
              <w:rPr>
                <w:rFonts w:ascii="Arial" w:hAnsi="Arial" w:cs="Arial"/>
              </w:rPr>
              <w:t xml:space="preserve"> Secretary (one per zone) (xxix) National Women Leader (xxx) National Youth Leader (xxxi) Two (2) members representing special platforms</w:t>
            </w:r>
          </w:p>
        </w:tc>
      </w:tr>
    </w:tbl>
    <w:p w14:paraId="13876D9D" w14:textId="7F08D3D9" w:rsidR="00DC273A" w:rsidRPr="005138DF" w:rsidRDefault="007854A8" w:rsidP="00DC273A">
      <w:pPr>
        <w:spacing w:after="0"/>
        <w:jc w:val="center"/>
        <w:rPr>
          <w:rFonts w:ascii="Arial" w:hAnsi="Arial" w:cs="Arial"/>
          <w:sz w:val="24"/>
          <w:szCs w:val="24"/>
        </w:rPr>
      </w:pPr>
      <w:r w:rsidRPr="007854A8">
        <w:rPr>
          <w:rFonts w:ascii="Arial" w:hAnsi="Arial" w:cs="Arial"/>
          <w:i/>
          <w:iCs/>
          <w:shd w:val="clear" w:color="auto" w:fill="FFFFFF"/>
        </w:rPr>
        <w:t>Source:</w:t>
      </w:r>
      <w:r w:rsidRPr="007854A8">
        <w:rPr>
          <w:rFonts w:ascii="Arial" w:hAnsi="Arial" w:cs="Arial"/>
          <w:shd w:val="clear" w:color="auto" w:fill="FFFFFF"/>
        </w:rPr>
        <w:t xml:space="preserve"> SDP Constitution,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3E9BB246" w14:textId="4D84E9C4" w:rsidR="00EF20AD" w:rsidRPr="007854A8" w:rsidRDefault="00EF20AD" w:rsidP="007854A8">
      <w:pPr>
        <w:spacing w:after="0"/>
        <w:jc w:val="center"/>
        <w:rPr>
          <w:rFonts w:ascii="Arial" w:hAnsi="Arial" w:cs="Arial"/>
          <w:shd w:val="clear" w:color="auto" w:fill="FFFFFF"/>
        </w:rPr>
      </w:pPr>
    </w:p>
    <w:p w14:paraId="2B9C6017" w14:textId="5B43DF5A" w:rsidR="005C0C0B" w:rsidRPr="006B7A80" w:rsidRDefault="00CA558A" w:rsidP="00ED6B62">
      <w:pPr>
        <w:spacing w:after="0"/>
        <w:jc w:val="both"/>
        <w:rPr>
          <w:rFonts w:ascii="Arial" w:hAnsi="Arial" w:cs="Arial"/>
          <w:sz w:val="24"/>
          <w:szCs w:val="24"/>
          <w:u w:val="single"/>
          <w:shd w:val="clear" w:color="auto" w:fill="FFFFFF"/>
        </w:rPr>
      </w:pPr>
      <w:bookmarkStart w:id="20" w:name="_Hlk66073921"/>
      <w:r w:rsidRPr="00CA558A">
        <w:rPr>
          <w:rFonts w:ascii="Arial" w:hAnsi="Arial" w:cs="Arial"/>
          <w:sz w:val="24"/>
          <w:szCs w:val="24"/>
          <w:shd w:val="clear" w:color="auto" w:fill="FFFFFF"/>
        </w:rPr>
        <w:t xml:space="preserve">Out of about 130 members, only the </w:t>
      </w:r>
      <w:r w:rsidRPr="00CA558A">
        <w:rPr>
          <w:rFonts w:ascii="Arial" w:hAnsi="Arial" w:cs="Arial"/>
          <w:sz w:val="24"/>
          <w:szCs w:val="24"/>
        </w:rPr>
        <w:t>National Speaker</w:t>
      </w:r>
      <w:r>
        <w:rPr>
          <w:rFonts w:ascii="Arial" w:hAnsi="Arial" w:cs="Arial"/>
          <w:sz w:val="24"/>
          <w:szCs w:val="24"/>
        </w:rPr>
        <w:t>,</w:t>
      </w:r>
      <w:r w:rsidRPr="00CA558A">
        <w:rPr>
          <w:rFonts w:ascii="Arial" w:hAnsi="Arial" w:cs="Arial"/>
          <w:sz w:val="24"/>
          <w:szCs w:val="24"/>
        </w:rPr>
        <w:t xml:space="preserve"> Women Parliament and Deputy National Women Speaker</w:t>
      </w:r>
      <w:r w:rsidRPr="00CA558A">
        <w:rPr>
          <w:rFonts w:ascii="Arial" w:hAnsi="Arial" w:cs="Arial"/>
          <w:sz w:val="24"/>
          <w:szCs w:val="24"/>
          <w:shd w:val="clear" w:color="auto" w:fill="FFFFFF"/>
        </w:rPr>
        <w:t xml:space="preserve"> are the compulsory female members. However, there may be more women in the NEC if they hold elected positions. Available records indicate that the current NEC has 13 members, out of which </w:t>
      </w:r>
      <w:proofErr w:type="spellStart"/>
      <w:r w:rsidRPr="00CA558A">
        <w:rPr>
          <w:rFonts w:ascii="Arial" w:hAnsi="Arial" w:cs="Arial"/>
          <w:sz w:val="24"/>
          <w:szCs w:val="24"/>
          <w:shd w:val="clear" w:color="auto" w:fill="FFFFFF"/>
        </w:rPr>
        <w:t>Hajiya</w:t>
      </w:r>
      <w:proofErr w:type="spellEnd"/>
      <w:r w:rsidRPr="00CA558A">
        <w:rPr>
          <w:rFonts w:ascii="Arial" w:hAnsi="Arial" w:cs="Arial"/>
          <w:sz w:val="24"/>
          <w:szCs w:val="24"/>
          <w:shd w:val="clear" w:color="auto" w:fill="FFFFFF"/>
        </w:rPr>
        <w:t xml:space="preserve"> Mariam </w:t>
      </w:r>
      <w:proofErr w:type="spellStart"/>
      <w:r w:rsidRPr="00CA558A">
        <w:rPr>
          <w:rFonts w:ascii="Arial" w:hAnsi="Arial" w:cs="Arial"/>
          <w:sz w:val="24"/>
          <w:szCs w:val="24"/>
          <w:shd w:val="clear" w:color="auto" w:fill="FFFFFF"/>
        </w:rPr>
        <w:t>Batunbo</w:t>
      </w:r>
      <w:proofErr w:type="spellEnd"/>
      <w:r w:rsidRPr="00CA558A">
        <w:rPr>
          <w:rFonts w:ascii="Arial" w:hAnsi="Arial" w:cs="Arial"/>
          <w:sz w:val="24"/>
          <w:szCs w:val="24"/>
          <w:shd w:val="clear" w:color="auto" w:fill="FFFFFF"/>
        </w:rPr>
        <w:t>, the National Women Leader is the only female member</w:t>
      </w:r>
      <w:r>
        <w:rPr>
          <w:rFonts w:ascii="Arial" w:hAnsi="Arial" w:cs="Arial"/>
          <w:sz w:val="24"/>
          <w:szCs w:val="24"/>
          <w:shd w:val="clear" w:color="auto" w:fill="FFFFFF"/>
        </w:rPr>
        <w:t>.</w:t>
      </w:r>
      <w:r w:rsidR="005C0C0B" w:rsidRPr="006B7A80">
        <w:rPr>
          <w:rFonts w:ascii="Arial" w:hAnsi="Arial" w:cs="Arial"/>
          <w:sz w:val="24"/>
          <w:szCs w:val="24"/>
          <w:u w:val="single"/>
          <w:shd w:val="clear" w:color="auto" w:fill="FFFFFF"/>
        </w:rPr>
        <w:t xml:space="preserve"> </w:t>
      </w:r>
    </w:p>
    <w:p w14:paraId="2793FE04" w14:textId="77777777" w:rsidR="005C0C0B" w:rsidRDefault="005C0C0B" w:rsidP="00ED6B62">
      <w:pPr>
        <w:spacing w:after="0"/>
        <w:jc w:val="both"/>
        <w:rPr>
          <w:rFonts w:ascii="Arial" w:hAnsi="Arial" w:cs="Arial"/>
          <w:sz w:val="24"/>
          <w:szCs w:val="24"/>
          <w:shd w:val="clear" w:color="auto" w:fill="FFFFFF"/>
        </w:rPr>
      </w:pPr>
    </w:p>
    <w:bookmarkEnd w:id="20"/>
    <w:p w14:paraId="5394752F" w14:textId="6B4EBBBA" w:rsidR="00EF20AD" w:rsidRDefault="00746AB5" w:rsidP="00ED6B62">
      <w:pPr>
        <w:spacing w:after="0"/>
        <w:jc w:val="both"/>
        <w:rPr>
          <w:rFonts w:ascii="Arial" w:hAnsi="Arial" w:cs="Arial"/>
          <w:sz w:val="24"/>
          <w:szCs w:val="24"/>
          <w:shd w:val="clear" w:color="auto" w:fill="FFFFFF"/>
        </w:rPr>
      </w:pPr>
      <w:r>
        <w:rPr>
          <w:rFonts w:ascii="Arial" w:hAnsi="Arial" w:cs="Arial"/>
          <w:sz w:val="24"/>
          <w:szCs w:val="24"/>
          <w:shd w:val="clear" w:color="auto" w:fill="FFFFFF"/>
        </w:rPr>
        <w:t>Box</w:t>
      </w:r>
      <w:r w:rsidR="008077C0">
        <w:rPr>
          <w:rFonts w:ascii="Arial" w:hAnsi="Arial" w:cs="Arial"/>
          <w:sz w:val="24"/>
          <w:szCs w:val="24"/>
          <w:shd w:val="clear" w:color="auto" w:fill="FFFFFF"/>
        </w:rPr>
        <w:t xml:space="preserve"> 22 shows the composition of the NWC.</w:t>
      </w:r>
    </w:p>
    <w:p w14:paraId="274F52A3" w14:textId="77777777" w:rsidR="008077C0" w:rsidRDefault="008077C0" w:rsidP="00ED6B62">
      <w:pPr>
        <w:spacing w:after="0"/>
        <w:jc w:val="both"/>
        <w:rPr>
          <w:rFonts w:ascii="Arial" w:hAnsi="Arial" w:cs="Arial"/>
          <w:sz w:val="24"/>
          <w:szCs w:val="24"/>
          <w:shd w:val="clear" w:color="auto" w:fill="FFFFFF"/>
        </w:rPr>
      </w:pPr>
    </w:p>
    <w:p w14:paraId="3A536A6D" w14:textId="4A2521CB" w:rsidR="008077C0" w:rsidRPr="008077C0" w:rsidRDefault="008077C0" w:rsidP="008077C0">
      <w:pPr>
        <w:spacing w:after="0"/>
        <w:jc w:val="center"/>
        <w:rPr>
          <w:rFonts w:ascii="Arial" w:hAnsi="Arial" w:cs="Arial"/>
          <w:i/>
          <w:iCs/>
          <w:shd w:val="clear" w:color="auto" w:fill="FFFFFF"/>
        </w:rPr>
      </w:pPr>
      <w:r w:rsidRPr="008077C0">
        <w:rPr>
          <w:rFonts w:ascii="Arial" w:hAnsi="Arial" w:cs="Arial"/>
          <w:i/>
          <w:iCs/>
          <w:shd w:val="clear" w:color="auto" w:fill="FFFFFF"/>
        </w:rPr>
        <w:t>Box 22: Composition of SDP’s NWC</w:t>
      </w:r>
    </w:p>
    <w:tbl>
      <w:tblPr>
        <w:tblStyle w:val="TableGrid"/>
        <w:tblW w:w="0" w:type="auto"/>
        <w:tblLook w:val="04A0" w:firstRow="1" w:lastRow="0" w:firstColumn="1" w:lastColumn="0" w:noHBand="0" w:noVBand="1"/>
      </w:tblPr>
      <w:tblGrid>
        <w:gridCol w:w="9350"/>
      </w:tblGrid>
      <w:tr w:rsidR="008077C0" w14:paraId="38151DC8" w14:textId="77777777" w:rsidTr="008077C0">
        <w:tc>
          <w:tcPr>
            <w:tcW w:w="9350" w:type="dxa"/>
          </w:tcPr>
          <w:p w14:paraId="3051401B" w14:textId="218789B1" w:rsidR="008077C0" w:rsidRPr="008077C0" w:rsidRDefault="006B7A80" w:rsidP="006B7A80">
            <w:pPr>
              <w:jc w:val="both"/>
              <w:rPr>
                <w:rFonts w:ascii="Arial" w:hAnsi="Arial" w:cs="Arial"/>
                <w:sz w:val="24"/>
                <w:szCs w:val="24"/>
                <w:shd w:val="clear" w:color="auto" w:fill="FFFFFF"/>
              </w:rPr>
            </w:pPr>
            <w:proofErr w:type="spellStart"/>
            <w:r>
              <w:rPr>
                <w:rFonts w:ascii="Arial" w:hAnsi="Arial" w:cs="Arial"/>
              </w:rPr>
              <w:t>i</w:t>
            </w:r>
            <w:proofErr w:type="spellEnd"/>
            <w:r>
              <w:rPr>
                <w:rFonts w:ascii="Arial" w:hAnsi="Arial" w:cs="Arial"/>
              </w:rPr>
              <w:t>.</w:t>
            </w:r>
            <w:r w:rsidRPr="008077C0">
              <w:rPr>
                <w:rFonts w:ascii="Arial" w:hAnsi="Arial" w:cs="Arial"/>
              </w:rPr>
              <w:t xml:space="preserve"> National Chairman ii. Deputy National Chairman</w:t>
            </w:r>
            <w:r>
              <w:rPr>
                <w:rFonts w:ascii="Arial" w:hAnsi="Arial" w:cs="Arial"/>
              </w:rPr>
              <w:t xml:space="preserve"> South;</w:t>
            </w:r>
            <w:r w:rsidRPr="008077C0">
              <w:rPr>
                <w:rFonts w:ascii="Arial" w:hAnsi="Arial" w:cs="Arial"/>
              </w:rPr>
              <w:t xml:space="preserve"> iii. </w:t>
            </w:r>
            <w:r>
              <w:rPr>
                <w:rFonts w:ascii="Arial" w:hAnsi="Arial" w:cs="Arial"/>
              </w:rPr>
              <w:t xml:space="preserve">Deputy National Chairman North; </w:t>
            </w:r>
            <w:r w:rsidRPr="008077C0">
              <w:rPr>
                <w:rFonts w:ascii="Arial" w:hAnsi="Arial" w:cs="Arial"/>
              </w:rPr>
              <w:t xml:space="preserve">iv. National Secretary v. </w:t>
            </w:r>
            <w:r>
              <w:rPr>
                <w:rFonts w:ascii="Arial" w:hAnsi="Arial" w:cs="Arial"/>
              </w:rPr>
              <w:t xml:space="preserve">National Treasurer; vi. </w:t>
            </w:r>
            <w:r w:rsidRPr="008077C0">
              <w:rPr>
                <w:rFonts w:ascii="Arial" w:hAnsi="Arial" w:cs="Arial"/>
              </w:rPr>
              <w:t xml:space="preserve">National </w:t>
            </w:r>
            <w:proofErr w:type="spellStart"/>
            <w:r w:rsidRPr="008077C0">
              <w:rPr>
                <w:rFonts w:ascii="Arial" w:hAnsi="Arial" w:cs="Arial"/>
              </w:rPr>
              <w:t>Organising</w:t>
            </w:r>
            <w:proofErr w:type="spellEnd"/>
            <w:r w:rsidRPr="008077C0">
              <w:rPr>
                <w:rFonts w:ascii="Arial" w:hAnsi="Arial" w:cs="Arial"/>
              </w:rPr>
              <w:t xml:space="preserve"> Secretary</w:t>
            </w:r>
            <w:r>
              <w:rPr>
                <w:rFonts w:ascii="Arial" w:hAnsi="Arial" w:cs="Arial"/>
              </w:rPr>
              <w:t xml:space="preserve"> vii. </w:t>
            </w:r>
            <w:r w:rsidRPr="008077C0">
              <w:rPr>
                <w:rFonts w:ascii="Arial" w:hAnsi="Arial" w:cs="Arial"/>
              </w:rPr>
              <w:t>National Publicity Secretary</w:t>
            </w:r>
            <w:r>
              <w:rPr>
                <w:rFonts w:ascii="Arial" w:hAnsi="Arial" w:cs="Arial"/>
              </w:rPr>
              <w:t xml:space="preserve">; viii. National Legal Adviser; </w:t>
            </w:r>
            <w:r w:rsidRPr="008077C0">
              <w:rPr>
                <w:rFonts w:ascii="Arial" w:hAnsi="Arial" w:cs="Arial"/>
              </w:rPr>
              <w:t>ix. National Welfare Officer</w:t>
            </w:r>
            <w:r>
              <w:rPr>
                <w:rFonts w:ascii="Arial" w:hAnsi="Arial" w:cs="Arial"/>
              </w:rPr>
              <w:t>;</w:t>
            </w:r>
            <w:r w:rsidRPr="008077C0">
              <w:rPr>
                <w:rFonts w:ascii="Arial" w:hAnsi="Arial" w:cs="Arial"/>
              </w:rPr>
              <w:t xml:space="preserve"> x. National Financial Secretary</w:t>
            </w:r>
            <w:r>
              <w:rPr>
                <w:rFonts w:ascii="Arial" w:hAnsi="Arial" w:cs="Arial"/>
              </w:rPr>
              <w:t xml:space="preserve">; xi. National Auditor; xii. National Speaker (Women Parliament); xiii. National Speaker (Youth Parliament); xiv. National </w:t>
            </w:r>
            <w:proofErr w:type="spellStart"/>
            <w:r>
              <w:rPr>
                <w:rFonts w:ascii="Arial" w:hAnsi="Arial" w:cs="Arial"/>
              </w:rPr>
              <w:t>Labour</w:t>
            </w:r>
            <w:proofErr w:type="spellEnd"/>
            <w:r>
              <w:rPr>
                <w:rFonts w:ascii="Arial" w:hAnsi="Arial" w:cs="Arial"/>
              </w:rPr>
              <w:t xml:space="preserve"> and Civil Society Secretary xv. National Leader Persons with Disabilities.</w:t>
            </w:r>
          </w:p>
        </w:tc>
      </w:tr>
    </w:tbl>
    <w:p w14:paraId="10B42F42" w14:textId="055E4DFC" w:rsidR="00DC273A" w:rsidRPr="005138DF" w:rsidRDefault="008077C0" w:rsidP="00DC273A">
      <w:pPr>
        <w:spacing w:after="0"/>
        <w:jc w:val="center"/>
        <w:rPr>
          <w:rFonts w:ascii="Arial" w:hAnsi="Arial" w:cs="Arial"/>
          <w:sz w:val="24"/>
          <w:szCs w:val="24"/>
        </w:rPr>
      </w:pPr>
      <w:r w:rsidRPr="008077C0">
        <w:rPr>
          <w:rFonts w:ascii="Arial" w:hAnsi="Arial" w:cs="Arial"/>
          <w:i/>
          <w:iCs/>
          <w:shd w:val="clear" w:color="auto" w:fill="FFFFFF"/>
        </w:rPr>
        <w:t>Source:</w:t>
      </w:r>
      <w:r w:rsidRPr="008077C0">
        <w:rPr>
          <w:rFonts w:ascii="Arial" w:hAnsi="Arial" w:cs="Arial"/>
          <w:shd w:val="clear" w:color="auto" w:fill="FFFFFF"/>
        </w:rPr>
        <w:t xml:space="preserve"> SDP </w:t>
      </w:r>
      <w:r>
        <w:rPr>
          <w:rFonts w:ascii="Arial" w:hAnsi="Arial" w:cs="Arial"/>
          <w:shd w:val="clear" w:color="auto" w:fill="FFFFFF"/>
        </w:rPr>
        <w:t>C</w:t>
      </w:r>
      <w:r w:rsidRPr="008077C0">
        <w:rPr>
          <w:rFonts w:ascii="Arial" w:hAnsi="Arial" w:cs="Arial"/>
          <w:shd w:val="clear" w:color="auto" w:fill="FFFFFF"/>
        </w:rPr>
        <w:t>onstitution,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6B9703A4" w14:textId="6B85C187" w:rsidR="00EF20AD" w:rsidRPr="008077C0" w:rsidRDefault="00EF20AD" w:rsidP="008077C0">
      <w:pPr>
        <w:spacing w:after="0"/>
        <w:jc w:val="center"/>
        <w:rPr>
          <w:rFonts w:ascii="Arial" w:hAnsi="Arial" w:cs="Arial"/>
          <w:shd w:val="clear" w:color="auto" w:fill="FFFFFF"/>
        </w:rPr>
      </w:pPr>
    </w:p>
    <w:p w14:paraId="70025712" w14:textId="678C6CE7" w:rsidR="006B7A80" w:rsidRDefault="006B7A80" w:rsidP="006B7A80">
      <w:pPr>
        <w:spacing w:after="0"/>
        <w:jc w:val="both"/>
        <w:rPr>
          <w:rFonts w:ascii="Arial" w:hAnsi="Arial" w:cs="Arial"/>
          <w:sz w:val="24"/>
          <w:szCs w:val="24"/>
          <w:shd w:val="clear" w:color="auto" w:fill="FFFFFF"/>
        </w:rPr>
      </w:pPr>
      <w:bookmarkStart w:id="21" w:name="_Hlk66073864"/>
      <w:r w:rsidRPr="006B7A80">
        <w:rPr>
          <w:rFonts w:ascii="Arial" w:hAnsi="Arial" w:cs="Arial"/>
          <w:sz w:val="24"/>
          <w:szCs w:val="24"/>
          <w:shd w:val="clear" w:color="auto" w:fill="FFFFFF"/>
        </w:rPr>
        <w:t>Of the fifteen members of the NWC, one is automatically a female. However, two women are members of the National Working Committee. The SDP’s Constitution did not provide for a Board of Trustees.</w:t>
      </w:r>
    </w:p>
    <w:p w14:paraId="113AD52E" w14:textId="650B54A7" w:rsidR="00CA558A" w:rsidRDefault="00CA558A" w:rsidP="006B7A80">
      <w:pPr>
        <w:spacing w:after="0"/>
        <w:jc w:val="both"/>
        <w:rPr>
          <w:rFonts w:ascii="Arial" w:hAnsi="Arial" w:cs="Arial"/>
          <w:sz w:val="24"/>
          <w:szCs w:val="24"/>
          <w:shd w:val="clear" w:color="auto" w:fill="FFFFFF"/>
        </w:rPr>
      </w:pPr>
    </w:p>
    <w:bookmarkEnd w:id="21"/>
    <w:p w14:paraId="0E300591" w14:textId="78C5090D" w:rsidR="00DA739F" w:rsidRDefault="00DA739F" w:rsidP="00DA739F">
      <w:pPr>
        <w:jc w:val="both"/>
        <w:rPr>
          <w:rFonts w:ascii="Arial" w:hAnsi="Arial" w:cs="Arial"/>
          <w:sz w:val="24"/>
          <w:szCs w:val="24"/>
        </w:rPr>
      </w:pPr>
      <w:r>
        <w:rPr>
          <w:rFonts w:ascii="Arial" w:hAnsi="Arial" w:cs="Arial"/>
          <w:b/>
          <w:bCs/>
          <w:sz w:val="24"/>
          <w:szCs w:val="24"/>
        </w:rPr>
        <w:t xml:space="preserve">B. </w:t>
      </w:r>
      <w:r w:rsidRPr="00DD6A45">
        <w:rPr>
          <w:rFonts w:ascii="Arial" w:hAnsi="Arial" w:cs="Arial"/>
          <w:b/>
          <w:bCs/>
          <w:sz w:val="24"/>
          <w:szCs w:val="24"/>
        </w:rPr>
        <w:t>Gender and the Manifesto:</w:t>
      </w:r>
      <w:r>
        <w:rPr>
          <w:rFonts w:ascii="Arial" w:hAnsi="Arial" w:cs="Arial"/>
          <w:sz w:val="24"/>
          <w:szCs w:val="24"/>
        </w:rPr>
        <w:t xml:space="preserve"> </w:t>
      </w:r>
      <w:r w:rsidRPr="00E12250">
        <w:rPr>
          <w:rFonts w:ascii="Arial" w:hAnsi="Arial" w:cs="Arial"/>
          <w:sz w:val="24"/>
          <w:szCs w:val="24"/>
        </w:rPr>
        <w:t xml:space="preserve">The Policy thrust of the </w:t>
      </w:r>
      <w:r>
        <w:rPr>
          <w:rFonts w:ascii="Arial" w:hAnsi="Arial" w:cs="Arial"/>
          <w:sz w:val="24"/>
          <w:szCs w:val="24"/>
        </w:rPr>
        <w:t>SDP</w:t>
      </w:r>
      <w:r w:rsidRPr="00E12250">
        <w:rPr>
          <w:rFonts w:ascii="Arial" w:hAnsi="Arial" w:cs="Arial"/>
          <w:sz w:val="24"/>
          <w:szCs w:val="24"/>
        </w:rPr>
        <w:t xml:space="preserve"> on women </w:t>
      </w:r>
      <w:r>
        <w:rPr>
          <w:rFonts w:ascii="Arial" w:hAnsi="Arial" w:cs="Arial"/>
          <w:sz w:val="24"/>
          <w:szCs w:val="24"/>
        </w:rPr>
        <w:t>i</w:t>
      </w:r>
      <w:r w:rsidRPr="00E12250">
        <w:rPr>
          <w:rFonts w:ascii="Arial" w:hAnsi="Arial" w:cs="Arial"/>
          <w:sz w:val="24"/>
          <w:szCs w:val="24"/>
        </w:rPr>
        <w:t>s</w:t>
      </w:r>
      <w:r>
        <w:rPr>
          <w:rFonts w:ascii="Arial" w:hAnsi="Arial" w:cs="Arial"/>
          <w:sz w:val="24"/>
          <w:szCs w:val="24"/>
        </w:rPr>
        <w:t xml:space="preserve"> a shown in Box 2</w:t>
      </w:r>
      <w:r w:rsidR="00CA40DE">
        <w:rPr>
          <w:rFonts w:ascii="Arial" w:hAnsi="Arial" w:cs="Arial"/>
          <w:sz w:val="24"/>
          <w:szCs w:val="24"/>
        </w:rPr>
        <w:t>3</w:t>
      </w:r>
      <w:r>
        <w:rPr>
          <w:rFonts w:ascii="Arial" w:hAnsi="Arial" w:cs="Arial"/>
          <w:sz w:val="24"/>
          <w:szCs w:val="24"/>
        </w:rPr>
        <w:t>.</w:t>
      </w:r>
    </w:p>
    <w:p w14:paraId="5541AB13" w14:textId="13BD6146" w:rsidR="00DA739F" w:rsidRPr="00425C56" w:rsidRDefault="00DA739F" w:rsidP="00DA739F">
      <w:pPr>
        <w:spacing w:after="0"/>
        <w:jc w:val="center"/>
        <w:rPr>
          <w:rFonts w:ascii="Arial" w:hAnsi="Arial" w:cs="Arial"/>
          <w:i/>
          <w:iCs/>
        </w:rPr>
      </w:pPr>
      <w:r w:rsidRPr="00425C56">
        <w:rPr>
          <w:rFonts w:ascii="Arial" w:hAnsi="Arial" w:cs="Arial"/>
          <w:i/>
          <w:iCs/>
        </w:rPr>
        <w:t>Box 2</w:t>
      </w:r>
      <w:r w:rsidR="005C0C0B">
        <w:rPr>
          <w:rFonts w:ascii="Arial" w:hAnsi="Arial" w:cs="Arial"/>
          <w:i/>
          <w:iCs/>
        </w:rPr>
        <w:t>3</w:t>
      </w:r>
      <w:r w:rsidRPr="00425C56">
        <w:rPr>
          <w:rFonts w:ascii="Arial" w:hAnsi="Arial" w:cs="Arial"/>
          <w:i/>
          <w:iCs/>
        </w:rPr>
        <w:t>: SDP’s Manifesto Provision on Gender</w:t>
      </w:r>
    </w:p>
    <w:tbl>
      <w:tblPr>
        <w:tblStyle w:val="TableGrid"/>
        <w:tblW w:w="0" w:type="auto"/>
        <w:tblLook w:val="04A0" w:firstRow="1" w:lastRow="0" w:firstColumn="1" w:lastColumn="0" w:noHBand="0" w:noVBand="1"/>
      </w:tblPr>
      <w:tblGrid>
        <w:gridCol w:w="9350"/>
      </w:tblGrid>
      <w:tr w:rsidR="008077C0" w14:paraId="355A1A8B" w14:textId="77777777" w:rsidTr="008077C0">
        <w:tc>
          <w:tcPr>
            <w:tcW w:w="9350" w:type="dxa"/>
          </w:tcPr>
          <w:p w14:paraId="2A22DF17" w14:textId="761FB114" w:rsidR="001017EA" w:rsidRPr="002150DA" w:rsidRDefault="001017EA" w:rsidP="001017EA">
            <w:pPr>
              <w:jc w:val="center"/>
              <w:rPr>
                <w:rFonts w:ascii="Arial" w:hAnsi="Arial" w:cs="Arial"/>
                <w:b/>
              </w:rPr>
            </w:pPr>
            <w:r w:rsidRPr="002150DA">
              <w:rPr>
                <w:rFonts w:ascii="Arial" w:hAnsi="Arial" w:cs="Arial"/>
                <w:b/>
              </w:rPr>
              <w:t xml:space="preserve">Mainstreaming Women Participation </w:t>
            </w:r>
            <w:r>
              <w:rPr>
                <w:rFonts w:ascii="Arial" w:hAnsi="Arial" w:cs="Arial"/>
                <w:b/>
              </w:rPr>
              <w:t>i</w:t>
            </w:r>
            <w:r w:rsidRPr="002150DA">
              <w:rPr>
                <w:rFonts w:ascii="Arial" w:hAnsi="Arial" w:cs="Arial"/>
                <w:b/>
              </w:rPr>
              <w:t xml:space="preserve">n Governance </w:t>
            </w:r>
            <w:r>
              <w:rPr>
                <w:rFonts w:ascii="Arial" w:hAnsi="Arial" w:cs="Arial"/>
                <w:b/>
              </w:rPr>
              <w:t>a</w:t>
            </w:r>
            <w:r w:rsidRPr="002150DA">
              <w:rPr>
                <w:rFonts w:ascii="Arial" w:hAnsi="Arial" w:cs="Arial"/>
                <w:b/>
              </w:rPr>
              <w:t>nd Nation Building</w:t>
            </w:r>
          </w:p>
          <w:p w14:paraId="4183EA97" w14:textId="1BA45F4F" w:rsidR="001017EA" w:rsidRDefault="001017EA" w:rsidP="001017EA">
            <w:pPr>
              <w:jc w:val="both"/>
              <w:rPr>
                <w:rFonts w:ascii="Arial" w:hAnsi="Arial" w:cs="Arial"/>
              </w:rPr>
            </w:pPr>
            <w:r w:rsidRPr="002150DA">
              <w:rPr>
                <w:rFonts w:ascii="Arial" w:hAnsi="Arial" w:cs="Arial"/>
                <w:b/>
              </w:rPr>
              <w:t>Background</w:t>
            </w:r>
            <w:r>
              <w:rPr>
                <w:rFonts w:ascii="Arial" w:hAnsi="Arial" w:cs="Arial"/>
                <w:b/>
              </w:rPr>
              <w:t xml:space="preserve">: </w:t>
            </w:r>
            <w:r>
              <w:rPr>
                <w:rFonts w:ascii="Arial" w:hAnsi="Arial" w:cs="Arial"/>
              </w:rPr>
              <w:t>Women are considered as the backbone of the family and the bedrock of a nation. They are the managers of their homes and share a core value of caring for others. Even though recently women have become actively involved in the country’s politics unlike before, nevertheless, they are still faced with some challenges that limit their chances of participation. However, the role of women in Nigeria can be re-</w:t>
            </w:r>
            <w:proofErr w:type="spellStart"/>
            <w:r>
              <w:rPr>
                <w:rFonts w:ascii="Arial" w:hAnsi="Arial" w:cs="Arial"/>
              </w:rPr>
              <w:t>energised</w:t>
            </w:r>
            <w:proofErr w:type="spellEnd"/>
            <w:r>
              <w:rPr>
                <w:rFonts w:ascii="Arial" w:hAnsi="Arial" w:cs="Arial"/>
              </w:rPr>
              <w:t xml:space="preserve"> by according them the desired and deserved attention like it is in other parts of the world.</w:t>
            </w:r>
            <w:r w:rsidR="000C1101">
              <w:rPr>
                <w:rFonts w:ascii="Arial" w:hAnsi="Arial" w:cs="Arial"/>
              </w:rPr>
              <w:t xml:space="preserve"> </w:t>
            </w:r>
            <w:r w:rsidRPr="002150DA">
              <w:rPr>
                <w:rFonts w:ascii="Arial" w:hAnsi="Arial" w:cs="Arial"/>
                <w:b/>
              </w:rPr>
              <w:t>Current issues and challenges in the sector</w:t>
            </w:r>
            <w:r>
              <w:rPr>
                <w:rFonts w:ascii="Arial" w:hAnsi="Arial" w:cs="Arial"/>
                <w:b/>
              </w:rPr>
              <w:t xml:space="preserve">: </w:t>
            </w:r>
            <w:r>
              <w:rPr>
                <w:rFonts w:ascii="Arial" w:hAnsi="Arial" w:cs="Arial"/>
              </w:rPr>
              <w:t>Looking at most sectors across the facet of leadership today, women are still faced with issues such as getting elected to party offices and general election to exalted offices. It is also difficult for women to even access any support services, e.g.</w:t>
            </w:r>
          </w:p>
          <w:p w14:paraId="7CCB7DAA" w14:textId="77777777" w:rsidR="001017EA" w:rsidRDefault="001017EA" w:rsidP="001017EA">
            <w:pPr>
              <w:pStyle w:val="ListParagraph"/>
              <w:numPr>
                <w:ilvl w:val="0"/>
                <w:numId w:val="31"/>
              </w:numPr>
              <w:jc w:val="both"/>
              <w:rPr>
                <w:rFonts w:ascii="Arial" w:hAnsi="Arial" w:cs="Arial"/>
              </w:rPr>
            </w:pPr>
            <w:r>
              <w:rPr>
                <w:rFonts w:ascii="Arial" w:hAnsi="Arial" w:cs="Arial"/>
              </w:rPr>
              <w:t xml:space="preserve">Finance and investment opportunities to sustain their businesses. </w:t>
            </w:r>
          </w:p>
          <w:p w14:paraId="25A0E8A8" w14:textId="693C1854" w:rsidR="001017EA" w:rsidRPr="001017EA" w:rsidRDefault="001017EA" w:rsidP="001017EA">
            <w:pPr>
              <w:pStyle w:val="ListParagraph"/>
              <w:numPr>
                <w:ilvl w:val="0"/>
                <w:numId w:val="31"/>
              </w:numPr>
              <w:jc w:val="both"/>
              <w:rPr>
                <w:rFonts w:ascii="Arial" w:hAnsi="Arial" w:cs="Arial"/>
              </w:rPr>
            </w:pPr>
            <w:r w:rsidRPr="001017EA">
              <w:rPr>
                <w:rFonts w:ascii="Arial" w:hAnsi="Arial" w:cs="Arial"/>
              </w:rPr>
              <w:t>Access to inheritance;</w:t>
            </w:r>
          </w:p>
          <w:p w14:paraId="290A3F49" w14:textId="77777777" w:rsidR="001017EA" w:rsidRDefault="001017EA" w:rsidP="001017EA">
            <w:pPr>
              <w:pStyle w:val="ListParagraph"/>
              <w:numPr>
                <w:ilvl w:val="0"/>
                <w:numId w:val="31"/>
              </w:numPr>
              <w:jc w:val="both"/>
              <w:rPr>
                <w:rFonts w:ascii="Arial" w:hAnsi="Arial" w:cs="Arial"/>
              </w:rPr>
            </w:pPr>
            <w:r>
              <w:rPr>
                <w:rFonts w:ascii="Arial" w:hAnsi="Arial" w:cs="Arial"/>
              </w:rPr>
              <w:t>Quality education;</w:t>
            </w:r>
          </w:p>
          <w:p w14:paraId="092AAD96" w14:textId="77777777" w:rsidR="001017EA" w:rsidRDefault="001017EA" w:rsidP="001017EA">
            <w:pPr>
              <w:pStyle w:val="ListParagraph"/>
              <w:numPr>
                <w:ilvl w:val="0"/>
                <w:numId w:val="31"/>
              </w:numPr>
              <w:jc w:val="both"/>
              <w:rPr>
                <w:rFonts w:ascii="Arial" w:hAnsi="Arial" w:cs="Arial"/>
              </w:rPr>
            </w:pPr>
            <w:r>
              <w:rPr>
                <w:rFonts w:ascii="Arial" w:hAnsi="Arial" w:cs="Arial"/>
              </w:rPr>
              <w:t>Leadership roles at places of work;</w:t>
            </w:r>
          </w:p>
          <w:p w14:paraId="455213B5" w14:textId="77777777" w:rsidR="001017EA" w:rsidRDefault="001017EA" w:rsidP="001017EA">
            <w:pPr>
              <w:pStyle w:val="ListParagraph"/>
              <w:numPr>
                <w:ilvl w:val="0"/>
                <w:numId w:val="31"/>
              </w:numPr>
              <w:jc w:val="both"/>
              <w:rPr>
                <w:rFonts w:ascii="Arial" w:hAnsi="Arial" w:cs="Arial"/>
              </w:rPr>
            </w:pPr>
            <w:r>
              <w:rPr>
                <w:rFonts w:ascii="Arial" w:hAnsi="Arial" w:cs="Arial"/>
              </w:rPr>
              <w:t>Housing and health facilities; justice in times of conflicts and many more.</w:t>
            </w:r>
          </w:p>
          <w:p w14:paraId="78CAD3C7" w14:textId="77777777" w:rsidR="001017EA" w:rsidRPr="00082197" w:rsidRDefault="001017EA" w:rsidP="001017EA">
            <w:pPr>
              <w:jc w:val="both"/>
              <w:rPr>
                <w:rFonts w:ascii="Arial" w:hAnsi="Arial" w:cs="Arial"/>
                <w:b/>
              </w:rPr>
            </w:pPr>
          </w:p>
          <w:p w14:paraId="43D3F490" w14:textId="56C21378" w:rsidR="008077C0" w:rsidRPr="001017EA" w:rsidRDefault="001017EA" w:rsidP="000C1101">
            <w:pPr>
              <w:jc w:val="both"/>
              <w:rPr>
                <w:rFonts w:ascii="Arial" w:hAnsi="Arial" w:cs="Arial"/>
              </w:rPr>
            </w:pPr>
            <w:r w:rsidRPr="00082197">
              <w:rPr>
                <w:rFonts w:ascii="Arial" w:hAnsi="Arial" w:cs="Arial"/>
                <w:b/>
              </w:rPr>
              <w:t>The vision of an SDP Government on the Sector</w:t>
            </w:r>
            <w:r>
              <w:rPr>
                <w:rFonts w:ascii="Arial" w:hAnsi="Arial" w:cs="Arial"/>
                <w:b/>
              </w:rPr>
              <w:t xml:space="preserve">: </w:t>
            </w:r>
            <w:r>
              <w:rPr>
                <w:rFonts w:ascii="Arial" w:hAnsi="Arial" w:cs="Arial"/>
              </w:rPr>
              <w:t>Make it easy for women’s active participation in politics to make democracy stronger; train women to attain leadership and other influential positions.</w:t>
            </w:r>
            <w:r w:rsidR="000C1101">
              <w:rPr>
                <w:rFonts w:ascii="Arial" w:hAnsi="Arial" w:cs="Arial"/>
              </w:rPr>
              <w:t xml:space="preserve"> </w:t>
            </w:r>
            <w:r w:rsidRPr="001017EA">
              <w:rPr>
                <w:rFonts w:ascii="Arial" w:hAnsi="Arial" w:cs="Arial"/>
                <w:b/>
              </w:rPr>
              <w:t xml:space="preserve">What the SDP intends to do to solve the challenges in the sector: </w:t>
            </w:r>
            <w:r w:rsidRPr="001017EA">
              <w:rPr>
                <w:rFonts w:ascii="Arial" w:hAnsi="Arial" w:cs="Arial"/>
              </w:rPr>
              <w:t>SDP government will strongly ensure the full integration of women into the mainstream of development to improve their capacities for better economic growth, political and social status as a means of developing the country’s human capital for national and economic growth. SDP shall encourage, pursue/ensure that the principles and provision of a policy on women’s integration in mainstream of development and polity as will be/contained in the Nigerian Constitution are effectively implemented.</w:t>
            </w:r>
            <w:r>
              <w:rPr>
                <w:rFonts w:ascii="Arial" w:hAnsi="Arial" w:cs="Arial"/>
              </w:rPr>
              <w:t xml:space="preserve"> Ensures implement of more than 30% affirmative action of women representation in all tiers of government.   </w:t>
            </w:r>
          </w:p>
        </w:tc>
      </w:tr>
    </w:tbl>
    <w:p w14:paraId="0DE26C6E" w14:textId="6E9914D5" w:rsidR="00DC273A" w:rsidRPr="005138DF" w:rsidRDefault="00DA739F" w:rsidP="00DC273A">
      <w:pPr>
        <w:spacing w:after="0"/>
        <w:jc w:val="center"/>
        <w:rPr>
          <w:rFonts w:ascii="Arial" w:hAnsi="Arial" w:cs="Arial"/>
          <w:sz w:val="24"/>
          <w:szCs w:val="24"/>
        </w:rPr>
      </w:pPr>
      <w:r w:rsidRPr="00DA739F">
        <w:rPr>
          <w:rFonts w:ascii="Arial" w:hAnsi="Arial" w:cs="Arial"/>
          <w:shd w:val="clear" w:color="auto" w:fill="FFFFFF"/>
        </w:rPr>
        <w:t>Source: SDP Manifesto, INEC Website</w:t>
      </w:r>
      <w:r w:rsidR="00DC273A" w:rsidRPr="00DC273A">
        <w:rPr>
          <w:rFonts w:ascii="Arial" w:hAnsi="Arial" w:cs="Arial"/>
        </w:rPr>
        <w:t xml:space="preserve"> </w:t>
      </w:r>
      <w:r w:rsidR="00DC273A" w:rsidRPr="00B42A0B">
        <w:rPr>
          <w:rFonts w:ascii="Arial" w:hAnsi="Arial" w:cs="Arial"/>
        </w:rPr>
        <w:t>https</w:t>
      </w:r>
      <w:r w:rsidR="00DC273A" w:rsidRPr="001A20DE">
        <w:rPr>
          <w:rFonts w:ascii="Arial" w:hAnsi="Arial" w:cs="Arial"/>
        </w:rPr>
        <w:t>://www.inecnigeria.org/political-parties/constitutions-manifestos/</w:t>
      </w:r>
    </w:p>
    <w:p w14:paraId="0479D936" w14:textId="77777777" w:rsidR="00B04983" w:rsidRDefault="00B04983" w:rsidP="00ED6B62">
      <w:pPr>
        <w:spacing w:after="0"/>
        <w:jc w:val="both"/>
        <w:rPr>
          <w:rFonts w:ascii="Arial" w:hAnsi="Arial" w:cs="Arial"/>
          <w:sz w:val="24"/>
          <w:szCs w:val="24"/>
          <w:shd w:val="clear" w:color="auto" w:fill="FFFFFF"/>
        </w:rPr>
      </w:pPr>
    </w:p>
    <w:p w14:paraId="68C46729" w14:textId="4E64884B" w:rsidR="007425B6" w:rsidRDefault="000C1101" w:rsidP="007425B6">
      <w:pPr>
        <w:spacing w:after="0"/>
        <w:jc w:val="both"/>
        <w:rPr>
          <w:rFonts w:ascii="Arial" w:hAnsi="Arial" w:cs="Arial"/>
          <w:sz w:val="24"/>
          <w:szCs w:val="24"/>
        </w:rPr>
      </w:pPr>
      <w:r>
        <w:rPr>
          <w:rFonts w:ascii="Arial" w:hAnsi="Arial" w:cs="Arial"/>
          <w:sz w:val="24"/>
          <w:szCs w:val="24"/>
          <w:shd w:val="clear" w:color="auto" w:fill="FFFFFF"/>
        </w:rPr>
        <w:lastRenderedPageBreak/>
        <w:t>It is imperative to point out that this is not the content of the manifesto available on the website of INEC. However, this draft was presented to the Audit when the zero draft was sent to the party. Box 23 above p</w:t>
      </w:r>
      <w:r w:rsidR="00DA739F">
        <w:rPr>
          <w:rFonts w:ascii="Arial" w:hAnsi="Arial" w:cs="Arial"/>
          <w:sz w:val="24"/>
          <w:szCs w:val="24"/>
          <w:shd w:val="clear" w:color="auto" w:fill="FFFFFF"/>
        </w:rPr>
        <w:t xml:space="preserve">roposes affirmative action and </w:t>
      </w:r>
      <w:r>
        <w:rPr>
          <w:rFonts w:ascii="Arial" w:hAnsi="Arial" w:cs="Arial"/>
          <w:sz w:val="24"/>
          <w:szCs w:val="24"/>
          <w:shd w:val="clear" w:color="auto" w:fill="FFFFFF"/>
        </w:rPr>
        <w:t>capacity building for women.</w:t>
      </w:r>
      <w:r w:rsidR="00DA739F">
        <w:rPr>
          <w:rFonts w:ascii="Arial" w:hAnsi="Arial" w:cs="Arial"/>
          <w:sz w:val="24"/>
          <w:szCs w:val="24"/>
          <w:shd w:val="clear" w:color="auto" w:fill="FFFFFF"/>
        </w:rPr>
        <w:t xml:space="preserve"> </w:t>
      </w:r>
      <w:r w:rsidR="007425B6">
        <w:rPr>
          <w:rFonts w:ascii="Arial" w:hAnsi="Arial" w:cs="Arial"/>
          <w:sz w:val="24"/>
          <w:szCs w:val="24"/>
          <w:shd w:val="clear" w:color="auto" w:fill="FFFFFF"/>
        </w:rPr>
        <w:t>Furthermore, women and youth are joined as one category. I</w:t>
      </w:r>
      <w:r w:rsidR="00E709EE" w:rsidRPr="00E12250">
        <w:rPr>
          <w:rFonts w:ascii="Arial" w:hAnsi="Arial" w:cs="Arial"/>
          <w:sz w:val="24"/>
          <w:szCs w:val="24"/>
        </w:rPr>
        <w:t xml:space="preserve">t is </w:t>
      </w:r>
      <w:r w:rsidR="001E161C">
        <w:rPr>
          <w:rFonts w:ascii="Arial" w:hAnsi="Arial" w:cs="Arial"/>
          <w:sz w:val="24"/>
          <w:szCs w:val="24"/>
        </w:rPr>
        <w:t>recommended</w:t>
      </w:r>
      <w:r w:rsidR="00E709EE" w:rsidRPr="00E12250">
        <w:rPr>
          <w:rFonts w:ascii="Arial" w:hAnsi="Arial" w:cs="Arial"/>
          <w:sz w:val="24"/>
          <w:szCs w:val="24"/>
        </w:rPr>
        <w:t xml:space="preserve"> that for better inclusion and equal opportunities, parties like SDP should separate its objectives for women and youths</w:t>
      </w:r>
      <w:r w:rsidR="00425C56">
        <w:rPr>
          <w:rFonts w:ascii="Arial" w:hAnsi="Arial" w:cs="Arial"/>
          <w:sz w:val="24"/>
          <w:szCs w:val="24"/>
        </w:rPr>
        <w:t xml:space="preserve"> and state them separately</w:t>
      </w:r>
      <w:r w:rsidR="00E709EE" w:rsidRPr="00E12250">
        <w:rPr>
          <w:rFonts w:ascii="Arial" w:hAnsi="Arial" w:cs="Arial"/>
          <w:sz w:val="24"/>
          <w:szCs w:val="24"/>
        </w:rPr>
        <w:t xml:space="preserve">. </w:t>
      </w:r>
    </w:p>
    <w:p w14:paraId="5EF777F9" w14:textId="77777777" w:rsidR="007425B6" w:rsidRDefault="007425B6" w:rsidP="007425B6">
      <w:pPr>
        <w:spacing w:after="0"/>
        <w:jc w:val="both"/>
        <w:rPr>
          <w:rFonts w:ascii="Arial" w:hAnsi="Arial" w:cs="Arial"/>
          <w:sz w:val="24"/>
          <w:szCs w:val="24"/>
        </w:rPr>
      </w:pPr>
    </w:p>
    <w:p w14:paraId="5A4B8A80" w14:textId="56C28630" w:rsidR="00176BFD" w:rsidRPr="00E12250" w:rsidRDefault="00E709EE" w:rsidP="007425B6">
      <w:pPr>
        <w:spacing w:after="0"/>
        <w:jc w:val="both"/>
        <w:rPr>
          <w:rFonts w:ascii="Arial" w:hAnsi="Arial" w:cs="Arial"/>
          <w:sz w:val="24"/>
          <w:szCs w:val="24"/>
        </w:rPr>
      </w:pPr>
      <w:r w:rsidRPr="00E12250">
        <w:rPr>
          <w:rFonts w:ascii="Arial" w:hAnsi="Arial" w:cs="Arial"/>
          <w:sz w:val="24"/>
          <w:szCs w:val="24"/>
        </w:rPr>
        <w:t xml:space="preserve">  </w:t>
      </w:r>
    </w:p>
    <w:p w14:paraId="0C200CED" w14:textId="0CF73C92" w:rsidR="00702934" w:rsidRPr="00702934" w:rsidRDefault="00702934" w:rsidP="00702934">
      <w:pPr>
        <w:spacing w:after="0"/>
        <w:jc w:val="both"/>
        <w:rPr>
          <w:rFonts w:ascii="Arial" w:hAnsi="Arial" w:cs="Arial"/>
          <w:b/>
          <w:bCs/>
          <w:sz w:val="24"/>
          <w:szCs w:val="24"/>
        </w:rPr>
      </w:pPr>
      <w:r w:rsidRPr="00702934">
        <w:rPr>
          <w:rFonts w:ascii="Arial" w:hAnsi="Arial" w:cs="Arial"/>
          <w:b/>
          <w:bCs/>
          <w:sz w:val="24"/>
          <w:szCs w:val="24"/>
        </w:rPr>
        <w:t xml:space="preserve">3.8: THE </w:t>
      </w:r>
      <w:r>
        <w:rPr>
          <w:rFonts w:ascii="Arial" w:hAnsi="Arial" w:cs="Arial"/>
          <w:b/>
          <w:bCs/>
          <w:sz w:val="24"/>
          <w:szCs w:val="24"/>
        </w:rPr>
        <w:t>W</w:t>
      </w:r>
      <w:r w:rsidRPr="00702934">
        <w:rPr>
          <w:rFonts w:ascii="Arial" w:hAnsi="Arial" w:cs="Arial"/>
          <w:b/>
          <w:bCs/>
          <w:sz w:val="24"/>
          <w:szCs w:val="24"/>
        </w:rPr>
        <w:t>ORDS OF THE CONSTITUTIONS AND MANIFESTOS</w:t>
      </w:r>
    </w:p>
    <w:p w14:paraId="2161E7CF" w14:textId="56C983D4" w:rsidR="00D55D65" w:rsidRPr="00E12250" w:rsidRDefault="00702934" w:rsidP="00702934">
      <w:pPr>
        <w:spacing w:after="0"/>
        <w:jc w:val="both"/>
        <w:rPr>
          <w:rFonts w:ascii="Arial" w:hAnsi="Arial" w:cs="Arial"/>
          <w:sz w:val="24"/>
          <w:szCs w:val="24"/>
        </w:rPr>
      </w:pPr>
      <w:r>
        <w:rPr>
          <w:rFonts w:ascii="Arial" w:hAnsi="Arial" w:cs="Arial"/>
          <w:sz w:val="24"/>
          <w:szCs w:val="24"/>
        </w:rPr>
        <w:t xml:space="preserve">The words used in </w:t>
      </w:r>
      <w:r w:rsidR="00EA3277">
        <w:rPr>
          <w:rFonts w:ascii="Arial" w:hAnsi="Arial" w:cs="Arial"/>
          <w:sz w:val="24"/>
          <w:szCs w:val="24"/>
        </w:rPr>
        <w:t xml:space="preserve">drafting </w:t>
      </w:r>
      <w:r>
        <w:rPr>
          <w:rFonts w:ascii="Arial" w:hAnsi="Arial" w:cs="Arial"/>
          <w:sz w:val="24"/>
          <w:szCs w:val="24"/>
        </w:rPr>
        <w:t xml:space="preserve">the constitutions and manifestos </w:t>
      </w:r>
      <w:r w:rsidR="00EA3277">
        <w:rPr>
          <w:rFonts w:ascii="Arial" w:hAnsi="Arial" w:cs="Arial"/>
          <w:sz w:val="24"/>
          <w:szCs w:val="24"/>
        </w:rPr>
        <w:t xml:space="preserve">of </w:t>
      </w:r>
      <w:proofErr w:type="spellStart"/>
      <w:r w:rsidR="00EA3277">
        <w:rPr>
          <w:rFonts w:ascii="Arial" w:hAnsi="Arial" w:cs="Arial"/>
          <w:sz w:val="24"/>
          <w:szCs w:val="24"/>
        </w:rPr>
        <w:t>he</w:t>
      </w:r>
      <w:proofErr w:type="spellEnd"/>
      <w:r w:rsidR="00EA3277">
        <w:rPr>
          <w:rFonts w:ascii="Arial" w:hAnsi="Arial" w:cs="Arial"/>
          <w:sz w:val="24"/>
          <w:szCs w:val="24"/>
        </w:rPr>
        <w:t xml:space="preserve"> audited political parties </w:t>
      </w:r>
      <w:r>
        <w:rPr>
          <w:rFonts w:ascii="Arial" w:hAnsi="Arial" w:cs="Arial"/>
          <w:sz w:val="24"/>
          <w:szCs w:val="24"/>
        </w:rPr>
        <w:t>are not gender sensitive. They are written in the old patriarchal interpretative fixation of “he”, including “she”. These basic documents could benefit from a gender sensitive reconstruction and remodeling.</w:t>
      </w:r>
    </w:p>
    <w:p w14:paraId="4406BBBA" w14:textId="77777777" w:rsidR="00E709EE" w:rsidRPr="00E12250" w:rsidRDefault="00E709EE" w:rsidP="000C674A">
      <w:pPr>
        <w:jc w:val="both"/>
        <w:rPr>
          <w:rFonts w:ascii="Arial" w:hAnsi="Arial" w:cs="Arial"/>
          <w:b/>
          <w:sz w:val="24"/>
          <w:szCs w:val="24"/>
        </w:rPr>
      </w:pPr>
    </w:p>
    <w:p w14:paraId="515CAC01" w14:textId="77777777" w:rsidR="00E709EE" w:rsidRPr="00E12250" w:rsidRDefault="00E709EE" w:rsidP="000C674A">
      <w:pPr>
        <w:jc w:val="both"/>
        <w:rPr>
          <w:rFonts w:ascii="Arial" w:hAnsi="Arial" w:cs="Arial"/>
          <w:b/>
          <w:sz w:val="24"/>
          <w:szCs w:val="24"/>
        </w:rPr>
      </w:pPr>
    </w:p>
    <w:p w14:paraId="55236D7C" w14:textId="77777777" w:rsidR="00591D17" w:rsidRDefault="00591D17"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77423294" w14:textId="77777777" w:rsidR="00591D17" w:rsidRDefault="00591D17"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7B9C841A" w14:textId="5727D7C1" w:rsidR="00591D17" w:rsidRDefault="00591D17"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2E8CD903" w14:textId="6C6E1005" w:rsidR="00591D17" w:rsidRDefault="00591D17"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5569780A" w14:textId="4A2F0AF2" w:rsidR="00591D17" w:rsidRDefault="00591D17"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09C3D4A9" w14:textId="38C21CB4" w:rsidR="00591D17" w:rsidRDefault="00591D17"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09D3FFE8" w14:textId="250D2AF2" w:rsidR="00591D17" w:rsidRDefault="00591D17"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05353A38" w14:textId="66072193" w:rsidR="00591D17" w:rsidRDefault="00591D17"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5F4543E5" w14:textId="77777777" w:rsidR="00915599" w:rsidRDefault="00915599"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69E3CDA2" w14:textId="77777777" w:rsidR="00915599" w:rsidRDefault="00915599"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44DFF031" w14:textId="77777777" w:rsidR="00915599" w:rsidRDefault="00915599"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p>
    <w:p w14:paraId="2C874D01" w14:textId="5E0E4E75" w:rsidR="000B0CB3" w:rsidRPr="00CC7C8C" w:rsidRDefault="00E1011B"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r w:rsidRPr="00CC7C8C">
        <w:rPr>
          <w:rFonts w:ascii="Arial" w:eastAsia="Times New Roman" w:hAnsi="Arial" w:cs="Arial"/>
          <w:b/>
          <w:color w:val="000000"/>
          <w:sz w:val="32"/>
          <w:szCs w:val="32"/>
          <w:lang w:val="en-GB"/>
        </w:rPr>
        <w:lastRenderedPageBreak/>
        <w:t>Chapter Four</w:t>
      </w:r>
    </w:p>
    <w:p w14:paraId="5DA1FB1D" w14:textId="5EED9D84" w:rsidR="00E1011B" w:rsidRPr="00CC7C8C" w:rsidRDefault="00CC7C8C" w:rsidP="00AF2C05">
      <w:pPr>
        <w:shd w:val="clear" w:color="auto" w:fill="FFFFFF"/>
        <w:spacing w:before="100" w:beforeAutospacing="1" w:after="100" w:afterAutospacing="1"/>
        <w:jc w:val="center"/>
        <w:rPr>
          <w:rFonts w:ascii="Arial" w:eastAsia="Times New Roman" w:hAnsi="Arial" w:cs="Arial"/>
          <w:b/>
          <w:color w:val="000000"/>
          <w:sz w:val="28"/>
          <w:szCs w:val="28"/>
          <w:lang w:val="en-GB"/>
        </w:rPr>
      </w:pPr>
      <w:r w:rsidRPr="00CC7C8C">
        <w:rPr>
          <w:rFonts w:ascii="Arial" w:eastAsia="Times New Roman" w:hAnsi="Arial" w:cs="Arial"/>
          <w:b/>
          <w:color w:val="000000"/>
          <w:sz w:val="28"/>
          <w:szCs w:val="28"/>
          <w:lang w:val="en-GB"/>
        </w:rPr>
        <w:t>CHALLENGES TO WOMEN’S PARTICIPATION IN POLITICS</w:t>
      </w:r>
    </w:p>
    <w:p w14:paraId="552172DB" w14:textId="0AEDDA6D" w:rsidR="0034420E" w:rsidRPr="0034420E" w:rsidRDefault="0034420E" w:rsidP="0034420E">
      <w:pPr>
        <w:pStyle w:val="Bodytext20"/>
        <w:shd w:val="clear" w:color="auto" w:fill="auto"/>
        <w:spacing w:before="0" w:after="0" w:line="276" w:lineRule="auto"/>
        <w:ind w:firstLine="0"/>
        <w:rPr>
          <w:b/>
          <w:bCs/>
          <w:sz w:val="24"/>
          <w:szCs w:val="24"/>
        </w:rPr>
      </w:pPr>
      <w:r>
        <w:rPr>
          <w:b/>
          <w:bCs/>
          <w:sz w:val="24"/>
          <w:szCs w:val="24"/>
        </w:rPr>
        <w:t xml:space="preserve">4.1 </w:t>
      </w:r>
      <w:r w:rsidRPr="0034420E">
        <w:rPr>
          <w:b/>
          <w:bCs/>
          <w:sz w:val="24"/>
          <w:szCs w:val="24"/>
        </w:rPr>
        <w:t>WOMEN AND ELECTIVE OFFICE 1999-2019</w:t>
      </w:r>
    </w:p>
    <w:p w14:paraId="045301DF" w14:textId="1B9244F1" w:rsidR="0034420E" w:rsidRDefault="0034420E" w:rsidP="0034420E">
      <w:pPr>
        <w:pStyle w:val="Bodytext20"/>
        <w:shd w:val="clear" w:color="auto" w:fill="auto"/>
        <w:spacing w:before="0" w:after="0" w:line="276" w:lineRule="auto"/>
        <w:ind w:firstLine="0"/>
        <w:rPr>
          <w:sz w:val="24"/>
          <w:szCs w:val="24"/>
        </w:rPr>
      </w:pPr>
      <w:r w:rsidRPr="0034420E">
        <w:rPr>
          <w:sz w:val="24"/>
          <w:szCs w:val="24"/>
        </w:rPr>
        <w:t>Despite being the biggest democracy in Africa, Nigeria has the lowest women representation in political office. Globally, the International Parliamentary Union (2019) ranked Nigeria as the 180</w:t>
      </w:r>
      <w:r w:rsidRPr="0034420E">
        <w:rPr>
          <w:sz w:val="24"/>
          <w:szCs w:val="24"/>
          <w:vertAlign w:val="superscript"/>
        </w:rPr>
        <w:t>th</w:t>
      </w:r>
      <w:r w:rsidRPr="0034420E">
        <w:rPr>
          <w:sz w:val="24"/>
          <w:szCs w:val="24"/>
        </w:rPr>
        <w:t xml:space="preserve"> out of 193 countries that have low women representation in the world.</w:t>
      </w:r>
      <w:r w:rsidR="00EE67A5">
        <w:rPr>
          <w:rStyle w:val="FootnoteReference"/>
          <w:sz w:val="24"/>
          <w:szCs w:val="24"/>
        </w:rPr>
        <w:footnoteReference w:id="58"/>
      </w:r>
      <w:r w:rsidRPr="0034420E">
        <w:rPr>
          <w:sz w:val="24"/>
          <w:szCs w:val="24"/>
        </w:rPr>
        <w:t xml:space="preserve"> Notably, Nigeria has the lowest women representation in both elective and appointed political positions in Africa.</w:t>
      </w:r>
    </w:p>
    <w:p w14:paraId="1A7E643D" w14:textId="77777777" w:rsidR="0034420E" w:rsidRPr="0034420E" w:rsidRDefault="0034420E" w:rsidP="0034420E">
      <w:pPr>
        <w:pStyle w:val="Bodytext20"/>
        <w:shd w:val="clear" w:color="auto" w:fill="auto"/>
        <w:spacing w:before="0" w:after="0" w:line="276" w:lineRule="auto"/>
        <w:ind w:firstLine="0"/>
        <w:rPr>
          <w:sz w:val="24"/>
          <w:szCs w:val="24"/>
        </w:rPr>
      </w:pPr>
    </w:p>
    <w:p w14:paraId="7F7B8C0B" w14:textId="1D3B2C89" w:rsidR="0034420E" w:rsidRPr="0034420E" w:rsidRDefault="0034420E" w:rsidP="0034420E">
      <w:pPr>
        <w:pStyle w:val="Bodytext20"/>
        <w:shd w:val="clear" w:color="auto" w:fill="auto"/>
        <w:spacing w:before="0" w:line="276" w:lineRule="auto"/>
        <w:ind w:firstLine="0"/>
        <w:rPr>
          <w:sz w:val="24"/>
          <w:szCs w:val="24"/>
        </w:rPr>
      </w:pPr>
      <w:r w:rsidRPr="0034420E">
        <w:rPr>
          <w:sz w:val="24"/>
          <w:szCs w:val="24"/>
        </w:rPr>
        <w:t xml:space="preserve">The political landscape in Nigeria is largely dominated by men. Though the country </w:t>
      </w:r>
      <w:proofErr w:type="spellStart"/>
      <w:r w:rsidRPr="0034420E">
        <w:rPr>
          <w:sz w:val="24"/>
          <w:szCs w:val="24"/>
        </w:rPr>
        <w:t>recogni</w:t>
      </w:r>
      <w:r w:rsidR="001E161C">
        <w:rPr>
          <w:sz w:val="24"/>
          <w:szCs w:val="24"/>
        </w:rPr>
        <w:t>s</w:t>
      </w:r>
      <w:r w:rsidRPr="0034420E">
        <w:rPr>
          <w:sz w:val="24"/>
          <w:szCs w:val="24"/>
        </w:rPr>
        <w:t>es</w:t>
      </w:r>
      <w:proofErr w:type="spellEnd"/>
      <w:r w:rsidRPr="0034420E">
        <w:rPr>
          <w:sz w:val="24"/>
          <w:szCs w:val="24"/>
        </w:rPr>
        <w:t xml:space="preserve"> the Sustainable Development Goals (SDGs), in this case, Goals 5 and 10, 30% </w:t>
      </w:r>
      <w:r w:rsidR="006A3584">
        <w:rPr>
          <w:sz w:val="24"/>
          <w:szCs w:val="24"/>
        </w:rPr>
        <w:t>Beijing Declaration a</w:t>
      </w:r>
      <w:r w:rsidRPr="0034420E">
        <w:rPr>
          <w:sz w:val="24"/>
          <w:szCs w:val="24"/>
        </w:rPr>
        <w:t xml:space="preserve">ffirmative action of 1995, and 35% </w:t>
      </w:r>
      <w:r w:rsidR="006A3584">
        <w:rPr>
          <w:sz w:val="24"/>
          <w:szCs w:val="24"/>
        </w:rPr>
        <w:t xml:space="preserve">minimum representation </w:t>
      </w:r>
      <w:r w:rsidRPr="0034420E">
        <w:rPr>
          <w:sz w:val="24"/>
          <w:szCs w:val="24"/>
        </w:rPr>
        <w:t xml:space="preserve">recommended by its National Gender Policy, </w:t>
      </w:r>
      <w:r w:rsidR="006A3584">
        <w:rPr>
          <w:sz w:val="24"/>
          <w:szCs w:val="24"/>
        </w:rPr>
        <w:t>i</w:t>
      </w:r>
      <w:r w:rsidRPr="0034420E">
        <w:rPr>
          <w:sz w:val="24"/>
          <w:szCs w:val="24"/>
        </w:rPr>
        <w:t>t has made little progress in women’s political participation. The 2019 general election was another affirmation of this ugly trend as women constitute</w:t>
      </w:r>
      <w:r w:rsidR="006A3584">
        <w:rPr>
          <w:sz w:val="24"/>
          <w:szCs w:val="24"/>
        </w:rPr>
        <w:t>d</w:t>
      </w:r>
      <w:r w:rsidRPr="0034420E">
        <w:rPr>
          <w:sz w:val="24"/>
          <w:szCs w:val="24"/>
        </w:rPr>
        <w:t xml:space="preserve"> </w:t>
      </w:r>
      <w:r w:rsidR="006A3584">
        <w:rPr>
          <w:sz w:val="24"/>
          <w:szCs w:val="24"/>
        </w:rPr>
        <w:t xml:space="preserve">a paltry </w:t>
      </w:r>
      <w:r w:rsidRPr="0034420E">
        <w:rPr>
          <w:sz w:val="24"/>
          <w:szCs w:val="24"/>
        </w:rPr>
        <w:t>4.17% of the elected officials despite having 11.36% of nominated candidates</w:t>
      </w:r>
      <w:r w:rsidR="006A3584">
        <w:rPr>
          <w:sz w:val="24"/>
          <w:szCs w:val="24"/>
        </w:rPr>
        <w:t xml:space="preserve">. </w:t>
      </w:r>
      <w:r w:rsidR="001C48DD">
        <w:rPr>
          <w:sz w:val="24"/>
          <w:szCs w:val="24"/>
        </w:rPr>
        <w:t>According to Premium times, t</w:t>
      </w:r>
      <w:r w:rsidR="006A3584">
        <w:rPr>
          <w:sz w:val="24"/>
          <w:szCs w:val="24"/>
        </w:rPr>
        <w:t xml:space="preserve">here were </w:t>
      </w:r>
      <w:r w:rsidRPr="0034420E">
        <w:rPr>
          <w:sz w:val="24"/>
          <w:szCs w:val="24"/>
        </w:rPr>
        <w:t>about 2,970 women on the ballot</w:t>
      </w:r>
      <w:r w:rsidR="001C48DD">
        <w:rPr>
          <w:sz w:val="24"/>
          <w:szCs w:val="24"/>
        </w:rPr>
        <w:t xml:space="preserve"> in 2019.</w:t>
      </w:r>
      <w:r w:rsidR="001C48DD">
        <w:rPr>
          <w:rStyle w:val="FootnoteReference"/>
          <w:sz w:val="24"/>
          <w:szCs w:val="24"/>
        </w:rPr>
        <w:footnoteReference w:id="59"/>
      </w:r>
      <w:r w:rsidRPr="0034420E">
        <w:rPr>
          <w:sz w:val="24"/>
          <w:szCs w:val="24"/>
        </w:rPr>
        <w:t xml:space="preserve"> Sadly, before 2019 elections, 5.65% women occupied political offices in Nigeria. This indicates a sharp decline in women inclusion in political office.</w:t>
      </w:r>
    </w:p>
    <w:p w14:paraId="41B87F80" w14:textId="10ECC70D" w:rsidR="0034420E" w:rsidRPr="0034420E" w:rsidRDefault="0034420E" w:rsidP="0034420E">
      <w:pPr>
        <w:pStyle w:val="Bodytext20"/>
        <w:shd w:val="clear" w:color="auto" w:fill="auto"/>
        <w:spacing w:before="0" w:line="276" w:lineRule="auto"/>
        <w:ind w:firstLine="0"/>
        <w:rPr>
          <w:sz w:val="24"/>
          <w:szCs w:val="24"/>
        </w:rPr>
      </w:pPr>
      <w:r w:rsidRPr="0034420E">
        <w:rPr>
          <w:sz w:val="24"/>
          <w:szCs w:val="24"/>
        </w:rPr>
        <w:t xml:space="preserve">Statistics also reveal that 253 women contested for the senate seats in 2019 election, only </w:t>
      </w:r>
      <w:r w:rsidR="002565B6">
        <w:rPr>
          <w:sz w:val="24"/>
          <w:szCs w:val="24"/>
        </w:rPr>
        <w:t>9</w:t>
      </w:r>
      <w:r w:rsidRPr="0034420E">
        <w:rPr>
          <w:sz w:val="24"/>
          <w:szCs w:val="24"/>
        </w:rPr>
        <w:t xml:space="preserve"> women were elected, which accounted for </w:t>
      </w:r>
      <w:r w:rsidR="002565B6">
        <w:rPr>
          <w:sz w:val="24"/>
          <w:szCs w:val="24"/>
        </w:rPr>
        <w:t>8</w:t>
      </w:r>
      <w:r w:rsidR="0037268D">
        <w:rPr>
          <w:sz w:val="24"/>
          <w:szCs w:val="24"/>
        </w:rPr>
        <w:t>.</w:t>
      </w:r>
      <w:r w:rsidR="002565B6">
        <w:rPr>
          <w:sz w:val="24"/>
          <w:szCs w:val="24"/>
        </w:rPr>
        <w:t>2</w:t>
      </w:r>
      <w:r w:rsidR="0037268D">
        <w:rPr>
          <w:sz w:val="24"/>
          <w:szCs w:val="24"/>
        </w:rPr>
        <w:t>%</w:t>
      </w:r>
      <w:r w:rsidRPr="0034420E">
        <w:rPr>
          <w:sz w:val="24"/>
          <w:szCs w:val="24"/>
        </w:rPr>
        <w:t xml:space="preserve"> of the total elected senators.</w:t>
      </w:r>
      <w:r w:rsidR="0037268D">
        <w:rPr>
          <w:rStyle w:val="FootnoteReference"/>
          <w:sz w:val="24"/>
          <w:szCs w:val="24"/>
        </w:rPr>
        <w:footnoteReference w:id="60"/>
      </w:r>
      <w:r w:rsidRPr="0034420E">
        <w:rPr>
          <w:sz w:val="24"/>
          <w:szCs w:val="24"/>
        </w:rPr>
        <w:t xml:space="preserve"> In the </w:t>
      </w:r>
      <w:r w:rsidR="006A3584">
        <w:rPr>
          <w:sz w:val="24"/>
          <w:szCs w:val="24"/>
        </w:rPr>
        <w:t>H</w:t>
      </w:r>
      <w:r w:rsidRPr="0034420E">
        <w:rPr>
          <w:sz w:val="24"/>
          <w:szCs w:val="24"/>
        </w:rPr>
        <w:t xml:space="preserve">ouse of </w:t>
      </w:r>
      <w:r w:rsidR="006A3584">
        <w:rPr>
          <w:sz w:val="24"/>
          <w:szCs w:val="24"/>
        </w:rPr>
        <w:t>R</w:t>
      </w:r>
      <w:r w:rsidRPr="0034420E">
        <w:rPr>
          <w:sz w:val="24"/>
          <w:szCs w:val="24"/>
        </w:rPr>
        <w:t xml:space="preserve">epresentatives, 533 women contested </w:t>
      </w:r>
      <w:r w:rsidRPr="002565B6">
        <w:rPr>
          <w:sz w:val="24"/>
          <w:szCs w:val="24"/>
        </w:rPr>
        <w:t>but only 1</w:t>
      </w:r>
      <w:r w:rsidR="002565B6" w:rsidRPr="002565B6">
        <w:rPr>
          <w:sz w:val="24"/>
          <w:szCs w:val="24"/>
        </w:rPr>
        <w:t>3</w:t>
      </w:r>
      <w:r w:rsidRPr="002565B6">
        <w:rPr>
          <w:sz w:val="24"/>
          <w:szCs w:val="24"/>
        </w:rPr>
        <w:t xml:space="preserve"> were elected which account</w:t>
      </w:r>
      <w:r w:rsidR="006A3584" w:rsidRPr="002565B6">
        <w:rPr>
          <w:sz w:val="24"/>
          <w:szCs w:val="24"/>
        </w:rPr>
        <w:t>s</w:t>
      </w:r>
      <w:r w:rsidRPr="002565B6">
        <w:rPr>
          <w:sz w:val="24"/>
          <w:szCs w:val="24"/>
        </w:rPr>
        <w:t xml:space="preserve"> for 3.</w:t>
      </w:r>
      <w:r w:rsidR="002565B6" w:rsidRPr="002565B6">
        <w:rPr>
          <w:sz w:val="24"/>
          <w:szCs w:val="24"/>
        </w:rPr>
        <w:t>6</w:t>
      </w:r>
      <w:r w:rsidRPr="002565B6">
        <w:rPr>
          <w:sz w:val="24"/>
          <w:szCs w:val="24"/>
        </w:rPr>
        <w:t xml:space="preserve">% of the lower chamber. </w:t>
      </w:r>
      <w:r w:rsidRPr="0034420E">
        <w:rPr>
          <w:sz w:val="24"/>
          <w:szCs w:val="24"/>
        </w:rPr>
        <w:t xml:space="preserve">At the state level, no woman was elected a governor, while only </w:t>
      </w:r>
      <w:r w:rsidR="002565B6">
        <w:rPr>
          <w:sz w:val="24"/>
          <w:szCs w:val="24"/>
        </w:rPr>
        <w:t>3</w:t>
      </w:r>
      <w:r w:rsidRPr="0034420E">
        <w:rPr>
          <w:sz w:val="24"/>
          <w:szCs w:val="24"/>
        </w:rPr>
        <w:t xml:space="preserve"> women were elected as deputy governors, out of 275 women that participated in the race. It is imperative to note that in the same 2019 election, out of 84million registered voters, women constitute 40million, which is about 47.14% of the total registered voters.</w:t>
      </w:r>
      <w:r w:rsidR="0037268D">
        <w:rPr>
          <w:rStyle w:val="FootnoteReference"/>
          <w:sz w:val="24"/>
          <w:szCs w:val="24"/>
        </w:rPr>
        <w:footnoteReference w:id="61"/>
      </w:r>
      <w:r w:rsidRPr="0034420E">
        <w:rPr>
          <w:sz w:val="24"/>
          <w:szCs w:val="24"/>
        </w:rPr>
        <w:t xml:space="preserve"> While there are conscious efforts all over the world to promote inclusive political participation, Nigeria</w:t>
      </w:r>
      <w:r w:rsidR="001E161C">
        <w:rPr>
          <w:sz w:val="24"/>
          <w:szCs w:val="24"/>
        </w:rPr>
        <w:t xml:space="preserve">n women’s participation </w:t>
      </w:r>
      <w:r w:rsidRPr="0034420E">
        <w:rPr>
          <w:sz w:val="24"/>
          <w:szCs w:val="24"/>
        </w:rPr>
        <w:t>is dwindling, and little progress has been made to bridge this gender gap.</w:t>
      </w:r>
      <w:r w:rsidR="006A3584">
        <w:rPr>
          <w:sz w:val="24"/>
          <w:szCs w:val="24"/>
        </w:rPr>
        <w:t xml:space="preserve"> Table 1 tells the story of women’s representation</w:t>
      </w:r>
      <w:r w:rsidR="000A2645">
        <w:rPr>
          <w:sz w:val="24"/>
          <w:szCs w:val="24"/>
        </w:rPr>
        <w:t xml:space="preserve"> in elective offices 1990-2019.</w:t>
      </w:r>
      <w:r w:rsidR="006A3584">
        <w:rPr>
          <w:sz w:val="24"/>
          <w:szCs w:val="24"/>
        </w:rPr>
        <w:t xml:space="preserve"> </w:t>
      </w:r>
    </w:p>
    <w:p w14:paraId="43D7A426" w14:textId="77777777" w:rsidR="00591D17" w:rsidRPr="0034420E" w:rsidRDefault="00591D17" w:rsidP="00591D17">
      <w:pPr>
        <w:tabs>
          <w:tab w:val="left" w:pos="2790"/>
        </w:tabs>
        <w:spacing w:after="0"/>
        <w:ind w:left="4320" w:firstLine="720"/>
        <w:jc w:val="both"/>
        <w:rPr>
          <w:b/>
          <w:sz w:val="24"/>
          <w:szCs w:val="24"/>
        </w:rPr>
      </w:pPr>
    </w:p>
    <w:p w14:paraId="05D96F44" w14:textId="77777777" w:rsidR="00591D17" w:rsidRPr="0034420E" w:rsidRDefault="00591D17" w:rsidP="00591D17">
      <w:pPr>
        <w:tabs>
          <w:tab w:val="left" w:pos="2790"/>
        </w:tabs>
        <w:spacing w:after="0"/>
        <w:ind w:left="4320" w:firstLine="720"/>
        <w:jc w:val="both"/>
        <w:rPr>
          <w:b/>
          <w:sz w:val="24"/>
          <w:szCs w:val="24"/>
        </w:rPr>
      </w:pPr>
    </w:p>
    <w:p w14:paraId="46947FE3" w14:textId="77777777" w:rsidR="0034420E" w:rsidRDefault="0034420E" w:rsidP="002A4214">
      <w:pPr>
        <w:tabs>
          <w:tab w:val="left" w:pos="2790"/>
        </w:tabs>
        <w:spacing w:after="0"/>
        <w:jc w:val="both"/>
        <w:rPr>
          <w:b/>
          <w:sz w:val="28"/>
          <w:szCs w:val="28"/>
        </w:rPr>
        <w:sectPr w:rsidR="0034420E" w:rsidSect="00723C58">
          <w:pgSz w:w="12240" w:h="15840"/>
          <w:pgMar w:top="1440" w:right="1440" w:bottom="1440" w:left="1440" w:header="720" w:footer="720" w:gutter="0"/>
          <w:pgNumType w:start="1"/>
          <w:cols w:space="720"/>
          <w:docGrid w:linePitch="360"/>
        </w:sectPr>
      </w:pPr>
    </w:p>
    <w:p w14:paraId="1CE5894C" w14:textId="30658AA0" w:rsidR="00591D17" w:rsidRPr="00746AB5" w:rsidRDefault="00746AB5" w:rsidP="006703CD">
      <w:pPr>
        <w:tabs>
          <w:tab w:val="left" w:pos="2790"/>
        </w:tabs>
        <w:spacing w:after="0"/>
        <w:ind w:left="4320" w:firstLine="720"/>
        <w:rPr>
          <w:rFonts w:ascii="Arial" w:hAnsi="Arial" w:cs="Arial"/>
          <w:b/>
        </w:rPr>
      </w:pPr>
      <w:r w:rsidRPr="00746AB5">
        <w:rPr>
          <w:rFonts w:ascii="Arial" w:hAnsi="Arial" w:cs="Arial"/>
          <w:b/>
        </w:rPr>
        <w:lastRenderedPageBreak/>
        <w:t xml:space="preserve">Table 1: </w:t>
      </w:r>
      <w:r w:rsidR="00F204A7">
        <w:rPr>
          <w:rFonts w:ascii="Arial" w:hAnsi="Arial" w:cs="Arial"/>
          <w:b/>
        </w:rPr>
        <w:t xml:space="preserve">Women and </w:t>
      </w:r>
      <w:r w:rsidR="00591D17" w:rsidRPr="00746AB5">
        <w:rPr>
          <w:rFonts w:ascii="Arial" w:hAnsi="Arial" w:cs="Arial"/>
          <w:b/>
        </w:rPr>
        <w:t>Elective Positions (1999-201</w:t>
      </w:r>
      <w:r w:rsidR="001E0EC6" w:rsidRPr="00746AB5">
        <w:rPr>
          <w:rFonts w:ascii="Arial" w:hAnsi="Arial" w:cs="Arial"/>
          <w:b/>
        </w:rPr>
        <w:t>9</w:t>
      </w:r>
      <w:r w:rsidR="00591D17" w:rsidRPr="00746AB5">
        <w:rPr>
          <w:rFonts w:ascii="Arial" w:hAnsi="Arial" w:cs="Arial"/>
          <w:b/>
        </w:rPr>
        <w:t>)</w:t>
      </w:r>
    </w:p>
    <w:tbl>
      <w:tblPr>
        <w:tblStyle w:val="TableGrid"/>
        <w:tblpPr w:leftFromText="180" w:rightFromText="180" w:vertAnchor="text" w:horzAnchor="margin" w:tblpXSpec="center" w:tblpY="304"/>
        <w:tblW w:w="14058" w:type="dxa"/>
        <w:tblLook w:val="04A0" w:firstRow="1" w:lastRow="0" w:firstColumn="1" w:lastColumn="0" w:noHBand="0" w:noVBand="1"/>
      </w:tblPr>
      <w:tblGrid>
        <w:gridCol w:w="1170"/>
        <w:gridCol w:w="1183"/>
        <w:gridCol w:w="1011"/>
        <w:gridCol w:w="1183"/>
        <w:gridCol w:w="1011"/>
        <w:gridCol w:w="1183"/>
        <w:gridCol w:w="1011"/>
        <w:gridCol w:w="1183"/>
        <w:gridCol w:w="1011"/>
        <w:gridCol w:w="1183"/>
        <w:gridCol w:w="1011"/>
        <w:gridCol w:w="1183"/>
        <w:gridCol w:w="1011"/>
      </w:tblGrid>
      <w:tr w:rsidR="00591D17" w14:paraId="210CE3E6" w14:textId="77777777" w:rsidTr="00591D17">
        <w:trPr>
          <w:trHeight w:val="436"/>
        </w:trPr>
        <w:tc>
          <w:tcPr>
            <w:tcW w:w="1381" w:type="dxa"/>
          </w:tcPr>
          <w:p w14:paraId="2CD0E3CE" w14:textId="77777777" w:rsidR="00591D17" w:rsidRPr="0034420E" w:rsidRDefault="00591D17" w:rsidP="00591D17">
            <w:pPr>
              <w:tabs>
                <w:tab w:val="left" w:pos="2790"/>
              </w:tabs>
              <w:rPr>
                <w:rFonts w:ascii="Arial" w:hAnsi="Arial" w:cs="Arial"/>
              </w:rPr>
            </w:pPr>
          </w:p>
        </w:tc>
        <w:tc>
          <w:tcPr>
            <w:tcW w:w="1062" w:type="dxa"/>
          </w:tcPr>
          <w:p w14:paraId="64C01C57" w14:textId="77777777" w:rsidR="00591D17" w:rsidRPr="0034420E" w:rsidRDefault="00591D17" w:rsidP="00591D17">
            <w:pPr>
              <w:tabs>
                <w:tab w:val="left" w:pos="2790"/>
              </w:tabs>
              <w:rPr>
                <w:rFonts w:ascii="Arial" w:hAnsi="Arial" w:cs="Arial"/>
                <w:b/>
                <w:bCs/>
              </w:rPr>
            </w:pPr>
            <w:r w:rsidRPr="0034420E">
              <w:rPr>
                <w:rFonts w:ascii="Arial" w:hAnsi="Arial" w:cs="Arial"/>
                <w:b/>
                <w:bCs/>
              </w:rPr>
              <w:t>1999</w:t>
            </w:r>
          </w:p>
        </w:tc>
        <w:tc>
          <w:tcPr>
            <w:tcW w:w="942" w:type="dxa"/>
          </w:tcPr>
          <w:p w14:paraId="390C32E3" w14:textId="77777777" w:rsidR="00591D17" w:rsidRPr="0034420E" w:rsidRDefault="00591D17" w:rsidP="00591D17">
            <w:pPr>
              <w:tabs>
                <w:tab w:val="left" w:pos="2790"/>
              </w:tabs>
              <w:rPr>
                <w:rFonts w:ascii="Arial" w:hAnsi="Arial" w:cs="Arial"/>
                <w:b/>
                <w:bCs/>
              </w:rPr>
            </w:pPr>
          </w:p>
        </w:tc>
        <w:tc>
          <w:tcPr>
            <w:tcW w:w="1062" w:type="dxa"/>
          </w:tcPr>
          <w:p w14:paraId="2408FCEB" w14:textId="77777777" w:rsidR="00591D17" w:rsidRPr="0034420E" w:rsidRDefault="00591D17" w:rsidP="00591D17">
            <w:pPr>
              <w:tabs>
                <w:tab w:val="left" w:pos="2790"/>
              </w:tabs>
              <w:rPr>
                <w:rFonts w:ascii="Arial" w:hAnsi="Arial" w:cs="Arial"/>
                <w:b/>
                <w:bCs/>
              </w:rPr>
            </w:pPr>
            <w:r w:rsidRPr="0034420E">
              <w:rPr>
                <w:rFonts w:ascii="Arial" w:hAnsi="Arial" w:cs="Arial"/>
                <w:b/>
                <w:bCs/>
              </w:rPr>
              <w:t>2003</w:t>
            </w:r>
          </w:p>
        </w:tc>
        <w:tc>
          <w:tcPr>
            <w:tcW w:w="942" w:type="dxa"/>
          </w:tcPr>
          <w:p w14:paraId="07DB7DAB" w14:textId="77777777" w:rsidR="00591D17" w:rsidRPr="0034420E" w:rsidRDefault="00591D17" w:rsidP="00591D17">
            <w:pPr>
              <w:tabs>
                <w:tab w:val="left" w:pos="2790"/>
              </w:tabs>
              <w:rPr>
                <w:rFonts w:ascii="Arial" w:hAnsi="Arial" w:cs="Arial"/>
                <w:b/>
                <w:bCs/>
              </w:rPr>
            </w:pPr>
          </w:p>
        </w:tc>
        <w:tc>
          <w:tcPr>
            <w:tcW w:w="1062" w:type="dxa"/>
          </w:tcPr>
          <w:p w14:paraId="0A70C8BD" w14:textId="77777777" w:rsidR="00591D17" w:rsidRPr="0034420E" w:rsidRDefault="00591D17" w:rsidP="00591D17">
            <w:pPr>
              <w:tabs>
                <w:tab w:val="left" w:pos="2790"/>
              </w:tabs>
              <w:rPr>
                <w:rFonts w:ascii="Arial" w:hAnsi="Arial" w:cs="Arial"/>
                <w:b/>
                <w:bCs/>
              </w:rPr>
            </w:pPr>
            <w:r w:rsidRPr="0034420E">
              <w:rPr>
                <w:rFonts w:ascii="Arial" w:hAnsi="Arial" w:cs="Arial"/>
                <w:b/>
                <w:bCs/>
              </w:rPr>
              <w:t>2007</w:t>
            </w:r>
          </w:p>
        </w:tc>
        <w:tc>
          <w:tcPr>
            <w:tcW w:w="942" w:type="dxa"/>
          </w:tcPr>
          <w:p w14:paraId="23D1B64E" w14:textId="77777777" w:rsidR="00591D17" w:rsidRPr="0034420E" w:rsidRDefault="00591D17" w:rsidP="00591D17">
            <w:pPr>
              <w:tabs>
                <w:tab w:val="left" w:pos="2790"/>
              </w:tabs>
              <w:rPr>
                <w:rFonts w:ascii="Arial" w:hAnsi="Arial" w:cs="Arial"/>
                <w:b/>
                <w:bCs/>
              </w:rPr>
            </w:pPr>
          </w:p>
        </w:tc>
        <w:tc>
          <w:tcPr>
            <w:tcW w:w="1062" w:type="dxa"/>
          </w:tcPr>
          <w:p w14:paraId="3F4B984A" w14:textId="77777777" w:rsidR="00591D17" w:rsidRPr="0034420E" w:rsidRDefault="00591D17" w:rsidP="00591D17">
            <w:pPr>
              <w:tabs>
                <w:tab w:val="left" w:pos="2790"/>
              </w:tabs>
              <w:rPr>
                <w:rFonts w:ascii="Arial" w:hAnsi="Arial" w:cs="Arial"/>
                <w:b/>
                <w:bCs/>
              </w:rPr>
            </w:pPr>
            <w:r w:rsidRPr="0034420E">
              <w:rPr>
                <w:rFonts w:ascii="Arial" w:hAnsi="Arial" w:cs="Arial"/>
                <w:b/>
                <w:bCs/>
              </w:rPr>
              <w:t>2011</w:t>
            </w:r>
          </w:p>
        </w:tc>
        <w:tc>
          <w:tcPr>
            <w:tcW w:w="942" w:type="dxa"/>
          </w:tcPr>
          <w:p w14:paraId="521E3370" w14:textId="77777777" w:rsidR="00591D17" w:rsidRPr="0034420E" w:rsidRDefault="00591D17" w:rsidP="00591D17">
            <w:pPr>
              <w:tabs>
                <w:tab w:val="left" w:pos="2790"/>
              </w:tabs>
              <w:rPr>
                <w:rFonts w:ascii="Arial" w:hAnsi="Arial" w:cs="Arial"/>
                <w:b/>
                <w:bCs/>
              </w:rPr>
            </w:pPr>
          </w:p>
        </w:tc>
        <w:tc>
          <w:tcPr>
            <w:tcW w:w="1078" w:type="dxa"/>
          </w:tcPr>
          <w:p w14:paraId="6BA82062" w14:textId="77777777" w:rsidR="00591D17" w:rsidRPr="0034420E" w:rsidRDefault="00591D17" w:rsidP="00591D17">
            <w:pPr>
              <w:tabs>
                <w:tab w:val="left" w:pos="2790"/>
              </w:tabs>
              <w:rPr>
                <w:rFonts w:ascii="Arial" w:hAnsi="Arial" w:cs="Arial"/>
                <w:b/>
                <w:bCs/>
              </w:rPr>
            </w:pPr>
            <w:r w:rsidRPr="0034420E">
              <w:rPr>
                <w:rFonts w:ascii="Arial" w:hAnsi="Arial" w:cs="Arial"/>
                <w:b/>
                <w:bCs/>
              </w:rPr>
              <w:t>2015</w:t>
            </w:r>
          </w:p>
        </w:tc>
        <w:tc>
          <w:tcPr>
            <w:tcW w:w="1575" w:type="dxa"/>
          </w:tcPr>
          <w:p w14:paraId="2BEF417E" w14:textId="77777777" w:rsidR="00591D17" w:rsidRPr="0034420E" w:rsidRDefault="00591D17" w:rsidP="00591D17">
            <w:pPr>
              <w:tabs>
                <w:tab w:val="left" w:pos="2790"/>
              </w:tabs>
              <w:rPr>
                <w:rFonts w:ascii="Arial" w:hAnsi="Arial" w:cs="Arial"/>
                <w:b/>
                <w:bCs/>
              </w:rPr>
            </w:pPr>
          </w:p>
        </w:tc>
        <w:tc>
          <w:tcPr>
            <w:tcW w:w="1062" w:type="dxa"/>
          </w:tcPr>
          <w:p w14:paraId="14B05C36" w14:textId="77777777" w:rsidR="00591D17" w:rsidRPr="0034420E" w:rsidRDefault="00591D17" w:rsidP="00591D17">
            <w:pPr>
              <w:tabs>
                <w:tab w:val="left" w:pos="2790"/>
              </w:tabs>
              <w:rPr>
                <w:rFonts w:ascii="Arial" w:hAnsi="Arial" w:cs="Arial"/>
                <w:b/>
                <w:bCs/>
              </w:rPr>
            </w:pPr>
            <w:r w:rsidRPr="0034420E">
              <w:rPr>
                <w:rFonts w:ascii="Arial" w:hAnsi="Arial" w:cs="Arial"/>
                <w:b/>
                <w:bCs/>
              </w:rPr>
              <w:t>2019</w:t>
            </w:r>
          </w:p>
        </w:tc>
        <w:tc>
          <w:tcPr>
            <w:tcW w:w="946" w:type="dxa"/>
          </w:tcPr>
          <w:p w14:paraId="4CCE4A80" w14:textId="77777777" w:rsidR="00591D17" w:rsidRPr="0034420E" w:rsidRDefault="00591D17" w:rsidP="00591D17">
            <w:pPr>
              <w:tabs>
                <w:tab w:val="left" w:pos="2790"/>
              </w:tabs>
              <w:rPr>
                <w:rFonts w:ascii="Arial" w:hAnsi="Arial" w:cs="Arial"/>
              </w:rPr>
            </w:pPr>
          </w:p>
        </w:tc>
      </w:tr>
      <w:tr w:rsidR="00591D17" w:rsidRPr="003F26C4" w14:paraId="69E0FCAD" w14:textId="77777777" w:rsidTr="00591D17">
        <w:trPr>
          <w:trHeight w:val="436"/>
        </w:trPr>
        <w:tc>
          <w:tcPr>
            <w:tcW w:w="1381" w:type="dxa"/>
          </w:tcPr>
          <w:p w14:paraId="068FA867" w14:textId="77777777" w:rsidR="00591D17" w:rsidRPr="0034420E" w:rsidRDefault="00591D17" w:rsidP="00591D17">
            <w:pPr>
              <w:rPr>
                <w:rFonts w:ascii="Arial" w:hAnsi="Arial" w:cs="Arial"/>
                <w:b/>
                <w:bCs/>
              </w:rPr>
            </w:pPr>
            <w:r w:rsidRPr="0034420E">
              <w:rPr>
                <w:rFonts w:ascii="Arial" w:hAnsi="Arial" w:cs="Arial"/>
                <w:b/>
                <w:bCs/>
              </w:rPr>
              <w:t>Office</w:t>
            </w:r>
          </w:p>
        </w:tc>
        <w:tc>
          <w:tcPr>
            <w:tcW w:w="1062" w:type="dxa"/>
          </w:tcPr>
          <w:p w14:paraId="503C3396" w14:textId="77777777" w:rsidR="00591D17" w:rsidRPr="0034420E" w:rsidRDefault="00591D17" w:rsidP="00591D17">
            <w:pPr>
              <w:rPr>
                <w:rFonts w:ascii="Arial" w:hAnsi="Arial" w:cs="Arial"/>
                <w:b/>
                <w:bCs/>
              </w:rPr>
            </w:pPr>
            <w:r w:rsidRPr="0034420E">
              <w:rPr>
                <w:rFonts w:ascii="Arial" w:hAnsi="Arial" w:cs="Arial"/>
                <w:b/>
                <w:bCs/>
              </w:rPr>
              <w:t>Seat</w:t>
            </w:r>
          </w:p>
          <w:p w14:paraId="3093D5DD" w14:textId="77777777" w:rsidR="00591D17" w:rsidRPr="0034420E" w:rsidRDefault="00591D17" w:rsidP="00591D17">
            <w:pPr>
              <w:rPr>
                <w:rFonts w:ascii="Arial" w:hAnsi="Arial" w:cs="Arial"/>
                <w:b/>
                <w:bCs/>
              </w:rPr>
            </w:pPr>
            <w:r w:rsidRPr="0034420E">
              <w:rPr>
                <w:rFonts w:ascii="Arial" w:hAnsi="Arial" w:cs="Arial"/>
                <w:b/>
                <w:bCs/>
              </w:rPr>
              <w:t>Available</w:t>
            </w:r>
          </w:p>
        </w:tc>
        <w:tc>
          <w:tcPr>
            <w:tcW w:w="942" w:type="dxa"/>
          </w:tcPr>
          <w:p w14:paraId="328046FE" w14:textId="77777777" w:rsidR="00591D17" w:rsidRPr="0034420E" w:rsidRDefault="00591D17" w:rsidP="00591D17">
            <w:pPr>
              <w:rPr>
                <w:rFonts w:ascii="Arial" w:hAnsi="Arial" w:cs="Arial"/>
                <w:b/>
                <w:bCs/>
              </w:rPr>
            </w:pPr>
            <w:r w:rsidRPr="0034420E">
              <w:rPr>
                <w:rFonts w:ascii="Arial" w:hAnsi="Arial" w:cs="Arial"/>
                <w:b/>
                <w:bCs/>
              </w:rPr>
              <w:t>Women</w:t>
            </w:r>
          </w:p>
        </w:tc>
        <w:tc>
          <w:tcPr>
            <w:tcW w:w="1062" w:type="dxa"/>
          </w:tcPr>
          <w:p w14:paraId="7E305197" w14:textId="77777777" w:rsidR="00591D17" w:rsidRPr="0034420E" w:rsidRDefault="00591D17" w:rsidP="00591D17">
            <w:pPr>
              <w:rPr>
                <w:rFonts w:ascii="Arial" w:hAnsi="Arial" w:cs="Arial"/>
                <w:b/>
                <w:bCs/>
              </w:rPr>
            </w:pPr>
            <w:r w:rsidRPr="0034420E">
              <w:rPr>
                <w:rFonts w:ascii="Arial" w:hAnsi="Arial" w:cs="Arial"/>
                <w:b/>
                <w:bCs/>
              </w:rPr>
              <w:t>Seat</w:t>
            </w:r>
          </w:p>
          <w:p w14:paraId="1EB70D76" w14:textId="77777777" w:rsidR="00591D17" w:rsidRPr="0034420E" w:rsidRDefault="00591D17" w:rsidP="00591D17">
            <w:pPr>
              <w:rPr>
                <w:rFonts w:ascii="Arial" w:hAnsi="Arial" w:cs="Arial"/>
                <w:b/>
                <w:bCs/>
              </w:rPr>
            </w:pPr>
            <w:r w:rsidRPr="0034420E">
              <w:rPr>
                <w:rFonts w:ascii="Arial" w:hAnsi="Arial" w:cs="Arial"/>
                <w:b/>
                <w:bCs/>
              </w:rPr>
              <w:t>Available</w:t>
            </w:r>
          </w:p>
        </w:tc>
        <w:tc>
          <w:tcPr>
            <w:tcW w:w="942" w:type="dxa"/>
          </w:tcPr>
          <w:p w14:paraId="6F8C283A" w14:textId="77777777" w:rsidR="00591D17" w:rsidRPr="0034420E" w:rsidRDefault="00591D17" w:rsidP="00591D17">
            <w:pPr>
              <w:rPr>
                <w:rFonts w:ascii="Arial" w:hAnsi="Arial" w:cs="Arial"/>
                <w:b/>
                <w:bCs/>
              </w:rPr>
            </w:pPr>
            <w:r w:rsidRPr="0034420E">
              <w:rPr>
                <w:rFonts w:ascii="Arial" w:hAnsi="Arial" w:cs="Arial"/>
                <w:b/>
                <w:bCs/>
              </w:rPr>
              <w:t>Women</w:t>
            </w:r>
          </w:p>
        </w:tc>
        <w:tc>
          <w:tcPr>
            <w:tcW w:w="1062" w:type="dxa"/>
          </w:tcPr>
          <w:p w14:paraId="6EF03A65" w14:textId="77777777" w:rsidR="00591D17" w:rsidRPr="0034420E" w:rsidRDefault="00591D17" w:rsidP="00591D17">
            <w:pPr>
              <w:rPr>
                <w:rFonts w:ascii="Arial" w:hAnsi="Arial" w:cs="Arial"/>
                <w:b/>
                <w:bCs/>
              </w:rPr>
            </w:pPr>
            <w:r w:rsidRPr="0034420E">
              <w:rPr>
                <w:rFonts w:ascii="Arial" w:hAnsi="Arial" w:cs="Arial"/>
                <w:b/>
                <w:bCs/>
              </w:rPr>
              <w:t>Seat</w:t>
            </w:r>
          </w:p>
          <w:p w14:paraId="10FD2251" w14:textId="77777777" w:rsidR="00591D17" w:rsidRPr="0034420E" w:rsidRDefault="00591D17" w:rsidP="00591D17">
            <w:pPr>
              <w:rPr>
                <w:rFonts w:ascii="Arial" w:hAnsi="Arial" w:cs="Arial"/>
                <w:b/>
                <w:bCs/>
              </w:rPr>
            </w:pPr>
            <w:r w:rsidRPr="0034420E">
              <w:rPr>
                <w:rFonts w:ascii="Arial" w:hAnsi="Arial" w:cs="Arial"/>
                <w:b/>
                <w:bCs/>
              </w:rPr>
              <w:t>Available</w:t>
            </w:r>
          </w:p>
        </w:tc>
        <w:tc>
          <w:tcPr>
            <w:tcW w:w="942" w:type="dxa"/>
          </w:tcPr>
          <w:p w14:paraId="5A1A2702" w14:textId="77777777" w:rsidR="00591D17" w:rsidRPr="0034420E" w:rsidRDefault="00591D17" w:rsidP="00591D17">
            <w:pPr>
              <w:rPr>
                <w:rFonts w:ascii="Arial" w:hAnsi="Arial" w:cs="Arial"/>
                <w:b/>
                <w:bCs/>
              </w:rPr>
            </w:pPr>
            <w:r w:rsidRPr="0034420E">
              <w:rPr>
                <w:rFonts w:ascii="Arial" w:hAnsi="Arial" w:cs="Arial"/>
                <w:b/>
                <w:bCs/>
              </w:rPr>
              <w:t>Women</w:t>
            </w:r>
          </w:p>
        </w:tc>
        <w:tc>
          <w:tcPr>
            <w:tcW w:w="1062" w:type="dxa"/>
          </w:tcPr>
          <w:p w14:paraId="385770A9" w14:textId="77777777" w:rsidR="00591D17" w:rsidRPr="0034420E" w:rsidRDefault="00591D17" w:rsidP="00591D17">
            <w:pPr>
              <w:rPr>
                <w:rFonts w:ascii="Arial" w:hAnsi="Arial" w:cs="Arial"/>
                <w:b/>
                <w:bCs/>
              </w:rPr>
            </w:pPr>
            <w:r w:rsidRPr="0034420E">
              <w:rPr>
                <w:rFonts w:ascii="Arial" w:hAnsi="Arial" w:cs="Arial"/>
                <w:b/>
                <w:bCs/>
              </w:rPr>
              <w:t>Seat</w:t>
            </w:r>
          </w:p>
          <w:p w14:paraId="0D89E3AE" w14:textId="77777777" w:rsidR="00591D17" w:rsidRPr="0034420E" w:rsidRDefault="00591D17" w:rsidP="00591D17">
            <w:pPr>
              <w:rPr>
                <w:rFonts w:ascii="Arial" w:hAnsi="Arial" w:cs="Arial"/>
                <w:b/>
                <w:bCs/>
              </w:rPr>
            </w:pPr>
            <w:r w:rsidRPr="0034420E">
              <w:rPr>
                <w:rFonts w:ascii="Arial" w:hAnsi="Arial" w:cs="Arial"/>
                <w:b/>
                <w:bCs/>
              </w:rPr>
              <w:t>Available</w:t>
            </w:r>
          </w:p>
        </w:tc>
        <w:tc>
          <w:tcPr>
            <w:tcW w:w="942" w:type="dxa"/>
          </w:tcPr>
          <w:p w14:paraId="7DF04D58" w14:textId="77777777" w:rsidR="00591D17" w:rsidRPr="0034420E" w:rsidRDefault="00591D17" w:rsidP="00591D17">
            <w:pPr>
              <w:rPr>
                <w:rFonts w:ascii="Arial" w:hAnsi="Arial" w:cs="Arial"/>
                <w:b/>
                <w:bCs/>
              </w:rPr>
            </w:pPr>
            <w:r w:rsidRPr="0034420E">
              <w:rPr>
                <w:rFonts w:ascii="Arial" w:hAnsi="Arial" w:cs="Arial"/>
                <w:b/>
                <w:bCs/>
              </w:rPr>
              <w:t>Women</w:t>
            </w:r>
          </w:p>
        </w:tc>
        <w:tc>
          <w:tcPr>
            <w:tcW w:w="1078" w:type="dxa"/>
          </w:tcPr>
          <w:p w14:paraId="06D41F96" w14:textId="77777777" w:rsidR="00591D17" w:rsidRPr="0034420E" w:rsidRDefault="00591D17" w:rsidP="00591D17">
            <w:pPr>
              <w:rPr>
                <w:rFonts w:ascii="Arial" w:hAnsi="Arial" w:cs="Arial"/>
                <w:b/>
                <w:bCs/>
              </w:rPr>
            </w:pPr>
            <w:r w:rsidRPr="0034420E">
              <w:rPr>
                <w:rFonts w:ascii="Arial" w:hAnsi="Arial" w:cs="Arial"/>
                <w:b/>
                <w:bCs/>
              </w:rPr>
              <w:t>Seat</w:t>
            </w:r>
          </w:p>
          <w:p w14:paraId="12CC5F4A" w14:textId="77777777" w:rsidR="00591D17" w:rsidRPr="0034420E" w:rsidRDefault="00591D17" w:rsidP="00591D17">
            <w:pPr>
              <w:rPr>
                <w:rFonts w:ascii="Arial" w:hAnsi="Arial" w:cs="Arial"/>
                <w:b/>
                <w:bCs/>
              </w:rPr>
            </w:pPr>
            <w:r w:rsidRPr="0034420E">
              <w:rPr>
                <w:rFonts w:ascii="Arial" w:hAnsi="Arial" w:cs="Arial"/>
                <w:b/>
                <w:bCs/>
              </w:rPr>
              <w:t>Available</w:t>
            </w:r>
          </w:p>
        </w:tc>
        <w:tc>
          <w:tcPr>
            <w:tcW w:w="1575" w:type="dxa"/>
          </w:tcPr>
          <w:p w14:paraId="45704A49" w14:textId="77777777" w:rsidR="00591D17" w:rsidRPr="0034420E" w:rsidRDefault="00591D17" w:rsidP="00591D17">
            <w:pPr>
              <w:rPr>
                <w:rFonts w:ascii="Arial" w:hAnsi="Arial" w:cs="Arial"/>
                <w:b/>
                <w:bCs/>
              </w:rPr>
            </w:pPr>
            <w:r w:rsidRPr="0034420E">
              <w:rPr>
                <w:rFonts w:ascii="Arial" w:hAnsi="Arial" w:cs="Arial"/>
                <w:b/>
                <w:bCs/>
              </w:rPr>
              <w:t>Women</w:t>
            </w:r>
          </w:p>
        </w:tc>
        <w:tc>
          <w:tcPr>
            <w:tcW w:w="1062" w:type="dxa"/>
          </w:tcPr>
          <w:p w14:paraId="7FDEB964" w14:textId="77777777" w:rsidR="00591D17" w:rsidRPr="0034420E" w:rsidRDefault="00591D17" w:rsidP="00591D17">
            <w:pPr>
              <w:rPr>
                <w:rFonts w:ascii="Arial" w:hAnsi="Arial" w:cs="Arial"/>
                <w:b/>
                <w:bCs/>
              </w:rPr>
            </w:pPr>
            <w:r w:rsidRPr="0034420E">
              <w:rPr>
                <w:rFonts w:ascii="Arial" w:hAnsi="Arial" w:cs="Arial"/>
                <w:b/>
                <w:bCs/>
              </w:rPr>
              <w:t>Seat</w:t>
            </w:r>
          </w:p>
          <w:p w14:paraId="1E7B4098" w14:textId="77777777" w:rsidR="00591D17" w:rsidRPr="0034420E" w:rsidRDefault="00591D17" w:rsidP="00591D17">
            <w:pPr>
              <w:rPr>
                <w:rFonts w:ascii="Arial" w:hAnsi="Arial" w:cs="Arial"/>
                <w:b/>
                <w:bCs/>
              </w:rPr>
            </w:pPr>
            <w:r w:rsidRPr="0034420E">
              <w:rPr>
                <w:rFonts w:ascii="Arial" w:hAnsi="Arial" w:cs="Arial"/>
                <w:b/>
                <w:bCs/>
              </w:rPr>
              <w:t>Available</w:t>
            </w:r>
          </w:p>
        </w:tc>
        <w:tc>
          <w:tcPr>
            <w:tcW w:w="946" w:type="dxa"/>
          </w:tcPr>
          <w:p w14:paraId="7969C615" w14:textId="77777777" w:rsidR="00591D17" w:rsidRPr="0034420E" w:rsidRDefault="00591D17" w:rsidP="00591D17">
            <w:pPr>
              <w:rPr>
                <w:rFonts w:ascii="Arial" w:hAnsi="Arial" w:cs="Arial"/>
                <w:b/>
                <w:bCs/>
              </w:rPr>
            </w:pPr>
            <w:r w:rsidRPr="0034420E">
              <w:rPr>
                <w:rFonts w:ascii="Arial" w:hAnsi="Arial" w:cs="Arial"/>
                <w:b/>
                <w:bCs/>
              </w:rPr>
              <w:t>Women</w:t>
            </w:r>
          </w:p>
        </w:tc>
      </w:tr>
      <w:tr w:rsidR="00591D17" w14:paraId="673B82FF" w14:textId="77777777" w:rsidTr="00591D17">
        <w:trPr>
          <w:trHeight w:val="436"/>
        </w:trPr>
        <w:tc>
          <w:tcPr>
            <w:tcW w:w="1381" w:type="dxa"/>
          </w:tcPr>
          <w:p w14:paraId="774A6C29" w14:textId="77777777" w:rsidR="00591D17" w:rsidRPr="0034420E" w:rsidRDefault="00591D17" w:rsidP="00591D17">
            <w:pPr>
              <w:rPr>
                <w:rFonts w:ascii="Arial" w:hAnsi="Arial" w:cs="Arial"/>
              </w:rPr>
            </w:pPr>
            <w:r w:rsidRPr="0034420E">
              <w:rPr>
                <w:rFonts w:ascii="Arial" w:hAnsi="Arial" w:cs="Arial"/>
              </w:rPr>
              <w:t>President</w:t>
            </w:r>
          </w:p>
        </w:tc>
        <w:tc>
          <w:tcPr>
            <w:tcW w:w="1062" w:type="dxa"/>
          </w:tcPr>
          <w:p w14:paraId="7D244FA3" w14:textId="77777777" w:rsidR="00591D17" w:rsidRPr="0034420E" w:rsidRDefault="00591D17" w:rsidP="00591D17">
            <w:pPr>
              <w:rPr>
                <w:rFonts w:ascii="Arial" w:hAnsi="Arial" w:cs="Arial"/>
              </w:rPr>
            </w:pPr>
            <w:r w:rsidRPr="0034420E">
              <w:rPr>
                <w:rFonts w:ascii="Arial" w:hAnsi="Arial" w:cs="Arial"/>
              </w:rPr>
              <w:t>1</w:t>
            </w:r>
          </w:p>
        </w:tc>
        <w:tc>
          <w:tcPr>
            <w:tcW w:w="942" w:type="dxa"/>
          </w:tcPr>
          <w:p w14:paraId="75100C09"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03AA9DCC" w14:textId="77777777" w:rsidR="00591D17" w:rsidRPr="0034420E" w:rsidRDefault="00591D17" w:rsidP="00591D17">
            <w:pPr>
              <w:rPr>
                <w:rFonts w:ascii="Arial" w:hAnsi="Arial" w:cs="Arial"/>
              </w:rPr>
            </w:pPr>
            <w:r w:rsidRPr="0034420E">
              <w:rPr>
                <w:rFonts w:ascii="Arial" w:hAnsi="Arial" w:cs="Arial"/>
              </w:rPr>
              <w:t>1</w:t>
            </w:r>
          </w:p>
        </w:tc>
        <w:tc>
          <w:tcPr>
            <w:tcW w:w="942" w:type="dxa"/>
          </w:tcPr>
          <w:p w14:paraId="43745D92"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6236884C" w14:textId="77777777" w:rsidR="00591D17" w:rsidRPr="0034420E" w:rsidRDefault="00591D17" w:rsidP="00591D17">
            <w:pPr>
              <w:rPr>
                <w:rFonts w:ascii="Arial" w:hAnsi="Arial" w:cs="Arial"/>
              </w:rPr>
            </w:pPr>
            <w:r w:rsidRPr="0034420E">
              <w:rPr>
                <w:rFonts w:ascii="Arial" w:hAnsi="Arial" w:cs="Arial"/>
              </w:rPr>
              <w:t>1</w:t>
            </w:r>
          </w:p>
        </w:tc>
        <w:tc>
          <w:tcPr>
            <w:tcW w:w="942" w:type="dxa"/>
          </w:tcPr>
          <w:p w14:paraId="6117B8C7"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66189D15" w14:textId="77777777" w:rsidR="00591D17" w:rsidRPr="0034420E" w:rsidRDefault="00591D17" w:rsidP="00591D17">
            <w:pPr>
              <w:rPr>
                <w:rFonts w:ascii="Arial" w:hAnsi="Arial" w:cs="Arial"/>
              </w:rPr>
            </w:pPr>
            <w:r w:rsidRPr="0034420E">
              <w:rPr>
                <w:rFonts w:ascii="Arial" w:hAnsi="Arial" w:cs="Arial"/>
              </w:rPr>
              <w:t>1</w:t>
            </w:r>
          </w:p>
        </w:tc>
        <w:tc>
          <w:tcPr>
            <w:tcW w:w="942" w:type="dxa"/>
          </w:tcPr>
          <w:p w14:paraId="594F12F5" w14:textId="77777777" w:rsidR="00591D17" w:rsidRPr="0034420E" w:rsidRDefault="00591D17" w:rsidP="00591D17">
            <w:pPr>
              <w:rPr>
                <w:rFonts w:ascii="Arial" w:hAnsi="Arial" w:cs="Arial"/>
              </w:rPr>
            </w:pPr>
            <w:r w:rsidRPr="0034420E">
              <w:rPr>
                <w:rFonts w:ascii="Arial" w:hAnsi="Arial" w:cs="Arial"/>
              </w:rPr>
              <w:t>0</w:t>
            </w:r>
          </w:p>
        </w:tc>
        <w:tc>
          <w:tcPr>
            <w:tcW w:w="1078" w:type="dxa"/>
          </w:tcPr>
          <w:p w14:paraId="49972329" w14:textId="77777777" w:rsidR="00591D17" w:rsidRPr="0034420E" w:rsidRDefault="00591D17" w:rsidP="00591D17">
            <w:pPr>
              <w:rPr>
                <w:rFonts w:ascii="Arial" w:hAnsi="Arial" w:cs="Arial"/>
              </w:rPr>
            </w:pPr>
            <w:r w:rsidRPr="0034420E">
              <w:rPr>
                <w:rFonts w:ascii="Arial" w:hAnsi="Arial" w:cs="Arial"/>
              </w:rPr>
              <w:t>1</w:t>
            </w:r>
          </w:p>
        </w:tc>
        <w:tc>
          <w:tcPr>
            <w:tcW w:w="1575" w:type="dxa"/>
          </w:tcPr>
          <w:p w14:paraId="462CB3C9"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3BFA0255" w14:textId="77777777" w:rsidR="00591D17" w:rsidRPr="0034420E" w:rsidRDefault="00591D17" w:rsidP="00591D17">
            <w:pPr>
              <w:rPr>
                <w:rFonts w:ascii="Arial" w:hAnsi="Arial" w:cs="Arial"/>
              </w:rPr>
            </w:pPr>
            <w:r w:rsidRPr="0034420E">
              <w:rPr>
                <w:rFonts w:ascii="Arial" w:hAnsi="Arial" w:cs="Arial"/>
              </w:rPr>
              <w:t>1</w:t>
            </w:r>
          </w:p>
        </w:tc>
        <w:tc>
          <w:tcPr>
            <w:tcW w:w="946" w:type="dxa"/>
          </w:tcPr>
          <w:p w14:paraId="01384855" w14:textId="77777777" w:rsidR="00591D17" w:rsidRPr="0034420E" w:rsidRDefault="00591D17" w:rsidP="00591D17">
            <w:pPr>
              <w:rPr>
                <w:rFonts w:ascii="Arial" w:hAnsi="Arial" w:cs="Arial"/>
              </w:rPr>
            </w:pPr>
            <w:r w:rsidRPr="0034420E">
              <w:rPr>
                <w:rFonts w:ascii="Arial" w:hAnsi="Arial" w:cs="Arial"/>
              </w:rPr>
              <w:t>0</w:t>
            </w:r>
          </w:p>
        </w:tc>
      </w:tr>
      <w:tr w:rsidR="00591D17" w14:paraId="71DB9D43" w14:textId="77777777" w:rsidTr="00591D17">
        <w:trPr>
          <w:trHeight w:val="404"/>
        </w:trPr>
        <w:tc>
          <w:tcPr>
            <w:tcW w:w="1381" w:type="dxa"/>
          </w:tcPr>
          <w:p w14:paraId="711D7196" w14:textId="77777777" w:rsidR="00591D17" w:rsidRPr="0034420E" w:rsidRDefault="00591D17" w:rsidP="00591D17">
            <w:pPr>
              <w:rPr>
                <w:rFonts w:ascii="Arial" w:hAnsi="Arial" w:cs="Arial"/>
              </w:rPr>
            </w:pPr>
            <w:r w:rsidRPr="0034420E">
              <w:rPr>
                <w:rFonts w:ascii="Arial" w:hAnsi="Arial" w:cs="Arial"/>
              </w:rPr>
              <w:t>Vice President</w:t>
            </w:r>
          </w:p>
        </w:tc>
        <w:tc>
          <w:tcPr>
            <w:tcW w:w="1062" w:type="dxa"/>
          </w:tcPr>
          <w:p w14:paraId="119B83F4" w14:textId="77777777" w:rsidR="00591D17" w:rsidRPr="0034420E" w:rsidRDefault="00591D17" w:rsidP="00591D17">
            <w:pPr>
              <w:rPr>
                <w:rFonts w:ascii="Arial" w:hAnsi="Arial" w:cs="Arial"/>
              </w:rPr>
            </w:pPr>
            <w:r w:rsidRPr="0034420E">
              <w:rPr>
                <w:rFonts w:ascii="Arial" w:hAnsi="Arial" w:cs="Arial"/>
              </w:rPr>
              <w:t>1</w:t>
            </w:r>
          </w:p>
        </w:tc>
        <w:tc>
          <w:tcPr>
            <w:tcW w:w="942" w:type="dxa"/>
          </w:tcPr>
          <w:p w14:paraId="1621CFE1"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2A30B2F9" w14:textId="77777777" w:rsidR="00591D17" w:rsidRPr="0034420E" w:rsidRDefault="00591D17" w:rsidP="00591D17">
            <w:pPr>
              <w:rPr>
                <w:rFonts w:ascii="Arial" w:hAnsi="Arial" w:cs="Arial"/>
              </w:rPr>
            </w:pPr>
            <w:r w:rsidRPr="0034420E">
              <w:rPr>
                <w:rFonts w:ascii="Arial" w:hAnsi="Arial" w:cs="Arial"/>
              </w:rPr>
              <w:t>1</w:t>
            </w:r>
          </w:p>
        </w:tc>
        <w:tc>
          <w:tcPr>
            <w:tcW w:w="942" w:type="dxa"/>
          </w:tcPr>
          <w:p w14:paraId="294EB1D5"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4B08F4C5" w14:textId="77777777" w:rsidR="00591D17" w:rsidRPr="0034420E" w:rsidRDefault="00591D17" w:rsidP="00591D17">
            <w:pPr>
              <w:rPr>
                <w:rFonts w:ascii="Arial" w:hAnsi="Arial" w:cs="Arial"/>
              </w:rPr>
            </w:pPr>
            <w:r w:rsidRPr="0034420E">
              <w:rPr>
                <w:rFonts w:ascii="Arial" w:hAnsi="Arial" w:cs="Arial"/>
              </w:rPr>
              <w:t>1</w:t>
            </w:r>
          </w:p>
        </w:tc>
        <w:tc>
          <w:tcPr>
            <w:tcW w:w="942" w:type="dxa"/>
          </w:tcPr>
          <w:p w14:paraId="31A312D8"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5816A3D0" w14:textId="77777777" w:rsidR="00591D17" w:rsidRPr="0034420E" w:rsidRDefault="00591D17" w:rsidP="00591D17">
            <w:pPr>
              <w:rPr>
                <w:rFonts w:ascii="Arial" w:hAnsi="Arial" w:cs="Arial"/>
              </w:rPr>
            </w:pPr>
            <w:r w:rsidRPr="0034420E">
              <w:rPr>
                <w:rFonts w:ascii="Arial" w:hAnsi="Arial" w:cs="Arial"/>
              </w:rPr>
              <w:t>1</w:t>
            </w:r>
          </w:p>
        </w:tc>
        <w:tc>
          <w:tcPr>
            <w:tcW w:w="942" w:type="dxa"/>
          </w:tcPr>
          <w:p w14:paraId="77973701" w14:textId="77777777" w:rsidR="00591D17" w:rsidRPr="0034420E" w:rsidRDefault="00591D17" w:rsidP="00591D17">
            <w:pPr>
              <w:rPr>
                <w:rFonts w:ascii="Arial" w:hAnsi="Arial" w:cs="Arial"/>
              </w:rPr>
            </w:pPr>
            <w:r w:rsidRPr="0034420E">
              <w:rPr>
                <w:rFonts w:ascii="Arial" w:hAnsi="Arial" w:cs="Arial"/>
              </w:rPr>
              <w:t>0</w:t>
            </w:r>
          </w:p>
        </w:tc>
        <w:tc>
          <w:tcPr>
            <w:tcW w:w="1078" w:type="dxa"/>
          </w:tcPr>
          <w:p w14:paraId="7F261666" w14:textId="77777777" w:rsidR="00591D17" w:rsidRPr="0034420E" w:rsidRDefault="00591D17" w:rsidP="00591D17">
            <w:pPr>
              <w:rPr>
                <w:rFonts w:ascii="Arial" w:hAnsi="Arial" w:cs="Arial"/>
              </w:rPr>
            </w:pPr>
            <w:r w:rsidRPr="0034420E">
              <w:rPr>
                <w:rFonts w:ascii="Arial" w:hAnsi="Arial" w:cs="Arial"/>
              </w:rPr>
              <w:t>1</w:t>
            </w:r>
          </w:p>
        </w:tc>
        <w:tc>
          <w:tcPr>
            <w:tcW w:w="1575" w:type="dxa"/>
          </w:tcPr>
          <w:p w14:paraId="73363CC4"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02C612D5" w14:textId="77777777" w:rsidR="00591D17" w:rsidRPr="0034420E" w:rsidRDefault="00591D17" w:rsidP="00591D17">
            <w:pPr>
              <w:rPr>
                <w:rFonts w:ascii="Arial" w:hAnsi="Arial" w:cs="Arial"/>
              </w:rPr>
            </w:pPr>
            <w:r w:rsidRPr="0034420E">
              <w:rPr>
                <w:rFonts w:ascii="Arial" w:hAnsi="Arial" w:cs="Arial"/>
              </w:rPr>
              <w:t>1</w:t>
            </w:r>
          </w:p>
        </w:tc>
        <w:tc>
          <w:tcPr>
            <w:tcW w:w="946" w:type="dxa"/>
          </w:tcPr>
          <w:p w14:paraId="03CD30F3" w14:textId="77777777" w:rsidR="00591D17" w:rsidRPr="0034420E" w:rsidRDefault="00591D17" w:rsidP="00591D17">
            <w:pPr>
              <w:rPr>
                <w:rFonts w:ascii="Arial" w:hAnsi="Arial" w:cs="Arial"/>
              </w:rPr>
            </w:pPr>
            <w:r w:rsidRPr="0034420E">
              <w:rPr>
                <w:rFonts w:ascii="Arial" w:hAnsi="Arial" w:cs="Arial"/>
              </w:rPr>
              <w:t>0</w:t>
            </w:r>
          </w:p>
        </w:tc>
      </w:tr>
      <w:tr w:rsidR="00591D17" w14:paraId="1D8E3B32" w14:textId="77777777" w:rsidTr="00591D17">
        <w:trPr>
          <w:trHeight w:val="436"/>
        </w:trPr>
        <w:tc>
          <w:tcPr>
            <w:tcW w:w="1381" w:type="dxa"/>
          </w:tcPr>
          <w:p w14:paraId="112D1303" w14:textId="77777777" w:rsidR="00591D17" w:rsidRPr="0034420E" w:rsidRDefault="00591D17" w:rsidP="00591D17">
            <w:pPr>
              <w:rPr>
                <w:rFonts w:ascii="Arial" w:hAnsi="Arial" w:cs="Arial"/>
              </w:rPr>
            </w:pPr>
            <w:r w:rsidRPr="0034420E">
              <w:rPr>
                <w:rFonts w:ascii="Arial" w:hAnsi="Arial" w:cs="Arial"/>
              </w:rPr>
              <w:t>Senate</w:t>
            </w:r>
          </w:p>
        </w:tc>
        <w:tc>
          <w:tcPr>
            <w:tcW w:w="1062" w:type="dxa"/>
          </w:tcPr>
          <w:p w14:paraId="093F1237" w14:textId="77777777" w:rsidR="00591D17" w:rsidRPr="0034420E" w:rsidRDefault="00591D17" w:rsidP="00591D17">
            <w:pPr>
              <w:rPr>
                <w:rFonts w:ascii="Arial" w:hAnsi="Arial" w:cs="Arial"/>
              </w:rPr>
            </w:pPr>
            <w:r w:rsidRPr="0034420E">
              <w:rPr>
                <w:rFonts w:ascii="Arial" w:hAnsi="Arial" w:cs="Arial"/>
              </w:rPr>
              <w:t>109</w:t>
            </w:r>
          </w:p>
        </w:tc>
        <w:tc>
          <w:tcPr>
            <w:tcW w:w="942" w:type="dxa"/>
          </w:tcPr>
          <w:p w14:paraId="53AA7D54" w14:textId="77777777" w:rsidR="00591D17" w:rsidRPr="0034420E" w:rsidRDefault="00591D17" w:rsidP="00591D17">
            <w:pPr>
              <w:rPr>
                <w:rFonts w:ascii="Arial" w:hAnsi="Arial" w:cs="Arial"/>
              </w:rPr>
            </w:pPr>
            <w:r w:rsidRPr="0034420E">
              <w:rPr>
                <w:rFonts w:ascii="Arial" w:hAnsi="Arial" w:cs="Arial"/>
              </w:rPr>
              <w:t>3</w:t>
            </w:r>
          </w:p>
        </w:tc>
        <w:tc>
          <w:tcPr>
            <w:tcW w:w="1062" w:type="dxa"/>
          </w:tcPr>
          <w:p w14:paraId="4E96E5F1" w14:textId="77777777" w:rsidR="00591D17" w:rsidRPr="0034420E" w:rsidRDefault="00591D17" w:rsidP="00591D17">
            <w:pPr>
              <w:rPr>
                <w:rFonts w:ascii="Arial" w:hAnsi="Arial" w:cs="Arial"/>
              </w:rPr>
            </w:pPr>
            <w:r w:rsidRPr="0034420E">
              <w:rPr>
                <w:rFonts w:ascii="Arial" w:hAnsi="Arial" w:cs="Arial"/>
              </w:rPr>
              <w:t>109</w:t>
            </w:r>
          </w:p>
        </w:tc>
        <w:tc>
          <w:tcPr>
            <w:tcW w:w="942" w:type="dxa"/>
          </w:tcPr>
          <w:p w14:paraId="0E003402" w14:textId="3D625377" w:rsidR="00591D17" w:rsidRPr="0034420E" w:rsidRDefault="005056C9" w:rsidP="00591D17">
            <w:pPr>
              <w:rPr>
                <w:rFonts w:ascii="Arial" w:hAnsi="Arial" w:cs="Arial"/>
              </w:rPr>
            </w:pPr>
            <w:r>
              <w:rPr>
                <w:rFonts w:ascii="Arial" w:hAnsi="Arial" w:cs="Arial"/>
              </w:rPr>
              <w:t>3</w:t>
            </w:r>
          </w:p>
        </w:tc>
        <w:tc>
          <w:tcPr>
            <w:tcW w:w="1062" w:type="dxa"/>
          </w:tcPr>
          <w:p w14:paraId="38D7E1F5" w14:textId="77777777" w:rsidR="00591D17" w:rsidRPr="0034420E" w:rsidRDefault="00591D17" w:rsidP="00591D17">
            <w:pPr>
              <w:rPr>
                <w:rFonts w:ascii="Arial" w:hAnsi="Arial" w:cs="Arial"/>
              </w:rPr>
            </w:pPr>
            <w:r w:rsidRPr="0034420E">
              <w:rPr>
                <w:rFonts w:ascii="Arial" w:hAnsi="Arial" w:cs="Arial"/>
              </w:rPr>
              <w:t>109</w:t>
            </w:r>
          </w:p>
        </w:tc>
        <w:tc>
          <w:tcPr>
            <w:tcW w:w="942" w:type="dxa"/>
          </w:tcPr>
          <w:p w14:paraId="4D043471" w14:textId="77777777" w:rsidR="00591D17" w:rsidRPr="0034420E" w:rsidRDefault="00591D17" w:rsidP="00591D17">
            <w:pPr>
              <w:rPr>
                <w:rFonts w:ascii="Arial" w:hAnsi="Arial" w:cs="Arial"/>
              </w:rPr>
            </w:pPr>
            <w:r w:rsidRPr="0034420E">
              <w:rPr>
                <w:rFonts w:ascii="Arial" w:hAnsi="Arial" w:cs="Arial"/>
              </w:rPr>
              <w:t>9</w:t>
            </w:r>
          </w:p>
        </w:tc>
        <w:tc>
          <w:tcPr>
            <w:tcW w:w="1062" w:type="dxa"/>
          </w:tcPr>
          <w:p w14:paraId="355CB4FC" w14:textId="77777777" w:rsidR="00591D17" w:rsidRPr="0034420E" w:rsidRDefault="00591D17" w:rsidP="00591D17">
            <w:pPr>
              <w:rPr>
                <w:rFonts w:ascii="Arial" w:hAnsi="Arial" w:cs="Arial"/>
              </w:rPr>
            </w:pPr>
            <w:r w:rsidRPr="0034420E">
              <w:rPr>
                <w:rFonts w:ascii="Arial" w:hAnsi="Arial" w:cs="Arial"/>
              </w:rPr>
              <w:t>109</w:t>
            </w:r>
          </w:p>
        </w:tc>
        <w:tc>
          <w:tcPr>
            <w:tcW w:w="942" w:type="dxa"/>
          </w:tcPr>
          <w:p w14:paraId="4097EA88" w14:textId="77777777" w:rsidR="00591D17" w:rsidRPr="0034420E" w:rsidRDefault="00591D17" w:rsidP="00591D17">
            <w:pPr>
              <w:rPr>
                <w:rFonts w:ascii="Arial" w:hAnsi="Arial" w:cs="Arial"/>
              </w:rPr>
            </w:pPr>
            <w:r w:rsidRPr="0034420E">
              <w:rPr>
                <w:rFonts w:ascii="Arial" w:hAnsi="Arial" w:cs="Arial"/>
              </w:rPr>
              <w:t>7</w:t>
            </w:r>
          </w:p>
        </w:tc>
        <w:tc>
          <w:tcPr>
            <w:tcW w:w="1078" w:type="dxa"/>
          </w:tcPr>
          <w:p w14:paraId="1F0D4C15" w14:textId="77777777" w:rsidR="00591D17" w:rsidRPr="0034420E" w:rsidRDefault="00591D17" w:rsidP="00591D17">
            <w:pPr>
              <w:rPr>
                <w:rFonts w:ascii="Arial" w:hAnsi="Arial" w:cs="Arial"/>
              </w:rPr>
            </w:pPr>
            <w:r w:rsidRPr="0034420E">
              <w:rPr>
                <w:rFonts w:ascii="Arial" w:hAnsi="Arial" w:cs="Arial"/>
              </w:rPr>
              <w:t>109</w:t>
            </w:r>
          </w:p>
        </w:tc>
        <w:tc>
          <w:tcPr>
            <w:tcW w:w="1575" w:type="dxa"/>
          </w:tcPr>
          <w:p w14:paraId="5C2C91F3" w14:textId="77777777" w:rsidR="00591D17" w:rsidRPr="0034420E" w:rsidRDefault="00591D17" w:rsidP="00591D17">
            <w:pPr>
              <w:rPr>
                <w:rFonts w:ascii="Arial" w:hAnsi="Arial" w:cs="Arial"/>
              </w:rPr>
            </w:pPr>
            <w:r w:rsidRPr="0034420E">
              <w:rPr>
                <w:rFonts w:ascii="Arial" w:hAnsi="Arial" w:cs="Arial"/>
              </w:rPr>
              <w:t>8</w:t>
            </w:r>
          </w:p>
        </w:tc>
        <w:tc>
          <w:tcPr>
            <w:tcW w:w="1062" w:type="dxa"/>
          </w:tcPr>
          <w:p w14:paraId="34E80CB1" w14:textId="77777777" w:rsidR="00591D17" w:rsidRPr="0034420E" w:rsidRDefault="00591D17" w:rsidP="00591D17">
            <w:pPr>
              <w:rPr>
                <w:rFonts w:ascii="Arial" w:hAnsi="Arial" w:cs="Arial"/>
              </w:rPr>
            </w:pPr>
            <w:r w:rsidRPr="0034420E">
              <w:rPr>
                <w:rFonts w:ascii="Arial" w:hAnsi="Arial" w:cs="Arial"/>
              </w:rPr>
              <w:t>109</w:t>
            </w:r>
          </w:p>
        </w:tc>
        <w:tc>
          <w:tcPr>
            <w:tcW w:w="946" w:type="dxa"/>
          </w:tcPr>
          <w:p w14:paraId="453BADFA" w14:textId="76E63C94" w:rsidR="00591D17" w:rsidRPr="0034420E" w:rsidRDefault="00F66CB6" w:rsidP="00591D17">
            <w:pPr>
              <w:rPr>
                <w:rFonts w:ascii="Arial" w:hAnsi="Arial" w:cs="Arial"/>
              </w:rPr>
            </w:pPr>
            <w:r>
              <w:rPr>
                <w:rFonts w:ascii="Arial" w:hAnsi="Arial" w:cs="Arial"/>
              </w:rPr>
              <w:t>9</w:t>
            </w:r>
          </w:p>
        </w:tc>
      </w:tr>
      <w:tr w:rsidR="00591D17" w14:paraId="0C1DF741" w14:textId="77777777" w:rsidTr="00591D17">
        <w:trPr>
          <w:trHeight w:val="404"/>
        </w:trPr>
        <w:tc>
          <w:tcPr>
            <w:tcW w:w="1381" w:type="dxa"/>
          </w:tcPr>
          <w:p w14:paraId="7481ABCD" w14:textId="77777777" w:rsidR="00591D17" w:rsidRPr="0034420E" w:rsidRDefault="00591D17" w:rsidP="00591D17">
            <w:pPr>
              <w:rPr>
                <w:rFonts w:ascii="Arial" w:hAnsi="Arial" w:cs="Arial"/>
              </w:rPr>
            </w:pPr>
            <w:r w:rsidRPr="0034420E">
              <w:rPr>
                <w:rFonts w:ascii="Arial" w:hAnsi="Arial" w:cs="Arial"/>
              </w:rPr>
              <w:t>House of Reps</w:t>
            </w:r>
          </w:p>
        </w:tc>
        <w:tc>
          <w:tcPr>
            <w:tcW w:w="1062" w:type="dxa"/>
          </w:tcPr>
          <w:p w14:paraId="2DA8D1FB" w14:textId="77777777" w:rsidR="00591D17" w:rsidRPr="0034420E" w:rsidRDefault="00591D17" w:rsidP="00591D17">
            <w:pPr>
              <w:rPr>
                <w:rFonts w:ascii="Arial" w:hAnsi="Arial" w:cs="Arial"/>
              </w:rPr>
            </w:pPr>
            <w:r w:rsidRPr="0034420E">
              <w:rPr>
                <w:rFonts w:ascii="Arial" w:hAnsi="Arial" w:cs="Arial"/>
              </w:rPr>
              <w:t>360</w:t>
            </w:r>
          </w:p>
        </w:tc>
        <w:tc>
          <w:tcPr>
            <w:tcW w:w="942" w:type="dxa"/>
          </w:tcPr>
          <w:p w14:paraId="408C636C" w14:textId="77777777" w:rsidR="00591D17" w:rsidRPr="0034420E" w:rsidRDefault="00591D17" w:rsidP="00591D17">
            <w:pPr>
              <w:rPr>
                <w:rFonts w:ascii="Arial" w:hAnsi="Arial" w:cs="Arial"/>
              </w:rPr>
            </w:pPr>
            <w:r w:rsidRPr="0034420E">
              <w:rPr>
                <w:rFonts w:ascii="Arial" w:hAnsi="Arial" w:cs="Arial"/>
              </w:rPr>
              <w:t>12</w:t>
            </w:r>
          </w:p>
        </w:tc>
        <w:tc>
          <w:tcPr>
            <w:tcW w:w="1062" w:type="dxa"/>
          </w:tcPr>
          <w:p w14:paraId="64CF0CE2" w14:textId="77777777" w:rsidR="00591D17" w:rsidRPr="0034420E" w:rsidRDefault="00591D17" w:rsidP="00591D17">
            <w:pPr>
              <w:rPr>
                <w:rFonts w:ascii="Arial" w:hAnsi="Arial" w:cs="Arial"/>
              </w:rPr>
            </w:pPr>
            <w:r w:rsidRPr="0034420E">
              <w:rPr>
                <w:rFonts w:ascii="Arial" w:hAnsi="Arial" w:cs="Arial"/>
              </w:rPr>
              <w:t>360</w:t>
            </w:r>
          </w:p>
        </w:tc>
        <w:tc>
          <w:tcPr>
            <w:tcW w:w="942" w:type="dxa"/>
          </w:tcPr>
          <w:p w14:paraId="762E3475" w14:textId="77777777" w:rsidR="00591D17" w:rsidRPr="0034420E" w:rsidRDefault="00591D17" w:rsidP="00591D17">
            <w:pPr>
              <w:rPr>
                <w:rFonts w:ascii="Arial" w:hAnsi="Arial" w:cs="Arial"/>
              </w:rPr>
            </w:pPr>
            <w:r w:rsidRPr="0034420E">
              <w:rPr>
                <w:rFonts w:ascii="Arial" w:hAnsi="Arial" w:cs="Arial"/>
              </w:rPr>
              <w:t>21</w:t>
            </w:r>
          </w:p>
        </w:tc>
        <w:tc>
          <w:tcPr>
            <w:tcW w:w="1062" w:type="dxa"/>
          </w:tcPr>
          <w:p w14:paraId="659F5E18" w14:textId="77777777" w:rsidR="00591D17" w:rsidRPr="0034420E" w:rsidRDefault="00591D17" w:rsidP="00591D17">
            <w:pPr>
              <w:rPr>
                <w:rFonts w:ascii="Arial" w:hAnsi="Arial" w:cs="Arial"/>
              </w:rPr>
            </w:pPr>
            <w:r w:rsidRPr="0034420E">
              <w:rPr>
                <w:rFonts w:ascii="Arial" w:hAnsi="Arial" w:cs="Arial"/>
              </w:rPr>
              <w:t>360</w:t>
            </w:r>
          </w:p>
        </w:tc>
        <w:tc>
          <w:tcPr>
            <w:tcW w:w="942" w:type="dxa"/>
          </w:tcPr>
          <w:p w14:paraId="2DE9A6A5" w14:textId="77777777" w:rsidR="00591D17" w:rsidRPr="0034420E" w:rsidRDefault="00591D17" w:rsidP="00591D17">
            <w:pPr>
              <w:rPr>
                <w:rFonts w:ascii="Arial" w:hAnsi="Arial" w:cs="Arial"/>
              </w:rPr>
            </w:pPr>
            <w:r w:rsidRPr="0034420E">
              <w:rPr>
                <w:rFonts w:ascii="Arial" w:hAnsi="Arial" w:cs="Arial"/>
              </w:rPr>
              <w:t>25</w:t>
            </w:r>
          </w:p>
        </w:tc>
        <w:tc>
          <w:tcPr>
            <w:tcW w:w="1062" w:type="dxa"/>
          </w:tcPr>
          <w:p w14:paraId="77AADF4E" w14:textId="77777777" w:rsidR="00591D17" w:rsidRPr="0034420E" w:rsidRDefault="00591D17" w:rsidP="00591D17">
            <w:pPr>
              <w:rPr>
                <w:rFonts w:ascii="Arial" w:hAnsi="Arial" w:cs="Arial"/>
              </w:rPr>
            </w:pPr>
            <w:r w:rsidRPr="0034420E">
              <w:rPr>
                <w:rFonts w:ascii="Arial" w:hAnsi="Arial" w:cs="Arial"/>
              </w:rPr>
              <w:t>360</w:t>
            </w:r>
          </w:p>
        </w:tc>
        <w:tc>
          <w:tcPr>
            <w:tcW w:w="942" w:type="dxa"/>
          </w:tcPr>
          <w:p w14:paraId="7145AB98" w14:textId="38E8AAE0" w:rsidR="00591D17" w:rsidRPr="0034420E" w:rsidRDefault="00591D17" w:rsidP="00591D17">
            <w:pPr>
              <w:rPr>
                <w:rFonts w:ascii="Arial" w:hAnsi="Arial" w:cs="Arial"/>
              </w:rPr>
            </w:pPr>
            <w:r w:rsidRPr="0034420E">
              <w:rPr>
                <w:rFonts w:ascii="Arial" w:hAnsi="Arial" w:cs="Arial"/>
              </w:rPr>
              <w:t>2</w:t>
            </w:r>
            <w:r w:rsidR="005056C9">
              <w:rPr>
                <w:rFonts w:ascii="Arial" w:hAnsi="Arial" w:cs="Arial"/>
              </w:rPr>
              <w:t>4</w:t>
            </w:r>
          </w:p>
        </w:tc>
        <w:tc>
          <w:tcPr>
            <w:tcW w:w="1078" w:type="dxa"/>
          </w:tcPr>
          <w:p w14:paraId="18D4D497" w14:textId="77777777" w:rsidR="00591D17" w:rsidRPr="0034420E" w:rsidRDefault="00591D17" w:rsidP="00591D17">
            <w:pPr>
              <w:rPr>
                <w:rFonts w:ascii="Arial" w:hAnsi="Arial" w:cs="Arial"/>
              </w:rPr>
            </w:pPr>
            <w:r w:rsidRPr="0034420E">
              <w:rPr>
                <w:rFonts w:ascii="Arial" w:hAnsi="Arial" w:cs="Arial"/>
              </w:rPr>
              <w:t>360</w:t>
            </w:r>
          </w:p>
        </w:tc>
        <w:tc>
          <w:tcPr>
            <w:tcW w:w="1575" w:type="dxa"/>
          </w:tcPr>
          <w:p w14:paraId="37EC6DC3" w14:textId="54A743F2" w:rsidR="00591D17" w:rsidRPr="0034420E" w:rsidRDefault="005056C9" w:rsidP="00591D17">
            <w:pPr>
              <w:rPr>
                <w:rFonts w:ascii="Arial" w:hAnsi="Arial" w:cs="Arial"/>
              </w:rPr>
            </w:pPr>
            <w:r>
              <w:rPr>
                <w:rFonts w:ascii="Arial" w:hAnsi="Arial" w:cs="Arial"/>
              </w:rPr>
              <w:t>23</w:t>
            </w:r>
          </w:p>
        </w:tc>
        <w:tc>
          <w:tcPr>
            <w:tcW w:w="1062" w:type="dxa"/>
          </w:tcPr>
          <w:p w14:paraId="043BA191" w14:textId="77777777" w:rsidR="00591D17" w:rsidRPr="0034420E" w:rsidRDefault="00591D17" w:rsidP="00591D17">
            <w:pPr>
              <w:rPr>
                <w:rFonts w:ascii="Arial" w:hAnsi="Arial" w:cs="Arial"/>
              </w:rPr>
            </w:pPr>
            <w:r w:rsidRPr="0034420E">
              <w:rPr>
                <w:rFonts w:ascii="Arial" w:hAnsi="Arial" w:cs="Arial"/>
              </w:rPr>
              <w:t>360</w:t>
            </w:r>
          </w:p>
        </w:tc>
        <w:tc>
          <w:tcPr>
            <w:tcW w:w="946" w:type="dxa"/>
          </w:tcPr>
          <w:p w14:paraId="7EB1F557" w14:textId="77777777" w:rsidR="00591D17" w:rsidRPr="0034420E" w:rsidRDefault="00591D17" w:rsidP="00591D17">
            <w:pPr>
              <w:rPr>
                <w:rFonts w:ascii="Arial" w:hAnsi="Arial" w:cs="Arial"/>
              </w:rPr>
            </w:pPr>
            <w:r w:rsidRPr="0034420E">
              <w:rPr>
                <w:rFonts w:ascii="Arial" w:hAnsi="Arial" w:cs="Arial"/>
              </w:rPr>
              <w:t>13</w:t>
            </w:r>
          </w:p>
        </w:tc>
      </w:tr>
      <w:tr w:rsidR="00591D17" w14:paraId="0798F92E" w14:textId="77777777" w:rsidTr="00591D17">
        <w:trPr>
          <w:trHeight w:val="431"/>
        </w:trPr>
        <w:tc>
          <w:tcPr>
            <w:tcW w:w="1381" w:type="dxa"/>
          </w:tcPr>
          <w:p w14:paraId="74A33AC6" w14:textId="77777777" w:rsidR="00591D17" w:rsidRPr="0034420E" w:rsidRDefault="00591D17" w:rsidP="00591D17">
            <w:pPr>
              <w:rPr>
                <w:rFonts w:ascii="Arial" w:hAnsi="Arial" w:cs="Arial"/>
              </w:rPr>
            </w:pPr>
            <w:r w:rsidRPr="0034420E">
              <w:rPr>
                <w:rFonts w:ascii="Arial" w:hAnsi="Arial" w:cs="Arial"/>
              </w:rPr>
              <w:t>Governor</w:t>
            </w:r>
          </w:p>
        </w:tc>
        <w:tc>
          <w:tcPr>
            <w:tcW w:w="1062" w:type="dxa"/>
          </w:tcPr>
          <w:p w14:paraId="3512A6AE" w14:textId="77777777" w:rsidR="00591D17" w:rsidRPr="0034420E" w:rsidRDefault="00591D17" w:rsidP="00591D17">
            <w:pPr>
              <w:rPr>
                <w:rFonts w:ascii="Arial" w:hAnsi="Arial" w:cs="Arial"/>
              </w:rPr>
            </w:pPr>
            <w:r w:rsidRPr="0034420E">
              <w:rPr>
                <w:rFonts w:ascii="Arial" w:hAnsi="Arial" w:cs="Arial"/>
              </w:rPr>
              <w:t>36</w:t>
            </w:r>
          </w:p>
        </w:tc>
        <w:tc>
          <w:tcPr>
            <w:tcW w:w="942" w:type="dxa"/>
          </w:tcPr>
          <w:p w14:paraId="279138A7"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09373789" w14:textId="77777777" w:rsidR="00591D17" w:rsidRPr="0034420E" w:rsidRDefault="00591D17" w:rsidP="00591D17">
            <w:pPr>
              <w:rPr>
                <w:rFonts w:ascii="Arial" w:hAnsi="Arial" w:cs="Arial"/>
              </w:rPr>
            </w:pPr>
            <w:r w:rsidRPr="0034420E">
              <w:rPr>
                <w:rFonts w:ascii="Arial" w:hAnsi="Arial" w:cs="Arial"/>
              </w:rPr>
              <w:t>36</w:t>
            </w:r>
          </w:p>
        </w:tc>
        <w:tc>
          <w:tcPr>
            <w:tcW w:w="942" w:type="dxa"/>
          </w:tcPr>
          <w:p w14:paraId="265A4695"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7052845D" w14:textId="77777777" w:rsidR="00591D17" w:rsidRPr="0034420E" w:rsidRDefault="00591D17" w:rsidP="00591D17">
            <w:pPr>
              <w:rPr>
                <w:rFonts w:ascii="Arial" w:hAnsi="Arial" w:cs="Arial"/>
              </w:rPr>
            </w:pPr>
            <w:r w:rsidRPr="0034420E">
              <w:rPr>
                <w:rFonts w:ascii="Arial" w:hAnsi="Arial" w:cs="Arial"/>
              </w:rPr>
              <w:t>36</w:t>
            </w:r>
          </w:p>
        </w:tc>
        <w:tc>
          <w:tcPr>
            <w:tcW w:w="942" w:type="dxa"/>
          </w:tcPr>
          <w:p w14:paraId="28ACD381"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093ACF1D" w14:textId="77777777" w:rsidR="00591D17" w:rsidRPr="0034420E" w:rsidRDefault="00591D17" w:rsidP="00591D17">
            <w:pPr>
              <w:rPr>
                <w:rFonts w:ascii="Arial" w:hAnsi="Arial" w:cs="Arial"/>
              </w:rPr>
            </w:pPr>
            <w:r w:rsidRPr="0034420E">
              <w:rPr>
                <w:rFonts w:ascii="Arial" w:hAnsi="Arial" w:cs="Arial"/>
              </w:rPr>
              <w:t>36</w:t>
            </w:r>
          </w:p>
        </w:tc>
        <w:tc>
          <w:tcPr>
            <w:tcW w:w="942" w:type="dxa"/>
          </w:tcPr>
          <w:p w14:paraId="30283772" w14:textId="77777777" w:rsidR="00591D17" w:rsidRPr="0034420E" w:rsidRDefault="00591D17" w:rsidP="00591D17">
            <w:pPr>
              <w:rPr>
                <w:rFonts w:ascii="Arial" w:hAnsi="Arial" w:cs="Arial"/>
              </w:rPr>
            </w:pPr>
            <w:r w:rsidRPr="0034420E">
              <w:rPr>
                <w:rFonts w:ascii="Arial" w:hAnsi="Arial" w:cs="Arial"/>
              </w:rPr>
              <w:t>0</w:t>
            </w:r>
          </w:p>
        </w:tc>
        <w:tc>
          <w:tcPr>
            <w:tcW w:w="1078" w:type="dxa"/>
          </w:tcPr>
          <w:p w14:paraId="11E3D4D4" w14:textId="77777777" w:rsidR="00591D17" w:rsidRPr="0034420E" w:rsidRDefault="00591D17" w:rsidP="00591D17">
            <w:pPr>
              <w:rPr>
                <w:rFonts w:ascii="Arial" w:hAnsi="Arial" w:cs="Arial"/>
              </w:rPr>
            </w:pPr>
            <w:r w:rsidRPr="0034420E">
              <w:rPr>
                <w:rFonts w:ascii="Arial" w:hAnsi="Arial" w:cs="Arial"/>
              </w:rPr>
              <w:t>36</w:t>
            </w:r>
          </w:p>
        </w:tc>
        <w:tc>
          <w:tcPr>
            <w:tcW w:w="1575" w:type="dxa"/>
          </w:tcPr>
          <w:p w14:paraId="6C687645" w14:textId="77777777" w:rsidR="00591D17" w:rsidRPr="0034420E" w:rsidRDefault="00591D17" w:rsidP="00591D17">
            <w:pPr>
              <w:rPr>
                <w:rFonts w:ascii="Arial" w:hAnsi="Arial" w:cs="Arial"/>
              </w:rPr>
            </w:pPr>
            <w:r w:rsidRPr="0034420E">
              <w:rPr>
                <w:rFonts w:ascii="Arial" w:hAnsi="Arial" w:cs="Arial"/>
              </w:rPr>
              <w:t>0</w:t>
            </w:r>
          </w:p>
        </w:tc>
        <w:tc>
          <w:tcPr>
            <w:tcW w:w="1062" w:type="dxa"/>
          </w:tcPr>
          <w:p w14:paraId="7E8E2A2D" w14:textId="77777777" w:rsidR="00591D17" w:rsidRPr="0034420E" w:rsidRDefault="00591D17" w:rsidP="00591D17">
            <w:pPr>
              <w:rPr>
                <w:rFonts w:ascii="Arial" w:hAnsi="Arial" w:cs="Arial"/>
              </w:rPr>
            </w:pPr>
            <w:r w:rsidRPr="0034420E">
              <w:rPr>
                <w:rFonts w:ascii="Arial" w:hAnsi="Arial" w:cs="Arial"/>
              </w:rPr>
              <w:t>36</w:t>
            </w:r>
          </w:p>
        </w:tc>
        <w:tc>
          <w:tcPr>
            <w:tcW w:w="946" w:type="dxa"/>
          </w:tcPr>
          <w:p w14:paraId="2EF4FCF4" w14:textId="77777777" w:rsidR="00591D17" w:rsidRPr="0034420E" w:rsidRDefault="00591D17" w:rsidP="00591D17">
            <w:pPr>
              <w:rPr>
                <w:rFonts w:ascii="Arial" w:hAnsi="Arial" w:cs="Arial"/>
              </w:rPr>
            </w:pPr>
            <w:r w:rsidRPr="0034420E">
              <w:rPr>
                <w:rFonts w:ascii="Arial" w:hAnsi="Arial" w:cs="Arial"/>
              </w:rPr>
              <w:t>0</w:t>
            </w:r>
          </w:p>
        </w:tc>
      </w:tr>
      <w:tr w:rsidR="00591D17" w14:paraId="6BD38B2E" w14:textId="77777777" w:rsidTr="00591D17">
        <w:trPr>
          <w:trHeight w:val="431"/>
        </w:trPr>
        <w:tc>
          <w:tcPr>
            <w:tcW w:w="1381" w:type="dxa"/>
          </w:tcPr>
          <w:p w14:paraId="129C19B4" w14:textId="77777777" w:rsidR="00591D17" w:rsidRPr="0034420E" w:rsidRDefault="00591D17" w:rsidP="00591D17">
            <w:pPr>
              <w:rPr>
                <w:rFonts w:ascii="Arial" w:hAnsi="Arial" w:cs="Arial"/>
              </w:rPr>
            </w:pPr>
            <w:r w:rsidRPr="0034420E">
              <w:rPr>
                <w:rFonts w:ascii="Arial" w:hAnsi="Arial" w:cs="Arial"/>
              </w:rPr>
              <w:t>Deputy Governor</w:t>
            </w:r>
          </w:p>
        </w:tc>
        <w:tc>
          <w:tcPr>
            <w:tcW w:w="1062" w:type="dxa"/>
          </w:tcPr>
          <w:p w14:paraId="0992C684" w14:textId="77777777" w:rsidR="00591D17" w:rsidRPr="0034420E" w:rsidRDefault="00591D17" w:rsidP="00591D17">
            <w:pPr>
              <w:rPr>
                <w:rFonts w:ascii="Arial" w:hAnsi="Arial" w:cs="Arial"/>
              </w:rPr>
            </w:pPr>
            <w:r w:rsidRPr="0034420E">
              <w:rPr>
                <w:rFonts w:ascii="Arial" w:hAnsi="Arial" w:cs="Arial"/>
              </w:rPr>
              <w:t>36</w:t>
            </w:r>
          </w:p>
        </w:tc>
        <w:tc>
          <w:tcPr>
            <w:tcW w:w="942" w:type="dxa"/>
          </w:tcPr>
          <w:p w14:paraId="5ED66B4D" w14:textId="35E36FC1" w:rsidR="00591D17" w:rsidRPr="0034420E" w:rsidRDefault="005056C9" w:rsidP="00591D17">
            <w:pPr>
              <w:rPr>
                <w:rFonts w:ascii="Arial" w:hAnsi="Arial" w:cs="Arial"/>
              </w:rPr>
            </w:pPr>
            <w:r>
              <w:rPr>
                <w:rFonts w:ascii="Arial" w:hAnsi="Arial" w:cs="Arial"/>
              </w:rPr>
              <w:t>0</w:t>
            </w:r>
          </w:p>
        </w:tc>
        <w:tc>
          <w:tcPr>
            <w:tcW w:w="1062" w:type="dxa"/>
          </w:tcPr>
          <w:p w14:paraId="62DF4F66" w14:textId="77777777" w:rsidR="00591D17" w:rsidRPr="0034420E" w:rsidRDefault="00591D17" w:rsidP="00591D17">
            <w:pPr>
              <w:rPr>
                <w:rFonts w:ascii="Arial" w:hAnsi="Arial" w:cs="Arial"/>
              </w:rPr>
            </w:pPr>
            <w:r w:rsidRPr="0034420E">
              <w:rPr>
                <w:rFonts w:ascii="Arial" w:hAnsi="Arial" w:cs="Arial"/>
              </w:rPr>
              <w:t>36</w:t>
            </w:r>
          </w:p>
        </w:tc>
        <w:tc>
          <w:tcPr>
            <w:tcW w:w="942" w:type="dxa"/>
          </w:tcPr>
          <w:p w14:paraId="2BF5E182" w14:textId="33C57579" w:rsidR="00591D17" w:rsidRPr="0034420E" w:rsidRDefault="005056C9" w:rsidP="00591D17">
            <w:pPr>
              <w:rPr>
                <w:rFonts w:ascii="Arial" w:hAnsi="Arial" w:cs="Arial"/>
              </w:rPr>
            </w:pPr>
            <w:r>
              <w:rPr>
                <w:rFonts w:ascii="Arial" w:hAnsi="Arial" w:cs="Arial"/>
              </w:rPr>
              <w:t>3</w:t>
            </w:r>
          </w:p>
        </w:tc>
        <w:tc>
          <w:tcPr>
            <w:tcW w:w="1062" w:type="dxa"/>
          </w:tcPr>
          <w:p w14:paraId="12D90FD2" w14:textId="77777777" w:rsidR="00591D17" w:rsidRPr="0034420E" w:rsidRDefault="00591D17" w:rsidP="00591D17">
            <w:pPr>
              <w:rPr>
                <w:rFonts w:ascii="Arial" w:hAnsi="Arial" w:cs="Arial"/>
              </w:rPr>
            </w:pPr>
            <w:r w:rsidRPr="0034420E">
              <w:rPr>
                <w:rFonts w:ascii="Arial" w:hAnsi="Arial" w:cs="Arial"/>
              </w:rPr>
              <w:t>36</w:t>
            </w:r>
          </w:p>
        </w:tc>
        <w:tc>
          <w:tcPr>
            <w:tcW w:w="942" w:type="dxa"/>
          </w:tcPr>
          <w:p w14:paraId="2C40ABBB" w14:textId="447D8DC9" w:rsidR="00591D17" w:rsidRPr="0034420E" w:rsidRDefault="005056C9" w:rsidP="00591D17">
            <w:pPr>
              <w:rPr>
                <w:rFonts w:ascii="Arial" w:hAnsi="Arial" w:cs="Arial"/>
              </w:rPr>
            </w:pPr>
            <w:r>
              <w:rPr>
                <w:rFonts w:ascii="Arial" w:hAnsi="Arial" w:cs="Arial"/>
              </w:rPr>
              <w:t>4</w:t>
            </w:r>
          </w:p>
        </w:tc>
        <w:tc>
          <w:tcPr>
            <w:tcW w:w="1062" w:type="dxa"/>
          </w:tcPr>
          <w:p w14:paraId="4808E080" w14:textId="77777777" w:rsidR="00591D17" w:rsidRPr="0034420E" w:rsidRDefault="00591D17" w:rsidP="00591D17">
            <w:pPr>
              <w:rPr>
                <w:rFonts w:ascii="Arial" w:hAnsi="Arial" w:cs="Arial"/>
              </w:rPr>
            </w:pPr>
            <w:r w:rsidRPr="0034420E">
              <w:rPr>
                <w:rFonts w:ascii="Arial" w:hAnsi="Arial" w:cs="Arial"/>
              </w:rPr>
              <w:t>36</w:t>
            </w:r>
          </w:p>
        </w:tc>
        <w:tc>
          <w:tcPr>
            <w:tcW w:w="942" w:type="dxa"/>
          </w:tcPr>
          <w:p w14:paraId="179977DA" w14:textId="04C25C8C" w:rsidR="00591D17" w:rsidRPr="0034420E" w:rsidRDefault="005056C9" w:rsidP="00591D17">
            <w:pPr>
              <w:rPr>
                <w:rFonts w:ascii="Arial" w:hAnsi="Arial" w:cs="Arial"/>
              </w:rPr>
            </w:pPr>
            <w:r>
              <w:rPr>
                <w:rFonts w:ascii="Arial" w:hAnsi="Arial" w:cs="Arial"/>
              </w:rPr>
              <w:t>8</w:t>
            </w:r>
          </w:p>
        </w:tc>
        <w:tc>
          <w:tcPr>
            <w:tcW w:w="1078" w:type="dxa"/>
          </w:tcPr>
          <w:p w14:paraId="7597A881" w14:textId="77777777" w:rsidR="00591D17" w:rsidRPr="0034420E" w:rsidRDefault="00591D17" w:rsidP="00591D17">
            <w:pPr>
              <w:rPr>
                <w:rFonts w:ascii="Arial" w:hAnsi="Arial" w:cs="Arial"/>
              </w:rPr>
            </w:pPr>
            <w:r w:rsidRPr="0034420E">
              <w:rPr>
                <w:rFonts w:ascii="Arial" w:hAnsi="Arial" w:cs="Arial"/>
              </w:rPr>
              <w:t>36</w:t>
            </w:r>
          </w:p>
        </w:tc>
        <w:tc>
          <w:tcPr>
            <w:tcW w:w="1575" w:type="dxa"/>
          </w:tcPr>
          <w:p w14:paraId="5628538C" w14:textId="5448AB92" w:rsidR="00591D17" w:rsidRPr="0034420E" w:rsidRDefault="005056C9" w:rsidP="00591D17">
            <w:pPr>
              <w:rPr>
                <w:rFonts w:ascii="Arial" w:hAnsi="Arial" w:cs="Arial"/>
              </w:rPr>
            </w:pPr>
            <w:r>
              <w:rPr>
                <w:rFonts w:ascii="Arial" w:hAnsi="Arial" w:cs="Arial"/>
              </w:rPr>
              <w:t>6</w:t>
            </w:r>
          </w:p>
        </w:tc>
        <w:tc>
          <w:tcPr>
            <w:tcW w:w="1062" w:type="dxa"/>
          </w:tcPr>
          <w:p w14:paraId="641A1745" w14:textId="77777777" w:rsidR="00591D17" w:rsidRPr="0034420E" w:rsidRDefault="00591D17" w:rsidP="00591D17">
            <w:pPr>
              <w:rPr>
                <w:rFonts w:ascii="Arial" w:hAnsi="Arial" w:cs="Arial"/>
              </w:rPr>
            </w:pPr>
            <w:r w:rsidRPr="0034420E">
              <w:rPr>
                <w:rFonts w:ascii="Arial" w:hAnsi="Arial" w:cs="Arial"/>
              </w:rPr>
              <w:t>36</w:t>
            </w:r>
          </w:p>
        </w:tc>
        <w:tc>
          <w:tcPr>
            <w:tcW w:w="946" w:type="dxa"/>
          </w:tcPr>
          <w:p w14:paraId="57FBA41B" w14:textId="27C91FE6" w:rsidR="00591D17" w:rsidRPr="0034420E" w:rsidRDefault="002C7C0F" w:rsidP="00591D17">
            <w:pPr>
              <w:rPr>
                <w:rFonts w:ascii="Arial" w:hAnsi="Arial" w:cs="Arial"/>
              </w:rPr>
            </w:pPr>
            <w:r>
              <w:rPr>
                <w:rFonts w:ascii="Arial" w:hAnsi="Arial" w:cs="Arial"/>
              </w:rPr>
              <w:t>3</w:t>
            </w:r>
          </w:p>
        </w:tc>
      </w:tr>
      <w:tr w:rsidR="00591D17" w14:paraId="7EE73D95" w14:textId="77777777" w:rsidTr="00591D17">
        <w:trPr>
          <w:trHeight w:val="431"/>
        </w:trPr>
        <w:tc>
          <w:tcPr>
            <w:tcW w:w="1381" w:type="dxa"/>
          </w:tcPr>
          <w:p w14:paraId="2D8F48B7" w14:textId="77777777" w:rsidR="00591D17" w:rsidRPr="0034420E" w:rsidRDefault="00591D17" w:rsidP="00591D17">
            <w:pPr>
              <w:rPr>
                <w:rFonts w:ascii="Arial" w:hAnsi="Arial" w:cs="Arial"/>
              </w:rPr>
            </w:pPr>
            <w:r w:rsidRPr="0034420E">
              <w:rPr>
                <w:rFonts w:ascii="Arial" w:hAnsi="Arial" w:cs="Arial"/>
              </w:rPr>
              <w:t>State House of Assembly</w:t>
            </w:r>
          </w:p>
        </w:tc>
        <w:tc>
          <w:tcPr>
            <w:tcW w:w="1062" w:type="dxa"/>
          </w:tcPr>
          <w:p w14:paraId="6CE5689F" w14:textId="77777777" w:rsidR="00591D17" w:rsidRPr="0034420E" w:rsidRDefault="00591D17" w:rsidP="00591D17">
            <w:pPr>
              <w:rPr>
                <w:rFonts w:ascii="Arial" w:hAnsi="Arial" w:cs="Arial"/>
              </w:rPr>
            </w:pPr>
            <w:r w:rsidRPr="0034420E">
              <w:rPr>
                <w:rFonts w:ascii="Arial" w:hAnsi="Arial" w:cs="Arial"/>
              </w:rPr>
              <w:t>990</w:t>
            </w:r>
          </w:p>
        </w:tc>
        <w:tc>
          <w:tcPr>
            <w:tcW w:w="942" w:type="dxa"/>
          </w:tcPr>
          <w:p w14:paraId="37EB9B4A" w14:textId="05E0A7FC" w:rsidR="00591D17" w:rsidRPr="0034420E" w:rsidRDefault="00591D17" w:rsidP="00591D17">
            <w:pPr>
              <w:rPr>
                <w:rFonts w:ascii="Arial" w:hAnsi="Arial" w:cs="Arial"/>
              </w:rPr>
            </w:pPr>
            <w:r w:rsidRPr="0034420E">
              <w:rPr>
                <w:rFonts w:ascii="Arial" w:hAnsi="Arial" w:cs="Arial"/>
              </w:rPr>
              <w:t>2</w:t>
            </w:r>
            <w:r w:rsidR="005056C9">
              <w:rPr>
                <w:rFonts w:ascii="Arial" w:hAnsi="Arial" w:cs="Arial"/>
              </w:rPr>
              <w:t>2</w:t>
            </w:r>
          </w:p>
        </w:tc>
        <w:tc>
          <w:tcPr>
            <w:tcW w:w="1062" w:type="dxa"/>
          </w:tcPr>
          <w:p w14:paraId="64B145B7" w14:textId="77777777" w:rsidR="00591D17" w:rsidRPr="0034420E" w:rsidRDefault="00591D17" w:rsidP="00591D17">
            <w:pPr>
              <w:rPr>
                <w:rFonts w:ascii="Arial" w:hAnsi="Arial" w:cs="Arial"/>
              </w:rPr>
            </w:pPr>
            <w:r w:rsidRPr="0034420E">
              <w:rPr>
                <w:rFonts w:ascii="Arial" w:hAnsi="Arial" w:cs="Arial"/>
              </w:rPr>
              <w:t>990</w:t>
            </w:r>
          </w:p>
        </w:tc>
        <w:tc>
          <w:tcPr>
            <w:tcW w:w="942" w:type="dxa"/>
          </w:tcPr>
          <w:p w14:paraId="7FCC6387" w14:textId="0B5F2CFD" w:rsidR="00591D17" w:rsidRPr="0034420E" w:rsidRDefault="005056C9" w:rsidP="00591D17">
            <w:pPr>
              <w:rPr>
                <w:rFonts w:ascii="Arial" w:hAnsi="Arial" w:cs="Arial"/>
              </w:rPr>
            </w:pPr>
            <w:r>
              <w:rPr>
                <w:rFonts w:ascii="Arial" w:hAnsi="Arial" w:cs="Arial"/>
              </w:rPr>
              <w:t>3</w:t>
            </w:r>
            <w:r w:rsidR="00591D17" w:rsidRPr="0034420E">
              <w:rPr>
                <w:rFonts w:ascii="Arial" w:hAnsi="Arial" w:cs="Arial"/>
              </w:rPr>
              <w:t>0</w:t>
            </w:r>
          </w:p>
        </w:tc>
        <w:tc>
          <w:tcPr>
            <w:tcW w:w="1062" w:type="dxa"/>
          </w:tcPr>
          <w:p w14:paraId="5F134161" w14:textId="77777777" w:rsidR="00591D17" w:rsidRPr="0034420E" w:rsidRDefault="00591D17" w:rsidP="00591D17">
            <w:pPr>
              <w:rPr>
                <w:rFonts w:ascii="Arial" w:hAnsi="Arial" w:cs="Arial"/>
              </w:rPr>
            </w:pPr>
            <w:r w:rsidRPr="0034420E">
              <w:rPr>
                <w:rFonts w:ascii="Arial" w:hAnsi="Arial" w:cs="Arial"/>
              </w:rPr>
              <w:t>990</w:t>
            </w:r>
          </w:p>
        </w:tc>
        <w:tc>
          <w:tcPr>
            <w:tcW w:w="942" w:type="dxa"/>
          </w:tcPr>
          <w:p w14:paraId="00C01284" w14:textId="39DEC501" w:rsidR="00591D17" w:rsidRPr="0034420E" w:rsidRDefault="005056C9" w:rsidP="00591D17">
            <w:pPr>
              <w:rPr>
                <w:rFonts w:ascii="Arial" w:hAnsi="Arial" w:cs="Arial"/>
              </w:rPr>
            </w:pPr>
            <w:r>
              <w:rPr>
                <w:rFonts w:ascii="Arial" w:hAnsi="Arial" w:cs="Arial"/>
              </w:rPr>
              <w:t>43</w:t>
            </w:r>
          </w:p>
        </w:tc>
        <w:tc>
          <w:tcPr>
            <w:tcW w:w="1062" w:type="dxa"/>
          </w:tcPr>
          <w:p w14:paraId="6392F11F" w14:textId="77777777" w:rsidR="00591D17" w:rsidRPr="0034420E" w:rsidRDefault="00591D17" w:rsidP="00591D17">
            <w:pPr>
              <w:rPr>
                <w:rFonts w:ascii="Arial" w:hAnsi="Arial" w:cs="Arial"/>
              </w:rPr>
            </w:pPr>
            <w:r w:rsidRPr="0034420E">
              <w:rPr>
                <w:rFonts w:ascii="Arial" w:hAnsi="Arial" w:cs="Arial"/>
              </w:rPr>
              <w:t>990</w:t>
            </w:r>
          </w:p>
        </w:tc>
        <w:tc>
          <w:tcPr>
            <w:tcW w:w="942" w:type="dxa"/>
          </w:tcPr>
          <w:p w14:paraId="173921AF" w14:textId="61EABDC3" w:rsidR="00591D17" w:rsidRPr="0034420E" w:rsidRDefault="005056C9" w:rsidP="00591D17">
            <w:pPr>
              <w:rPr>
                <w:rFonts w:ascii="Arial" w:hAnsi="Arial" w:cs="Arial"/>
              </w:rPr>
            </w:pPr>
            <w:r>
              <w:rPr>
                <w:rFonts w:ascii="Arial" w:hAnsi="Arial" w:cs="Arial"/>
              </w:rPr>
              <w:t>58</w:t>
            </w:r>
          </w:p>
        </w:tc>
        <w:tc>
          <w:tcPr>
            <w:tcW w:w="1078" w:type="dxa"/>
          </w:tcPr>
          <w:p w14:paraId="05CDF957" w14:textId="77777777" w:rsidR="00591D17" w:rsidRPr="0034420E" w:rsidRDefault="00591D17" w:rsidP="00591D17">
            <w:pPr>
              <w:rPr>
                <w:rFonts w:ascii="Arial" w:hAnsi="Arial" w:cs="Arial"/>
              </w:rPr>
            </w:pPr>
            <w:r w:rsidRPr="0034420E">
              <w:rPr>
                <w:rFonts w:ascii="Arial" w:hAnsi="Arial" w:cs="Arial"/>
              </w:rPr>
              <w:t>990</w:t>
            </w:r>
          </w:p>
        </w:tc>
        <w:tc>
          <w:tcPr>
            <w:tcW w:w="1575" w:type="dxa"/>
          </w:tcPr>
          <w:p w14:paraId="49E32C03" w14:textId="49394D48" w:rsidR="00591D17" w:rsidRPr="0034420E" w:rsidRDefault="005056C9" w:rsidP="00591D17">
            <w:pPr>
              <w:rPr>
                <w:rFonts w:ascii="Arial" w:hAnsi="Arial" w:cs="Arial"/>
              </w:rPr>
            </w:pPr>
            <w:r>
              <w:rPr>
                <w:rFonts w:ascii="Arial" w:hAnsi="Arial" w:cs="Arial"/>
              </w:rPr>
              <w:t>37</w:t>
            </w:r>
          </w:p>
        </w:tc>
        <w:tc>
          <w:tcPr>
            <w:tcW w:w="1062" w:type="dxa"/>
          </w:tcPr>
          <w:p w14:paraId="2B1C4BC7" w14:textId="356CC1D1" w:rsidR="00591D17" w:rsidRPr="0034420E" w:rsidRDefault="00591D17" w:rsidP="00591D17">
            <w:pPr>
              <w:rPr>
                <w:rFonts w:ascii="Arial" w:hAnsi="Arial" w:cs="Arial"/>
              </w:rPr>
            </w:pPr>
            <w:r w:rsidRPr="0034420E">
              <w:rPr>
                <w:rFonts w:ascii="Arial" w:hAnsi="Arial" w:cs="Arial"/>
              </w:rPr>
              <w:t>99</w:t>
            </w:r>
            <w:r w:rsidR="005056C9">
              <w:rPr>
                <w:rFonts w:ascii="Arial" w:hAnsi="Arial" w:cs="Arial"/>
              </w:rPr>
              <w:t>1</w:t>
            </w:r>
          </w:p>
        </w:tc>
        <w:tc>
          <w:tcPr>
            <w:tcW w:w="946" w:type="dxa"/>
          </w:tcPr>
          <w:p w14:paraId="7793DF37" w14:textId="77777777" w:rsidR="00591D17" w:rsidRPr="0034420E" w:rsidRDefault="00591D17" w:rsidP="00591D17">
            <w:pPr>
              <w:rPr>
                <w:rFonts w:ascii="Arial" w:hAnsi="Arial" w:cs="Arial"/>
              </w:rPr>
            </w:pPr>
            <w:r w:rsidRPr="0034420E">
              <w:rPr>
                <w:rFonts w:ascii="Arial" w:hAnsi="Arial" w:cs="Arial"/>
              </w:rPr>
              <w:t>51</w:t>
            </w:r>
          </w:p>
        </w:tc>
      </w:tr>
    </w:tbl>
    <w:p w14:paraId="48F1EE41" w14:textId="77777777" w:rsidR="00F66CB6" w:rsidRDefault="00F66CB6" w:rsidP="001E0EC6">
      <w:pPr>
        <w:jc w:val="center"/>
        <w:rPr>
          <w:rFonts w:ascii="Arial" w:hAnsi="Arial" w:cs="Arial"/>
          <w:i/>
          <w:iCs/>
          <w:shd w:val="clear" w:color="auto" w:fill="FFFFFF"/>
        </w:rPr>
      </w:pPr>
    </w:p>
    <w:p w14:paraId="146672F9" w14:textId="64CF3F72" w:rsidR="00591D17" w:rsidRPr="001E0EC6" w:rsidRDefault="00591D17" w:rsidP="001E0EC6">
      <w:pPr>
        <w:jc w:val="center"/>
        <w:rPr>
          <w:rFonts w:ascii="Arial" w:hAnsi="Arial" w:cs="Arial"/>
          <w:shd w:val="clear" w:color="auto" w:fill="FFFFFF"/>
        </w:rPr>
      </w:pPr>
      <w:r w:rsidRPr="001E0EC6">
        <w:rPr>
          <w:rFonts w:ascii="Arial" w:hAnsi="Arial" w:cs="Arial"/>
          <w:i/>
          <w:iCs/>
          <w:shd w:val="clear" w:color="auto" w:fill="FFFFFF"/>
        </w:rPr>
        <w:t>Source:</w:t>
      </w:r>
      <w:r w:rsidRPr="001E0EC6">
        <w:rPr>
          <w:rFonts w:ascii="Arial" w:hAnsi="Arial" w:cs="Arial"/>
          <w:shd w:val="clear" w:color="auto" w:fill="FFFFFF"/>
        </w:rPr>
        <w:t xml:space="preserve"> </w:t>
      </w:r>
      <w:r w:rsidR="005056C9">
        <w:rPr>
          <w:rFonts w:ascii="Arial" w:hAnsi="Arial" w:cs="Arial"/>
          <w:shd w:val="clear" w:color="auto" w:fill="FFFFFF"/>
        </w:rPr>
        <w:t xml:space="preserve">National Bureau of Statistics - Statistical Report on Women and Men in Nigeria 2018 and </w:t>
      </w:r>
      <w:r w:rsidR="00F46BEE">
        <w:rPr>
          <w:rFonts w:ascii="Arial" w:hAnsi="Arial" w:cs="Arial"/>
          <w:shd w:val="clear" w:color="auto" w:fill="FFFFFF"/>
        </w:rPr>
        <w:t xml:space="preserve">Author’s </w:t>
      </w:r>
      <w:r w:rsidR="00F46BEE" w:rsidRPr="001E0EC6">
        <w:rPr>
          <w:rFonts w:ascii="Arial" w:hAnsi="Arial" w:cs="Arial"/>
          <w:shd w:val="clear" w:color="auto" w:fill="FFFFFF"/>
        </w:rPr>
        <w:t>Calculation</w:t>
      </w:r>
      <w:r w:rsidRPr="001E0EC6">
        <w:rPr>
          <w:rFonts w:ascii="Arial" w:hAnsi="Arial" w:cs="Arial"/>
          <w:shd w:val="clear" w:color="auto" w:fill="FFFFFF"/>
        </w:rPr>
        <w:t xml:space="preserve"> from Different Sources</w:t>
      </w:r>
    </w:p>
    <w:p w14:paraId="2F9D9A63" w14:textId="77777777" w:rsidR="00591D17" w:rsidRDefault="00591D17" w:rsidP="00591D17">
      <w:pPr>
        <w:jc w:val="both"/>
        <w:rPr>
          <w:rFonts w:ascii="Arial" w:hAnsi="Arial" w:cs="Arial"/>
          <w:sz w:val="24"/>
          <w:szCs w:val="24"/>
        </w:rPr>
      </w:pPr>
    </w:p>
    <w:p w14:paraId="31626781" w14:textId="77777777" w:rsidR="00591D17" w:rsidRDefault="00591D17" w:rsidP="00591D17">
      <w:pPr>
        <w:jc w:val="both"/>
        <w:rPr>
          <w:rFonts w:ascii="Arial" w:hAnsi="Arial" w:cs="Arial"/>
          <w:sz w:val="24"/>
          <w:szCs w:val="24"/>
        </w:rPr>
      </w:pPr>
    </w:p>
    <w:p w14:paraId="7F905BDD" w14:textId="77777777" w:rsidR="00591D17" w:rsidRDefault="00591D17" w:rsidP="00591D17">
      <w:pPr>
        <w:jc w:val="both"/>
        <w:rPr>
          <w:rFonts w:ascii="Arial" w:hAnsi="Arial" w:cs="Arial"/>
          <w:sz w:val="24"/>
          <w:szCs w:val="24"/>
        </w:rPr>
      </w:pPr>
    </w:p>
    <w:p w14:paraId="745680AB" w14:textId="77777777" w:rsidR="00591D17" w:rsidRDefault="00591D17" w:rsidP="00591D17">
      <w:pPr>
        <w:jc w:val="both"/>
        <w:rPr>
          <w:rFonts w:ascii="Arial" w:hAnsi="Arial" w:cs="Arial"/>
          <w:sz w:val="24"/>
          <w:szCs w:val="24"/>
        </w:rPr>
      </w:pPr>
    </w:p>
    <w:p w14:paraId="66C213B1" w14:textId="77777777" w:rsidR="00591D17" w:rsidRDefault="00591D17" w:rsidP="00591D17">
      <w:pPr>
        <w:jc w:val="both"/>
        <w:rPr>
          <w:rFonts w:ascii="Arial" w:hAnsi="Arial" w:cs="Arial"/>
          <w:sz w:val="24"/>
          <w:szCs w:val="24"/>
        </w:rPr>
      </w:pPr>
    </w:p>
    <w:p w14:paraId="746C9D38" w14:textId="77777777" w:rsidR="00591D17" w:rsidRDefault="00591D17" w:rsidP="00591D17">
      <w:pPr>
        <w:jc w:val="both"/>
        <w:rPr>
          <w:rFonts w:ascii="Arial" w:hAnsi="Arial" w:cs="Arial"/>
          <w:sz w:val="24"/>
          <w:szCs w:val="24"/>
        </w:rPr>
      </w:pPr>
    </w:p>
    <w:p w14:paraId="67BCE8FF" w14:textId="77777777" w:rsidR="0034420E" w:rsidRDefault="0034420E" w:rsidP="00591D17">
      <w:pPr>
        <w:jc w:val="both"/>
        <w:rPr>
          <w:rFonts w:ascii="Arial" w:hAnsi="Arial" w:cs="Arial"/>
          <w:sz w:val="24"/>
          <w:szCs w:val="24"/>
        </w:rPr>
        <w:sectPr w:rsidR="0034420E" w:rsidSect="0034420E">
          <w:pgSz w:w="15840" w:h="12240" w:orient="landscape"/>
          <w:pgMar w:top="1440" w:right="1440" w:bottom="1440" w:left="1440" w:header="720" w:footer="720" w:gutter="0"/>
          <w:cols w:space="720"/>
          <w:docGrid w:linePitch="360"/>
        </w:sectPr>
      </w:pPr>
    </w:p>
    <w:p w14:paraId="3955798C" w14:textId="52E3BA10" w:rsidR="00591D17" w:rsidRPr="00E12250" w:rsidRDefault="00591D17" w:rsidP="00591D17">
      <w:pPr>
        <w:jc w:val="both"/>
        <w:rPr>
          <w:rFonts w:ascii="Arial" w:hAnsi="Arial" w:cs="Arial"/>
          <w:sz w:val="24"/>
          <w:szCs w:val="24"/>
        </w:rPr>
      </w:pPr>
      <w:r w:rsidRPr="00E12250">
        <w:rPr>
          <w:rFonts w:ascii="Arial" w:hAnsi="Arial" w:cs="Arial"/>
          <w:sz w:val="24"/>
          <w:szCs w:val="24"/>
        </w:rPr>
        <w:lastRenderedPageBreak/>
        <w:t>The National Assembly comprises of 469 legislators of which 109 are Senators and 360 are members of the House of Representatives. In the 9</w:t>
      </w:r>
      <w:r w:rsidRPr="00E12250">
        <w:rPr>
          <w:rFonts w:ascii="Arial" w:hAnsi="Arial" w:cs="Arial"/>
          <w:sz w:val="24"/>
          <w:szCs w:val="24"/>
          <w:vertAlign w:val="superscript"/>
        </w:rPr>
        <w:t>th</w:t>
      </w:r>
      <w:r w:rsidRPr="00E12250">
        <w:rPr>
          <w:rFonts w:ascii="Arial" w:hAnsi="Arial" w:cs="Arial"/>
          <w:sz w:val="24"/>
          <w:szCs w:val="24"/>
        </w:rPr>
        <w:t xml:space="preserve"> </w:t>
      </w:r>
      <w:r w:rsidR="009D6946">
        <w:rPr>
          <w:rFonts w:ascii="Arial" w:hAnsi="Arial" w:cs="Arial"/>
          <w:sz w:val="24"/>
          <w:szCs w:val="24"/>
        </w:rPr>
        <w:t xml:space="preserve">National </w:t>
      </w:r>
      <w:r w:rsidRPr="00E12250">
        <w:rPr>
          <w:rFonts w:ascii="Arial" w:hAnsi="Arial" w:cs="Arial"/>
          <w:sz w:val="24"/>
          <w:szCs w:val="24"/>
        </w:rPr>
        <w:t>Assembly</w:t>
      </w:r>
      <w:r w:rsidR="009D6946">
        <w:rPr>
          <w:rFonts w:ascii="Arial" w:hAnsi="Arial" w:cs="Arial"/>
          <w:sz w:val="24"/>
          <w:szCs w:val="24"/>
        </w:rPr>
        <w:t xml:space="preserve"> that emerged after the 2019 elections</w:t>
      </w:r>
      <w:r w:rsidRPr="00E12250">
        <w:rPr>
          <w:rFonts w:ascii="Arial" w:hAnsi="Arial" w:cs="Arial"/>
          <w:sz w:val="24"/>
          <w:szCs w:val="24"/>
        </w:rPr>
        <w:t xml:space="preserve">, </w:t>
      </w:r>
      <w:r w:rsidR="00F66CB6">
        <w:rPr>
          <w:rFonts w:ascii="Arial" w:hAnsi="Arial" w:cs="Arial"/>
          <w:sz w:val="24"/>
          <w:szCs w:val="24"/>
        </w:rPr>
        <w:t>9</w:t>
      </w:r>
      <w:r w:rsidRPr="00E12250">
        <w:rPr>
          <w:rFonts w:ascii="Arial" w:hAnsi="Arial" w:cs="Arial"/>
          <w:sz w:val="24"/>
          <w:szCs w:val="24"/>
        </w:rPr>
        <w:t xml:space="preserve"> women were elected in the Senate</w:t>
      </w:r>
      <w:r w:rsidR="00F66CB6">
        <w:rPr>
          <w:rFonts w:ascii="Arial" w:hAnsi="Arial" w:cs="Arial"/>
          <w:sz w:val="24"/>
          <w:szCs w:val="24"/>
        </w:rPr>
        <w:t>.</w:t>
      </w:r>
      <w:r w:rsidR="009D6946">
        <w:rPr>
          <w:rStyle w:val="FootnoteReference"/>
          <w:rFonts w:ascii="Arial" w:hAnsi="Arial" w:cs="Arial"/>
          <w:sz w:val="24"/>
          <w:szCs w:val="24"/>
        </w:rPr>
        <w:footnoteReference w:id="62"/>
      </w:r>
      <w:r w:rsidR="00F66CB6">
        <w:rPr>
          <w:rFonts w:ascii="Arial" w:hAnsi="Arial" w:cs="Arial"/>
          <w:sz w:val="24"/>
          <w:szCs w:val="24"/>
        </w:rPr>
        <w:t xml:space="preserve"> However Senator Rose </w:t>
      </w:r>
      <w:proofErr w:type="spellStart"/>
      <w:r w:rsidR="00F66CB6">
        <w:rPr>
          <w:rFonts w:ascii="Arial" w:hAnsi="Arial" w:cs="Arial"/>
          <w:sz w:val="24"/>
          <w:szCs w:val="24"/>
        </w:rPr>
        <w:t>Okoji</w:t>
      </w:r>
      <w:proofErr w:type="spellEnd"/>
      <w:r w:rsidR="00F66CB6">
        <w:rPr>
          <w:rFonts w:ascii="Arial" w:hAnsi="Arial" w:cs="Arial"/>
          <w:sz w:val="24"/>
          <w:szCs w:val="24"/>
        </w:rPr>
        <w:t xml:space="preserve"> Oko died in 2020 and only 8 are remaining. </w:t>
      </w:r>
      <w:r w:rsidR="00EE67A5">
        <w:rPr>
          <w:rFonts w:ascii="Arial" w:hAnsi="Arial" w:cs="Arial"/>
          <w:sz w:val="24"/>
          <w:szCs w:val="24"/>
        </w:rPr>
        <w:t xml:space="preserve">8 women in Senate chamber of 109 members is 7.3% of the Senate. </w:t>
      </w:r>
      <w:r w:rsidR="00F66CB6" w:rsidRPr="00E12250">
        <w:rPr>
          <w:rFonts w:ascii="Arial" w:hAnsi="Arial" w:cs="Arial"/>
          <w:sz w:val="24"/>
          <w:szCs w:val="24"/>
        </w:rPr>
        <w:t xml:space="preserve">13 </w:t>
      </w:r>
      <w:r w:rsidR="00F66CB6">
        <w:rPr>
          <w:rFonts w:ascii="Arial" w:hAnsi="Arial" w:cs="Arial"/>
          <w:sz w:val="24"/>
          <w:szCs w:val="24"/>
        </w:rPr>
        <w:t xml:space="preserve">women were </w:t>
      </w:r>
      <w:r w:rsidR="00F66CB6" w:rsidRPr="00E12250">
        <w:rPr>
          <w:rFonts w:ascii="Arial" w:hAnsi="Arial" w:cs="Arial"/>
          <w:sz w:val="24"/>
          <w:szCs w:val="24"/>
        </w:rPr>
        <w:t>elected in the House of Representatives.</w:t>
      </w:r>
      <w:r w:rsidR="00F66CB6">
        <w:rPr>
          <w:rStyle w:val="FootnoteReference"/>
          <w:rFonts w:ascii="Arial" w:hAnsi="Arial" w:cs="Arial"/>
          <w:sz w:val="24"/>
          <w:szCs w:val="24"/>
        </w:rPr>
        <w:footnoteReference w:id="63"/>
      </w:r>
    </w:p>
    <w:p w14:paraId="1F24C774" w14:textId="4B40826F" w:rsidR="00591D17" w:rsidRPr="0062147E" w:rsidRDefault="00591D17" w:rsidP="00591D17">
      <w:pPr>
        <w:jc w:val="both"/>
        <w:rPr>
          <w:rFonts w:ascii="Arial" w:hAnsi="Arial" w:cs="Arial"/>
          <w:sz w:val="24"/>
          <w:szCs w:val="24"/>
        </w:rPr>
      </w:pPr>
      <w:r w:rsidRPr="0062147E">
        <w:rPr>
          <w:rFonts w:ascii="Arial" w:hAnsi="Arial" w:cs="Arial"/>
          <w:sz w:val="24"/>
          <w:szCs w:val="24"/>
        </w:rPr>
        <w:t>At the State level, record</w:t>
      </w:r>
      <w:r w:rsidR="009D6946" w:rsidRPr="0062147E">
        <w:rPr>
          <w:rFonts w:ascii="Arial" w:hAnsi="Arial" w:cs="Arial"/>
          <w:sz w:val="24"/>
          <w:szCs w:val="24"/>
        </w:rPr>
        <w:t>s</w:t>
      </w:r>
      <w:r w:rsidRPr="0062147E">
        <w:rPr>
          <w:rFonts w:ascii="Arial" w:hAnsi="Arial" w:cs="Arial"/>
          <w:sz w:val="24"/>
          <w:szCs w:val="24"/>
        </w:rPr>
        <w:t xml:space="preserve"> show that there are </w:t>
      </w:r>
      <w:r w:rsidR="002C7C0F" w:rsidRPr="0062147E">
        <w:rPr>
          <w:rFonts w:ascii="Arial" w:hAnsi="Arial" w:cs="Arial"/>
          <w:sz w:val="24"/>
          <w:szCs w:val="24"/>
        </w:rPr>
        <w:t>3</w:t>
      </w:r>
      <w:r w:rsidRPr="0062147E">
        <w:rPr>
          <w:rFonts w:ascii="Arial" w:hAnsi="Arial" w:cs="Arial"/>
          <w:sz w:val="24"/>
          <w:szCs w:val="24"/>
        </w:rPr>
        <w:t xml:space="preserve"> female deputy governors and </w:t>
      </w:r>
      <w:r w:rsidR="001E161C">
        <w:rPr>
          <w:rFonts w:ascii="Arial" w:hAnsi="Arial" w:cs="Arial"/>
          <w:sz w:val="24"/>
          <w:szCs w:val="24"/>
        </w:rPr>
        <w:t>Nigeria is</w:t>
      </w:r>
      <w:r w:rsidRPr="0062147E">
        <w:rPr>
          <w:rFonts w:ascii="Arial" w:hAnsi="Arial" w:cs="Arial"/>
          <w:sz w:val="24"/>
          <w:szCs w:val="24"/>
        </w:rPr>
        <w:t xml:space="preserve"> yet to produce a female governor.</w:t>
      </w:r>
      <w:r w:rsidR="009D6946" w:rsidRPr="0062147E">
        <w:rPr>
          <w:rStyle w:val="FootnoteReference"/>
          <w:rFonts w:ascii="Arial" w:hAnsi="Arial" w:cs="Arial"/>
          <w:sz w:val="24"/>
          <w:szCs w:val="24"/>
        </w:rPr>
        <w:footnoteReference w:id="64"/>
      </w:r>
      <w:r w:rsidR="005056C9">
        <w:rPr>
          <w:rFonts w:ascii="Arial" w:hAnsi="Arial" w:cs="Arial"/>
          <w:sz w:val="24"/>
          <w:szCs w:val="24"/>
        </w:rPr>
        <w:t xml:space="preserve"> </w:t>
      </w:r>
      <w:r w:rsidRPr="005056C9">
        <w:rPr>
          <w:rFonts w:ascii="Arial" w:hAnsi="Arial" w:cs="Arial"/>
          <w:sz w:val="24"/>
          <w:szCs w:val="24"/>
        </w:rPr>
        <w:t>In States House of Assembly, women constitute 5.</w:t>
      </w:r>
      <w:r w:rsidR="005056C9" w:rsidRPr="005056C9">
        <w:rPr>
          <w:rFonts w:ascii="Arial" w:hAnsi="Arial" w:cs="Arial"/>
          <w:sz w:val="24"/>
          <w:szCs w:val="24"/>
        </w:rPr>
        <w:t>1</w:t>
      </w:r>
      <w:r w:rsidRPr="005056C9">
        <w:rPr>
          <w:rFonts w:ascii="Arial" w:hAnsi="Arial" w:cs="Arial"/>
          <w:sz w:val="24"/>
          <w:szCs w:val="24"/>
        </w:rPr>
        <w:t>% of the elected lawmakers (</w:t>
      </w:r>
      <w:r w:rsidRPr="005056C9">
        <w:rPr>
          <w:rFonts w:ascii="Arial" w:eastAsia="Times New Roman" w:hAnsi="Arial" w:cs="Arial"/>
          <w:sz w:val="24"/>
          <w:szCs w:val="24"/>
        </w:rPr>
        <w:t>51 women out of 99</w:t>
      </w:r>
      <w:r w:rsidR="005056C9" w:rsidRPr="005056C9">
        <w:rPr>
          <w:rFonts w:ascii="Arial" w:eastAsia="Times New Roman" w:hAnsi="Arial" w:cs="Arial"/>
          <w:sz w:val="24"/>
          <w:szCs w:val="24"/>
        </w:rPr>
        <w:t>1</w:t>
      </w:r>
      <w:r w:rsidRPr="005056C9">
        <w:rPr>
          <w:rFonts w:ascii="Arial" w:hAnsi="Arial" w:cs="Arial"/>
          <w:sz w:val="24"/>
          <w:szCs w:val="24"/>
        </w:rPr>
        <w:t>).</w:t>
      </w:r>
      <w:r w:rsidR="009D6946" w:rsidRPr="005056C9">
        <w:rPr>
          <w:rStyle w:val="FootnoteReference"/>
          <w:rFonts w:ascii="Arial" w:hAnsi="Arial" w:cs="Arial"/>
          <w:sz w:val="24"/>
          <w:szCs w:val="24"/>
        </w:rPr>
        <w:footnoteReference w:id="65"/>
      </w:r>
      <w:r w:rsidR="009D6946" w:rsidRPr="005056C9">
        <w:rPr>
          <w:rFonts w:ascii="Arial" w:hAnsi="Arial" w:cs="Arial"/>
          <w:sz w:val="24"/>
          <w:szCs w:val="24"/>
        </w:rPr>
        <w:t xml:space="preserve"> </w:t>
      </w:r>
      <w:r w:rsidRPr="005056C9">
        <w:rPr>
          <w:rFonts w:ascii="Arial" w:eastAsia="Times New Roman" w:hAnsi="Arial" w:cs="Arial"/>
          <w:sz w:val="24"/>
          <w:szCs w:val="24"/>
        </w:rPr>
        <w:t xml:space="preserve">The national average of female representation in elective and appointive positions is </w:t>
      </w:r>
      <w:r w:rsidR="002C7C0F" w:rsidRPr="005056C9">
        <w:rPr>
          <w:rFonts w:ascii="Arial" w:eastAsia="Times New Roman" w:hAnsi="Arial" w:cs="Arial"/>
          <w:sz w:val="24"/>
          <w:szCs w:val="24"/>
        </w:rPr>
        <w:t xml:space="preserve">4.17% and this is </w:t>
      </w:r>
      <w:r w:rsidRPr="005056C9">
        <w:rPr>
          <w:rFonts w:ascii="Arial" w:eastAsia="Times New Roman" w:hAnsi="Arial" w:cs="Arial"/>
          <w:sz w:val="24"/>
          <w:szCs w:val="24"/>
        </w:rPr>
        <w:t>far below the global average of 22.5%</w:t>
      </w:r>
      <w:r w:rsidR="002C7C0F" w:rsidRPr="005056C9">
        <w:rPr>
          <w:rFonts w:ascii="Arial" w:eastAsia="Times New Roman" w:hAnsi="Arial" w:cs="Arial"/>
          <w:sz w:val="24"/>
          <w:szCs w:val="24"/>
        </w:rPr>
        <w:t>,</w:t>
      </w:r>
      <w:r w:rsidRPr="005056C9">
        <w:rPr>
          <w:rFonts w:ascii="Arial" w:eastAsia="Times New Roman" w:hAnsi="Arial" w:cs="Arial"/>
          <w:sz w:val="24"/>
          <w:szCs w:val="24"/>
        </w:rPr>
        <w:t xml:space="preserve"> the Africa regional average of 23.4% and the West African Sub Regional average of 15%.</w:t>
      </w:r>
      <w:r w:rsidR="005056C9">
        <w:rPr>
          <w:rStyle w:val="FootnoteReference"/>
          <w:rFonts w:ascii="Arial" w:eastAsia="Times New Roman" w:hAnsi="Arial" w:cs="Arial"/>
          <w:sz w:val="24"/>
          <w:szCs w:val="24"/>
        </w:rPr>
        <w:footnoteReference w:id="66"/>
      </w:r>
      <w:r w:rsidRPr="005056C9">
        <w:rPr>
          <w:rFonts w:ascii="Arial" w:hAnsi="Arial" w:cs="Arial"/>
          <w:sz w:val="24"/>
          <w:szCs w:val="24"/>
        </w:rPr>
        <w:t xml:space="preserve"> </w:t>
      </w:r>
      <w:r w:rsidRPr="0062147E">
        <w:rPr>
          <w:rFonts w:ascii="Arial" w:hAnsi="Arial" w:cs="Arial"/>
          <w:sz w:val="24"/>
          <w:szCs w:val="24"/>
        </w:rPr>
        <w:t xml:space="preserve">Clearly, this is indicative of an environment that stifles almost 50% of its population and disregards the </w:t>
      </w:r>
      <w:r w:rsidR="0062147E" w:rsidRPr="0062147E">
        <w:rPr>
          <w:rFonts w:ascii="Arial" w:hAnsi="Arial" w:cs="Arial"/>
          <w:sz w:val="24"/>
          <w:szCs w:val="24"/>
        </w:rPr>
        <w:t>30/</w:t>
      </w:r>
      <w:r w:rsidRPr="0062147E">
        <w:rPr>
          <w:rFonts w:ascii="Arial" w:hAnsi="Arial" w:cs="Arial"/>
          <w:sz w:val="24"/>
          <w:szCs w:val="24"/>
        </w:rPr>
        <w:t>35% Affirmative Action.</w:t>
      </w:r>
    </w:p>
    <w:p w14:paraId="74B0C496" w14:textId="4285ECC3" w:rsidR="001C48DD" w:rsidRDefault="001C48DD" w:rsidP="001C48DD">
      <w:pPr>
        <w:spacing w:after="0"/>
        <w:jc w:val="both"/>
        <w:rPr>
          <w:rFonts w:ascii="Arial" w:hAnsi="Arial" w:cs="Arial"/>
          <w:b/>
          <w:sz w:val="24"/>
          <w:szCs w:val="24"/>
        </w:rPr>
      </w:pPr>
      <w:r>
        <w:rPr>
          <w:rFonts w:ascii="Arial" w:hAnsi="Arial" w:cs="Arial"/>
          <w:b/>
          <w:sz w:val="24"/>
          <w:szCs w:val="24"/>
        </w:rPr>
        <w:t>4.2</w:t>
      </w:r>
      <w:r w:rsidRPr="00E12250">
        <w:rPr>
          <w:rFonts w:ascii="Arial" w:hAnsi="Arial" w:cs="Arial"/>
          <w:b/>
          <w:sz w:val="24"/>
          <w:szCs w:val="24"/>
        </w:rPr>
        <w:t xml:space="preserve"> </w:t>
      </w:r>
      <w:r>
        <w:rPr>
          <w:rFonts w:ascii="Arial" w:hAnsi="Arial" w:cs="Arial"/>
          <w:b/>
          <w:sz w:val="24"/>
          <w:szCs w:val="24"/>
        </w:rPr>
        <w:t>BARRIERS TO WOMEN’S PARTICIPATION AND SUCCESS IN ELECTIONS</w:t>
      </w:r>
      <w:r w:rsidR="00EE0CF2">
        <w:rPr>
          <w:rFonts w:ascii="Arial" w:hAnsi="Arial" w:cs="Arial"/>
          <w:b/>
          <w:sz w:val="24"/>
          <w:szCs w:val="24"/>
        </w:rPr>
        <w:t xml:space="preserve"> </w:t>
      </w:r>
    </w:p>
    <w:p w14:paraId="2C7DE7CC" w14:textId="75323620" w:rsidR="00902005" w:rsidRDefault="00DB45F9" w:rsidP="001C48DD">
      <w:pPr>
        <w:spacing w:after="0"/>
        <w:jc w:val="both"/>
        <w:rPr>
          <w:rFonts w:ascii="Arial" w:hAnsi="Arial" w:cs="Arial"/>
          <w:sz w:val="24"/>
          <w:szCs w:val="24"/>
          <w:shd w:val="clear" w:color="auto" w:fill="FFFFFF"/>
        </w:rPr>
      </w:pPr>
      <w:r w:rsidRPr="00DB45F9">
        <w:rPr>
          <w:rFonts w:ascii="Arial" w:hAnsi="Arial" w:cs="Arial"/>
          <w:b/>
          <w:bCs/>
          <w:sz w:val="24"/>
          <w:szCs w:val="24"/>
          <w:shd w:val="clear" w:color="auto" w:fill="FFFFFF"/>
        </w:rPr>
        <w:t xml:space="preserve">4.2.1 </w:t>
      </w:r>
      <w:r>
        <w:rPr>
          <w:rFonts w:ascii="Arial" w:hAnsi="Arial" w:cs="Arial"/>
          <w:b/>
          <w:bCs/>
          <w:sz w:val="24"/>
          <w:szCs w:val="24"/>
          <w:shd w:val="clear" w:color="auto" w:fill="FFFFFF"/>
        </w:rPr>
        <w:t>Background</w:t>
      </w:r>
      <w:r>
        <w:rPr>
          <w:rFonts w:ascii="Arial" w:hAnsi="Arial" w:cs="Arial"/>
          <w:sz w:val="24"/>
          <w:szCs w:val="24"/>
          <w:shd w:val="clear" w:color="auto" w:fill="FFFFFF"/>
        </w:rPr>
        <w:t xml:space="preserve"> </w:t>
      </w:r>
    </w:p>
    <w:p w14:paraId="7F97DFDB" w14:textId="0BC93A58" w:rsidR="001C48DD" w:rsidRDefault="001C48DD" w:rsidP="001C48DD">
      <w:pPr>
        <w:spacing w:after="0"/>
        <w:jc w:val="both"/>
        <w:rPr>
          <w:rFonts w:ascii="Arial" w:hAnsi="Arial" w:cs="Arial"/>
          <w:sz w:val="24"/>
          <w:szCs w:val="24"/>
        </w:rPr>
      </w:pPr>
      <w:r w:rsidRPr="001C48DD">
        <w:rPr>
          <w:rFonts w:ascii="Arial" w:hAnsi="Arial" w:cs="Arial"/>
          <w:sz w:val="24"/>
          <w:szCs w:val="24"/>
          <w:shd w:val="clear" w:color="auto" w:fill="FFFFFF"/>
        </w:rPr>
        <w:t xml:space="preserve">Historically, Nigerian women have struggled with inequality and gender discrimination right from the era of colonialism which was accompanied with </w:t>
      </w:r>
      <w:proofErr w:type="spellStart"/>
      <w:r w:rsidRPr="001C48DD">
        <w:rPr>
          <w:rFonts w:ascii="Arial" w:hAnsi="Arial" w:cs="Arial"/>
          <w:sz w:val="24"/>
          <w:szCs w:val="24"/>
        </w:rPr>
        <w:t>marginalisation</w:t>
      </w:r>
      <w:proofErr w:type="spellEnd"/>
      <w:r w:rsidRPr="001C48DD">
        <w:rPr>
          <w:rFonts w:ascii="Arial" w:hAnsi="Arial" w:cs="Arial"/>
          <w:sz w:val="24"/>
          <w:szCs w:val="24"/>
        </w:rPr>
        <w:t xml:space="preserve"> and obstacles to women’s active participation in the political process. Colonial rule </w:t>
      </w:r>
      <w:r w:rsidR="00992664">
        <w:rPr>
          <w:rFonts w:ascii="Arial" w:hAnsi="Arial" w:cs="Arial"/>
          <w:sz w:val="24"/>
          <w:szCs w:val="24"/>
        </w:rPr>
        <w:t xml:space="preserve">made men </w:t>
      </w:r>
      <w:r w:rsidRPr="001C48DD">
        <w:rPr>
          <w:rFonts w:ascii="Arial" w:hAnsi="Arial" w:cs="Arial"/>
          <w:sz w:val="24"/>
          <w:szCs w:val="24"/>
        </w:rPr>
        <w:t>dominan</w:t>
      </w:r>
      <w:r w:rsidR="00992664">
        <w:rPr>
          <w:rFonts w:ascii="Arial" w:hAnsi="Arial" w:cs="Arial"/>
          <w:sz w:val="24"/>
          <w:szCs w:val="24"/>
        </w:rPr>
        <w:t>t</w:t>
      </w:r>
      <w:r w:rsidRPr="001C48DD">
        <w:rPr>
          <w:rFonts w:ascii="Arial" w:hAnsi="Arial" w:cs="Arial"/>
          <w:sz w:val="24"/>
          <w:szCs w:val="24"/>
        </w:rPr>
        <w:t xml:space="preserve"> in politics </w:t>
      </w:r>
      <w:r w:rsidR="00992664">
        <w:rPr>
          <w:rFonts w:ascii="Arial" w:hAnsi="Arial" w:cs="Arial"/>
          <w:sz w:val="24"/>
          <w:szCs w:val="24"/>
        </w:rPr>
        <w:t>by appointing them as chiefs to the exclusion of women.</w:t>
      </w:r>
      <w:r>
        <w:rPr>
          <w:rStyle w:val="FootnoteReference"/>
          <w:rFonts w:ascii="Arial" w:hAnsi="Arial" w:cs="Arial"/>
          <w:sz w:val="24"/>
          <w:szCs w:val="24"/>
        </w:rPr>
        <w:footnoteReference w:id="67"/>
      </w:r>
      <w:r>
        <w:rPr>
          <w:rFonts w:ascii="Arial" w:hAnsi="Arial" w:cs="Arial"/>
          <w:sz w:val="24"/>
          <w:szCs w:val="24"/>
        </w:rPr>
        <w:t xml:space="preserve"> </w:t>
      </w:r>
      <w:r w:rsidR="00B75B3B" w:rsidRPr="00E12250">
        <w:rPr>
          <w:rFonts w:ascii="Arial" w:hAnsi="Arial" w:cs="Arial"/>
          <w:sz w:val="24"/>
          <w:szCs w:val="24"/>
        </w:rPr>
        <w:t>F</w:t>
      </w:r>
      <w:r>
        <w:rPr>
          <w:rFonts w:ascii="Arial" w:hAnsi="Arial" w:cs="Arial"/>
          <w:sz w:val="24"/>
          <w:szCs w:val="24"/>
        </w:rPr>
        <w:t xml:space="preserve">rom the First Republic after independence in 1960 to the return to civil rule in </w:t>
      </w:r>
      <w:r w:rsidR="00B75B3B" w:rsidRPr="00E12250">
        <w:rPr>
          <w:rFonts w:ascii="Arial" w:hAnsi="Arial" w:cs="Arial"/>
          <w:sz w:val="24"/>
          <w:szCs w:val="24"/>
        </w:rPr>
        <w:t xml:space="preserve">1999, the proportion of women </w:t>
      </w:r>
      <w:r w:rsidR="00CB3B91">
        <w:rPr>
          <w:rFonts w:ascii="Arial" w:hAnsi="Arial" w:cs="Arial"/>
          <w:sz w:val="24"/>
          <w:szCs w:val="24"/>
        </w:rPr>
        <w:t xml:space="preserve">at </w:t>
      </w:r>
      <w:r w:rsidR="00B75B3B" w:rsidRPr="00E12250">
        <w:rPr>
          <w:rFonts w:ascii="Arial" w:hAnsi="Arial" w:cs="Arial"/>
          <w:sz w:val="24"/>
          <w:szCs w:val="24"/>
        </w:rPr>
        <w:t>all levels of government have remained low</w:t>
      </w:r>
      <w:r>
        <w:rPr>
          <w:rFonts w:ascii="Arial" w:hAnsi="Arial" w:cs="Arial"/>
          <w:sz w:val="24"/>
          <w:szCs w:val="24"/>
        </w:rPr>
        <w:t>.</w:t>
      </w:r>
      <w:r w:rsidR="00B75B3B" w:rsidRPr="00E12250">
        <w:rPr>
          <w:rFonts w:ascii="Arial" w:hAnsi="Arial" w:cs="Arial"/>
          <w:sz w:val="24"/>
          <w:szCs w:val="24"/>
        </w:rPr>
        <w:t xml:space="preserve"> </w:t>
      </w:r>
    </w:p>
    <w:p w14:paraId="75126177" w14:textId="77777777" w:rsidR="001C48DD" w:rsidRDefault="001C48DD" w:rsidP="001C48DD">
      <w:pPr>
        <w:spacing w:after="0"/>
        <w:jc w:val="both"/>
        <w:rPr>
          <w:rFonts w:ascii="Arial" w:hAnsi="Arial" w:cs="Arial"/>
          <w:sz w:val="24"/>
          <w:szCs w:val="24"/>
        </w:rPr>
      </w:pPr>
    </w:p>
    <w:p w14:paraId="40D9E339" w14:textId="48D90299" w:rsidR="0037268D" w:rsidRDefault="001C48DD" w:rsidP="001C48DD">
      <w:pPr>
        <w:spacing w:after="0"/>
        <w:jc w:val="both"/>
        <w:rPr>
          <w:rFonts w:ascii="Arial" w:hAnsi="Arial" w:cs="Arial"/>
          <w:sz w:val="24"/>
          <w:szCs w:val="24"/>
          <w:shd w:val="clear" w:color="auto" w:fill="FFFFFF"/>
        </w:rPr>
      </w:pPr>
      <w:r>
        <w:rPr>
          <w:rFonts w:ascii="Arial" w:hAnsi="Arial" w:cs="Arial"/>
          <w:sz w:val="24"/>
          <w:szCs w:val="24"/>
        </w:rPr>
        <w:t xml:space="preserve">There are number of constraints, barriers and challenges to women’s full and equal participation with men in </w:t>
      </w:r>
      <w:r w:rsidR="0037268D">
        <w:rPr>
          <w:rFonts w:ascii="Arial" w:hAnsi="Arial" w:cs="Arial"/>
          <w:sz w:val="24"/>
          <w:szCs w:val="24"/>
        </w:rPr>
        <w:t xml:space="preserve">Nigeria’s </w:t>
      </w:r>
      <w:r>
        <w:rPr>
          <w:rFonts w:ascii="Arial" w:hAnsi="Arial" w:cs="Arial"/>
          <w:sz w:val="24"/>
          <w:szCs w:val="24"/>
        </w:rPr>
        <w:t xml:space="preserve">politics, governance and public </w:t>
      </w:r>
      <w:r w:rsidR="0037268D">
        <w:rPr>
          <w:rFonts w:ascii="Arial" w:hAnsi="Arial" w:cs="Arial"/>
          <w:sz w:val="24"/>
          <w:szCs w:val="24"/>
        </w:rPr>
        <w:t>l</w:t>
      </w:r>
      <w:r>
        <w:rPr>
          <w:rFonts w:ascii="Arial" w:hAnsi="Arial" w:cs="Arial"/>
          <w:sz w:val="24"/>
          <w:szCs w:val="24"/>
        </w:rPr>
        <w:t xml:space="preserve">ife. </w:t>
      </w:r>
      <w:r w:rsidR="0037268D">
        <w:rPr>
          <w:rFonts w:ascii="Arial" w:hAnsi="Arial" w:cs="Arial"/>
          <w:sz w:val="24"/>
          <w:szCs w:val="24"/>
        </w:rPr>
        <w:t xml:space="preserve">Some of these challenges have to do with paucity of actionable laws and policies while some emanate from wrong interpretation of culture, religion and custom. </w:t>
      </w:r>
      <w:r>
        <w:rPr>
          <w:rFonts w:ascii="Arial" w:hAnsi="Arial" w:cs="Arial"/>
          <w:sz w:val="24"/>
          <w:szCs w:val="24"/>
        </w:rPr>
        <w:t xml:space="preserve"> </w:t>
      </w:r>
      <w:r w:rsidR="0037268D">
        <w:rPr>
          <w:rFonts w:ascii="Arial" w:hAnsi="Arial" w:cs="Arial"/>
          <w:sz w:val="24"/>
          <w:szCs w:val="24"/>
        </w:rPr>
        <w:t>The</w:t>
      </w:r>
      <w:r w:rsidR="00EE0CF2">
        <w:rPr>
          <w:rFonts w:ascii="Arial" w:hAnsi="Arial" w:cs="Arial"/>
          <w:sz w:val="24"/>
          <w:szCs w:val="24"/>
        </w:rPr>
        <w:t xml:space="preserve">se challenges </w:t>
      </w:r>
      <w:r w:rsidR="0037268D">
        <w:rPr>
          <w:rFonts w:ascii="Arial" w:hAnsi="Arial" w:cs="Arial"/>
          <w:sz w:val="24"/>
          <w:szCs w:val="24"/>
        </w:rPr>
        <w:t xml:space="preserve">are most </w:t>
      </w:r>
      <w:r w:rsidR="0037268D">
        <w:rPr>
          <w:rFonts w:ascii="Arial" w:hAnsi="Arial" w:cs="Arial"/>
          <w:sz w:val="24"/>
          <w:szCs w:val="24"/>
        </w:rPr>
        <w:lastRenderedPageBreak/>
        <w:t xml:space="preserve">times concentric, </w:t>
      </w:r>
      <w:r w:rsidR="00B75B3B" w:rsidRPr="00E12250">
        <w:rPr>
          <w:rFonts w:ascii="Arial" w:hAnsi="Arial" w:cs="Arial"/>
          <w:sz w:val="24"/>
          <w:szCs w:val="24"/>
          <w:shd w:val="clear" w:color="auto" w:fill="FFFFFF"/>
        </w:rPr>
        <w:t xml:space="preserve">systemic </w:t>
      </w:r>
      <w:r w:rsidR="0037268D">
        <w:rPr>
          <w:rFonts w:ascii="Arial" w:hAnsi="Arial" w:cs="Arial"/>
          <w:sz w:val="24"/>
          <w:szCs w:val="24"/>
          <w:shd w:val="clear" w:color="auto" w:fill="FFFFFF"/>
        </w:rPr>
        <w:t>and self-</w:t>
      </w:r>
      <w:r w:rsidR="00B75B3B" w:rsidRPr="00E12250">
        <w:rPr>
          <w:rFonts w:ascii="Arial" w:hAnsi="Arial" w:cs="Arial"/>
          <w:sz w:val="24"/>
          <w:szCs w:val="24"/>
          <w:shd w:val="clear" w:color="auto" w:fill="FFFFFF"/>
        </w:rPr>
        <w:t>reinforcing</w:t>
      </w:r>
      <w:r w:rsidR="0037268D">
        <w:rPr>
          <w:rFonts w:ascii="Arial" w:hAnsi="Arial" w:cs="Arial"/>
          <w:sz w:val="24"/>
          <w:szCs w:val="24"/>
          <w:shd w:val="clear" w:color="auto" w:fill="FFFFFF"/>
        </w:rPr>
        <w:t xml:space="preserve">. </w:t>
      </w:r>
      <w:r w:rsidR="00EE0CF2">
        <w:rPr>
          <w:rFonts w:ascii="Arial" w:hAnsi="Arial" w:cs="Arial"/>
          <w:sz w:val="24"/>
          <w:szCs w:val="24"/>
          <w:shd w:val="clear" w:color="auto" w:fill="FFFFFF"/>
        </w:rPr>
        <w:t>This section will review these barriers and challenges.</w:t>
      </w:r>
    </w:p>
    <w:p w14:paraId="5CCC26E0" w14:textId="337BBB71" w:rsidR="00176BFD" w:rsidRPr="00E12250" w:rsidRDefault="00176BFD" w:rsidP="001C48DD">
      <w:pPr>
        <w:spacing w:after="0"/>
        <w:jc w:val="both"/>
        <w:rPr>
          <w:rFonts w:ascii="Arial" w:hAnsi="Arial" w:cs="Arial"/>
          <w:sz w:val="24"/>
          <w:szCs w:val="24"/>
        </w:rPr>
      </w:pPr>
    </w:p>
    <w:p w14:paraId="7E2D106C" w14:textId="77777777" w:rsidR="00902005" w:rsidRDefault="00176BFD" w:rsidP="00902005">
      <w:pPr>
        <w:spacing w:after="0"/>
        <w:jc w:val="both"/>
        <w:rPr>
          <w:rFonts w:ascii="Arial" w:hAnsi="Arial" w:cs="Arial"/>
          <w:b/>
          <w:sz w:val="24"/>
          <w:szCs w:val="24"/>
        </w:rPr>
      </w:pPr>
      <w:r w:rsidRPr="00E12250">
        <w:rPr>
          <w:rFonts w:ascii="Arial" w:eastAsia="Times New Roman" w:hAnsi="Arial" w:cs="Arial"/>
          <w:b/>
          <w:color w:val="000000"/>
          <w:sz w:val="24"/>
          <w:szCs w:val="24"/>
          <w:lang w:val="en-GB"/>
        </w:rPr>
        <w:t>4.</w:t>
      </w:r>
      <w:r w:rsidR="00DB45F9">
        <w:rPr>
          <w:rFonts w:ascii="Arial" w:eastAsia="Times New Roman" w:hAnsi="Arial" w:cs="Arial"/>
          <w:b/>
          <w:color w:val="000000"/>
          <w:sz w:val="24"/>
          <w:szCs w:val="24"/>
          <w:lang w:val="en-GB"/>
        </w:rPr>
        <w:t>2.2</w:t>
      </w:r>
      <w:r w:rsidR="00CB5B44" w:rsidRPr="00E12250">
        <w:rPr>
          <w:rFonts w:ascii="Arial" w:eastAsia="Times New Roman" w:hAnsi="Arial" w:cs="Arial"/>
          <w:b/>
          <w:color w:val="000000"/>
          <w:sz w:val="24"/>
          <w:szCs w:val="24"/>
          <w:lang w:val="en-GB"/>
        </w:rPr>
        <w:tab/>
      </w:r>
      <w:r w:rsidRPr="00E12250">
        <w:rPr>
          <w:rFonts w:ascii="Arial" w:eastAsia="Times New Roman" w:hAnsi="Arial" w:cs="Arial"/>
          <w:b/>
          <w:color w:val="000000"/>
          <w:sz w:val="24"/>
          <w:szCs w:val="24"/>
          <w:lang w:val="en-GB"/>
        </w:rPr>
        <w:t xml:space="preserve"> </w:t>
      </w:r>
      <w:r w:rsidR="00DB45F9">
        <w:rPr>
          <w:rFonts w:ascii="Arial" w:eastAsia="Times New Roman" w:hAnsi="Arial" w:cs="Arial"/>
          <w:b/>
          <w:color w:val="000000"/>
          <w:sz w:val="24"/>
          <w:szCs w:val="24"/>
          <w:lang w:val="en-GB"/>
        </w:rPr>
        <w:t xml:space="preserve">The </w:t>
      </w:r>
      <w:r w:rsidR="00272490" w:rsidRPr="00E12250">
        <w:rPr>
          <w:rFonts w:ascii="Arial" w:hAnsi="Arial" w:cs="Arial"/>
          <w:b/>
          <w:sz w:val="24"/>
          <w:szCs w:val="24"/>
        </w:rPr>
        <w:t>La</w:t>
      </w:r>
      <w:r w:rsidR="00DB45F9">
        <w:rPr>
          <w:rFonts w:ascii="Arial" w:hAnsi="Arial" w:cs="Arial"/>
          <w:b/>
          <w:sz w:val="24"/>
          <w:szCs w:val="24"/>
        </w:rPr>
        <w:t>w Conundrum</w:t>
      </w:r>
    </w:p>
    <w:p w14:paraId="50C9F7B1" w14:textId="77777777" w:rsidR="00902005" w:rsidRDefault="00DB45F9" w:rsidP="00902005">
      <w:pPr>
        <w:spacing w:after="0"/>
        <w:jc w:val="both"/>
        <w:rPr>
          <w:rFonts w:ascii="Arial" w:hAnsi="Arial" w:cs="Arial"/>
          <w:sz w:val="24"/>
          <w:szCs w:val="24"/>
        </w:rPr>
      </w:pPr>
      <w:r>
        <w:rPr>
          <w:rFonts w:ascii="Arial" w:hAnsi="Arial" w:cs="Arial"/>
          <w:sz w:val="24"/>
          <w:szCs w:val="24"/>
        </w:rPr>
        <w:t>It has been asserted that t</w:t>
      </w:r>
      <w:r w:rsidR="00272490" w:rsidRPr="00E12250">
        <w:rPr>
          <w:rFonts w:ascii="Arial" w:hAnsi="Arial" w:cs="Arial"/>
          <w:sz w:val="24"/>
          <w:szCs w:val="24"/>
        </w:rPr>
        <w:t xml:space="preserve">he Nigerian </w:t>
      </w:r>
      <w:r>
        <w:rPr>
          <w:rFonts w:ascii="Arial" w:hAnsi="Arial" w:cs="Arial"/>
          <w:sz w:val="24"/>
          <w:szCs w:val="24"/>
        </w:rPr>
        <w:t>G</w:t>
      </w:r>
      <w:r w:rsidR="00272490" w:rsidRPr="00E12250">
        <w:rPr>
          <w:rFonts w:ascii="Arial" w:hAnsi="Arial" w:cs="Arial"/>
          <w:sz w:val="24"/>
          <w:szCs w:val="24"/>
        </w:rPr>
        <w:t>overnment has been reluctant to implement laws to improve gender equality in politics, despite a formal support for it.</w:t>
      </w:r>
      <w:r>
        <w:rPr>
          <w:rStyle w:val="FootnoteReference"/>
          <w:rFonts w:ascii="Arial" w:hAnsi="Arial" w:cs="Arial"/>
          <w:sz w:val="24"/>
          <w:szCs w:val="24"/>
        </w:rPr>
        <w:footnoteReference w:id="68"/>
      </w:r>
      <w:r w:rsidR="00272490" w:rsidRPr="00E12250">
        <w:rPr>
          <w:rFonts w:ascii="Arial" w:hAnsi="Arial" w:cs="Arial"/>
          <w:sz w:val="24"/>
          <w:szCs w:val="24"/>
        </w:rPr>
        <w:t xml:space="preserve"> There are no formal bar</w:t>
      </w:r>
      <w:r>
        <w:rPr>
          <w:rFonts w:ascii="Arial" w:hAnsi="Arial" w:cs="Arial"/>
          <w:sz w:val="24"/>
          <w:szCs w:val="24"/>
        </w:rPr>
        <w:t>riers</w:t>
      </w:r>
      <w:r w:rsidR="00272490" w:rsidRPr="00E12250">
        <w:rPr>
          <w:rFonts w:ascii="Arial" w:hAnsi="Arial" w:cs="Arial"/>
          <w:sz w:val="24"/>
          <w:szCs w:val="24"/>
        </w:rPr>
        <w:t xml:space="preserve"> on women taking </w:t>
      </w:r>
      <w:r>
        <w:rPr>
          <w:rFonts w:ascii="Arial" w:hAnsi="Arial" w:cs="Arial"/>
          <w:sz w:val="24"/>
          <w:szCs w:val="24"/>
        </w:rPr>
        <w:t xml:space="preserve">political </w:t>
      </w:r>
      <w:r w:rsidR="00272490" w:rsidRPr="00E12250">
        <w:rPr>
          <w:rFonts w:ascii="Arial" w:hAnsi="Arial" w:cs="Arial"/>
          <w:sz w:val="24"/>
          <w:szCs w:val="24"/>
        </w:rPr>
        <w:t>office a</w:t>
      </w:r>
      <w:r>
        <w:rPr>
          <w:rFonts w:ascii="Arial" w:hAnsi="Arial" w:cs="Arial"/>
          <w:sz w:val="24"/>
          <w:szCs w:val="24"/>
        </w:rPr>
        <w:t>s</w:t>
      </w:r>
      <w:r w:rsidR="00272490" w:rsidRPr="00E12250">
        <w:rPr>
          <w:rFonts w:ascii="Arial" w:hAnsi="Arial" w:cs="Arial"/>
          <w:sz w:val="24"/>
          <w:szCs w:val="24"/>
        </w:rPr>
        <w:t xml:space="preserve"> the </w:t>
      </w:r>
      <w:r>
        <w:rPr>
          <w:rFonts w:ascii="Arial" w:hAnsi="Arial" w:cs="Arial"/>
          <w:sz w:val="24"/>
          <w:szCs w:val="24"/>
        </w:rPr>
        <w:t>C</w:t>
      </w:r>
      <w:r w:rsidR="00272490" w:rsidRPr="00E12250">
        <w:rPr>
          <w:rFonts w:ascii="Arial" w:hAnsi="Arial" w:cs="Arial"/>
          <w:sz w:val="24"/>
          <w:szCs w:val="24"/>
        </w:rPr>
        <w:t>onstitution guarantees equal political rights. The National Gender Policy (2006) recommended a benchmark of 35% of seats in parliament to be filled by women. The country is also a signatory to international agreements</w:t>
      </w:r>
      <w:r>
        <w:rPr>
          <w:rFonts w:ascii="Arial" w:hAnsi="Arial" w:cs="Arial"/>
          <w:sz w:val="24"/>
          <w:szCs w:val="24"/>
        </w:rPr>
        <w:t xml:space="preserve"> including CEDAW, actively participated in the process leading up to the Beijing Declaration as well as being a signatory to</w:t>
      </w:r>
      <w:r w:rsidR="00272490" w:rsidRPr="00E12250">
        <w:rPr>
          <w:rFonts w:ascii="Arial" w:hAnsi="Arial" w:cs="Arial"/>
          <w:sz w:val="24"/>
          <w:szCs w:val="24"/>
        </w:rPr>
        <w:t xml:space="preserve"> the Protocol to the African Charter on Human and Peoples’ Rights on the Rights of Women in Africa.</w:t>
      </w:r>
      <w:r w:rsidR="006E600F" w:rsidRPr="00E12250">
        <w:rPr>
          <w:rFonts w:ascii="Arial" w:hAnsi="Arial" w:cs="Arial"/>
          <w:sz w:val="24"/>
          <w:szCs w:val="24"/>
        </w:rPr>
        <w:t xml:space="preserve"> </w:t>
      </w:r>
    </w:p>
    <w:p w14:paraId="21F5D81E" w14:textId="77777777" w:rsidR="00902005" w:rsidRDefault="00902005" w:rsidP="00902005">
      <w:pPr>
        <w:spacing w:after="0"/>
        <w:jc w:val="both"/>
        <w:rPr>
          <w:rFonts w:ascii="Arial" w:hAnsi="Arial" w:cs="Arial"/>
          <w:sz w:val="24"/>
          <w:szCs w:val="24"/>
        </w:rPr>
      </w:pPr>
    </w:p>
    <w:p w14:paraId="13699796" w14:textId="76F3F383" w:rsidR="005B0913" w:rsidRDefault="005A1770" w:rsidP="00902005">
      <w:pPr>
        <w:spacing w:after="0"/>
        <w:jc w:val="both"/>
        <w:rPr>
          <w:rFonts w:ascii="Arial" w:hAnsi="Arial" w:cs="Arial"/>
          <w:sz w:val="24"/>
          <w:szCs w:val="24"/>
        </w:rPr>
      </w:pPr>
      <w:r>
        <w:rPr>
          <w:rFonts w:ascii="Arial" w:hAnsi="Arial" w:cs="Arial"/>
          <w:sz w:val="24"/>
          <w:szCs w:val="24"/>
        </w:rPr>
        <w:t>However, despite these lofty national and international standards, none of them creates a positive set of concrete rights for women in political and public life.</w:t>
      </w:r>
      <w:r w:rsidR="00EB33DB">
        <w:rPr>
          <w:rStyle w:val="FootnoteReference"/>
          <w:rFonts w:ascii="Arial" w:hAnsi="Arial" w:cs="Arial"/>
          <w:sz w:val="24"/>
          <w:szCs w:val="24"/>
        </w:rPr>
        <w:footnoteReference w:id="69"/>
      </w:r>
      <w:r w:rsidR="000D27BF">
        <w:rPr>
          <w:rFonts w:ascii="Arial" w:hAnsi="Arial" w:cs="Arial"/>
          <w:sz w:val="24"/>
          <w:szCs w:val="24"/>
        </w:rPr>
        <w:t xml:space="preserve"> </w:t>
      </w:r>
      <w:r>
        <w:rPr>
          <w:rFonts w:ascii="Arial" w:hAnsi="Arial" w:cs="Arial"/>
          <w:sz w:val="24"/>
          <w:szCs w:val="24"/>
        </w:rPr>
        <w:t xml:space="preserve">The international standards, despite the international law doctrine of </w:t>
      </w:r>
      <w:r w:rsidRPr="005A1770">
        <w:rPr>
          <w:rFonts w:ascii="Arial" w:hAnsi="Arial" w:cs="Arial"/>
          <w:i/>
          <w:iCs/>
          <w:sz w:val="24"/>
          <w:szCs w:val="24"/>
        </w:rPr>
        <w:t xml:space="preserve">pacta sunt </w:t>
      </w:r>
      <w:proofErr w:type="spellStart"/>
      <w:r w:rsidRPr="005A1770">
        <w:rPr>
          <w:rFonts w:ascii="Arial" w:hAnsi="Arial" w:cs="Arial"/>
          <w:i/>
          <w:iCs/>
          <w:sz w:val="24"/>
          <w:szCs w:val="24"/>
        </w:rPr>
        <w:t>servanda</w:t>
      </w:r>
      <w:proofErr w:type="spellEnd"/>
      <w:r>
        <w:rPr>
          <w:rFonts w:ascii="Arial" w:hAnsi="Arial" w:cs="Arial"/>
          <w:sz w:val="24"/>
          <w:szCs w:val="24"/>
        </w:rPr>
        <w:t xml:space="preserve"> (treaty agreements are sacred and sacrosanct and to be implemented in good faith) and the </w:t>
      </w:r>
      <w:r w:rsidRPr="00CB3B91">
        <w:rPr>
          <w:rFonts w:ascii="Arial" w:hAnsi="Arial" w:cs="Arial"/>
          <w:i/>
          <w:iCs/>
          <w:sz w:val="24"/>
          <w:szCs w:val="24"/>
        </w:rPr>
        <w:t>jus cogens</w:t>
      </w:r>
      <w:r>
        <w:rPr>
          <w:rFonts w:ascii="Arial" w:hAnsi="Arial" w:cs="Arial"/>
          <w:sz w:val="24"/>
          <w:szCs w:val="24"/>
        </w:rPr>
        <w:t xml:space="preserve"> that a country cannot </w:t>
      </w:r>
      <w:r w:rsidR="000D27BF">
        <w:rPr>
          <w:rFonts w:ascii="Arial" w:hAnsi="Arial" w:cs="Arial"/>
          <w:sz w:val="24"/>
          <w:szCs w:val="24"/>
        </w:rPr>
        <w:t xml:space="preserve">plead </w:t>
      </w:r>
      <w:r>
        <w:rPr>
          <w:rFonts w:ascii="Arial" w:hAnsi="Arial" w:cs="Arial"/>
          <w:sz w:val="24"/>
          <w:szCs w:val="24"/>
        </w:rPr>
        <w:t xml:space="preserve">its domestic law and jurisprudence to defeat its international obligations, cannot be the basis of enforcing rights before Nigerian courts. </w:t>
      </w:r>
      <w:r w:rsidR="000D27BF">
        <w:rPr>
          <w:rFonts w:ascii="Arial" w:hAnsi="Arial" w:cs="Arial"/>
          <w:sz w:val="24"/>
          <w:szCs w:val="24"/>
        </w:rPr>
        <w:t xml:space="preserve">At best, these standards may be deployed as an aid in interpretation of statutes creating rights in Nigeria.  </w:t>
      </w:r>
      <w:r>
        <w:rPr>
          <w:rFonts w:ascii="Arial" w:hAnsi="Arial" w:cs="Arial"/>
          <w:sz w:val="24"/>
          <w:szCs w:val="24"/>
        </w:rPr>
        <w:t>The</w:t>
      </w:r>
      <w:r w:rsidR="000D27BF">
        <w:rPr>
          <w:rFonts w:ascii="Arial" w:hAnsi="Arial" w:cs="Arial"/>
          <w:sz w:val="24"/>
          <w:szCs w:val="24"/>
        </w:rPr>
        <w:t>se standards</w:t>
      </w:r>
      <w:r>
        <w:rPr>
          <w:rFonts w:ascii="Arial" w:hAnsi="Arial" w:cs="Arial"/>
          <w:sz w:val="24"/>
          <w:szCs w:val="24"/>
        </w:rPr>
        <w:t xml:space="preserve"> have not been domesticated and enacted as law by the National Assembly while the constitutional non-discrimination provision did not create quotas or entitlements for female politicians. At best, the constitutional provision in S.42 created a negative obligation under which the state can decide to do nothing</w:t>
      </w:r>
      <w:r w:rsidR="00EB33DB">
        <w:rPr>
          <w:rFonts w:ascii="Arial" w:hAnsi="Arial" w:cs="Arial"/>
          <w:sz w:val="24"/>
          <w:szCs w:val="24"/>
        </w:rPr>
        <w:t xml:space="preserve"> in as much as it is not taking positive action to violate the non-discrimination clause</w:t>
      </w:r>
      <w:r>
        <w:rPr>
          <w:rFonts w:ascii="Arial" w:hAnsi="Arial" w:cs="Arial"/>
          <w:sz w:val="24"/>
          <w:szCs w:val="24"/>
        </w:rPr>
        <w:t xml:space="preserve">. </w:t>
      </w:r>
      <w:r w:rsidR="000D27BF">
        <w:rPr>
          <w:rFonts w:ascii="Arial" w:hAnsi="Arial" w:cs="Arial"/>
          <w:sz w:val="24"/>
          <w:szCs w:val="24"/>
        </w:rPr>
        <w:t xml:space="preserve">Therefore, </w:t>
      </w:r>
      <w:proofErr w:type="spellStart"/>
      <w:r w:rsidR="000D27BF" w:rsidRPr="000D27BF">
        <w:rPr>
          <w:rFonts w:ascii="Arial" w:hAnsi="Arial" w:cs="Arial"/>
          <w:i/>
          <w:iCs/>
          <w:sz w:val="24"/>
          <w:szCs w:val="24"/>
        </w:rPr>
        <w:t>stricto</w:t>
      </w:r>
      <w:proofErr w:type="spellEnd"/>
      <w:r w:rsidR="000D27BF" w:rsidRPr="000D27BF">
        <w:rPr>
          <w:rFonts w:ascii="Arial" w:hAnsi="Arial" w:cs="Arial"/>
          <w:i/>
          <w:iCs/>
          <w:sz w:val="24"/>
          <w:szCs w:val="24"/>
        </w:rPr>
        <w:t xml:space="preserve"> </w:t>
      </w:r>
      <w:proofErr w:type="spellStart"/>
      <w:r w:rsidR="000D27BF" w:rsidRPr="000D27BF">
        <w:rPr>
          <w:rFonts w:ascii="Arial" w:hAnsi="Arial" w:cs="Arial"/>
          <w:i/>
          <w:iCs/>
          <w:sz w:val="24"/>
          <w:szCs w:val="24"/>
        </w:rPr>
        <w:t>sensu</w:t>
      </w:r>
      <w:proofErr w:type="spellEnd"/>
      <w:r w:rsidR="000D27BF" w:rsidRPr="000D27BF">
        <w:rPr>
          <w:rFonts w:ascii="Arial" w:hAnsi="Arial" w:cs="Arial"/>
          <w:i/>
          <w:iCs/>
          <w:sz w:val="24"/>
          <w:szCs w:val="24"/>
        </w:rPr>
        <w:t>,</w:t>
      </w:r>
      <w:r w:rsidR="000D27BF">
        <w:rPr>
          <w:rFonts w:ascii="Arial" w:hAnsi="Arial" w:cs="Arial"/>
          <w:sz w:val="24"/>
          <w:szCs w:val="24"/>
        </w:rPr>
        <w:t xml:space="preserve"> political parties that indirectly frustrate women politicians may not have violated any legal provisions. What is afforded to Nigerian women is formal equality before the law without provisions for substantial or concrete equal protection of the law</w:t>
      </w:r>
      <w:r w:rsidR="00CB3B91">
        <w:rPr>
          <w:rFonts w:ascii="Arial" w:hAnsi="Arial" w:cs="Arial"/>
          <w:sz w:val="24"/>
          <w:szCs w:val="24"/>
        </w:rPr>
        <w:t>.</w:t>
      </w:r>
      <w:r w:rsidR="000D27BF">
        <w:rPr>
          <w:rFonts w:ascii="Arial" w:hAnsi="Arial" w:cs="Arial"/>
          <w:sz w:val="24"/>
          <w:szCs w:val="24"/>
        </w:rPr>
        <w:t xml:space="preserve"> </w:t>
      </w:r>
    </w:p>
    <w:p w14:paraId="07D1ED71" w14:textId="1B8EBD7A" w:rsidR="00220CBE" w:rsidRDefault="00220CBE" w:rsidP="00902005">
      <w:pPr>
        <w:spacing w:after="0"/>
        <w:jc w:val="both"/>
        <w:rPr>
          <w:rFonts w:ascii="Arial" w:hAnsi="Arial" w:cs="Arial"/>
          <w:sz w:val="24"/>
          <w:szCs w:val="24"/>
        </w:rPr>
      </w:pPr>
    </w:p>
    <w:p w14:paraId="4E07B85A" w14:textId="4450547E" w:rsidR="00220CBE" w:rsidRDefault="00220CBE" w:rsidP="00902005">
      <w:pPr>
        <w:spacing w:after="0"/>
        <w:jc w:val="both"/>
        <w:rPr>
          <w:rFonts w:ascii="Arial" w:hAnsi="Arial" w:cs="Arial"/>
          <w:sz w:val="24"/>
          <w:szCs w:val="24"/>
        </w:rPr>
      </w:pPr>
      <w:r>
        <w:rPr>
          <w:rFonts w:ascii="Arial" w:hAnsi="Arial" w:cs="Arial"/>
          <w:sz w:val="24"/>
          <w:szCs w:val="24"/>
        </w:rPr>
        <w:t>Following the lead of legal provisions, none of the parties has enforceable affirmative action policies that reserve special</w:t>
      </w:r>
      <w:r w:rsidR="006D5DB9">
        <w:rPr>
          <w:rFonts w:ascii="Arial" w:hAnsi="Arial" w:cs="Arial"/>
          <w:sz w:val="24"/>
          <w:szCs w:val="24"/>
        </w:rPr>
        <w:t xml:space="preserve"> candidate</w:t>
      </w:r>
      <w:r>
        <w:rPr>
          <w:rFonts w:ascii="Arial" w:hAnsi="Arial" w:cs="Arial"/>
          <w:sz w:val="24"/>
          <w:szCs w:val="24"/>
        </w:rPr>
        <w:t xml:space="preserve"> quotas </w:t>
      </w:r>
      <w:r w:rsidR="006D5DB9">
        <w:rPr>
          <w:rFonts w:ascii="Arial" w:hAnsi="Arial" w:cs="Arial"/>
          <w:sz w:val="24"/>
          <w:szCs w:val="24"/>
        </w:rPr>
        <w:t>for</w:t>
      </w:r>
      <w:r>
        <w:rPr>
          <w:rFonts w:ascii="Arial" w:hAnsi="Arial" w:cs="Arial"/>
          <w:sz w:val="24"/>
          <w:szCs w:val="24"/>
        </w:rPr>
        <w:t xml:space="preserve"> women. </w:t>
      </w:r>
      <w:r w:rsidR="006D5DB9">
        <w:rPr>
          <w:rFonts w:ascii="Arial" w:hAnsi="Arial" w:cs="Arial"/>
          <w:sz w:val="24"/>
          <w:szCs w:val="24"/>
        </w:rPr>
        <w:t xml:space="preserve">Candidacy </w:t>
      </w:r>
      <w:r>
        <w:rPr>
          <w:rFonts w:ascii="Arial" w:hAnsi="Arial" w:cs="Arial"/>
          <w:sz w:val="24"/>
          <w:szCs w:val="24"/>
        </w:rPr>
        <w:t>is usually a free for all that goes to the strongest and the aspirants with the biggest financial muscle.</w:t>
      </w:r>
      <w:r w:rsidR="00750799">
        <w:rPr>
          <w:rFonts w:ascii="Arial" w:hAnsi="Arial" w:cs="Arial"/>
          <w:sz w:val="24"/>
          <w:szCs w:val="24"/>
        </w:rPr>
        <w:t xml:space="preserve"> The earlier review of party constitutions and manifestoes affirms this position.</w:t>
      </w:r>
    </w:p>
    <w:p w14:paraId="51A96682" w14:textId="58C649A7" w:rsidR="00902005" w:rsidRDefault="00902005" w:rsidP="000D27BF">
      <w:pPr>
        <w:pStyle w:val="NormalWeb"/>
        <w:shd w:val="clear" w:color="auto" w:fill="FFFFFF"/>
        <w:spacing w:before="120" w:beforeAutospacing="0" w:after="120" w:afterAutospacing="0" w:line="276" w:lineRule="auto"/>
        <w:jc w:val="both"/>
        <w:rPr>
          <w:rFonts w:ascii="Arial" w:hAnsi="Arial" w:cs="Arial"/>
          <w:b/>
          <w:bCs/>
        </w:rPr>
      </w:pPr>
    </w:p>
    <w:p w14:paraId="4A046A61" w14:textId="77777777" w:rsidR="006D5DB9" w:rsidRDefault="006D5DB9" w:rsidP="000D27BF">
      <w:pPr>
        <w:pStyle w:val="NormalWeb"/>
        <w:shd w:val="clear" w:color="auto" w:fill="FFFFFF"/>
        <w:spacing w:before="120" w:beforeAutospacing="0" w:after="120" w:afterAutospacing="0" w:line="276" w:lineRule="auto"/>
        <w:jc w:val="both"/>
        <w:rPr>
          <w:rFonts w:ascii="Arial" w:hAnsi="Arial" w:cs="Arial"/>
          <w:b/>
          <w:bCs/>
        </w:rPr>
      </w:pPr>
    </w:p>
    <w:p w14:paraId="23FD4172" w14:textId="77777777" w:rsidR="00902005" w:rsidRDefault="000D27BF" w:rsidP="00902005">
      <w:pPr>
        <w:pStyle w:val="NormalWeb"/>
        <w:shd w:val="clear" w:color="auto" w:fill="FFFFFF"/>
        <w:spacing w:before="0" w:beforeAutospacing="0" w:after="0" w:afterAutospacing="0" w:line="276" w:lineRule="auto"/>
        <w:jc w:val="both"/>
        <w:rPr>
          <w:rFonts w:ascii="Arial" w:hAnsi="Arial" w:cs="Arial"/>
          <w:b/>
        </w:rPr>
      </w:pPr>
      <w:r w:rsidRPr="000D27BF">
        <w:rPr>
          <w:rFonts w:ascii="Arial" w:hAnsi="Arial" w:cs="Arial"/>
          <w:b/>
          <w:bCs/>
        </w:rPr>
        <w:lastRenderedPageBreak/>
        <w:t>4.2.3</w:t>
      </w:r>
      <w:r>
        <w:rPr>
          <w:rFonts w:ascii="Arial" w:hAnsi="Arial" w:cs="Arial"/>
        </w:rPr>
        <w:t xml:space="preserve"> </w:t>
      </w:r>
      <w:r w:rsidR="00272490" w:rsidRPr="00E12250">
        <w:rPr>
          <w:rFonts w:ascii="Arial" w:hAnsi="Arial" w:cs="Arial"/>
          <w:b/>
        </w:rPr>
        <w:t>Patriarchy</w:t>
      </w:r>
    </w:p>
    <w:p w14:paraId="7C779991" w14:textId="60DE5EE2" w:rsidR="001C0737" w:rsidRDefault="00272490" w:rsidP="00902005">
      <w:pPr>
        <w:pStyle w:val="NormalWeb"/>
        <w:shd w:val="clear" w:color="auto" w:fill="FFFFFF"/>
        <w:spacing w:before="0" w:beforeAutospacing="0" w:after="0" w:afterAutospacing="0" w:line="276" w:lineRule="auto"/>
        <w:jc w:val="both"/>
        <w:rPr>
          <w:rFonts w:ascii="Arial" w:hAnsi="Arial" w:cs="Arial"/>
          <w:shd w:val="clear" w:color="auto" w:fill="FFFFFF"/>
        </w:rPr>
      </w:pPr>
      <w:r w:rsidRPr="00E12250">
        <w:rPr>
          <w:rFonts w:ascii="Arial" w:hAnsi="Arial" w:cs="Arial"/>
        </w:rPr>
        <w:t xml:space="preserve">This simply means </w:t>
      </w:r>
      <w:r w:rsidRPr="00E12250">
        <w:rPr>
          <w:rFonts w:ascii="Arial" w:hAnsi="Arial" w:cs="Arial"/>
          <w:shd w:val="clear" w:color="auto" w:fill="FFFFFF"/>
        </w:rPr>
        <w:t>a system of society or government in which men hold</w:t>
      </w:r>
      <w:r w:rsidR="00231E54">
        <w:rPr>
          <w:rFonts w:ascii="Arial" w:hAnsi="Arial" w:cs="Arial"/>
          <w:shd w:val="clear" w:color="auto" w:fill="FFFFFF"/>
        </w:rPr>
        <w:t xml:space="preserve"> a disproportionate share of</w:t>
      </w:r>
      <w:r w:rsidRPr="00E12250">
        <w:rPr>
          <w:rFonts w:ascii="Arial" w:hAnsi="Arial" w:cs="Arial"/>
          <w:shd w:val="clear" w:color="auto" w:fill="FFFFFF"/>
        </w:rPr>
        <w:t xml:space="preserve"> power, largely excluding</w:t>
      </w:r>
      <w:r w:rsidR="007E2D8C">
        <w:rPr>
          <w:rFonts w:ascii="Arial" w:hAnsi="Arial" w:cs="Arial"/>
          <w:shd w:val="clear" w:color="auto" w:fill="FFFFFF"/>
        </w:rPr>
        <w:t xml:space="preserve"> and subordinating </w:t>
      </w:r>
      <w:r w:rsidRPr="00E12250">
        <w:rPr>
          <w:rFonts w:ascii="Arial" w:hAnsi="Arial" w:cs="Arial"/>
          <w:shd w:val="clear" w:color="auto" w:fill="FFFFFF"/>
        </w:rPr>
        <w:t xml:space="preserve">women. The patriarchal nature of Nigerian </w:t>
      </w:r>
      <w:r w:rsidR="007E2D8C">
        <w:rPr>
          <w:rFonts w:ascii="Arial" w:hAnsi="Arial" w:cs="Arial"/>
          <w:shd w:val="clear" w:color="auto" w:fill="FFFFFF"/>
        </w:rPr>
        <w:t xml:space="preserve">society is a to great extent founded on its diverse </w:t>
      </w:r>
      <w:r w:rsidRPr="00E12250">
        <w:rPr>
          <w:rFonts w:ascii="Arial" w:hAnsi="Arial" w:cs="Arial"/>
          <w:shd w:val="clear" w:color="auto" w:fill="FFFFFF"/>
        </w:rPr>
        <w:t>culture</w:t>
      </w:r>
      <w:r w:rsidR="007E2D8C">
        <w:rPr>
          <w:rFonts w:ascii="Arial" w:hAnsi="Arial" w:cs="Arial"/>
          <w:shd w:val="clear" w:color="auto" w:fill="FFFFFF"/>
        </w:rPr>
        <w:t xml:space="preserve">, customs and religious beliefs. </w:t>
      </w:r>
      <w:r w:rsidR="005B0913">
        <w:rPr>
          <w:rFonts w:ascii="Arial" w:hAnsi="Arial" w:cs="Arial"/>
          <w:shd w:val="clear" w:color="auto" w:fill="FFFFFF"/>
        </w:rPr>
        <w:t>Patriarchy is concentric and once it is upheld</w:t>
      </w:r>
      <w:r w:rsidR="00CB3B91">
        <w:rPr>
          <w:rFonts w:ascii="Arial" w:hAnsi="Arial" w:cs="Arial"/>
          <w:shd w:val="clear" w:color="auto" w:fill="FFFFFF"/>
        </w:rPr>
        <w:t>, it</w:t>
      </w:r>
      <w:r w:rsidR="005B0913">
        <w:rPr>
          <w:rFonts w:ascii="Arial" w:hAnsi="Arial" w:cs="Arial"/>
          <w:shd w:val="clear" w:color="auto" w:fill="FFFFFF"/>
        </w:rPr>
        <w:t xml:space="preserve"> affects all aspect</w:t>
      </w:r>
      <w:r w:rsidR="00CB3B91">
        <w:rPr>
          <w:rFonts w:ascii="Arial" w:hAnsi="Arial" w:cs="Arial"/>
          <w:shd w:val="clear" w:color="auto" w:fill="FFFFFF"/>
        </w:rPr>
        <w:t>s</w:t>
      </w:r>
      <w:r w:rsidR="005B0913">
        <w:rPr>
          <w:rFonts w:ascii="Arial" w:hAnsi="Arial" w:cs="Arial"/>
          <w:shd w:val="clear" w:color="auto" w:fill="FFFFFF"/>
        </w:rPr>
        <w:t xml:space="preserve"> of economic, social and political life of the society. </w:t>
      </w:r>
      <w:r w:rsidR="00A613EB">
        <w:rPr>
          <w:rFonts w:ascii="Arial" w:hAnsi="Arial" w:cs="Arial"/>
          <w:shd w:val="clear" w:color="auto" w:fill="FFFFFF"/>
        </w:rPr>
        <w:t>Patriarchy drives a mindset which reinforces its perpetuation.</w:t>
      </w:r>
      <w:r w:rsidR="00A613EB">
        <w:rPr>
          <w:rStyle w:val="FootnoteReference"/>
          <w:rFonts w:ascii="Arial" w:hAnsi="Arial" w:cs="Arial"/>
          <w:shd w:val="clear" w:color="auto" w:fill="FFFFFF"/>
        </w:rPr>
        <w:footnoteReference w:id="70"/>
      </w:r>
      <w:r w:rsidR="00A613EB">
        <w:rPr>
          <w:rFonts w:ascii="Arial" w:hAnsi="Arial" w:cs="Arial"/>
          <w:shd w:val="clear" w:color="auto" w:fill="FFFFFF"/>
        </w:rPr>
        <w:t xml:space="preserve"> </w:t>
      </w:r>
      <w:r w:rsidR="00F80936">
        <w:rPr>
          <w:rFonts w:ascii="Arial" w:hAnsi="Arial" w:cs="Arial"/>
          <w:shd w:val="clear" w:color="auto" w:fill="FFFFFF"/>
        </w:rPr>
        <w:t xml:space="preserve">According to </w:t>
      </w:r>
      <w:proofErr w:type="spellStart"/>
      <w:r w:rsidR="00F80936">
        <w:rPr>
          <w:rFonts w:ascii="Arial" w:hAnsi="Arial" w:cs="Arial"/>
          <w:shd w:val="clear" w:color="auto" w:fill="FFFFFF"/>
        </w:rPr>
        <w:t>Ene</w:t>
      </w:r>
      <w:proofErr w:type="spellEnd"/>
      <w:r w:rsidR="00F80936">
        <w:rPr>
          <w:rFonts w:ascii="Arial" w:hAnsi="Arial" w:cs="Arial"/>
          <w:shd w:val="clear" w:color="auto" w:fill="FFFFFF"/>
        </w:rPr>
        <w:t xml:space="preserve"> Ede, patriarchy is linked to finance which is a critical consideration in elections.</w:t>
      </w:r>
      <w:r w:rsidR="00F80936">
        <w:rPr>
          <w:rStyle w:val="FootnoteReference"/>
          <w:rFonts w:ascii="Arial" w:hAnsi="Arial" w:cs="Arial"/>
          <w:shd w:val="clear" w:color="auto" w:fill="FFFFFF"/>
        </w:rPr>
        <w:footnoteReference w:id="71"/>
      </w:r>
      <w:r w:rsidR="00F80936">
        <w:rPr>
          <w:rFonts w:ascii="Arial" w:hAnsi="Arial" w:cs="Arial"/>
          <w:shd w:val="clear" w:color="auto" w:fill="FFFFFF"/>
        </w:rPr>
        <w:t xml:space="preserve"> </w:t>
      </w:r>
      <w:r w:rsidR="007E2D8C">
        <w:rPr>
          <w:rFonts w:ascii="Arial" w:hAnsi="Arial" w:cs="Arial"/>
          <w:shd w:val="clear" w:color="auto" w:fill="FFFFFF"/>
        </w:rPr>
        <w:t xml:space="preserve">However, some of these customs and religious beliefs are subversions of the original prescriptions and merely misinterpreted by the predominant male members of society for their own benefit. </w:t>
      </w:r>
      <w:r w:rsidR="001C0737">
        <w:rPr>
          <w:rFonts w:ascii="Arial" w:hAnsi="Arial" w:cs="Arial"/>
          <w:shd w:val="clear" w:color="auto" w:fill="FFFFFF"/>
        </w:rPr>
        <w:t>The SDP National Women Leader stated that men see politics as their affair while women belong to the kitchen.</w:t>
      </w:r>
      <w:r w:rsidR="001C0737">
        <w:rPr>
          <w:rStyle w:val="FootnoteReference"/>
          <w:rFonts w:ascii="Arial" w:hAnsi="Arial" w:cs="Arial"/>
          <w:shd w:val="clear" w:color="auto" w:fill="FFFFFF"/>
        </w:rPr>
        <w:footnoteReference w:id="72"/>
      </w:r>
      <w:r w:rsidR="001C0737">
        <w:rPr>
          <w:rFonts w:ascii="Arial" w:hAnsi="Arial" w:cs="Arial"/>
          <w:shd w:val="clear" w:color="auto" w:fill="FFFFFF"/>
        </w:rPr>
        <w:t xml:space="preserve"> Also, the chairman of Inter Party Advisory Council (IPAC), Leonard </w:t>
      </w:r>
      <w:proofErr w:type="spellStart"/>
      <w:r w:rsidR="001C0737">
        <w:rPr>
          <w:rFonts w:ascii="Arial" w:hAnsi="Arial" w:cs="Arial"/>
          <w:shd w:val="clear" w:color="auto" w:fill="FFFFFF"/>
        </w:rPr>
        <w:t>Nzenwa</w:t>
      </w:r>
      <w:proofErr w:type="spellEnd"/>
      <w:r w:rsidR="001C0737">
        <w:rPr>
          <w:rFonts w:ascii="Arial" w:hAnsi="Arial" w:cs="Arial"/>
          <w:shd w:val="clear" w:color="auto" w:fill="FFFFFF"/>
        </w:rPr>
        <w:t xml:space="preserve"> views patriarchy in politics as emanating from the upbringing that men are the head and women should be subservient</w:t>
      </w:r>
      <w:r w:rsidR="00E4564A">
        <w:rPr>
          <w:rFonts w:ascii="Arial" w:hAnsi="Arial" w:cs="Arial"/>
          <w:shd w:val="clear" w:color="auto" w:fill="FFFFFF"/>
        </w:rPr>
        <w:t xml:space="preserve"> as well as the fact that men are trained early to earn money. Nigerian politics being cost intensive, only persons with huge resources can afford to effectively compete.</w:t>
      </w:r>
      <w:r w:rsidR="001C0737">
        <w:rPr>
          <w:rStyle w:val="FootnoteReference"/>
          <w:rFonts w:ascii="Arial" w:hAnsi="Arial" w:cs="Arial"/>
          <w:shd w:val="clear" w:color="auto" w:fill="FFFFFF"/>
        </w:rPr>
        <w:footnoteReference w:id="73"/>
      </w:r>
      <w:r w:rsidR="00BD05B6">
        <w:rPr>
          <w:rFonts w:ascii="Arial" w:hAnsi="Arial" w:cs="Arial"/>
          <w:shd w:val="clear" w:color="auto" w:fill="FFFFFF"/>
        </w:rPr>
        <w:t xml:space="preserve"> In response to the reason informing more men occupying positions of authority than women, a respondent states that it is normal because women are more of voters.</w:t>
      </w:r>
      <w:r w:rsidR="00BD05B6">
        <w:rPr>
          <w:rStyle w:val="FootnoteReference"/>
          <w:rFonts w:ascii="Arial" w:hAnsi="Arial" w:cs="Arial"/>
          <w:shd w:val="clear" w:color="auto" w:fill="FFFFFF"/>
        </w:rPr>
        <w:footnoteReference w:id="74"/>
      </w:r>
    </w:p>
    <w:p w14:paraId="4A3608A4" w14:textId="77777777" w:rsidR="001C0737" w:rsidRDefault="001C0737" w:rsidP="00902005">
      <w:pPr>
        <w:pStyle w:val="NormalWeb"/>
        <w:shd w:val="clear" w:color="auto" w:fill="FFFFFF"/>
        <w:spacing w:before="0" w:beforeAutospacing="0" w:after="0" w:afterAutospacing="0" w:line="276" w:lineRule="auto"/>
        <w:jc w:val="both"/>
        <w:rPr>
          <w:rFonts w:ascii="Arial" w:hAnsi="Arial" w:cs="Arial"/>
          <w:shd w:val="clear" w:color="auto" w:fill="FFFFFF"/>
        </w:rPr>
      </w:pPr>
    </w:p>
    <w:p w14:paraId="3F706BDC" w14:textId="134B48D6" w:rsidR="00902005" w:rsidRDefault="004F7D42" w:rsidP="00902005">
      <w:pPr>
        <w:pStyle w:val="NormalWeb"/>
        <w:shd w:val="clear" w:color="auto" w:fill="FFFFFF"/>
        <w:spacing w:before="0" w:beforeAutospacing="0" w:after="0" w:afterAutospacing="0" w:line="276" w:lineRule="auto"/>
        <w:jc w:val="both"/>
        <w:rPr>
          <w:rFonts w:ascii="Arial" w:hAnsi="Arial" w:cs="Arial"/>
          <w:shd w:val="clear" w:color="auto" w:fill="FFFFFF"/>
        </w:rPr>
      </w:pPr>
      <w:r>
        <w:rPr>
          <w:rFonts w:ascii="Arial" w:hAnsi="Arial" w:cs="Arial"/>
          <w:shd w:val="clear" w:color="auto" w:fill="FFFFFF"/>
        </w:rPr>
        <w:t xml:space="preserve">Nigerian patriarchy’s strong root was demonstrated at the highest level of governance when President Muhammadu Buhari during a meeting with former German President, Angela Merkel was reported to have described the place of women as belonging to the </w:t>
      </w:r>
      <w:r w:rsidR="00CB3B91">
        <w:rPr>
          <w:rFonts w:ascii="Arial" w:hAnsi="Arial" w:cs="Arial"/>
          <w:shd w:val="clear" w:color="auto" w:fill="FFFFFF"/>
        </w:rPr>
        <w:t xml:space="preserve">kitchen and the </w:t>
      </w:r>
      <w:r>
        <w:rPr>
          <w:rFonts w:ascii="Arial" w:hAnsi="Arial" w:cs="Arial"/>
          <w:shd w:val="clear" w:color="auto" w:fill="FFFFFF"/>
        </w:rPr>
        <w:t>other room.</w:t>
      </w:r>
      <w:r>
        <w:rPr>
          <w:rStyle w:val="FootnoteReference"/>
          <w:rFonts w:ascii="Arial" w:hAnsi="Arial" w:cs="Arial"/>
          <w:shd w:val="clear" w:color="auto" w:fill="FFFFFF"/>
        </w:rPr>
        <w:footnoteReference w:id="75"/>
      </w:r>
      <w:r>
        <w:rPr>
          <w:rFonts w:ascii="Arial" w:hAnsi="Arial" w:cs="Arial"/>
          <w:shd w:val="clear" w:color="auto" w:fill="FFFFFF"/>
        </w:rPr>
        <w:t xml:space="preserve"> </w:t>
      </w:r>
      <w:r w:rsidR="00272490" w:rsidRPr="00E12250">
        <w:rPr>
          <w:rFonts w:ascii="Arial" w:hAnsi="Arial" w:cs="Arial"/>
          <w:shd w:val="clear" w:color="auto" w:fill="FFFFFF"/>
        </w:rPr>
        <w:t xml:space="preserve"> </w:t>
      </w:r>
      <w:r w:rsidR="00CB3B91">
        <w:rPr>
          <w:rFonts w:ascii="Arial" w:hAnsi="Arial" w:cs="Arial"/>
          <w:shd w:val="clear" w:color="auto" w:fill="FFFFFF"/>
        </w:rPr>
        <w:t xml:space="preserve">Patriarchy </w:t>
      </w:r>
      <w:r w:rsidR="007E2D8C">
        <w:rPr>
          <w:rFonts w:ascii="Arial" w:hAnsi="Arial" w:cs="Arial"/>
          <w:shd w:val="clear" w:color="auto" w:fill="FFFFFF"/>
        </w:rPr>
        <w:t xml:space="preserve"> has led to disempowerment of women and violations of women’s human rights and fundamental freedoms. </w:t>
      </w:r>
      <w:r w:rsidR="00005085">
        <w:rPr>
          <w:rFonts w:ascii="Arial" w:hAnsi="Arial" w:cs="Arial"/>
          <w:shd w:val="clear" w:color="auto" w:fill="FFFFFF"/>
        </w:rPr>
        <w:t xml:space="preserve">It is even most pronounced in the economic sphere where women have little or no economic power while elections cost a lot of money and other resources. </w:t>
      </w:r>
      <w:r w:rsidR="007E2D8C">
        <w:rPr>
          <w:rFonts w:ascii="Arial" w:hAnsi="Arial" w:cs="Arial"/>
          <w:shd w:val="clear" w:color="auto" w:fill="FFFFFF"/>
        </w:rPr>
        <w:t>The courts have struck down some of these customary norms as being repugnant to natural justice, equity and good conscience or as being unconstitutional</w:t>
      </w:r>
      <w:r w:rsidR="00005085">
        <w:rPr>
          <w:rFonts w:ascii="Arial" w:hAnsi="Arial" w:cs="Arial"/>
          <w:shd w:val="clear" w:color="auto" w:fill="FFFFFF"/>
        </w:rPr>
        <w:t xml:space="preserve"> in the field of inheritance and property rights</w:t>
      </w:r>
      <w:r w:rsidR="007E2D8C">
        <w:rPr>
          <w:rFonts w:ascii="Arial" w:hAnsi="Arial" w:cs="Arial"/>
          <w:shd w:val="clear" w:color="auto" w:fill="FFFFFF"/>
        </w:rPr>
        <w:t>.</w:t>
      </w:r>
      <w:r w:rsidR="007E2D8C">
        <w:rPr>
          <w:rStyle w:val="FootnoteReference"/>
          <w:rFonts w:ascii="Arial" w:hAnsi="Arial" w:cs="Arial"/>
          <w:shd w:val="clear" w:color="auto" w:fill="FFFFFF"/>
        </w:rPr>
        <w:footnoteReference w:id="76"/>
      </w:r>
    </w:p>
    <w:p w14:paraId="681B5CE9" w14:textId="77777777" w:rsidR="00902005" w:rsidRDefault="00902005" w:rsidP="00902005">
      <w:pPr>
        <w:pStyle w:val="NormalWeb"/>
        <w:shd w:val="clear" w:color="auto" w:fill="FFFFFF"/>
        <w:spacing w:before="0" w:beforeAutospacing="0" w:after="0" w:afterAutospacing="0" w:line="276" w:lineRule="auto"/>
        <w:jc w:val="both"/>
        <w:rPr>
          <w:rFonts w:ascii="Arial" w:hAnsi="Arial" w:cs="Arial"/>
          <w:shd w:val="clear" w:color="auto" w:fill="FFFFFF"/>
        </w:rPr>
      </w:pPr>
    </w:p>
    <w:p w14:paraId="4F36ED1D" w14:textId="0760BB01" w:rsidR="00272490" w:rsidRDefault="00885C8A" w:rsidP="00902005">
      <w:pPr>
        <w:pStyle w:val="NormalWeb"/>
        <w:shd w:val="clear" w:color="auto" w:fill="FFFFFF"/>
        <w:spacing w:before="0" w:beforeAutospacing="0" w:after="0" w:afterAutospacing="0" w:line="276" w:lineRule="auto"/>
        <w:jc w:val="both"/>
        <w:rPr>
          <w:rFonts w:ascii="Arial" w:hAnsi="Arial" w:cs="Arial"/>
        </w:rPr>
      </w:pPr>
      <w:r w:rsidRPr="00E12250">
        <w:rPr>
          <w:rFonts w:ascii="Arial" w:hAnsi="Arial" w:cs="Arial"/>
        </w:rPr>
        <w:t xml:space="preserve">Abiola Afolabi, </w:t>
      </w:r>
      <w:r w:rsidR="007E2D8C">
        <w:rPr>
          <w:rFonts w:ascii="Arial" w:hAnsi="Arial" w:cs="Arial"/>
        </w:rPr>
        <w:t>of</w:t>
      </w:r>
      <w:r w:rsidRPr="00E12250">
        <w:rPr>
          <w:rFonts w:ascii="Arial" w:hAnsi="Arial" w:cs="Arial"/>
        </w:rPr>
        <w:t xml:space="preserve"> Women Advocate</w:t>
      </w:r>
      <w:r w:rsidR="00CB3B91">
        <w:rPr>
          <w:rFonts w:ascii="Arial" w:hAnsi="Arial" w:cs="Arial"/>
        </w:rPr>
        <w:t>s</w:t>
      </w:r>
      <w:r w:rsidRPr="00E12250">
        <w:rPr>
          <w:rFonts w:ascii="Arial" w:hAnsi="Arial" w:cs="Arial"/>
        </w:rPr>
        <w:t xml:space="preserve"> Research and Documentation Centre (WARDC) s</w:t>
      </w:r>
      <w:r w:rsidR="007E2D8C">
        <w:rPr>
          <w:rFonts w:ascii="Arial" w:hAnsi="Arial" w:cs="Arial"/>
        </w:rPr>
        <w:t>tates</w:t>
      </w:r>
      <w:r w:rsidRPr="00E12250">
        <w:rPr>
          <w:rFonts w:ascii="Arial" w:hAnsi="Arial" w:cs="Arial"/>
        </w:rPr>
        <w:t xml:space="preserve"> that patriarchy is historical in Nigeria</w:t>
      </w:r>
      <w:r w:rsidR="00220CBE">
        <w:rPr>
          <w:rFonts w:ascii="Arial" w:hAnsi="Arial" w:cs="Arial"/>
        </w:rPr>
        <w:t xml:space="preserve"> and it drives the politics of money bereft of </w:t>
      </w:r>
      <w:r w:rsidR="00220CBE">
        <w:rPr>
          <w:rFonts w:ascii="Arial" w:hAnsi="Arial" w:cs="Arial"/>
        </w:rPr>
        <w:lastRenderedPageBreak/>
        <w:t>ideas</w:t>
      </w:r>
      <w:r w:rsidRPr="00E12250">
        <w:rPr>
          <w:rFonts w:ascii="Arial" w:hAnsi="Arial" w:cs="Arial"/>
        </w:rPr>
        <w:t>.</w:t>
      </w:r>
      <w:r w:rsidR="00220CBE">
        <w:rPr>
          <w:rStyle w:val="FootnoteReference"/>
          <w:rFonts w:ascii="Arial" w:hAnsi="Arial" w:cs="Arial"/>
        </w:rPr>
        <w:footnoteReference w:id="77"/>
      </w:r>
      <w:r w:rsidRPr="00E12250">
        <w:rPr>
          <w:rFonts w:ascii="Arial" w:hAnsi="Arial" w:cs="Arial"/>
        </w:rPr>
        <w:t xml:space="preserve"> Women like </w:t>
      </w:r>
      <w:proofErr w:type="spellStart"/>
      <w:r w:rsidRPr="00E12250">
        <w:rPr>
          <w:rFonts w:ascii="Arial" w:hAnsi="Arial" w:cs="Arial"/>
        </w:rPr>
        <w:t>Fumilayo</w:t>
      </w:r>
      <w:proofErr w:type="spellEnd"/>
      <w:r w:rsidRPr="00E12250">
        <w:rPr>
          <w:rFonts w:ascii="Arial" w:hAnsi="Arial" w:cs="Arial"/>
        </w:rPr>
        <w:t xml:space="preserve"> Ransom-Kuti, Esan and others fought these vices</w:t>
      </w:r>
      <w:r w:rsidR="00DD0EE3">
        <w:rPr>
          <w:rFonts w:ascii="Arial" w:hAnsi="Arial" w:cs="Arial"/>
        </w:rPr>
        <w:t xml:space="preserve">. </w:t>
      </w:r>
      <w:r w:rsidR="00DD0EE3" w:rsidRPr="00DD0EE3">
        <w:rPr>
          <w:rFonts w:ascii="Arial" w:hAnsi="Arial" w:cs="Arial"/>
        </w:rPr>
        <w:t>W</w:t>
      </w:r>
      <w:r w:rsidR="00DD0EE3" w:rsidRPr="00DD0EE3">
        <w:rPr>
          <w:rStyle w:val="hgkelc"/>
          <w:rFonts w:ascii="Arial" w:hAnsi="Arial" w:cs="Arial"/>
        </w:rPr>
        <w:t>omen in Southern Nigeria acquired voting rights in 1954, but women in Northern Nigeria did not start voting until 1979.</w:t>
      </w:r>
      <w:r w:rsidRPr="00E12250">
        <w:rPr>
          <w:rFonts w:ascii="Arial" w:hAnsi="Arial" w:cs="Arial"/>
        </w:rPr>
        <w:t xml:space="preserve"> </w:t>
      </w:r>
      <w:r w:rsidR="004F7D42" w:rsidRPr="00E12250">
        <w:rPr>
          <w:rFonts w:ascii="Arial" w:hAnsi="Arial" w:cs="Arial"/>
        </w:rPr>
        <w:t xml:space="preserve">Adaora </w:t>
      </w:r>
      <w:proofErr w:type="spellStart"/>
      <w:r w:rsidR="004F7D42" w:rsidRPr="00E12250">
        <w:rPr>
          <w:rFonts w:ascii="Arial" w:hAnsi="Arial" w:cs="Arial"/>
        </w:rPr>
        <w:t>Onyechere</w:t>
      </w:r>
      <w:proofErr w:type="spellEnd"/>
      <w:r w:rsidR="004F7D42" w:rsidRPr="00E12250">
        <w:rPr>
          <w:rFonts w:ascii="Arial" w:hAnsi="Arial" w:cs="Arial"/>
        </w:rPr>
        <w:t xml:space="preserve">, an </w:t>
      </w:r>
      <w:r w:rsidR="00DD0EE3">
        <w:rPr>
          <w:rFonts w:ascii="Arial" w:hAnsi="Arial" w:cs="Arial"/>
        </w:rPr>
        <w:t>a</w:t>
      </w:r>
      <w:r w:rsidR="004F7D42" w:rsidRPr="00E12250">
        <w:rPr>
          <w:rFonts w:ascii="Arial" w:hAnsi="Arial" w:cs="Arial"/>
        </w:rPr>
        <w:t>spirant under the umbrella of Action Alliance</w:t>
      </w:r>
      <w:r w:rsidR="004F7D42">
        <w:rPr>
          <w:rFonts w:ascii="Arial" w:hAnsi="Arial" w:cs="Arial"/>
        </w:rPr>
        <w:t xml:space="preserve"> is of the view that the Nigerian media space is patriarchal and little or no visibility is given to female candidates during </w:t>
      </w:r>
      <w:r w:rsidR="00CB3B91">
        <w:rPr>
          <w:rFonts w:ascii="Arial" w:hAnsi="Arial" w:cs="Arial"/>
        </w:rPr>
        <w:t xml:space="preserve">campaigns and </w:t>
      </w:r>
      <w:r w:rsidR="004F7D42">
        <w:rPr>
          <w:rFonts w:ascii="Arial" w:hAnsi="Arial" w:cs="Arial"/>
        </w:rPr>
        <w:t>elections.</w:t>
      </w:r>
      <w:r w:rsidR="00220CBE">
        <w:rPr>
          <w:rStyle w:val="FootnoteReference"/>
          <w:rFonts w:ascii="Arial" w:hAnsi="Arial" w:cs="Arial"/>
        </w:rPr>
        <w:footnoteReference w:id="78"/>
      </w:r>
      <w:r w:rsidR="00272490" w:rsidRPr="00E12250">
        <w:rPr>
          <w:rFonts w:ascii="Arial" w:hAnsi="Arial" w:cs="Arial"/>
        </w:rPr>
        <w:t xml:space="preserve"> </w:t>
      </w:r>
      <w:r w:rsidR="006D5DB9">
        <w:rPr>
          <w:rFonts w:ascii="Arial" w:hAnsi="Arial" w:cs="Arial"/>
        </w:rPr>
        <w:t xml:space="preserve"> Emanating from the patriarchal upbringing, women are not overtly disposed to voting for female candidates as they tend to believe that male candidates will represent the constituency better considering that governance and politics are seen as structured violent contestations.</w:t>
      </w:r>
      <w:r w:rsidR="006D5DB9">
        <w:rPr>
          <w:rStyle w:val="FootnoteReference"/>
          <w:rFonts w:ascii="Arial" w:hAnsi="Arial" w:cs="Arial"/>
        </w:rPr>
        <w:footnoteReference w:id="79"/>
      </w:r>
      <w:r w:rsidR="006D5DB9">
        <w:rPr>
          <w:rFonts w:ascii="Arial" w:hAnsi="Arial" w:cs="Arial"/>
        </w:rPr>
        <w:t xml:space="preserve"> I</w:t>
      </w:r>
      <w:r w:rsidR="005D79DA">
        <w:rPr>
          <w:rFonts w:ascii="Arial" w:hAnsi="Arial" w:cs="Arial"/>
        </w:rPr>
        <w:t>n Muslim societies, especially in rural areas of the North East and North West, where women need the permission of their husbands to leave the home or even to work to earn a livelihood, the idea of participating in politics will also be subject to such permission</w:t>
      </w:r>
      <w:r w:rsidR="006D5DB9">
        <w:rPr>
          <w:rFonts w:ascii="Arial" w:hAnsi="Arial" w:cs="Arial"/>
        </w:rPr>
        <w:t xml:space="preserve"> and when sought, may not be granted</w:t>
      </w:r>
      <w:r w:rsidR="005D79DA">
        <w:rPr>
          <w:rFonts w:ascii="Arial" w:hAnsi="Arial" w:cs="Arial"/>
        </w:rPr>
        <w:t xml:space="preserve">. </w:t>
      </w:r>
    </w:p>
    <w:p w14:paraId="55F427DE" w14:textId="77777777" w:rsidR="00902005" w:rsidRDefault="00902005" w:rsidP="005B0913">
      <w:pPr>
        <w:pStyle w:val="NormalWeb"/>
        <w:shd w:val="clear" w:color="auto" w:fill="FFFFFF"/>
        <w:spacing w:before="120" w:beforeAutospacing="0" w:after="120" w:afterAutospacing="0" w:line="276" w:lineRule="auto"/>
        <w:jc w:val="both"/>
        <w:rPr>
          <w:rFonts w:ascii="Arial" w:hAnsi="Arial" w:cs="Arial"/>
          <w:b/>
        </w:rPr>
      </w:pPr>
    </w:p>
    <w:p w14:paraId="280B0829" w14:textId="207F6B6A" w:rsidR="00902005" w:rsidRDefault="005B0913" w:rsidP="00902005">
      <w:pPr>
        <w:pStyle w:val="NormalWeb"/>
        <w:shd w:val="clear" w:color="auto" w:fill="FFFFFF"/>
        <w:spacing w:before="0" w:beforeAutospacing="0" w:after="0" w:afterAutospacing="0" w:line="276" w:lineRule="auto"/>
        <w:jc w:val="both"/>
        <w:rPr>
          <w:rFonts w:ascii="Arial" w:hAnsi="Arial" w:cs="Arial"/>
          <w:b/>
        </w:rPr>
      </w:pPr>
      <w:r>
        <w:rPr>
          <w:rFonts w:ascii="Arial" w:hAnsi="Arial" w:cs="Arial"/>
          <w:b/>
        </w:rPr>
        <w:t>4.</w:t>
      </w:r>
      <w:r w:rsidR="00746AB5">
        <w:rPr>
          <w:rFonts w:ascii="Arial" w:hAnsi="Arial" w:cs="Arial"/>
          <w:b/>
        </w:rPr>
        <w:t>2</w:t>
      </w:r>
      <w:r>
        <w:rPr>
          <w:rFonts w:ascii="Arial" w:hAnsi="Arial" w:cs="Arial"/>
          <w:b/>
        </w:rPr>
        <w:t xml:space="preserve">.4 </w:t>
      </w:r>
      <w:r w:rsidR="00272490" w:rsidRPr="00E12250">
        <w:rPr>
          <w:rFonts w:ascii="Arial" w:hAnsi="Arial" w:cs="Arial"/>
          <w:b/>
        </w:rPr>
        <w:t>Religious and Cultural Barriers</w:t>
      </w:r>
    </w:p>
    <w:p w14:paraId="55ACA61B" w14:textId="13424C70" w:rsidR="00E42AAC" w:rsidRDefault="00272490" w:rsidP="00902005">
      <w:pPr>
        <w:pStyle w:val="NormalWeb"/>
        <w:shd w:val="clear" w:color="auto" w:fill="FFFFFF"/>
        <w:spacing w:before="0" w:beforeAutospacing="0" w:after="0" w:afterAutospacing="0" w:line="276" w:lineRule="auto"/>
        <w:jc w:val="both"/>
        <w:rPr>
          <w:rFonts w:ascii="Arial" w:hAnsi="Arial" w:cs="Arial"/>
        </w:rPr>
      </w:pPr>
      <w:r w:rsidRPr="00E12250">
        <w:rPr>
          <w:rFonts w:ascii="Arial" w:hAnsi="Arial" w:cs="Arial"/>
        </w:rPr>
        <w:t xml:space="preserve">Christianity and Islam </w:t>
      </w:r>
      <w:r w:rsidR="005B0913">
        <w:rPr>
          <w:rFonts w:ascii="Arial" w:hAnsi="Arial" w:cs="Arial"/>
        </w:rPr>
        <w:t>are the predominant religions in Nigeria</w:t>
      </w:r>
      <w:r w:rsidR="00902005">
        <w:rPr>
          <w:rFonts w:ascii="Arial" w:hAnsi="Arial" w:cs="Arial"/>
        </w:rPr>
        <w:t>. The two religions</w:t>
      </w:r>
      <w:r w:rsidR="005B0913">
        <w:rPr>
          <w:rFonts w:ascii="Arial" w:hAnsi="Arial" w:cs="Arial"/>
        </w:rPr>
        <w:t xml:space="preserve"> </w:t>
      </w:r>
      <w:r w:rsidRPr="00E12250">
        <w:rPr>
          <w:rFonts w:ascii="Arial" w:hAnsi="Arial" w:cs="Arial"/>
        </w:rPr>
        <w:t xml:space="preserve">do not accord women </w:t>
      </w:r>
      <w:r w:rsidR="005B0913">
        <w:rPr>
          <w:rFonts w:ascii="Arial" w:hAnsi="Arial" w:cs="Arial"/>
        </w:rPr>
        <w:t>significant</w:t>
      </w:r>
      <w:r w:rsidRPr="00E12250">
        <w:rPr>
          <w:rFonts w:ascii="Arial" w:hAnsi="Arial" w:cs="Arial"/>
        </w:rPr>
        <w:t xml:space="preserve"> role</w:t>
      </w:r>
      <w:r w:rsidR="005B0913">
        <w:rPr>
          <w:rFonts w:ascii="Arial" w:hAnsi="Arial" w:cs="Arial"/>
        </w:rPr>
        <w:t>s</w:t>
      </w:r>
      <w:r w:rsidRPr="00E12250">
        <w:rPr>
          <w:rFonts w:ascii="Arial" w:hAnsi="Arial" w:cs="Arial"/>
        </w:rPr>
        <w:t xml:space="preserve"> in public life</w:t>
      </w:r>
      <w:r w:rsidR="005B0913">
        <w:rPr>
          <w:rFonts w:ascii="Arial" w:hAnsi="Arial" w:cs="Arial"/>
        </w:rPr>
        <w:t>.</w:t>
      </w:r>
      <w:r w:rsidRPr="00E12250">
        <w:rPr>
          <w:rFonts w:ascii="Arial" w:hAnsi="Arial" w:cs="Arial"/>
        </w:rPr>
        <w:t xml:space="preserve"> </w:t>
      </w:r>
      <w:r w:rsidR="005B0913">
        <w:rPr>
          <w:rFonts w:ascii="Arial" w:hAnsi="Arial" w:cs="Arial"/>
        </w:rPr>
        <w:t xml:space="preserve">The leaders and key officials of these religions are men and women are not generally portrayed as leaders but as support </w:t>
      </w:r>
      <w:r w:rsidR="00E42AAC">
        <w:rPr>
          <w:rFonts w:ascii="Arial" w:hAnsi="Arial" w:cs="Arial"/>
        </w:rPr>
        <w:t xml:space="preserve">members.  </w:t>
      </w:r>
      <w:r w:rsidR="005D79DA">
        <w:rPr>
          <w:rFonts w:ascii="Arial" w:hAnsi="Arial" w:cs="Arial"/>
        </w:rPr>
        <w:t>According to the chairman of IPAC, these religions do not permit women to occupy key positions and do not generally permit women to lead.</w:t>
      </w:r>
      <w:r w:rsidR="005D79DA">
        <w:rPr>
          <w:rStyle w:val="FootnoteReference"/>
          <w:rFonts w:ascii="Arial" w:hAnsi="Arial" w:cs="Arial"/>
        </w:rPr>
        <w:footnoteReference w:id="80"/>
      </w:r>
      <w:r w:rsidR="005D79DA">
        <w:rPr>
          <w:rFonts w:ascii="Arial" w:hAnsi="Arial" w:cs="Arial"/>
        </w:rPr>
        <w:t xml:space="preserve"> </w:t>
      </w:r>
      <w:r w:rsidR="00E42AAC">
        <w:rPr>
          <w:rFonts w:ascii="Arial" w:hAnsi="Arial" w:cs="Arial"/>
        </w:rPr>
        <w:t xml:space="preserve">Also, Nigerian cultural religions are laced with a lot of taboos and do not place women on the same pedestal as men. Traditionally, women are portrayed as homemakers while the modern pop culture portrays women as ornaments and sex toys which is a negation of leadership qualities. On the other hand, men are portrayed as serious minded and always discussing and </w:t>
      </w:r>
      <w:proofErr w:type="spellStart"/>
      <w:r w:rsidR="00E42AAC">
        <w:rPr>
          <w:rFonts w:ascii="Arial" w:hAnsi="Arial" w:cs="Arial"/>
        </w:rPr>
        <w:t>analysing</w:t>
      </w:r>
      <w:proofErr w:type="spellEnd"/>
      <w:r w:rsidR="00E42AAC">
        <w:rPr>
          <w:rFonts w:ascii="Arial" w:hAnsi="Arial" w:cs="Arial"/>
        </w:rPr>
        <w:t xml:space="preserve"> policies and elevated issues.   </w:t>
      </w:r>
    </w:p>
    <w:p w14:paraId="09335C29" w14:textId="34E184B0" w:rsidR="00272490" w:rsidRDefault="00E42AAC" w:rsidP="005B0913">
      <w:pPr>
        <w:pStyle w:val="NormalWeb"/>
        <w:shd w:val="clear" w:color="auto" w:fill="FFFFFF"/>
        <w:spacing w:before="120" w:beforeAutospacing="0" w:after="120" w:afterAutospacing="0" w:line="276" w:lineRule="auto"/>
        <w:jc w:val="both"/>
        <w:rPr>
          <w:rFonts w:ascii="Arial" w:hAnsi="Arial" w:cs="Arial"/>
        </w:rPr>
      </w:pPr>
      <w:r>
        <w:rPr>
          <w:rFonts w:ascii="Arial" w:hAnsi="Arial" w:cs="Arial"/>
        </w:rPr>
        <w:t>It was not</w:t>
      </w:r>
      <w:r w:rsidR="00272490" w:rsidRPr="00E12250">
        <w:rPr>
          <w:rFonts w:ascii="Arial" w:hAnsi="Arial" w:cs="Arial"/>
        </w:rPr>
        <w:t xml:space="preserve"> until 1976</w:t>
      </w:r>
      <w:r>
        <w:rPr>
          <w:rFonts w:ascii="Arial" w:hAnsi="Arial" w:cs="Arial"/>
        </w:rPr>
        <w:t xml:space="preserve"> that</w:t>
      </w:r>
      <w:r w:rsidR="00272490" w:rsidRPr="00E12250">
        <w:rPr>
          <w:rFonts w:ascii="Arial" w:hAnsi="Arial" w:cs="Arial"/>
        </w:rPr>
        <w:t xml:space="preserve"> most women from the northern part of Nigeria</w:t>
      </w:r>
      <w:r w:rsidR="00894FFB">
        <w:rPr>
          <w:rFonts w:ascii="Arial" w:hAnsi="Arial" w:cs="Arial"/>
        </w:rPr>
        <w:t xml:space="preserve"> gained voting rights</w:t>
      </w:r>
      <w:r w:rsidR="00272490" w:rsidRPr="00E12250">
        <w:rPr>
          <w:rFonts w:ascii="Arial" w:hAnsi="Arial" w:cs="Arial"/>
        </w:rPr>
        <w:t>.</w:t>
      </w:r>
      <w:r>
        <w:rPr>
          <w:rStyle w:val="FootnoteReference"/>
          <w:rFonts w:ascii="Arial" w:hAnsi="Arial" w:cs="Arial"/>
        </w:rPr>
        <w:footnoteReference w:id="81"/>
      </w:r>
      <w:r w:rsidR="00FC3BE7" w:rsidRPr="00E12250">
        <w:rPr>
          <w:rFonts w:ascii="Arial" w:hAnsi="Arial" w:cs="Arial"/>
        </w:rPr>
        <w:t xml:space="preserve"> </w:t>
      </w:r>
      <w:r w:rsidR="00FC3BE7" w:rsidRPr="00961BDD">
        <w:rPr>
          <w:rFonts w:ascii="Arial" w:hAnsi="Arial" w:cs="Arial"/>
        </w:rPr>
        <w:t xml:space="preserve">Sr. Rosemary </w:t>
      </w:r>
      <w:proofErr w:type="spellStart"/>
      <w:r w:rsidR="00FC3BE7" w:rsidRPr="00961BDD">
        <w:rPr>
          <w:rFonts w:ascii="Arial" w:hAnsi="Arial" w:cs="Arial"/>
        </w:rPr>
        <w:t>Ukata</w:t>
      </w:r>
      <w:proofErr w:type="spellEnd"/>
      <w:r w:rsidR="00624529" w:rsidRPr="00961BDD">
        <w:rPr>
          <w:rFonts w:ascii="Arial" w:hAnsi="Arial" w:cs="Arial"/>
        </w:rPr>
        <w:t xml:space="preserve"> of the Centre for Women’s Studies and Intervention</w:t>
      </w:r>
      <w:r w:rsidR="00FC3BE7" w:rsidRPr="00961BDD">
        <w:rPr>
          <w:rFonts w:ascii="Arial" w:hAnsi="Arial" w:cs="Arial"/>
        </w:rPr>
        <w:t>, during an interview conducted for th</w:t>
      </w:r>
      <w:r w:rsidRPr="00961BDD">
        <w:rPr>
          <w:rFonts w:ascii="Arial" w:hAnsi="Arial" w:cs="Arial"/>
        </w:rPr>
        <w:t xml:space="preserve">is </w:t>
      </w:r>
      <w:r w:rsidR="00FC3BE7" w:rsidRPr="00961BDD">
        <w:rPr>
          <w:rFonts w:ascii="Arial" w:hAnsi="Arial" w:cs="Arial"/>
        </w:rPr>
        <w:t xml:space="preserve">Audit recounted an </w:t>
      </w:r>
      <w:r w:rsidRPr="00961BDD">
        <w:rPr>
          <w:rFonts w:ascii="Arial" w:hAnsi="Arial" w:cs="Arial"/>
        </w:rPr>
        <w:t xml:space="preserve">incident during an </w:t>
      </w:r>
      <w:r w:rsidR="00FC3BE7" w:rsidRPr="00961BDD">
        <w:rPr>
          <w:rFonts w:ascii="Arial" w:hAnsi="Arial" w:cs="Arial"/>
        </w:rPr>
        <w:t xml:space="preserve">election period in Zamfara State, which had a female </w:t>
      </w:r>
      <w:r w:rsidR="00082562" w:rsidRPr="00961BDD">
        <w:rPr>
          <w:rFonts w:ascii="Arial" w:hAnsi="Arial" w:cs="Arial"/>
        </w:rPr>
        <w:t>gubernatorial candidate</w:t>
      </w:r>
      <w:r w:rsidRPr="00961BDD">
        <w:rPr>
          <w:rFonts w:ascii="Arial" w:hAnsi="Arial" w:cs="Arial"/>
        </w:rPr>
        <w:t>.</w:t>
      </w:r>
      <w:r w:rsidR="00082562" w:rsidRPr="00961BDD">
        <w:rPr>
          <w:rFonts w:ascii="Arial" w:hAnsi="Arial" w:cs="Arial"/>
        </w:rPr>
        <w:t xml:space="preserve"> </w:t>
      </w:r>
      <w:r w:rsidRPr="00961BDD">
        <w:rPr>
          <w:rFonts w:ascii="Arial" w:hAnsi="Arial" w:cs="Arial"/>
        </w:rPr>
        <w:t>She</w:t>
      </w:r>
      <w:r w:rsidR="00082562" w:rsidRPr="00961BDD">
        <w:rPr>
          <w:rFonts w:ascii="Arial" w:hAnsi="Arial" w:cs="Arial"/>
        </w:rPr>
        <w:t xml:space="preserve"> was disqualified during the screening for the mere fact that the</w:t>
      </w:r>
      <w:r w:rsidR="00DD0EE3" w:rsidRPr="00961BDD">
        <w:rPr>
          <w:rFonts w:ascii="Arial" w:hAnsi="Arial" w:cs="Arial"/>
        </w:rPr>
        <w:t xml:space="preserve"> </w:t>
      </w:r>
      <w:r w:rsidR="00082562" w:rsidRPr="00961BDD">
        <w:rPr>
          <w:rFonts w:ascii="Arial" w:hAnsi="Arial" w:cs="Arial"/>
        </w:rPr>
        <w:t xml:space="preserve">religion </w:t>
      </w:r>
      <w:r w:rsidR="00894FFB">
        <w:rPr>
          <w:rFonts w:ascii="Arial" w:hAnsi="Arial" w:cs="Arial"/>
        </w:rPr>
        <w:t xml:space="preserve">and culture </w:t>
      </w:r>
      <w:r w:rsidR="00082562" w:rsidRPr="00961BDD">
        <w:rPr>
          <w:rFonts w:ascii="Arial" w:hAnsi="Arial" w:cs="Arial"/>
        </w:rPr>
        <w:t xml:space="preserve">will not permit the Imam </w:t>
      </w:r>
      <w:r w:rsidR="001972F2" w:rsidRPr="00961BDD">
        <w:rPr>
          <w:rFonts w:ascii="Arial" w:hAnsi="Arial" w:cs="Arial"/>
        </w:rPr>
        <w:t xml:space="preserve">to approach her </w:t>
      </w:r>
      <w:r w:rsidR="00DD0EE3" w:rsidRPr="00961BDD">
        <w:rPr>
          <w:rFonts w:ascii="Arial" w:hAnsi="Arial" w:cs="Arial"/>
        </w:rPr>
        <w:t xml:space="preserve">to </w:t>
      </w:r>
      <w:r w:rsidR="001972F2" w:rsidRPr="00961BDD">
        <w:rPr>
          <w:rFonts w:ascii="Arial" w:hAnsi="Arial" w:cs="Arial"/>
        </w:rPr>
        <w:t>s</w:t>
      </w:r>
      <w:r w:rsidR="00BE50CE" w:rsidRPr="00961BDD">
        <w:rPr>
          <w:rFonts w:ascii="Arial" w:hAnsi="Arial" w:cs="Arial"/>
        </w:rPr>
        <w:t xml:space="preserve">eek for permission to travel as </w:t>
      </w:r>
      <w:r w:rsidR="00894FFB">
        <w:rPr>
          <w:rFonts w:ascii="Arial" w:hAnsi="Arial" w:cs="Arial"/>
        </w:rPr>
        <w:t xml:space="preserve">demanded by </w:t>
      </w:r>
      <w:r w:rsidR="00BE50CE" w:rsidRPr="00961BDD">
        <w:rPr>
          <w:rFonts w:ascii="Arial" w:hAnsi="Arial" w:cs="Arial"/>
        </w:rPr>
        <w:t>protocol.</w:t>
      </w:r>
      <w:r w:rsidR="006204D2">
        <w:rPr>
          <w:rStyle w:val="FootnoteReference"/>
          <w:rFonts w:ascii="Arial" w:hAnsi="Arial" w:cs="Arial"/>
        </w:rPr>
        <w:footnoteReference w:id="82"/>
      </w:r>
      <w:r w:rsidR="00BE50CE" w:rsidRPr="00E12250">
        <w:rPr>
          <w:rFonts w:ascii="Arial" w:hAnsi="Arial" w:cs="Arial"/>
        </w:rPr>
        <w:t xml:space="preserve"> Patria</w:t>
      </w:r>
      <w:r w:rsidR="00DD0EE3">
        <w:rPr>
          <w:rFonts w:ascii="Arial" w:hAnsi="Arial" w:cs="Arial"/>
        </w:rPr>
        <w:t>r</w:t>
      </w:r>
      <w:r w:rsidR="00BE50CE" w:rsidRPr="00E12250">
        <w:rPr>
          <w:rFonts w:ascii="Arial" w:hAnsi="Arial" w:cs="Arial"/>
        </w:rPr>
        <w:t>chy play</w:t>
      </w:r>
      <w:r w:rsidR="00894FFB">
        <w:rPr>
          <w:rFonts w:ascii="Arial" w:hAnsi="Arial" w:cs="Arial"/>
        </w:rPr>
        <w:t>ed</w:t>
      </w:r>
      <w:r w:rsidR="00BE50CE" w:rsidRPr="00E12250">
        <w:rPr>
          <w:rFonts w:ascii="Arial" w:hAnsi="Arial" w:cs="Arial"/>
        </w:rPr>
        <w:t xml:space="preserve"> </w:t>
      </w:r>
      <w:r w:rsidR="00621C3F">
        <w:rPr>
          <w:rFonts w:ascii="Arial" w:hAnsi="Arial" w:cs="Arial"/>
        </w:rPr>
        <w:t xml:space="preserve">a key role </w:t>
      </w:r>
      <w:r w:rsidR="00BE50CE" w:rsidRPr="00E12250">
        <w:rPr>
          <w:rFonts w:ascii="Arial" w:hAnsi="Arial" w:cs="Arial"/>
        </w:rPr>
        <w:t xml:space="preserve">here </w:t>
      </w:r>
      <w:r w:rsidR="005C41B8" w:rsidRPr="00E12250">
        <w:rPr>
          <w:rFonts w:ascii="Arial" w:hAnsi="Arial" w:cs="Arial"/>
        </w:rPr>
        <w:t xml:space="preserve">because it would </w:t>
      </w:r>
      <w:r w:rsidR="0074080A">
        <w:rPr>
          <w:rFonts w:ascii="Arial" w:hAnsi="Arial" w:cs="Arial"/>
        </w:rPr>
        <w:t xml:space="preserve">have </w:t>
      </w:r>
      <w:r w:rsidR="005C41B8" w:rsidRPr="00E12250">
        <w:rPr>
          <w:rFonts w:ascii="Arial" w:hAnsi="Arial" w:cs="Arial"/>
        </w:rPr>
        <w:t>be</w:t>
      </w:r>
      <w:r w:rsidR="0074080A">
        <w:rPr>
          <w:rFonts w:ascii="Arial" w:hAnsi="Arial" w:cs="Arial"/>
        </w:rPr>
        <w:t xml:space="preserve">en </w:t>
      </w:r>
      <w:r w:rsidR="005C41B8" w:rsidRPr="00E12250">
        <w:rPr>
          <w:rFonts w:ascii="Arial" w:hAnsi="Arial" w:cs="Arial"/>
        </w:rPr>
        <w:t>different</w:t>
      </w:r>
      <w:r w:rsidR="00BE50CE" w:rsidRPr="00E12250">
        <w:rPr>
          <w:rFonts w:ascii="Arial" w:hAnsi="Arial" w:cs="Arial"/>
        </w:rPr>
        <w:t xml:space="preserve"> for a man.</w:t>
      </w:r>
      <w:r w:rsidR="00FC3BE7" w:rsidRPr="00E12250">
        <w:rPr>
          <w:rFonts w:ascii="Arial" w:hAnsi="Arial" w:cs="Arial"/>
        </w:rPr>
        <w:t xml:space="preserve"> </w:t>
      </w:r>
      <w:r w:rsidR="00DD0EE3">
        <w:rPr>
          <w:rFonts w:ascii="Arial" w:hAnsi="Arial" w:cs="Arial"/>
        </w:rPr>
        <w:t xml:space="preserve">The </w:t>
      </w:r>
      <w:r w:rsidR="00E41224" w:rsidRPr="00E12250">
        <w:rPr>
          <w:rFonts w:ascii="Arial" w:hAnsi="Arial" w:cs="Arial"/>
        </w:rPr>
        <w:t xml:space="preserve">APGA National Women Leader </w:t>
      </w:r>
      <w:r w:rsidR="00506F28">
        <w:rPr>
          <w:rFonts w:ascii="Arial" w:hAnsi="Arial" w:cs="Arial"/>
        </w:rPr>
        <w:t>indicates</w:t>
      </w:r>
      <w:r w:rsidR="00E41224" w:rsidRPr="00E12250">
        <w:rPr>
          <w:rFonts w:ascii="Arial" w:hAnsi="Arial" w:cs="Arial"/>
        </w:rPr>
        <w:t xml:space="preserve"> that in Anambra </w:t>
      </w:r>
      <w:r w:rsidR="00621C3F">
        <w:rPr>
          <w:rFonts w:ascii="Arial" w:hAnsi="Arial" w:cs="Arial"/>
        </w:rPr>
        <w:t>S</w:t>
      </w:r>
      <w:r w:rsidR="00E41224" w:rsidRPr="00E12250">
        <w:rPr>
          <w:rFonts w:ascii="Arial" w:hAnsi="Arial" w:cs="Arial"/>
        </w:rPr>
        <w:t xml:space="preserve">tate, it will be difficult for a woman to </w:t>
      </w:r>
      <w:r w:rsidR="00E41224" w:rsidRPr="00E12250">
        <w:rPr>
          <w:rFonts w:ascii="Arial" w:hAnsi="Arial" w:cs="Arial"/>
        </w:rPr>
        <w:lastRenderedPageBreak/>
        <w:t xml:space="preserve">be </w:t>
      </w:r>
      <w:r w:rsidR="00DD0EE3">
        <w:rPr>
          <w:rFonts w:ascii="Arial" w:hAnsi="Arial" w:cs="Arial"/>
        </w:rPr>
        <w:t>g</w:t>
      </w:r>
      <w:r w:rsidR="00E41224" w:rsidRPr="00E12250">
        <w:rPr>
          <w:rFonts w:ascii="Arial" w:hAnsi="Arial" w:cs="Arial"/>
        </w:rPr>
        <w:t xml:space="preserve">overnor as </w:t>
      </w:r>
      <w:proofErr w:type="spellStart"/>
      <w:r w:rsidR="00E41224" w:rsidRPr="00E12250">
        <w:rPr>
          <w:rFonts w:ascii="Arial" w:hAnsi="Arial" w:cs="Arial"/>
        </w:rPr>
        <w:t>kolanut</w:t>
      </w:r>
      <w:proofErr w:type="spellEnd"/>
      <w:r w:rsidR="00DD0EE3">
        <w:rPr>
          <w:rFonts w:ascii="Arial" w:hAnsi="Arial" w:cs="Arial"/>
        </w:rPr>
        <w:t>, which is the Igbo symbol of hospitality</w:t>
      </w:r>
      <w:r w:rsidR="00621C3F">
        <w:rPr>
          <w:rFonts w:ascii="Arial" w:hAnsi="Arial" w:cs="Arial"/>
        </w:rPr>
        <w:t>,</w:t>
      </w:r>
      <w:r w:rsidR="00DD0EE3">
        <w:rPr>
          <w:rFonts w:ascii="Arial" w:hAnsi="Arial" w:cs="Arial"/>
        </w:rPr>
        <w:t xml:space="preserve"> </w:t>
      </w:r>
      <w:r w:rsidR="00E41224" w:rsidRPr="00E12250">
        <w:rPr>
          <w:rFonts w:ascii="Arial" w:hAnsi="Arial" w:cs="Arial"/>
        </w:rPr>
        <w:t xml:space="preserve">cannot be presented to </w:t>
      </w:r>
      <w:r w:rsidR="00506F28">
        <w:rPr>
          <w:rFonts w:ascii="Arial" w:hAnsi="Arial" w:cs="Arial"/>
        </w:rPr>
        <w:t>a female governor</w:t>
      </w:r>
      <w:r w:rsidR="00E41224" w:rsidRPr="00E12250">
        <w:rPr>
          <w:rFonts w:ascii="Arial" w:hAnsi="Arial" w:cs="Arial"/>
        </w:rPr>
        <w:t xml:space="preserve"> by men.</w:t>
      </w:r>
      <w:r w:rsidR="00506F28">
        <w:rPr>
          <w:rStyle w:val="FootnoteReference"/>
          <w:rFonts w:ascii="Arial" w:hAnsi="Arial" w:cs="Arial"/>
        </w:rPr>
        <w:footnoteReference w:id="83"/>
      </w:r>
    </w:p>
    <w:p w14:paraId="133EEB0B" w14:textId="77777777" w:rsidR="005B0913" w:rsidRPr="00E12250" w:rsidRDefault="005B0913" w:rsidP="005B0913">
      <w:pPr>
        <w:pStyle w:val="NormalWeb"/>
        <w:shd w:val="clear" w:color="auto" w:fill="FFFFFF"/>
        <w:spacing w:before="120" w:beforeAutospacing="0" w:after="120" w:afterAutospacing="0" w:line="276" w:lineRule="auto"/>
        <w:jc w:val="both"/>
        <w:rPr>
          <w:rFonts w:ascii="Arial" w:hAnsi="Arial" w:cs="Arial"/>
        </w:rPr>
      </w:pPr>
    </w:p>
    <w:p w14:paraId="023A12D0" w14:textId="4AD91390" w:rsidR="00902005" w:rsidRDefault="00F41C03" w:rsidP="00902005">
      <w:pPr>
        <w:spacing w:after="0"/>
        <w:jc w:val="both"/>
        <w:rPr>
          <w:rFonts w:ascii="Arial" w:hAnsi="Arial" w:cs="Arial"/>
          <w:b/>
          <w:sz w:val="24"/>
          <w:szCs w:val="24"/>
        </w:rPr>
      </w:pPr>
      <w:r w:rsidRPr="00F41C03">
        <w:rPr>
          <w:rFonts w:ascii="Arial" w:hAnsi="Arial" w:cs="Arial"/>
          <w:b/>
          <w:sz w:val="24"/>
          <w:szCs w:val="24"/>
        </w:rPr>
        <w:t>4.</w:t>
      </w:r>
      <w:r w:rsidR="00746AB5">
        <w:rPr>
          <w:rFonts w:ascii="Arial" w:hAnsi="Arial" w:cs="Arial"/>
          <w:b/>
          <w:sz w:val="24"/>
          <w:szCs w:val="24"/>
        </w:rPr>
        <w:t>2</w:t>
      </w:r>
      <w:r w:rsidRPr="00F41C03">
        <w:rPr>
          <w:rFonts w:ascii="Arial" w:hAnsi="Arial" w:cs="Arial"/>
          <w:b/>
          <w:sz w:val="24"/>
          <w:szCs w:val="24"/>
        </w:rPr>
        <w:t>.</w:t>
      </w:r>
      <w:r w:rsidR="00746AB5">
        <w:rPr>
          <w:rFonts w:ascii="Arial" w:hAnsi="Arial" w:cs="Arial"/>
          <w:b/>
          <w:sz w:val="24"/>
          <w:szCs w:val="24"/>
        </w:rPr>
        <w:t>5</w:t>
      </w:r>
      <w:r w:rsidRPr="00F41C03">
        <w:rPr>
          <w:rFonts w:ascii="Arial" w:hAnsi="Arial" w:cs="Arial"/>
          <w:b/>
          <w:sz w:val="24"/>
          <w:szCs w:val="24"/>
        </w:rPr>
        <w:t xml:space="preserve"> Campaign </w:t>
      </w:r>
      <w:r w:rsidR="00272490" w:rsidRPr="00F41C03">
        <w:rPr>
          <w:rFonts w:ascii="Arial" w:hAnsi="Arial" w:cs="Arial"/>
          <w:b/>
          <w:sz w:val="24"/>
          <w:szCs w:val="24"/>
        </w:rPr>
        <w:t>Financ</w:t>
      </w:r>
      <w:r w:rsidRPr="00F41C03">
        <w:rPr>
          <w:rFonts w:ascii="Arial" w:hAnsi="Arial" w:cs="Arial"/>
          <w:b/>
          <w:sz w:val="24"/>
          <w:szCs w:val="24"/>
        </w:rPr>
        <w:t>e</w:t>
      </w:r>
    </w:p>
    <w:p w14:paraId="2C37AC27" w14:textId="3FA1CE26" w:rsidR="00F41C03" w:rsidRPr="004A3179" w:rsidRDefault="00BE6E78" w:rsidP="00902005">
      <w:pPr>
        <w:spacing w:after="0"/>
        <w:jc w:val="both"/>
        <w:rPr>
          <w:rFonts w:ascii="Arial" w:hAnsi="Arial" w:cs="Arial"/>
          <w:sz w:val="24"/>
          <w:szCs w:val="24"/>
        </w:rPr>
      </w:pPr>
      <w:bookmarkStart w:id="22" w:name="_Hlk66082229"/>
      <w:r w:rsidRPr="004A3179">
        <w:rPr>
          <w:rFonts w:ascii="Arial" w:hAnsi="Arial" w:cs="Arial"/>
          <w:sz w:val="24"/>
          <w:szCs w:val="24"/>
        </w:rPr>
        <w:t xml:space="preserve">The enormous benefits associated with political power have made it </w:t>
      </w:r>
      <w:r w:rsidR="004A3179" w:rsidRPr="004A3179">
        <w:rPr>
          <w:rFonts w:ascii="Arial" w:hAnsi="Arial" w:cs="Arial"/>
          <w:sz w:val="24"/>
          <w:szCs w:val="24"/>
        </w:rPr>
        <w:t xml:space="preserve">very attractive </w:t>
      </w:r>
      <w:r w:rsidRPr="004A3179">
        <w:rPr>
          <w:rFonts w:ascii="Arial" w:hAnsi="Arial" w:cs="Arial"/>
          <w:sz w:val="24"/>
          <w:szCs w:val="24"/>
        </w:rPr>
        <w:t xml:space="preserve">for different people to venture into politics. Politicians see politics as an investment that yields quick returns more than any other </w:t>
      </w:r>
      <w:r w:rsidR="00621C3F">
        <w:rPr>
          <w:rFonts w:ascii="Arial" w:hAnsi="Arial" w:cs="Arial"/>
          <w:sz w:val="24"/>
          <w:szCs w:val="24"/>
        </w:rPr>
        <w:t>venture</w:t>
      </w:r>
      <w:r w:rsidRPr="004A3179">
        <w:rPr>
          <w:rFonts w:ascii="Arial" w:hAnsi="Arial" w:cs="Arial"/>
          <w:sz w:val="24"/>
          <w:szCs w:val="24"/>
        </w:rPr>
        <w:t xml:space="preserve">. Right from the return </w:t>
      </w:r>
      <w:r w:rsidR="00621C3F">
        <w:rPr>
          <w:rFonts w:ascii="Arial" w:hAnsi="Arial" w:cs="Arial"/>
          <w:sz w:val="24"/>
          <w:szCs w:val="24"/>
        </w:rPr>
        <w:t>t</w:t>
      </w:r>
      <w:r w:rsidRPr="004A3179">
        <w:rPr>
          <w:rFonts w:ascii="Arial" w:hAnsi="Arial" w:cs="Arial"/>
          <w:sz w:val="24"/>
          <w:szCs w:val="24"/>
        </w:rPr>
        <w:t>o democracy in Nigeria in 1999 to the present time, the cost of governance has been incredibly high and the reason for this can be traced to the process through which political leaders emerge into public offices</w:t>
      </w:r>
      <w:bookmarkEnd w:id="22"/>
      <w:r w:rsidRPr="004A3179">
        <w:rPr>
          <w:rFonts w:ascii="Arial" w:hAnsi="Arial" w:cs="Arial"/>
          <w:sz w:val="24"/>
          <w:szCs w:val="24"/>
        </w:rPr>
        <w:t>.  Aspirants deploy huge resources to emerge as candidates whilst candidates deploy huge resources to be able to emerge as winners in the elections.</w:t>
      </w:r>
      <w:r w:rsidR="004A3179" w:rsidRPr="004A3179">
        <w:rPr>
          <w:rStyle w:val="FootnoteReference"/>
          <w:rFonts w:ascii="Arial" w:hAnsi="Arial" w:cs="Arial"/>
          <w:sz w:val="24"/>
          <w:szCs w:val="24"/>
        </w:rPr>
        <w:footnoteReference w:id="84"/>
      </w:r>
      <w:r w:rsidRPr="004A3179">
        <w:rPr>
          <w:rFonts w:ascii="Arial" w:hAnsi="Arial" w:cs="Arial"/>
          <w:sz w:val="24"/>
          <w:szCs w:val="24"/>
        </w:rPr>
        <w:t xml:space="preserve"> </w:t>
      </w:r>
      <w:r w:rsidR="00385B9A">
        <w:rPr>
          <w:rFonts w:ascii="Arial" w:hAnsi="Arial" w:cs="Arial"/>
          <w:sz w:val="24"/>
          <w:szCs w:val="24"/>
        </w:rPr>
        <w:t xml:space="preserve">Huge resources are required for printing of posters, billboards, print and electronic media coverage and appearances, rent and furnishing of offices, payment of campaign staff, transportation and other logistics, security, </w:t>
      </w:r>
      <w:r w:rsidR="003C5C31">
        <w:rPr>
          <w:rFonts w:ascii="Arial" w:hAnsi="Arial" w:cs="Arial"/>
          <w:sz w:val="24"/>
          <w:szCs w:val="24"/>
        </w:rPr>
        <w:t xml:space="preserve">hire of venue for </w:t>
      </w:r>
      <w:r w:rsidR="00FC75A4">
        <w:rPr>
          <w:rFonts w:ascii="Arial" w:hAnsi="Arial" w:cs="Arial"/>
          <w:sz w:val="24"/>
          <w:szCs w:val="24"/>
        </w:rPr>
        <w:t xml:space="preserve">campaigns, </w:t>
      </w:r>
      <w:r w:rsidR="00385B9A">
        <w:rPr>
          <w:rFonts w:ascii="Arial" w:hAnsi="Arial" w:cs="Arial"/>
          <w:sz w:val="24"/>
          <w:szCs w:val="24"/>
        </w:rPr>
        <w:t>etc.</w:t>
      </w:r>
    </w:p>
    <w:p w14:paraId="5BA66753" w14:textId="664241E0" w:rsidR="004A3179" w:rsidRDefault="00665FCD" w:rsidP="0029103C">
      <w:pPr>
        <w:pStyle w:val="NormalWeb"/>
        <w:shd w:val="clear" w:color="auto" w:fill="FFFFFF"/>
        <w:spacing w:before="120" w:beforeAutospacing="0" w:after="120" w:afterAutospacing="0" w:line="276" w:lineRule="auto"/>
        <w:jc w:val="both"/>
        <w:rPr>
          <w:rFonts w:ascii="Arial" w:hAnsi="Arial" w:cs="Arial"/>
        </w:rPr>
      </w:pPr>
      <w:r>
        <w:rPr>
          <w:rFonts w:ascii="Arial" w:hAnsi="Arial" w:cs="Arial"/>
        </w:rPr>
        <w:t>Even though the Electoral Act 2010 contains limitations on election expenses of candidates, those limitations are never obeyed as candidates spend above the ceiling.</w:t>
      </w:r>
      <w:r>
        <w:rPr>
          <w:rStyle w:val="FootnoteReference"/>
          <w:rFonts w:ascii="Arial" w:hAnsi="Arial" w:cs="Arial"/>
        </w:rPr>
        <w:footnoteReference w:id="85"/>
      </w:r>
      <w:r>
        <w:rPr>
          <w:rFonts w:ascii="Arial" w:hAnsi="Arial" w:cs="Arial"/>
        </w:rPr>
        <w:t xml:space="preserve"> </w:t>
      </w:r>
      <w:r w:rsidR="00BE6E78" w:rsidRPr="00F41C03">
        <w:rPr>
          <w:rFonts w:ascii="Arial" w:hAnsi="Arial" w:cs="Arial"/>
        </w:rPr>
        <w:t>Those who are already in political positions employ all manners of techniques including the abuse of state administrative resources to retain their seats. Godfathers sponsor candidates and expect returns when the candi</w:t>
      </w:r>
      <w:r w:rsidR="00506F28">
        <w:rPr>
          <w:rFonts w:ascii="Arial" w:hAnsi="Arial" w:cs="Arial"/>
        </w:rPr>
        <w:t>da</w:t>
      </w:r>
      <w:r w:rsidR="00BE6E78" w:rsidRPr="00F41C03">
        <w:rPr>
          <w:rFonts w:ascii="Arial" w:hAnsi="Arial" w:cs="Arial"/>
        </w:rPr>
        <w:t>te wins the seat. P</w:t>
      </w:r>
      <w:r w:rsidR="00BE6E78" w:rsidRPr="00F41C03">
        <w:rPr>
          <w:rFonts w:ascii="Arial" w:hAnsi="Arial" w:cs="Arial"/>
          <w:shd w:val="clear" w:color="auto" w:fill="FFFFFF"/>
        </w:rPr>
        <w:t xml:space="preserve">olitical sponsors are unlikely to back female candidates due to the dominance of men in governance because there is a societal presumption that she does not stand a good chance to win the election. </w:t>
      </w:r>
      <w:r w:rsidR="004A3179">
        <w:rPr>
          <w:rFonts w:ascii="Arial" w:hAnsi="Arial" w:cs="Arial"/>
          <w:shd w:val="clear" w:color="auto" w:fill="FFFFFF"/>
        </w:rPr>
        <w:t>T</w:t>
      </w:r>
      <w:r w:rsidR="00BE6E78" w:rsidRPr="00F41C03">
        <w:rPr>
          <w:rFonts w:ascii="Arial" w:hAnsi="Arial" w:cs="Arial"/>
          <w:shd w:val="clear" w:color="auto" w:fill="FFFFFF"/>
        </w:rPr>
        <w:t xml:space="preserve">o complicate the challenge, women </w:t>
      </w:r>
      <w:r w:rsidR="00F41C03" w:rsidRPr="00F41C03">
        <w:rPr>
          <w:rFonts w:ascii="Arial" w:hAnsi="Arial" w:cs="Arial"/>
          <w:shd w:val="clear" w:color="auto" w:fill="FFFFFF"/>
        </w:rPr>
        <w:t xml:space="preserve">constitute the bulk of the poor in Nigeria and </w:t>
      </w:r>
      <w:r w:rsidR="00BE6E78" w:rsidRPr="00F41C03">
        <w:rPr>
          <w:rFonts w:ascii="Arial" w:hAnsi="Arial" w:cs="Arial"/>
          <w:shd w:val="clear" w:color="auto" w:fill="FFFFFF"/>
        </w:rPr>
        <w:t xml:space="preserve">have </w:t>
      </w:r>
      <w:r w:rsidR="00F41C03" w:rsidRPr="00F41C03">
        <w:rPr>
          <w:rFonts w:ascii="Arial" w:hAnsi="Arial" w:cs="Arial"/>
          <w:shd w:val="clear" w:color="auto" w:fill="FFFFFF"/>
        </w:rPr>
        <w:t>very limited</w:t>
      </w:r>
      <w:r w:rsidR="00BE6E78" w:rsidRPr="00F41C03">
        <w:rPr>
          <w:rFonts w:ascii="Arial" w:hAnsi="Arial" w:cs="Arial"/>
          <w:shd w:val="clear" w:color="auto" w:fill="FFFFFF"/>
        </w:rPr>
        <w:t xml:space="preserve"> resources</w:t>
      </w:r>
      <w:r w:rsidR="00F41C03" w:rsidRPr="00F41C03">
        <w:rPr>
          <w:rFonts w:ascii="Arial" w:hAnsi="Arial" w:cs="Arial"/>
          <w:shd w:val="clear" w:color="auto" w:fill="FFFFFF"/>
        </w:rPr>
        <w:t>.</w:t>
      </w:r>
      <w:r w:rsidR="00F41C03" w:rsidRPr="00F41C03">
        <w:rPr>
          <w:rFonts w:ascii="Arial" w:hAnsi="Arial" w:cs="Arial"/>
        </w:rPr>
        <w:t xml:space="preserve"> </w:t>
      </w:r>
      <w:r w:rsidR="00F41C03" w:rsidRPr="00E12250">
        <w:rPr>
          <w:rFonts w:ascii="Arial" w:hAnsi="Arial" w:cs="Arial"/>
        </w:rPr>
        <w:t xml:space="preserve">According to </w:t>
      </w:r>
      <w:proofErr w:type="spellStart"/>
      <w:r w:rsidR="00F41C03" w:rsidRPr="00E12250">
        <w:rPr>
          <w:rFonts w:ascii="Arial" w:hAnsi="Arial" w:cs="Arial"/>
        </w:rPr>
        <w:t>Mufuliat</w:t>
      </w:r>
      <w:proofErr w:type="spellEnd"/>
      <w:r w:rsidR="00F41C03" w:rsidRPr="00E12250">
        <w:rPr>
          <w:rFonts w:ascii="Arial" w:hAnsi="Arial" w:cs="Arial"/>
        </w:rPr>
        <w:t xml:space="preserve"> </w:t>
      </w:r>
      <w:proofErr w:type="spellStart"/>
      <w:r w:rsidR="00F41C03" w:rsidRPr="00E12250">
        <w:rPr>
          <w:rFonts w:ascii="Arial" w:hAnsi="Arial" w:cs="Arial"/>
        </w:rPr>
        <w:t>Fijabi</w:t>
      </w:r>
      <w:proofErr w:type="spellEnd"/>
      <w:r w:rsidR="00F41C03" w:rsidRPr="00E12250">
        <w:rPr>
          <w:rFonts w:ascii="Arial" w:hAnsi="Arial" w:cs="Arial"/>
        </w:rPr>
        <w:t xml:space="preserve">, </w:t>
      </w:r>
      <w:r>
        <w:rPr>
          <w:rFonts w:ascii="Arial" w:hAnsi="Arial" w:cs="Arial"/>
        </w:rPr>
        <w:t xml:space="preserve">chief executive officer </w:t>
      </w:r>
      <w:r w:rsidR="00F41C03" w:rsidRPr="00E12250">
        <w:rPr>
          <w:rFonts w:ascii="Arial" w:hAnsi="Arial" w:cs="Arial"/>
        </w:rPr>
        <w:t>of Nigerian Women Trust Fund, the implication of this is that women contest for elections without financial resources against men who have all the financial backing including access to loans.</w:t>
      </w:r>
      <w:r w:rsidR="003E3FF6">
        <w:rPr>
          <w:rStyle w:val="FootnoteReference"/>
          <w:rFonts w:ascii="Arial" w:hAnsi="Arial" w:cs="Arial"/>
        </w:rPr>
        <w:footnoteReference w:id="86"/>
      </w:r>
      <w:r w:rsidR="00F41C03">
        <w:rPr>
          <w:rFonts w:ascii="Arial" w:hAnsi="Arial" w:cs="Arial"/>
        </w:rPr>
        <w:t xml:space="preserve"> </w:t>
      </w:r>
    </w:p>
    <w:p w14:paraId="4197826C" w14:textId="142766A2" w:rsidR="00DA2BD5" w:rsidRDefault="00DA2BD5" w:rsidP="0029103C">
      <w:pPr>
        <w:pStyle w:val="NormalWeb"/>
        <w:shd w:val="clear" w:color="auto" w:fill="FFFFFF"/>
        <w:spacing w:before="120" w:beforeAutospacing="0" w:after="120" w:afterAutospacing="0" w:line="276" w:lineRule="auto"/>
        <w:jc w:val="both"/>
        <w:rPr>
          <w:rFonts w:ascii="Arial" w:hAnsi="Arial" w:cs="Arial"/>
        </w:rPr>
      </w:pPr>
      <w:r>
        <w:rPr>
          <w:rFonts w:ascii="Arial" w:hAnsi="Arial" w:cs="Arial"/>
        </w:rPr>
        <w:t>Table 2 shows the cost of Expression of Interest and Forms for the two leading political parties (APC and PDP) in 201</w:t>
      </w:r>
      <w:r w:rsidR="00AE4724">
        <w:rPr>
          <w:rFonts w:ascii="Arial" w:hAnsi="Arial" w:cs="Arial"/>
        </w:rPr>
        <w:t>9</w:t>
      </w:r>
      <w:r>
        <w:rPr>
          <w:rFonts w:ascii="Arial" w:hAnsi="Arial" w:cs="Arial"/>
        </w:rPr>
        <w:t xml:space="preserve"> and 201</w:t>
      </w:r>
      <w:r w:rsidR="00AE4724">
        <w:rPr>
          <w:rFonts w:ascii="Arial" w:hAnsi="Arial" w:cs="Arial"/>
        </w:rPr>
        <w:t>5</w:t>
      </w:r>
      <w:r>
        <w:rPr>
          <w:rFonts w:ascii="Arial" w:hAnsi="Arial" w:cs="Arial"/>
        </w:rPr>
        <w:t>.</w:t>
      </w:r>
    </w:p>
    <w:p w14:paraId="46990FE5" w14:textId="7903A31F" w:rsidR="00915599" w:rsidRDefault="00915599" w:rsidP="0029103C">
      <w:pPr>
        <w:pStyle w:val="NormalWeb"/>
        <w:shd w:val="clear" w:color="auto" w:fill="FFFFFF"/>
        <w:spacing w:before="120" w:beforeAutospacing="0" w:after="120" w:afterAutospacing="0" w:line="276" w:lineRule="auto"/>
        <w:jc w:val="both"/>
        <w:rPr>
          <w:rFonts w:ascii="Arial" w:hAnsi="Arial" w:cs="Arial"/>
        </w:rPr>
      </w:pPr>
    </w:p>
    <w:p w14:paraId="1B95E1C9" w14:textId="6003A9DE" w:rsidR="00915599" w:rsidRDefault="00915599" w:rsidP="0029103C">
      <w:pPr>
        <w:pStyle w:val="NormalWeb"/>
        <w:shd w:val="clear" w:color="auto" w:fill="FFFFFF"/>
        <w:spacing w:before="120" w:beforeAutospacing="0" w:after="120" w:afterAutospacing="0" w:line="276" w:lineRule="auto"/>
        <w:jc w:val="both"/>
        <w:rPr>
          <w:rFonts w:ascii="Arial" w:hAnsi="Arial" w:cs="Arial"/>
        </w:rPr>
      </w:pPr>
    </w:p>
    <w:p w14:paraId="07989F4A" w14:textId="77777777" w:rsidR="00915599" w:rsidRDefault="00915599" w:rsidP="0029103C">
      <w:pPr>
        <w:pStyle w:val="NormalWeb"/>
        <w:shd w:val="clear" w:color="auto" w:fill="FFFFFF"/>
        <w:spacing w:before="120" w:beforeAutospacing="0" w:after="120" w:afterAutospacing="0" w:line="276" w:lineRule="auto"/>
        <w:jc w:val="both"/>
        <w:rPr>
          <w:rFonts w:ascii="Arial" w:hAnsi="Arial" w:cs="Arial"/>
        </w:rPr>
      </w:pPr>
    </w:p>
    <w:p w14:paraId="2346E9A6" w14:textId="59977FB6" w:rsidR="00AE4724" w:rsidRPr="00AE4724" w:rsidRDefault="00AE4724" w:rsidP="00AE4724">
      <w:pPr>
        <w:spacing w:after="0"/>
        <w:jc w:val="center"/>
        <w:rPr>
          <w:rFonts w:ascii="Arial" w:hAnsi="Arial" w:cs="Arial"/>
          <w:b/>
          <w:bCs/>
        </w:rPr>
      </w:pPr>
      <w:r w:rsidRPr="00AE4724">
        <w:rPr>
          <w:rFonts w:ascii="Arial" w:hAnsi="Arial" w:cs="Arial"/>
          <w:b/>
          <w:bCs/>
        </w:rPr>
        <w:lastRenderedPageBreak/>
        <w:t xml:space="preserve">Table 2: Cost of Forms and Expression of Interest for 2019 </w:t>
      </w:r>
      <w:r w:rsidR="00902005">
        <w:rPr>
          <w:rFonts w:ascii="Arial" w:hAnsi="Arial" w:cs="Arial"/>
          <w:b/>
          <w:bCs/>
        </w:rPr>
        <w:t xml:space="preserve">and 2015 </w:t>
      </w:r>
      <w:r w:rsidRPr="00AE4724">
        <w:rPr>
          <w:rFonts w:ascii="Arial" w:hAnsi="Arial" w:cs="Arial"/>
          <w:b/>
          <w:bCs/>
        </w:rPr>
        <w:t xml:space="preserve">Elections for PDP and APC </w:t>
      </w:r>
    </w:p>
    <w:tbl>
      <w:tblPr>
        <w:tblStyle w:val="TableGrid"/>
        <w:tblW w:w="0" w:type="auto"/>
        <w:jc w:val="center"/>
        <w:tblLook w:val="04A0" w:firstRow="1" w:lastRow="0" w:firstColumn="1" w:lastColumn="0" w:noHBand="0" w:noVBand="1"/>
      </w:tblPr>
      <w:tblGrid>
        <w:gridCol w:w="583"/>
        <w:gridCol w:w="4115"/>
        <w:gridCol w:w="1417"/>
        <w:gridCol w:w="1620"/>
      </w:tblGrid>
      <w:tr w:rsidR="00AE4724" w:rsidRPr="00331F5D" w14:paraId="79C84B55" w14:textId="77777777" w:rsidTr="00AE4724">
        <w:trPr>
          <w:jc w:val="center"/>
        </w:trPr>
        <w:tc>
          <w:tcPr>
            <w:tcW w:w="7735" w:type="dxa"/>
            <w:gridSpan w:val="4"/>
          </w:tcPr>
          <w:p w14:paraId="08713343" w14:textId="3434D241" w:rsidR="00AE4724" w:rsidRPr="00331F5D" w:rsidRDefault="00331F5D" w:rsidP="00AE4724">
            <w:pPr>
              <w:jc w:val="center"/>
              <w:rPr>
                <w:rFonts w:ascii="Arial" w:hAnsi="Arial" w:cs="Arial"/>
                <w:i/>
                <w:iCs/>
                <w:sz w:val="21"/>
                <w:szCs w:val="21"/>
              </w:rPr>
            </w:pPr>
            <w:r w:rsidRPr="00331F5D">
              <w:rPr>
                <w:rFonts w:ascii="Arial" w:hAnsi="Arial" w:cs="Arial"/>
                <w:i/>
                <w:iCs/>
                <w:sz w:val="21"/>
                <w:szCs w:val="21"/>
              </w:rPr>
              <w:t>2019 ELECTIONS</w:t>
            </w:r>
          </w:p>
        </w:tc>
      </w:tr>
      <w:tr w:rsidR="00AE4724" w:rsidRPr="00331F5D" w14:paraId="2EE381B1" w14:textId="77777777" w:rsidTr="00AE4724">
        <w:trPr>
          <w:jc w:val="center"/>
        </w:trPr>
        <w:tc>
          <w:tcPr>
            <w:tcW w:w="583" w:type="dxa"/>
          </w:tcPr>
          <w:p w14:paraId="727E51F4" w14:textId="781A66FB" w:rsidR="00AE4724" w:rsidRPr="00331F5D" w:rsidRDefault="00331F5D" w:rsidP="00AE4724">
            <w:pPr>
              <w:rPr>
                <w:rFonts w:ascii="Arial" w:hAnsi="Arial" w:cs="Arial"/>
                <w:sz w:val="21"/>
                <w:szCs w:val="21"/>
              </w:rPr>
            </w:pPr>
            <w:r w:rsidRPr="00331F5D">
              <w:rPr>
                <w:rFonts w:ascii="Arial" w:hAnsi="Arial" w:cs="Arial"/>
                <w:sz w:val="21"/>
                <w:szCs w:val="21"/>
              </w:rPr>
              <w:t>S/N</w:t>
            </w:r>
          </w:p>
        </w:tc>
        <w:tc>
          <w:tcPr>
            <w:tcW w:w="4115" w:type="dxa"/>
          </w:tcPr>
          <w:p w14:paraId="731AF6DF" w14:textId="62D21259" w:rsidR="00AE4724" w:rsidRPr="00331F5D" w:rsidRDefault="00331F5D" w:rsidP="00AE4724">
            <w:pPr>
              <w:rPr>
                <w:rFonts w:ascii="Arial" w:hAnsi="Arial" w:cs="Arial"/>
                <w:sz w:val="21"/>
                <w:szCs w:val="21"/>
              </w:rPr>
            </w:pPr>
            <w:r w:rsidRPr="00331F5D">
              <w:rPr>
                <w:rFonts w:ascii="Arial" w:hAnsi="Arial" w:cs="Arial"/>
                <w:sz w:val="21"/>
                <w:szCs w:val="21"/>
              </w:rPr>
              <w:t>FORM</w:t>
            </w:r>
          </w:p>
        </w:tc>
        <w:tc>
          <w:tcPr>
            <w:tcW w:w="1417" w:type="dxa"/>
          </w:tcPr>
          <w:p w14:paraId="6C7DC551" w14:textId="77C2242C" w:rsidR="00AE4724" w:rsidRPr="00331F5D" w:rsidRDefault="00331F5D" w:rsidP="00AE4724">
            <w:pPr>
              <w:rPr>
                <w:rFonts w:ascii="Arial" w:hAnsi="Arial" w:cs="Arial"/>
                <w:sz w:val="21"/>
                <w:szCs w:val="21"/>
              </w:rPr>
            </w:pPr>
            <w:r w:rsidRPr="00331F5D">
              <w:rPr>
                <w:rFonts w:ascii="Arial" w:hAnsi="Arial" w:cs="Arial"/>
                <w:sz w:val="21"/>
                <w:szCs w:val="21"/>
              </w:rPr>
              <w:t>PDP</w:t>
            </w:r>
          </w:p>
        </w:tc>
        <w:tc>
          <w:tcPr>
            <w:tcW w:w="1620" w:type="dxa"/>
          </w:tcPr>
          <w:p w14:paraId="30079B74" w14:textId="1137A599" w:rsidR="00AE4724" w:rsidRPr="00331F5D" w:rsidRDefault="00331F5D" w:rsidP="00AE4724">
            <w:pPr>
              <w:rPr>
                <w:rFonts w:ascii="Arial" w:hAnsi="Arial" w:cs="Arial"/>
                <w:sz w:val="21"/>
                <w:szCs w:val="21"/>
              </w:rPr>
            </w:pPr>
            <w:r w:rsidRPr="00331F5D">
              <w:rPr>
                <w:rFonts w:ascii="Arial" w:hAnsi="Arial" w:cs="Arial"/>
                <w:sz w:val="21"/>
                <w:szCs w:val="21"/>
              </w:rPr>
              <w:t xml:space="preserve">APC </w:t>
            </w:r>
          </w:p>
        </w:tc>
      </w:tr>
      <w:tr w:rsidR="00AE4724" w:rsidRPr="00331F5D" w14:paraId="00258AFB" w14:textId="77777777" w:rsidTr="00AE4724">
        <w:trPr>
          <w:jc w:val="center"/>
        </w:trPr>
        <w:tc>
          <w:tcPr>
            <w:tcW w:w="583" w:type="dxa"/>
          </w:tcPr>
          <w:p w14:paraId="68F320E4" w14:textId="78F47240" w:rsidR="00AE4724" w:rsidRPr="00331F5D" w:rsidRDefault="00331F5D" w:rsidP="00AE4724">
            <w:pPr>
              <w:rPr>
                <w:rFonts w:ascii="Arial" w:hAnsi="Arial" w:cs="Arial"/>
                <w:sz w:val="21"/>
                <w:szCs w:val="21"/>
              </w:rPr>
            </w:pPr>
            <w:r w:rsidRPr="00331F5D">
              <w:rPr>
                <w:rFonts w:ascii="Arial" w:hAnsi="Arial" w:cs="Arial"/>
                <w:sz w:val="21"/>
                <w:szCs w:val="21"/>
              </w:rPr>
              <w:t>1</w:t>
            </w:r>
          </w:p>
        </w:tc>
        <w:tc>
          <w:tcPr>
            <w:tcW w:w="4115" w:type="dxa"/>
          </w:tcPr>
          <w:p w14:paraId="5241B081" w14:textId="4B13CE0B" w:rsidR="00AE4724" w:rsidRPr="00331F5D" w:rsidRDefault="00331F5D" w:rsidP="00AE4724">
            <w:pPr>
              <w:rPr>
                <w:rFonts w:ascii="Arial" w:hAnsi="Arial" w:cs="Arial"/>
                <w:sz w:val="21"/>
                <w:szCs w:val="21"/>
              </w:rPr>
            </w:pPr>
            <w:r w:rsidRPr="00331F5D">
              <w:rPr>
                <w:rFonts w:ascii="Arial" w:hAnsi="Arial" w:cs="Arial"/>
                <w:sz w:val="21"/>
                <w:szCs w:val="21"/>
              </w:rPr>
              <w:t>NOMINATION (PRESIDENTIAL ELECTIONS)</w:t>
            </w:r>
          </w:p>
        </w:tc>
        <w:tc>
          <w:tcPr>
            <w:tcW w:w="1417" w:type="dxa"/>
          </w:tcPr>
          <w:p w14:paraId="3D1D315C" w14:textId="534114B5" w:rsidR="00AE4724" w:rsidRPr="00331F5D" w:rsidRDefault="00331F5D" w:rsidP="00AE4724">
            <w:pPr>
              <w:rPr>
                <w:rFonts w:ascii="Arial" w:hAnsi="Arial" w:cs="Arial"/>
                <w:sz w:val="21"/>
                <w:szCs w:val="21"/>
              </w:rPr>
            </w:pPr>
            <w:r w:rsidRPr="00331F5D">
              <w:rPr>
                <w:rFonts w:ascii="Arial" w:hAnsi="Arial" w:cs="Arial"/>
                <w:sz w:val="21"/>
                <w:szCs w:val="21"/>
              </w:rPr>
              <w:t>₦10 MILLION</w:t>
            </w:r>
          </w:p>
        </w:tc>
        <w:tc>
          <w:tcPr>
            <w:tcW w:w="1620" w:type="dxa"/>
          </w:tcPr>
          <w:p w14:paraId="23FB70DD" w14:textId="4414C9C7" w:rsidR="00AE4724" w:rsidRPr="00331F5D" w:rsidRDefault="00331F5D" w:rsidP="00AE4724">
            <w:pPr>
              <w:rPr>
                <w:rFonts w:ascii="Arial" w:hAnsi="Arial" w:cs="Arial"/>
                <w:sz w:val="21"/>
                <w:szCs w:val="21"/>
              </w:rPr>
            </w:pPr>
            <w:r w:rsidRPr="00331F5D">
              <w:rPr>
                <w:rFonts w:ascii="Arial" w:hAnsi="Arial" w:cs="Arial"/>
                <w:sz w:val="21"/>
                <w:szCs w:val="21"/>
              </w:rPr>
              <w:t>₦40 MILLION</w:t>
            </w:r>
          </w:p>
        </w:tc>
      </w:tr>
      <w:tr w:rsidR="00AE4724" w:rsidRPr="00331F5D" w14:paraId="3EDBDB08" w14:textId="77777777" w:rsidTr="00AE4724">
        <w:trPr>
          <w:jc w:val="center"/>
        </w:trPr>
        <w:tc>
          <w:tcPr>
            <w:tcW w:w="583" w:type="dxa"/>
          </w:tcPr>
          <w:p w14:paraId="3B51779B" w14:textId="154C7A72" w:rsidR="00AE4724" w:rsidRPr="00331F5D" w:rsidRDefault="00331F5D" w:rsidP="00AE4724">
            <w:pPr>
              <w:rPr>
                <w:rFonts w:ascii="Arial" w:hAnsi="Arial" w:cs="Arial"/>
                <w:sz w:val="21"/>
                <w:szCs w:val="21"/>
              </w:rPr>
            </w:pPr>
            <w:r w:rsidRPr="00331F5D">
              <w:rPr>
                <w:rFonts w:ascii="Arial" w:hAnsi="Arial" w:cs="Arial"/>
                <w:sz w:val="21"/>
                <w:szCs w:val="21"/>
              </w:rPr>
              <w:t>2</w:t>
            </w:r>
          </w:p>
        </w:tc>
        <w:tc>
          <w:tcPr>
            <w:tcW w:w="4115" w:type="dxa"/>
          </w:tcPr>
          <w:p w14:paraId="3F664688" w14:textId="173E5DF3" w:rsidR="00AE4724" w:rsidRPr="00331F5D" w:rsidRDefault="00331F5D" w:rsidP="00AE4724">
            <w:pPr>
              <w:rPr>
                <w:rFonts w:ascii="Arial" w:hAnsi="Arial" w:cs="Arial"/>
                <w:sz w:val="21"/>
                <w:szCs w:val="21"/>
              </w:rPr>
            </w:pPr>
            <w:r w:rsidRPr="00331F5D">
              <w:rPr>
                <w:rFonts w:ascii="Arial" w:hAnsi="Arial" w:cs="Arial"/>
                <w:sz w:val="21"/>
                <w:szCs w:val="21"/>
              </w:rPr>
              <w:t xml:space="preserve">EXPRESSION OF INTEREST (PRESIDENTIAL ELECTIONS)  </w:t>
            </w:r>
          </w:p>
        </w:tc>
        <w:tc>
          <w:tcPr>
            <w:tcW w:w="1417" w:type="dxa"/>
          </w:tcPr>
          <w:p w14:paraId="51ACB3BC" w14:textId="1327BE2F" w:rsidR="00AE4724" w:rsidRPr="00331F5D" w:rsidRDefault="00331F5D" w:rsidP="00AE4724">
            <w:pPr>
              <w:rPr>
                <w:rFonts w:ascii="Arial" w:hAnsi="Arial" w:cs="Arial"/>
                <w:sz w:val="21"/>
                <w:szCs w:val="21"/>
              </w:rPr>
            </w:pPr>
            <w:r w:rsidRPr="00331F5D">
              <w:rPr>
                <w:rFonts w:ascii="Arial" w:hAnsi="Arial" w:cs="Arial"/>
                <w:sz w:val="21"/>
                <w:szCs w:val="21"/>
              </w:rPr>
              <w:t>₦2 MILLION</w:t>
            </w:r>
          </w:p>
        </w:tc>
        <w:tc>
          <w:tcPr>
            <w:tcW w:w="1620" w:type="dxa"/>
          </w:tcPr>
          <w:p w14:paraId="69781573" w14:textId="6472CA18" w:rsidR="00AE4724" w:rsidRPr="00331F5D" w:rsidRDefault="00331F5D" w:rsidP="00AE4724">
            <w:pPr>
              <w:rPr>
                <w:rFonts w:ascii="Arial" w:hAnsi="Arial" w:cs="Arial"/>
                <w:sz w:val="21"/>
                <w:szCs w:val="21"/>
              </w:rPr>
            </w:pPr>
            <w:r w:rsidRPr="00331F5D">
              <w:rPr>
                <w:rFonts w:ascii="Arial" w:hAnsi="Arial" w:cs="Arial"/>
                <w:sz w:val="21"/>
                <w:szCs w:val="21"/>
              </w:rPr>
              <w:t xml:space="preserve">₦5 MILLION </w:t>
            </w:r>
          </w:p>
        </w:tc>
      </w:tr>
      <w:tr w:rsidR="00AE4724" w:rsidRPr="00331F5D" w14:paraId="7E67047E" w14:textId="77777777" w:rsidTr="00AE4724">
        <w:trPr>
          <w:jc w:val="center"/>
        </w:trPr>
        <w:tc>
          <w:tcPr>
            <w:tcW w:w="583" w:type="dxa"/>
          </w:tcPr>
          <w:p w14:paraId="452308BE" w14:textId="37CB1B46" w:rsidR="00AE4724" w:rsidRPr="00331F5D" w:rsidRDefault="00331F5D" w:rsidP="00AE4724">
            <w:pPr>
              <w:rPr>
                <w:rFonts w:ascii="Arial" w:hAnsi="Arial" w:cs="Arial"/>
                <w:sz w:val="21"/>
                <w:szCs w:val="21"/>
              </w:rPr>
            </w:pPr>
            <w:r w:rsidRPr="00331F5D">
              <w:rPr>
                <w:rFonts w:ascii="Arial" w:hAnsi="Arial" w:cs="Arial"/>
                <w:sz w:val="21"/>
                <w:szCs w:val="21"/>
              </w:rPr>
              <w:t>3</w:t>
            </w:r>
          </w:p>
        </w:tc>
        <w:tc>
          <w:tcPr>
            <w:tcW w:w="4115" w:type="dxa"/>
          </w:tcPr>
          <w:p w14:paraId="6C1332FE" w14:textId="4CDAD9A8" w:rsidR="00AE4724" w:rsidRPr="00331F5D" w:rsidRDefault="00331F5D" w:rsidP="00AE4724">
            <w:pPr>
              <w:rPr>
                <w:rFonts w:ascii="Arial" w:hAnsi="Arial" w:cs="Arial"/>
                <w:sz w:val="21"/>
                <w:szCs w:val="21"/>
              </w:rPr>
            </w:pPr>
            <w:r w:rsidRPr="00331F5D">
              <w:rPr>
                <w:rFonts w:ascii="Arial" w:hAnsi="Arial" w:cs="Arial"/>
                <w:sz w:val="21"/>
                <w:szCs w:val="21"/>
              </w:rPr>
              <w:t xml:space="preserve">NOMINATION (GUBERNATORIAL ELECTIONS) </w:t>
            </w:r>
          </w:p>
        </w:tc>
        <w:tc>
          <w:tcPr>
            <w:tcW w:w="1417" w:type="dxa"/>
          </w:tcPr>
          <w:p w14:paraId="37982F89" w14:textId="0FDF9527" w:rsidR="00AE4724" w:rsidRPr="00331F5D" w:rsidRDefault="00331F5D" w:rsidP="00AE4724">
            <w:pPr>
              <w:rPr>
                <w:rFonts w:ascii="Arial" w:hAnsi="Arial" w:cs="Arial"/>
                <w:sz w:val="21"/>
                <w:szCs w:val="21"/>
              </w:rPr>
            </w:pPr>
            <w:r w:rsidRPr="00331F5D">
              <w:rPr>
                <w:rFonts w:ascii="Arial" w:hAnsi="Arial" w:cs="Arial"/>
                <w:sz w:val="21"/>
                <w:szCs w:val="21"/>
              </w:rPr>
              <w:t>₦5 MILLION</w:t>
            </w:r>
          </w:p>
        </w:tc>
        <w:tc>
          <w:tcPr>
            <w:tcW w:w="1620" w:type="dxa"/>
          </w:tcPr>
          <w:p w14:paraId="64647EF2" w14:textId="2B0B9A4A" w:rsidR="00AE4724" w:rsidRPr="00331F5D" w:rsidRDefault="00331F5D" w:rsidP="00AE4724">
            <w:pPr>
              <w:rPr>
                <w:rFonts w:ascii="Arial" w:hAnsi="Arial" w:cs="Arial"/>
                <w:sz w:val="21"/>
                <w:szCs w:val="21"/>
              </w:rPr>
            </w:pPr>
            <w:r w:rsidRPr="00331F5D">
              <w:rPr>
                <w:rFonts w:ascii="Arial" w:hAnsi="Arial" w:cs="Arial"/>
                <w:sz w:val="21"/>
                <w:szCs w:val="21"/>
              </w:rPr>
              <w:t>₦20 MILLION</w:t>
            </w:r>
          </w:p>
        </w:tc>
      </w:tr>
      <w:tr w:rsidR="00AE4724" w:rsidRPr="00331F5D" w14:paraId="59EED0BD" w14:textId="77777777" w:rsidTr="00AE4724">
        <w:trPr>
          <w:jc w:val="center"/>
        </w:trPr>
        <w:tc>
          <w:tcPr>
            <w:tcW w:w="583" w:type="dxa"/>
          </w:tcPr>
          <w:p w14:paraId="51245C45" w14:textId="41CA5614" w:rsidR="00AE4724" w:rsidRPr="00331F5D" w:rsidRDefault="00331F5D" w:rsidP="00AE4724">
            <w:pPr>
              <w:rPr>
                <w:rFonts w:ascii="Arial" w:hAnsi="Arial" w:cs="Arial"/>
                <w:sz w:val="21"/>
                <w:szCs w:val="21"/>
              </w:rPr>
            </w:pPr>
            <w:r w:rsidRPr="00331F5D">
              <w:rPr>
                <w:rFonts w:ascii="Arial" w:hAnsi="Arial" w:cs="Arial"/>
                <w:sz w:val="21"/>
                <w:szCs w:val="21"/>
              </w:rPr>
              <w:t>4</w:t>
            </w:r>
          </w:p>
        </w:tc>
        <w:tc>
          <w:tcPr>
            <w:tcW w:w="4115" w:type="dxa"/>
          </w:tcPr>
          <w:p w14:paraId="7AF49EB3" w14:textId="7EFC661D" w:rsidR="00AE4724" w:rsidRPr="00331F5D" w:rsidRDefault="00331F5D" w:rsidP="00AE4724">
            <w:pPr>
              <w:rPr>
                <w:rFonts w:ascii="Arial" w:hAnsi="Arial" w:cs="Arial"/>
                <w:sz w:val="21"/>
                <w:szCs w:val="21"/>
              </w:rPr>
            </w:pPr>
            <w:r w:rsidRPr="00331F5D">
              <w:rPr>
                <w:rFonts w:ascii="Arial" w:hAnsi="Arial" w:cs="Arial"/>
                <w:sz w:val="21"/>
                <w:szCs w:val="21"/>
              </w:rPr>
              <w:t xml:space="preserve">EXPRESSION OF INTEREST (GUBERNATORIAL ELECTIONS </w:t>
            </w:r>
          </w:p>
        </w:tc>
        <w:tc>
          <w:tcPr>
            <w:tcW w:w="1417" w:type="dxa"/>
          </w:tcPr>
          <w:p w14:paraId="15793EDA" w14:textId="1173B39C" w:rsidR="00AE4724" w:rsidRPr="00331F5D" w:rsidRDefault="00331F5D" w:rsidP="00AE4724">
            <w:pPr>
              <w:rPr>
                <w:rFonts w:ascii="Arial" w:hAnsi="Arial" w:cs="Arial"/>
                <w:sz w:val="21"/>
                <w:szCs w:val="21"/>
              </w:rPr>
            </w:pPr>
            <w:r w:rsidRPr="00331F5D">
              <w:rPr>
                <w:rFonts w:ascii="Arial" w:hAnsi="Arial" w:cs="Arial"/>
                <w:sz w:val="21"/>
                <w:szCs w:val="21"/>
              </w:rPr>
              <w:t>₦1 MILLION</w:t>
            </w:r>
          </w:p>
        </w:tc>
        <w:tc>
          <w:tcPr>
            <w:tcW w:w="1620" w:type="dxa"/>
          </w:tcPr>
          <w:p w14:paraId="676CF48E" w14:textId="771820CC" w:rsidR="00AE4724" w:rsidRPr="00331F5D" w:rsidRDefault="00331F5D" w:rsidP="00AE4724">
            <w:pPr>
              <w:rPr>
                <w:rFonts w:ascii="Arial" w:hAnsi="Arial" w:cs="Arial"/>
                <w:sz w:val="21"/>
                <w:szCs w:val="21"/>
              </w:rPr>
            </w:pPr>
            <w:r w:rsidRPr="00331F5D">
              <w:rPr>
                <w:rFonts w:ascii="Arial" w:hAnsi="Arial" w:cs="Arial"/>
                <w:sz w:val="21"/>
                <w:szCs w:val="21"/>
              </w:rPr>
              <w:t>₦2.5 MILLION</w:t>
            </w:r>
          </w:p>
        </w:tc>
      </w:tr>
      <w:tr w:rsidR="00AE4724" w:rsidRPr="00331F5D" w14:paraId="1640A55D" w14:textId="77777777" w:rsidTr="00AE4724">
        <w:trPr>
          <w:jc w:val="center"/>
        </w:trPr>
        <w:tc>
          <w:tcPr>
            <w:tcW w:w="583" w:type="dxa"/>
          </w:tcPr>
          <w:p w14:paraId="7B6B3736" w14:textId="21C2A90D" w:rsidR="00AE4724" w:rsidRPr="00331F5D" w:rsidRDefault="00331F5D" w:rsidP="00AE4724">
            <w:pPr>
              <w:rPr>
                <w:rFonts w:ascii="Arial" w:hAnsi="Arial" w:cs="Arial"/>
                <w:sz w:val="21"/>
                <w:szCs w:val="21"/>
              </w:rPr>
            </w:pPr>
            <w:r w:rsidRPr="00331F5D">
              <w:rPr>
                <w:rFonts w:ascii="Arial" w:hAnsi="Arial" w:cs="Arial"/>
                <w:sz w:val="21"/>
                <w:szCs w:val="21"/>
              </w:rPr>
              <w:t>5</w:t>
            </w:r>
          </w:p>
        </w:tc>
        <w:tc>
          <w:tcPr>
            <w:tcW w:w="4115" w:type="dxa"/>
          </w:tcPr>
          <w:p w14:paraId="5B3201BC" w14:textId="587F9CC7" w:rsidR="00AE4724" w:rsidRPr="00331F5D" w:rsidRDefault="00331F5D" w:rsidP="00AE4724">
            <w:pPr>
              <w:rPr>
                <w:rFonts w:ascii="Arial" w:hAnsi="Arial" w:cs="Arial"/>
                <w:sz w:val="21"/>
                <w:szCs w:val="21"/>
              </w:rPr>
            </w:pPr>
            <w:r w:rsidRPr="00331F5D">
              <w:rPr>
                <w:rFonts w:ascii="Arial" w:hAnsi="Arial" w:cs="Arial"/>
                <w:sz w:val="21"/>
                <w:szCs w:val="21"/>
              </w:rPr>
              <w:t xml:space="preserve">NOMINATION (SENATORIAL ELECTIONS) </w:t>
            </w:r>
          </w:p>
        </w:tc>
        <w:tc>
          <w:tcPr>
            <w:tcW w:w="1417" w:type="dxa"/>
          </w:tcPr>
          <w:p w14:paraId="28797186" w14:textId="6610DE33" w:rsidR="00AE4724" w:rsidRPr="00331F5D" w:rsidRDefault="00331F5D" w:rsidP="00AE4724">
            <w:pPr>
              <w:rPr>
                <w:rFonts w:ascii="Arial" w:hAnsi="Arial" w:cs="Arial"/>
                <w:sz w:val="21"/>
                <w:szCs w:val="21"/>
              </w:rPr>
            </w:pPr>
            <w:r w:rsidRPr="00331F5D">
              <w:rPr>
                <w:rFonts w:ascii="Arial" w:hAnsi="Arial" w:cs="Arial"/>
                <w:sz w:val="21"/>
                <w:szCs w:val="21"/>
              </w:rPr>
              <w:t>₦ 3.5 MILLION</w:t>
            </w:r>
          </w:p>
        </w:tc>
        <w:tc>
          <w:tcPr>
            <w:tcW w:w="1620" w:type="dxa"/>
          </w:tcPr>
          <w:p w14:paraId="5604EE8E" w14:textId="306FFF6E" w:rsidR="00AE4724" w:rsidRPr="00331F5D" w:rsidRDefault="00331F5D" w:rsidP="00AE4724">
            <w:pPr>
              <w:rPr>
                <w:rFonts w:ascii="Arial" w:hAnsi="Arial" w:cs="Arial"/>
                <w:sz w:val="21"/>
                <w:szCs w:val="21"/>
              </w:rPr>
            </w:pPr>
            <w:r w:rsidRPr="00331F5D">
              <w:rPr>
                <w:rFonts w:ascii="Arial" w:hAnsi="Arial" w:cs="Arial"/>
                <w:sz w:val="21"/>
                <w:szCs w:val="21"/>
              </w:rPr>
              <w:t>₦6 MILLION</w:t>
            </w:r>
          </w:p>
        </w:tc>
      </w:tr>
      <w:tr w:rsidR="00AE4724" w:rsidRPr="00331F5D" w14:paraId="19BECD84" w14:textId="77777777" w:rsidTr="00AE4724">
        <w:trPr>
          <w:jc w:val="center"/>
        </w:trPr>
        <w:tc>
          <w:tcPr>
            <w:tcW w:w="583" w:type="dxa"/>
          </w:tcPr>
          <w:p w14:paraId="4914AA37" w14:textId="439BB093" w:rsidR="00AE4724" w:rsidRPr="00331F5D" w:rsidRDefault="00331F5D" w:rsidP="00AE4724">
            <w:pPr>
              <w:rPr>
                <w:rFonts w:ascii="Arial" w:hAnsi="Arial" w:cs="Arial"/>
                <w:sz w:val="21"/>
                <w:szCs w:val="21"/>
              </w:rPr>
            </w:pPr>
            <w:r w:rsidRPr="00331F5D">
              <w:rPr>
                <w:rFonts w:ascii="Arial" w:hAnsi="Arial" w:cs="Arial"/>
                <w:sz w:val="21"/>
                <w:szCs w:val="21"/>
              </w:rPr>
              <w:t>6</w:t>
            </w:r>
          </w:p>
        </w:tc>
        <w:tc>
          <w:tcPr>
            <w:tcW w:w="4115" w:type="dxa"/>
          </w:tcPr>
          <w:p w14:paraId="38D2DA1F" w14:textId="77C2C6CF" w:rsidR="00AE4724" w:rsidRPr="00331F5D" w:rsidRDefault="00331F5D" w:rsidP="00AE4724">
            <w:pPr>
              <w:rPr>
                <w:rFonts w:ascii="Arial" w:hAnsi="Arial" w:cs="Arial"/>
                <w:sz w:val="21"/>
                <w:szCs w:val="21"/>
              </w:rPr>
            </w:pPr>
            <w:r w:rsidRPr="00331F5D">
              <w:rPr>
                <w:rFonts w:ascii="Arial" w:hAnsi="Arial" w:cs="Arial"/>
                <w:sz w:val="21"/>
                <w:szCs w:val="21"/>
              </w:rPr>
              <w:t xml:space="preserve">EXPRESSION OF INTEREST (SENATORIAL ELECTIONS </w:t>
            </w:r>
          </w:p>
        </w:tc>
        <w:tc>
          <w:tcPr>
            <w:tcW w:w="1417" w:type="dxa"/>
          </w:tcPr>
          <w:p w14:paraId="0C069E72" w14:textId="35EE59D4" w:rsidR="00AE4724" w:rsidRPr="00331F5D" w:rsidRDefault="00331F5D" w:rsidP="00AE4724">
            <w:pPr>
              <w:rPr>
                <w:rFonts w:ascii="Arial" w:hAnsi="Arial" w:cs="Arial"/>
                <w:sz w:val="21"/>
                <w:szCs w:val="21"/>
              </w:rPr>
            </w:pPr>
            <w:r w:rsidRPr="00331F5D">
              <w:rPr>
                <w:rFonts w:ascii="Arial" w:hAnsi="Arial" w:cs="Arial"/>
                <w:sz w:val="21"/>
                <w:szCs w:val="21"/>
              </w:rPr>
              <w:t xml:space="preserve">₦ 500,000  </w:t>
            </w:r>
          </w:p>
        </w:tc>
        <w:tc>
          <w:tcPr>
            <w:tcW w:w="1620" w:type="dxa"/>
          </w:tcPr>
          <w:p w14:paraId="74F94451" w14:textId="7D5A6714" w:rsidR="00AE4724" w:rsidRPr="00331F5D" w:rsidRDefault="00331F5D" w:rsidP="00AE4724">
            <w:pPr>
              <w:rPr>
                <w:rFonts w:ascii="Arial" w:hAnsi="Arial" w:cs="Arial"/>
                <w:sz w:val="21"/>
                <w:szCs w:val="21"/>
              </w:rPr>
            </w:pPr>
            <w:r w:rsidRPr="00331F5D">
              <w:rPr>
                <w:rFonts w:ascii="Arial" w:hAnsi="Arial" w:cs="Arial"/>
                <w:sz w:val="21"/>
                <w:szCs w:val="21"/>
              </w:rPr>
              <w:t xml:space="preserve">₦1 MILLION  </w:t>
            </w:r>
          </w:p>
        </w:tc>
      </w:tr>
      <w:tr w:rsidR="00AE4724" w:rsidRPr="00331F5D" w14:paraId="051B9F0C" w14:textId="77777777" w:rsidTr="00AE4724">
        <w:trPr>
          <w:jc w:val="center"/>
        </w:trPr>
        <w:tc>
          <w:tcPr>
            <w:tcW w:w="583" w:type="dxa"/>
          </w:tcPr>
          <w:p w14:paraId="295C921E" w14:textId="502DAD9A" w:rsidR="00AE4724" w:rsidRPr="00331F5D" w:rsidRDefault="00331F5D" w:rsidP="00AE4724">
            <w:pPr>
              <w:rPr>
                <w:rFonts w:ascii="Arial" w:hAnsi="Arial" w:cs="Arial"/>
                <w:sz w:val="21"/>
                <w:szCs w:val="21"/>
              </w:rPr>
            </w:pPr>
            <w:r w:rsidRPr="00331F5D">
              <w:rPr>
                <w:rFonts w:ascii="Arial" w:hAnsi="Arial" w:cs="Arial"/>
                <w:sz w:val="21"/>
                <w:szCs w:val="21"/>
              </w:rPr>
              <w:t>7</w:t>
            </w:r>
          </w:p>
        </w:tc>
        <w:tc>
          <w:tcPr>
            <w:tcW w:w="4115" w:type="dxa"/>
          </w:tcPr>
          <w:p w14:paraId="5F5E5BFE" w14:textId="0DBF2A64" w:rsidR="00AE4724" w:rsidRPr="00331F5D" w:rsidRDefault="00331F5D" w:rsidP="00AE4724">
            <w:pPr>
              <w:rPr>
                <w:rFonts w:ascii="Arial" w:hAnsi="Arial" w:cs="Arial"/>
                <w:sz w:val="21"/>
                <w:szCs w:val="21"/>
              </w:rPr>
            </w:pPr>
            <w:r w:rsidRPr="00331F5D">
              <w:rPr>
                <w:rFonts w:ascii="Arial" w:hAnsi="Arial" w:cs="Arial"/>
                <w:sz w:val="21"/>
                <w:szCs w:val="21"/>
              </w:rPr>
              <w:t xml:space="preserve">NOMINATION (HOUSE OF REPS ELECTIONS) </w:t>
            </w:r>
          </w:p>
        </w:tc>
        <w:tc>
          <w:tcPr>
            <w:tcW w:w="1417" w:type="dxa"/>
          </w:tcPr>
          <w:p w14:paraId="41FC09F9" w14:textId="409C8145" w:rsidR="00AE4724" w:rsidRPr="00331F5D" w:rsidRDefault="00331F5D" w:rsidP="00AE4724">
            <w:pPr>
              <w:rPr>
                <w:rFonts w:ascii="Arial" w:hAnsi="Arial" w:cs="Arial"/>
                <w:sz w:val="21"/>
                <w:szCs w:val="21"/>
              </w:rPr>
            </w:pPr>
            <w:r w:rsidRPr="00331F5D">
              <w:rPr>
                <w:rFonts w:ascii="Arial" w:hAnsi="Arial" w:cs="Arial"/>
                <w:sz w:val="21"/>
                <w:szCs w:val="21"/>
              </w:rPr>
              <w:t xml:space="preserve">₦ 1 MILLION  </w:t>
            </w:r>
          </w:p>
        </w:tc>
        <w:tc>
          <w:tcPr>
            <w:tcW w:w="1620" w:type="dxa"/>
          </w:tcPr>
          <w:p w14:paraId="7D17621B" w14:textId="4F61665E" w:rsidR="00AE4724" w:rsidRPr="00331F5D" w:rsidRDefault="00331F5D" w:rsidP="00AE4724">
            <w:pPr>
              <w:rPr>
                <w:rFonts w:ascii="Arial" w:hAnsi="Arial" w:cs="Arial"/>
                <w:sz w:val="21"/>
                <w:szCs w:val="21"/>
              </w:rPr>
            </w:pPr>
            <w:r w:rsidRPr="00331F5D">
              <w:rPr>
                <w:rFonts w:ascii="Arial" w:hAnsi="Arial" w:cs="Arial"/>
                <w:sz w:val="21"/>
                <w:szCs w:val="21"/>
              </w:rPr>
              <w:t xml:space="preserve">₦3.5 MILLION </w:t>
            </w:r>
          </w:p>
        </w:tc>
      </w:tr>
      <w:tr w:rsidR="00AE4724" w:rsidRPr="00331F5D" w14:paraId="3F043A39" w14:textId="77777777" w:rsidTr="00AE4724">
        <w:trPr>
          <w:jc w:val="center"/>
        </w:trPr>
        <w:tc>
          <w:tcPr>
            <w:tcW w:w="583" w:type="dxa"/>
          </w:tcPr>
          <w:p w14:paraId="0FB13EF1" w14:textId="47CCB523" w:rsidR="00AE4724" w:rsidRPr="00331F5D" w:rsidRDefault="00331F5D" w:rsidP="00AE4724">
            <w:pPr>
              <w:rPr>
                <w:rFonts w:ascii="Arial" w:hAnsi="Arial" w:cs="Arial"/>
                <w:sz w:val="21"/>
                <w:szCs w:val="21"/>
              </w:rPr>
            </w:pPr>
            <w:r w:rsidRPr="00331F5D">
              <w:rPr>
                <w:rFonts w:ascii="Arial" w:hAnsi="Arial" w:cs="Arial"/>
                <w:sz w:val="21"/>
                <w:szCs w:val="21"/>
              </w:rPr>
              <w:t>8</w:t>
            </w:r>
          </w:p>
        </w:tc>
        <w:tc>
          <w:tcPr>
            <w:tcW w:w="4115" w:type="dxa"/>
          </w:tcPr>
          <w:p w14:paraId="1DC86424" w14:textId="2B1EBF97" w:rsidR="00AE4724" w:rsidRPr="00331F5D" w:rsidRDefault="00331F5D" w:rsidP="00AE4724">
            <w:pPr>
              <w:rPr>
                <w:rFonts w:ascii="Arial" w:hAnsi="Arial" w:cs="Arial"/>
                <w:sz w:val="21"/>
                <w:szCs w:val="21"/>
              </w:rPr>
            </w:pPr>
            <w:r w:rsidRPr="00331F5D">
              <w:rPr>
                <w:rFonts w:ascii="Arial" w:hAnsi="Arial" w:cs="Arial"/>
                <w:sz w:val="21"/>
                <w:szCs w:val="21"/>
              </w:rPr>
              <w:t xml:space="preserve">EXPRESSION OF INTEREST (HOUSE OF REPS ELECTIONS) </w:t>
            </w:r>
          </w:p>
        </w:tc>
        <w:tc>
          <w:tcPr>
            <w:tcW w:w="1417" w:type="dxa"/>
          </w:tcPr>
          <w:p w14:paraId="2BB68296" w14:textId="6F2FA000" w:rsidR="00AE4724" w:rsidRPr="00331F5D" w:rsidRDefault="00331F5D" w:rsidP="00AE4724">
            <w:pPr>
              <w:rPr>
                <w:rFonts w:ascii="Arial" w:hAnsi="Arial" w:cs="Arial"/>
                <w:sz w:val="21"/>
                <w:szCs w:val="21"/>
              </w:rPr>
            </w:pPr>
            <w:r w:rsidRPr="00331F5D">
              <w:rPr>
                <w:rFonts w:ascii="Arial" w:hAnsi="Arial" w:cs="Arial"/>
                <w:sz w:val="21"/>
                <w:szCs w:val="21"/>
              </w:rPr>
              <w:t xml:space="preserve">₦ 500,000 </w:t>
            </w:r>
          </w:p>
        </w:tc>
        <w:tc>
          <w:tcPr>
            <w:tcW w:w="1620" w:type="dxa"/>
          </w:tcPr>
          <w:p w14:paraId="13BC6F3D" w14:textId="46D55420" w:rsidR="00AE4724" w:rsidRPr="00331F5D" w:rsidRDefault="00331F5D" w:rsidP="00AE4724">
            <w:pPr>
              <w:rPr>
                <w:rFonts w:ascii="Arial" w:hAnsi="Arial" w:cs="Arial"/>
                <w:sz w:val="21"/>
                <w:szCs w:val="21"/>
              </w:rPr>
            </w:pPr>
            <w:r w:rsidRPr="00331F5D">
              <w:rPr>
                <w:rFonts w:ascii="Arial" w:hAnsi="Arial" w:cs="Arial"/>
                <w:sz w:val="21"/>
                <w:szCs w:val="21"/>
              </w:rPr>
              <w:t>₦350,000</w:t>
            </w:r>
          </w:p>
        </w:tc>
      </w:tr>
      <w:tr w:rsidR="00AE4724" w:rsidRPr="00331F5D" w14:paraId="5C9E223F" w14:textId="77777777" w:rsidTr="00AE4724">
        <w:trPr>
          <w:jc w:val="center"/>
        </w:trPr>
        <w:tc>
          <w:tcPr>
            <w:tcW w:w="583" w:type="dxa"/>
          </w:tcPr>
          <w:p w14:paraId="416AC24A" w14:textId="5729B02B" w:rsidR="00AE4724" w:rsidRPr="00331F5D" w:rsidRDefault="00331F5D" w:rsidP="00AE4724">
            <w:pPr>
              <w:rPr>
                <w:rFonts w:ascii="Arial" w:hAnsi="Arial" w:cs="Arial"/>
                <w:sz w:val="21"/>
                <w:szCs w:val="21"/>
              </w:rPr>
            </w:pPr>
            <w:r w:rsidRPr="00331F5D">
              <w:rPr>
                <w:rFonts w:ascii="Arial" w:hAnsi="Arial" w:cs="Arial"/>
                <w:sz w:val="21"/>
                <w:szCs w:val="21"/>
              </w:rPr>
              <w:t>9</w:t>
            </w:r>
          </w:p>
        </w:tc>
        <w:tc>
          <w:tcPr>
            <w:tcW w:w="4115" w:type="dxa"/>
          </w:tcPr>
          <w:p w14:paraId="37AC79DC" w14:textId="57FEB7B2" w:rsidR="00AE4724" w:rsidRPr="00331F5D" w:rsidRDefault="00331F5D" w:rsidP="00AE4724">
            <w:pPr>
              <w:rPr>
                <w:rFonts w:ascii="Arial" w:hAnsi="Arial" w:cs="Arial"/>
                <w:sz w:val="21"/>
                <w:szCs w:val="21"/>
              </w:rPr>
            </w:pPr>
            <w:r w:rsidRPr="00331F5D">
              <w:rPr>
                <w:rFonts w:ascii="Arial" w:hAnsi="Arial" w:cs="Arial"/>
                <w:sz w:val="21"/>
                <w:szCs w:val="21"/>
              </w:rPr>
              <w:t xml:space="preserve">NOMINATION (HOUSE OF ASSEMBLY) </w:t>
            </w:r>
          </w:p>
        </w:tc>
        <w:tc>
          <w:tcPr>
            <w:tcW w:w="1417" w:type="dxa"/>
          </w:tcPr>
          <w:p w14:paraId="6ECBB2C1" w14:textId="5717BA29" w:rsidR="00AE4724" w:rsidRPr="00331F5D" w:rsidRDefault="00331F5D" w:rsidP="00AE4724">
            <w:pPr>
              <w:rPr>
                <w:rFonts w:ascii="Arial" w:hAnsi="Arial" w:cs="Arial"/>
                <w:sz w:val="21"/>
                <w:szCs w:val="21"/>
              </w:rPr>
            </w:pPr>
            <w:r w:rsidRPr="00331F5D">
              <w:rPr>
                <w:rFonts w:ascii="Arial" w:hAnsi="Arial" w:cs="Arial"/>
                <w:sz w:val="21"/>
                <w:szCs w:val="21"/>
              </w:rPr>
              <w:t xml:space="preserve">₦500,000  </w:t>
            </w:r>
          </w:p>
        </w:tc>
        <w:tc>
          <w:tcPr>
            <w:tcW w:w="1620" w:type="dxa"/>
          </w:tcPr>
          <w:p w14:paraId="17957B0B" w14:textId="16FDD23A" w:rsidR="00AE4724" w:rsidRPr="00331F5D" w:rsidRDefault="00331F5D" w:rsidP="00AE4724">
            <w:pPr>
              <w:rPr>
                <w:rFonts w:ascii="Arial" w:hAnsi="Arial" w:cs="Arial"/>
                <w:sz w:val="21"/>
                <w:szCs w:val="21"/>
              </w:rPr>
            </w:pPr>
            <w:r w:rsidRPr="00331F5D">
              <w:rPr>
                <w:rFonts w:ascii="Arial" w:hAnsi="Arial" w:cs="Arial"/>
                <w:sz w:val="21"/>
                <w:szCs w:val="21"/>
              </w:rPr>
              <w:t>₦750,000</w:t>
            </w:r>
          </w:p>
        </w:tc>
      </w:tr>
      <w:tr w:rsidR="00AE4724" w:rsidRPr="00331F5D" w14:paraId="6E8A90D6" w14:textId="77777777" w:rsidTr="00AE4724">
        <w:trPr>
          <w:jc w:val="center"/>
        </w:trPr>
        <w:tc>
          <w:tcPr>
            <w:tcW w:w="583" w:type="dxa"/>
          </w:tcPr>
          <w:p w14:paraId="3994AF24" w14:textId="3E3B40B9" w:rsidR="00AE4724" w:rsidRPr="00331F5D" w:rsidRDefault="00331F5D" w:rsidP="00AE4724">
            <w:pPr>
              <w:rPr>
                <w:rFonts w:ascii="Arial" w:hAnsi="Arial" w:cs="Arial"/>
                <w:sz w:val="21"/>
                <w:szCs w:val="21"/>
              </w:rPr>
            </w:pPr>
            <w:r w:rsidRPr="00331F5D">
              <w:rPr>
                <w:rFonts w:ascii="Arial" w:hAnsi="Arial" w:cs="Arial"/>
                <w:sz w:val="21"/>
                <w:szCs w:val="21"/>
              </w:rPr>
              <w:t>10</w:t>
            </w:r>
          </w:p>
        </w:tc>
        <w:tc>
          <w:tcPr>
            <w:tcW w:w="4115" w:type="dxa"/>
          </w:tcPr>
          <w:p w14:paraId="180FD345" w14:textId="566C672C" w:rsidR="00AE4724" w:rsidRPr="00331F5D" w:rsidRDefault="00331F5D" w:rsidP="00AE4724">
            <w:pPr>
              <w:rPr>
                <w:rFonts w:ascii="Arial" w:hAnsi="Arial" w:cs="Arial"/>
                <w:sz w:val="21"/>
                <w:szCs w:val="21"/>
              </w:rPr>
            </w:pPr>
            <w:r w:rsidRPr="00331F5D">
              <w:rPr>
                <w:rFonts w:ascii="Arial" w:hAnsi="Arial" w:cs="Arial"/>
                <w:sz w:val="21"/>
                <w:szCs w:val="21"/>
              </w:rPr>
              <w:t xml:space="preserve">EXPRESSION OF INTEREST (HOUSE OF ASSEMBLY)  </w:t>
            </w:r>
          </w:p>
        </w:tc>
        <w:tc>
          <w:tcPr>
            <w:tcW w:w="1417" w:type="dxa"/>
          </w:tcPr>
          <w:p w14:paraId="3228B3B7" w14:textId="58D6243F" w:rsidR="00AE4724" w:rsidRPr="00331F5D" w:rsidRDefault="00331F5D" w:rsidP="00AE4724">
            <w:pPr>
              <w:rPr>
                <w:rFonts w:ascii="Arial" w:hAnsi="Arial" w:cs="Arial"/>
                <w:sz w:val="21"/>
                <w:szCs w:val="21"/>
              </w:rPr>
            </w:pPr>
            <w:r w:rsidRPr="00331F5D">
              <w:rPr>
                <w:rFonts w:ascii="Arial" w:hAnsi="Arial" w:cs="Arial"/>
                <w:sz w:val="21"/>
                <w:szCs w:val="21"/>
              </w:rPr>
              <w:t xml:space="preserve">₦100,000 </w:t>
            </w:r>
          </w:p>
        </w:tc>
        <w:tc>
          <w:tcPr>
            <w:tcW w:w="1620" w:type="dxa"/>
          </w:tcPr>
          <w:p w14:paraId="5E834F6A" w14:textId="355263B9" w:rsidR="00AE4724" w:rsidRPr="00331F5D" w:rsidRDefault="00331F5D" w:rsidP="00AE4724">
            <w:pPr>
              <w:rPr>
                <w:rFonts w:ascii="Arial" w:hAnsi="Arial" w:cs="Arial"/>
                <w:sz w:val="21"/>
                <w:szCs w:val="21"/>
              </w:rPr>
            </w:pPr>
            <w:r w:rsidRPr="00331F5D">
              <w:rPr>
                <w:rFonts w:ascii="Arial" w:hAnsi="Arial" w:cs="Arial"/>
                <w:sz w:val="21"/>
                <w:szCs w:val="21"/>
              </w:rPr>
              <w:t xml:space="preserve">₦100,000 </w:t>
            </w:r>
          </w:p>
        </w:tc>
      </w:tr>
    </w:tbl>
    <w:p w14:paraId="5A7CDAD8" w14:textId="61BF74D5" w:rsidR="00AE4724" w:rsidRPr="00331F5D" w:rsidRDefault="00331F5D" w:rsidP="00AE4724">
      <w:pPr>
        <w:spacing w:after="0"/>
        <w:jc w:val="center"/>
        <w:rPr>
          <w:rFonts w:ascii="Arial" w:hAnsi="Arial" w:cs="Arial"/>
          <w:i/>
          <w:iCs/>
          <w:sz w:val="21"/>
          <w:szCs w:val="21"/>
        </w:rPr>
      </w:pPr>
      <w:r w:rsidRPr="00331F5D">
        <w:rPr>
          <w:rFonts w:ascii="Arial" w:hAnsi="Arial" w:cs="Arial"/>
          <w:sz w:val="21"/>
          <w:szCs w:val="21"/>
        </w:rPr>
        <w:t xml:space="preserve"> </w:t>
      </w:r>
      <w:r w:rsidRPr="00331F5D">
        <w:rPr>
          <w:rFonts w:ascii="Arial" w:hAnsi="Arial" w:cs="Arial"/>
          <w:i/>
          <w:iCs/>
          <w:sz w:val="21"/>
          <w:szCs w:val="21"/>
        </w:rPr>
        <w:t xml:space="preserve">2015 ELECTIONS </w:t>
      </w:r>
    </w:p>
    <w:tbl>
      <w:tblPr>
        <w:tblStyle w:val="TableGrid"/>
        <w:tblW w:w="0" w:type="auto"/>
        <w:jc w:val="center"/>
        <w:tblLook w:val="04A0" w:firstRow="1" w:lastRow="0" w:firstColumn="1" w:lastColumn="0" w:noHBand="0" w:noVBand="1"/>
      </w:tblPr>
      <w:tblGrid>
        <w:gridCol w:w="616"/>
        <w:gridCol w:w="4084"/>
        <w:gridCol w:w="1505"/>
        <w:gridCol w:w="1530"/>
      </w:tblGrid>
      <w:tr w:rsidR="00AE4724" w:rsidRPr="00331F5D" w14:paraId="46BB5B7A" w14:textId="77777777" w:rsidTr="00AE4724">
        <w:trPr>
          <w:jc w:val="center"/>
        </w:trPr>
        <w:tc>
          <w:tcPr>
            <w:tcW w:w="616" w:type="dxa"/>
          </w:tcPr>
          <w:p w14:paraId="02E47D32" w14:textId="44B20DD3" w:rsidR="00AE4724" w:rsidRPr="00331F5D" w:rsidRDefault="00331F5D" w:rsidP="00AE4724">
            <w:pPr>
              <w:rPr>
                <w:rFonts w:ascii="Arial" w:hAnsi="Arial" w:cs="Arial"/>
                <w:sz w:val="21"/>
                <w:szCs w:val="21"/>
              </w:rPr>
            </w:pPr>
            <w:r w:rsidRPr="00331F5D">
              <w:rPr>
                <w:rFonts w:ascii="Arial" w:hAnsi="Arial" w:cs="Arial"/>
                <w:sz w:val="21"/>
                <w:szCs w:val="21"/>
              </w:rPr>
              <w:t>S/N</w:t>
            </w:r>
          </w:p>
        </w:tc>
        <w:tc>
          <w:tcPr>
            <w:tcW w:w="4084" w:type="dxa"/>
          </w:tcPr>
          <w:p w14:paraId="12A389C9" w14:textId="2AAA7E61" w:rsidR="00AE4724" w:rsidRPr="00331F5D" w:rsidRDefault="00331F5D" w:rsidP="00AE4724">
            <w:pPr>
              <w:rPr>
                <w:rFonts w:ascii="Arial" w:hAnsi="Arial" w:cs="Arial"/>
                <w:sz w:val="21"/>
                <w:szCs w:val="21"/>
              </w:rPr>
            </w:pPr>
            <w:r w:rsidRPr="00331F5D">
              <w:rPr>
                <w:rFonts w:ascii="Arial" w:hAnsi="Arial" w:cs="Arial"/>
                <w:sz w:val="21"/>
                <w:szCs w:val="21"/>
              </w:rPr>
              <w:t>FORM</w:t>
            </w:r>
          </w:p>
        </w:tc>
        <w:tc>
          <w:tcPr>
            <w:tcW w:w="1505" w:type="dxa"/>
          </w:tcPr>
          <w:p w14:paraId="26E9945A" w14:textId="616A660C" w:rsidR="00AE4724" w:rsidRPr="00331F5D" w:rsidRDefault="00331F5D" w:rsidP="00AE4724">
            <w:pPr>
              <w:rPr>
                <w:rFonts w:ascii="Arial" w:hAnsi="Arial" w:cs="Arial"/>
                <w:sz w:val="21"/>
                <w:szCs w:val="21"/>
              </w:rPr>
            </w:pPr>
            <w:r w:rsidRPr="00331F5D">
              <w:rPr>
                <w:rFonts w:ascii="Arial" w:hAnsi="Arial" w:cs="Arial"/>
                <w:sz w:val="21"/>
                <w:szCs w:val="21"/>
              </w:rPr>
              <w:t>PDP</w:t>
            </w:r>
          </w:p>
        </w:tc>
        <w:tc>
          <w:tcPr>
            <w:tcW w:w="1530" w:type="dxa"/>
          </w:tcPr>
          <w:p w14:paraId="69ED113E" w14:textId="3F981D90" w:rsidR="00AE4724" w:rsidRPr="00331F5D" w:rsidRDefault="00331F5D" w:rsidP="00AE4724">
            <w:pPr>
              <w:rPr>
                <w:rFonts w:ascii="Arial" w:hAnsi="Arial" w:cs="Arial"/>
                <w:sz w:val="21"/>
                <w:szCs w:val="21"/>
              </w:rPr>
            </w:pPr>
            <w:r w:rsidRPr="00331F5D">
              <w:rPr>
                <w:rFonts w:ascii="Arial" w:hAnsi="Arial" w:cs="Arial"/>
                <w:sz w:val="21"/>
                <w:szCs w:val="21"/>
              </w:rPr>
              <w:t xml:space="preserve">APC </w:t>
            </w:r>
          </w:p>
        </w:tc>
      </w:tr>
      <w:tr w:rsidR="00AE4724" w:rsidRPr="00331F5D" w14:paraId="00A9DC7A" w14:textId="77777777" w:rsidTr="00AE4724">
        <w:trPr>
          <w:jc w:val="center"/>
        </w:trPr>
        <w:tc>
          <w:tcPr>
            <w:tcW w:w="616" w:type="dxa"/>
          </w:tcPr>
          <w:p w14:paraId="1CB13D00" w14:textId="707E7352" w:rsidR="00AE4724" w:rsidRPr="00331F5D" w:rsidRDefault="00331F5D" w:rsidP="00AE4724">
            <w:pPr>
              <w:rPr>
                <w:rFonts w:ascii="Arial" w:hAnsi="Arial" w:cs="Arial"/>
                <w:sz w:val="21"/>
                <w:szCs w:val="21"/>
              </w:rPr>
            </w:pPr>
            <w:r w:rsidRPr="00331F5D">
              <w:rPr>
                <w:rFonts w:ascii="Arial" w:hAnsi="Arial" w:cs="Arial"/>
                <w:sz w:val="21"/>
                <w:szCs w:val="21"/>
              </w:rPr>
              <w:t>1</w:t>
            </w:r>
          </w:p>
        </w:tc>
        <w:tc>
          <w:tcPr>
            <w:tcW w:w="4084" w:type="dxa"/>
          </w:tcPr>
          <w:p w14:paraId="567DEF22" w14:textId="2A968C7B" w:rsidR="00AE4724" w:rsidRPr="00331F5D" w:rsidRDefault="00331F5D" w:rsidP="00AE4724">
            <w:pPr>
              <w:rPr>
                <w:rFonts w:ascii="Arial" w:hAnsi="Arial" w:cs="Arial"/>
                <w:sz w:val="21"/>
                <w:szCs w:val="21"/>
              </w:rPr>
            </w:pPr>
            <w:r w:rsidRPr="00331F5D">
              <w:rPr>
                <w:rFonts w:ascii="Arial" w:hAnsi="Arial" w:cs="Arial"/>
                <w:sz w:val="21"/>
                <w:szCs w:val="21"/>
              </w:rPr>
              <w:t>NOMINATION (PRESIDENTIAL ELECTIONS)</w:t>
            </w:r>
          </w:p>
        </w:tc>
        <w:tc>
          <w:tcPr>
            <w:tcW w:w="1505" w:type="dxa"/>
          </w:tcPr>
          <w:p w14:paraId="384BC5CA" w14:textId="631B557F" w:rsidR="00AE4724" w:rsidRPr="00331F5D" w:rsidRDefault="00331F5D" w:rsidP="00AE4724">
            <w:pPr>
              <w:rPr>
                <w:rFonts w:ascii="Arial" w:hAnsi="Arial" w:cs="Arial"/>
                <w:sz w:val="21"/>
                <w:szCs w:val="21"/>
              </w:rPr>
            </w:pPr>
            <w:r w:rsidRPr="00331F5D">
              <w:rPr>
                <w:rFonts w:ascii="Arial" w:hAnsi="Arial" w:cs="Arial"/>
                <w:sz w:val="21"/>
                <w:szCs w:val="21"/>
              </w:rPr>
              <w:t xml:space="preserve">₦ 20 MILLION </w:t>
            </w:r>
          </w:p>
        </w:tc>
        <w:tc>
          <w:tcPr>
            <w:tcW w:w="1530" w:type="dxa"/>
          </w:tcPr>
          <w:p w14:paraId="4DEFB970" w14:textId="5F748B25" w:rsidR="00AE4724" w:rsidRPr="00331F5D" w:rsidRDefault="00331F5D" w:rsidP="00AE4724">
            <w:pPr>
              <w:rPr>
                <w:rFonts w:ascii="Arial" w:hAnsi="Arial" w:cs="Arial"/>
                <w:sz w:val="21"/>
                <w:szCs w:val="21"/>
              </w:rPr>
            </w:pPr>
            <w:r w:rsidRPr="00331F5D">
              <w:rPr>
                <w:rFonts w:ascii="Arial" w:hAnsi="Arial" w:cs="Arial"/>
                <w:sz w:val="21"/>
                <w:szCs w:val="21"/>
              </w:rPr>
              <w:t xml:space="preserve">₦ 25 MILLION </w:t>
            </w:r>
          </w:p>
        </w:tc>
      </w:tr>
      <w:tr w:rsidR="00AE4724" w:rsidRPr="00331F5D" w14:paraId="43375F11" w14:textId="77777777" w:rsidTr="00AE4724">
        <w:trPr>
          <w:jc w:val="center"/>
        </w:trPr>
        <w:tc>
          <w:tcPr>
            <w:tcW w:w="616" w:type="dxa"/>
          </w:tcPr>
          <w:p w14:paraId="0F7BDF2F" w14:textId="6159C7FE" w:rsidR="00AE4724" w:rsidRPr="00331F5D" w:rsidRDefault="00331F5D" w:rsidP="00AE4724">
            <w:pPr>
              <w:rPr>
                <w:rFonts w:ascii="Arial" w:hAnsi="Arial" w:cs="Arial"/>
                <w:sz w:val="21"/>
                <w:szCs w:val="21"/>
              </w:rPr>
            </w:pPr>
            <w:r w:rsidRPr="00331F5D">
              <w:rPr>
                <w:rFonts w:ascii="Arial" w:hAnsi="Arial" w:cs="Arial"/>
                <w:sz w:val="21"/>
                <w:szCs w:val="21"/>
              </w:rPr>
              <w:t>2</w:t>
            </w:r>
          </w:p>
        </w:tc>
        <w:tc>
          <w:tcPr>
            <w:tcW w:w="4084" w:type="dxa"/>
          </w:tcPr>
          <w:p w14:paraId="1E2DBDA8" w14:textId="640EAAD8" w:rsidR="00AE4724" w:rsidRPr="00331F5D" w:rsidRDefault="00331F5D" w:rsidP="00AE4724">
            <w:pPr>
              <w:rPr>
                <w:rFonts w:ascii="Arial" w:hAnsi="Arial" w:cs="Arial"/>
                <w:sz w:val="21"/>
                <w:szCs w:val="21"/>
              </w:rPr>
            </w:pPr>
            <w:r w:rsidRPr="00331F5D">
              <w:rPr>
                <w:rFonts w:ascii="Arial" w:hAnsi="Arial" w:cs="Arial"/>
                <w:sz w:val="21"/>
                <w:szCs w:val="21"/>
              </w:rPr>
              <w:t xml:space="preserve">EXPRESSION OF INTEREST (PRESIDENTIAL ELECTIONS)  </w:t>
            </w:r>
          </w:p>
        </w:tc>
        <w:tc>
          <w:tcPr>
            <w:tcW w:w="1505" w:type="dxa"/>
          </w:tcPr>
          <w:p w14:paraId="5BD1A21F" w14:textId="1D848E56" w:rsidR="00AE4724" w:rsidRPr="00331F5D" w:rsidRDefault="00331F5D" w:rsidP="00AE4724">
            <w:pPr>
              <w:rPr>
                <w:rFonts w:ascii="Arial" w:hAnsi="Arial" w:cs="Arial"/>
                <w:sz w:val="21"/>
                <w:szCs w:val="21"/>
              </w:rPr>
            </w:pPr>
            <w:r w:rsidRPr="00331F5D">
              <w:rPr>
                <w:rFonts w:ascii="Arial" w:hAnsi="Arial" w:cs="Arial"/>
                <w:sz w:val="21"/>
                <w:szCs w:val="21"/>
              </w:rPr>
              <w:t xml:space="preserve">₦ 2 MILLION </w:t>
            </w:r>
          </w:p>
        </w:tc>
        <w:tc>
          <w:tcPr>
            <w:tcW w:w="1530" w:type="dxa"/>
          </w:tcPr>
          <w:p w14:paraId="1445576B" w14:textId="31CAFAF4" w:rsidR="00AE4724" w:rsidRPr="00331F5D" w:rsidRDefault="00331F5D" w:rsidP="00AE4724">
            <w:pPr>
              <w:rPr>
                <w:rFonts w:ascii="Arial" w:hAnsi="Arial" w:cs="Arial"/>
                <w:sz w:val="21"/>
                <w:szCs w:val="21"/>
              </w:rPr>
            </w:pPr>
            <w:r w:rsidRPr="00331F5D">
              <w:rPr>
                <w:rFonts w:ascii="Arial" w:hAnsi="Arial" w:cs="Arial"/>
                <w:sz w:val="21"/>
                <w:szCs w:val="21"/>
              </w:rPr>
              <w:t xml:space="preserve">₦ 2.5 MILLION </w:t>
            </w:r>
          </w:p>
        </w:tc>
      </w:tr>
      <w:tr w:rsidR="00AE4724" w:rsidRPr="00331F5D" w14:paraId="37C068F9" w14:textId="77777777" w:rsidTr="00AE4724">
        <w:trPr>
          <w:jc w:val="center"/>
        </w:trPr>
        <w:tc>
          <w:tcPr>
            <w:tcW w:w="616" w:type="dxa"/>
          </w:tcPr>
          <w:p w14:paraId="05C92FDA" w14:textId="4AB38CDF" w:rsidR="00AE4724" w:rsidRPr="00331F5D" w:rsidRDefault="00331F5D" w:rsidP="00AE4724">
            <w:pPr>
              <w:rPr>
                <w:rFonts w:ascii="Arial" w:hAnsi="Arial" w:cs="Arial"/>
                <w:sz w:val="21"/>
                <w:szCs w:val="21"/>
              </w:rPr>
            </w:pPr>
            <w:r w:rsidRPr="00331F5D">
              <w:rPr>
                <w:rFonts w:ascii="Arial" w:hAnsi="Arial" w:cs="Arial"/>
                <w:sz w:val="21"/>
                <w:szCs w:val="21"/>
              </w:rPr>
              <w:t>3</w:t>
            </w:r>
          </w:p>
        </w:tc>
        <w:tc>
          <w:tcPr>
            <w:tcW w:w="4084" w:type="dxa"/>
          </w:tcPr>
          <w:p w14:paraId="123D61CA" w14:textId="04D04132" w:rsidR="00AE4724" w:rsidRPr="00331F5D" w:rsidRDefault="00331F5D" w:rsidP="00AE4724">
            <w:pPr>
              <w:rPr>
                <w:rFonts w:ascii="Arial" w:hAnsi="Arial" w:cs="Arial"/>
                <w:sz w:val="21"/>
                <w:szCs w:val="21"/>
              </w:rPr>
            </w:pPr>
            <w:r w:rsidRPr="00331F5D">
              <w:rPr>
                <w:rFonts w:ascii="Arial" w:hAnsi="Arial" w:cs="Arial"/>
                <w:sz w:val="21"/>
                <w:szCs w:val="21"/>
              </w:rPr>
              <w:t xml:space="preserve">NOMINATION (GUBERNATORIAL ELECTIONS) </w:t>
            </w:r>
          </w:p>
        </w:tc>
        <w:tc>
          <w:tcPr>
            <w:tcW w:w="1505" w:type="dxa"/>
          </w:tcPr>
          <w:p w14:paraId="57DD4092" w14:textId="16B264E2" w:rsidR="00AE4724" w:rsidRPr="00331F5D" w:rsidRDefault="00331F5D" w:rsidP="00AE4724">
            <w:pPr>
              <w:rPr>
                <w:rFonts w:ascii="Arial" w:hAnsi="Arial" w:cs="Arial"/>
                <w:sz w:val="21"/>
                <w:szCs w:val="21"/>
              </w:rPr>
            </w:pPr>
            <w:r w:rsidRPr="00331F5D">
              <w:rPr>
                <w:rFonts w:ascii="Arial" w:hAnsi="Arial" w:cs="Arial"/>
                <w:sz w:val="21"/>
                <w:szCs w:val="21"/>
              </w:rPr>
              <w:t xml:space="preserve">₦ 10 MILLION </w:t>
            </w:r>
          </w:p>
        </w:tc>
        <w:tc>
          <w:tcPr>
            <w:tcW w:w="1530" w:type="dxa"/>
          </w:tcPr>
          <w:p w14:paraId="5E031819" w14:textId="415B943A" w:rsidR="00AE4724" w:rsidRPr="00331F5D" w:rsidRDefault="00331F5D" w:rsidP="00AE4724">
            <w:pPr>
              <w:rPr>
                <w:rFonts w:ascii="Arial" w:hAnsi="Arial" w:cs="Arial"/>
                <w:sz w:val="21"/>
                <w:szCs w:val="21"/>
              </w:rPr>
            </w:pPr>
            <w:r w:rsidRPr="00331F5D">
              <w:rPr>
                <w:rFonts w:ascii="Arial" w:hAnsi="Arial" w:cs="Arial"/>
                <w:sz w:val="21"/>
                <w:szCs w:val="21"/>
              </w:rPr>
              <w:t xml:space="preserve">₦ 5 MILLION </w:t>
            </w:r>
          </w:p>
        </w:tc>
      </w:tr>
      <w:tr w:rsidR="00AE4724" w:rsidRPr="00331F5D" w14:paraId="4702E83D" w14:textId="77777777" w:rsidTr="00AE4724">
        <w:trPr>
          <w:jc w:val="center"/>
        </w:trPr>
        <w:tc>
          <w:tcPr>
            <w:tcW w:w="616" w:type="dxa"/>
          </w:tcPr>
          <w:p w14:paraId="6B87F5E4" w14:textId="7FB25AE8" w:rsidR="00AE4724" w:rsidRPr="00331F5D" w:rsidRDefault="00331F5D" w:rsidP="00AE4724">
            <w:pPr>
              <w:rPr>
                <w:rFonts w:ascii="Arial" w:hAnsi="Arial" w:cs="Arial"/>
                <w:sz w:val="21"/>
                <w:szCs w:val="21"/>
              </w:rPr>
            </w:pPr>
            <w:r w:rsidRPr="00331F5D">
              <w:rPr>
                <w:rFonts w:ascii="Arial" w:hAnsi="Arial" w:cs="Arial"/>
                <w:sz w:val="21"/>
                <w:szCs w:val="21"/>
              </w:rPr>
              <w:t>4</w:t>
            </w:r>
          </w:p>
        </w:tc>
        <w:tc>
          <w:tcPr>
            <w:tcW w:w="4084" w:type="dxa"/>
          </w:tcPr>
          <w:p w14:paraId="59F11913" w14:textId="257162CD" w:rsidR="00AE4724" w:rsidRPr="00331F5D" w:rsidRDefault="00331F5D" w:rsidP="00AE4724">
            <w:pPr>
              <w:rPr>
                <w:rFonts w:ascii="Arial" w:hAnsi="Arial" w:cs="Arial"/>
                <w:sz w:val="21"/>
                <w:szCs w:val="21"/>
              </w:rPr>
            </w:pPr>
            <w:r w:rsidRPr="00331F5D">
              <w:rPr>
                <w:rFonts w:ascii="Arial" w:hAnsi="Arial" w:cs="Arial"/>
                <w:sz w:val="21"/>
                <w:szCs w:val="21"/>
              </w:rPr>
              <w:t xml:space="preserve">EXPRESSION OF INTEREST (GUBERNATORIAL ELECTIONS </w:t>
            </w:r>
          </w:p>
        </w:tc>
        <w:tc>
          <w:tcPr>
            <w:tcW w:w="1505" w:type="dxa"/>
          </w:tcPr>
          <w:p w14:paraId="115BC173" w14:textId="35F33B14" w:rsidR="00AE4724" w:rsidRPr="00331F5D" w:rsidRDefault="00331F5D" w:rsidP="00AE4724">
            <w:pPr>
              <w:rPr>
                <w:rFonts w:ascii="Arial" w:hAnsi="Arial" w:cs="Arial"/>
                <w:sz w:val="21"/>
                <w:szCs w:val="21"/>
              </w:rPr>
            </w:pPr>
            <w:r w:rsidRPr="00331F5D">
              <w:rPr>
                <w:rFonts w:ascii="Arial" w:hAnsi="Arial" w:cs="Arial"/>
                <w:sz w:val="21"/>
                <w:szCs w:val="21"/>
              </w:rPr>
              <w:t xml:space="preserve">₦ 1 MILLION </w:t>
            </w:r>
          </w:p>
        </w:tc>
        <w:tc>
          <w:tcPr>
            <w:tcW w:w="1530" w:type="dxa"/>
          </w:tcPr>
          <w:p w14:paraId="08192090" w14:textId="3B3F13A6" w:rsidR="00AE4724" w:rsidRPr="00331F5D" w:rsidRDefault="00331F5D" w:rsidP="00AE4724">
            <w:pPr>
              <w:rPr>
                <w:rFonts w:ascii="Arial" w:hAnsi="Arial" w:cs="Arial"/>
                <w:sz w:val="21"/>
                <w:szCs w:val="21"/>
              </w:rPr>
            </w:pPr>
            <w:r w:rsidRPr="00331F5D">
              <w:rPr>
                <w:rFonts w:ascii="Arial" w:hAnsi="Arial" w:cs="Arial"/>
                <w:sz w:val="21"/>
                <w:szCs w:val="21"/>
              </w:rPr>
              <w:t>₦ 500,000</w:t>
            </w:r>
          </w:p>
        </w:tc>
      </w:tr>
      <w:tr w:rsidR="00AE4724" w:rsidRPr="00331F5D" w14:paraId="2FFD30BA" w14:textId="77777777" w:rsidTr="00AE4724">
        <w:trPr>
          <w:jc w:val="center"/>
        </w:trPr>
        <w:tc>
          <w:tcPr>
            <w:tcW w:w="616" w:type="dxa"/>
          </w:tcPr>
          <w:p w14:paraId="3DDE4BE6" w14:textId="53D8DB26" w:rsidR="00AE4724" w:rsidRPr="00331F5D" w:rsidRDefault="00331F5D" w:rsidP="00AE4724">
            <w:pPr>
              <w:rPr>
                <w:rFonts w:ascii="Arial" w:hAnsi="Arial" w:cs="Arial"/>
                <w:sz w:val="21"/>
                <w:szCs w:val="21"/>
              </w:rPr>
            </w:pPr>
            <w:r w:rsidRPr="00331F5D">
              <w:rPr>
                <w:rFonts w:ascii="Arial" w:hAnsi="Arial" w:cs="Arial"/>
                <w:sz w:val="21"/>
                <w:szCs w:val="21"/>
              </w:rPr>
              <w:t>5</w:t>
            </w:r>
          </w:p>
        </w:tc>
        <w:tc>
          <w:tcPr>
            <w:tcW w:w="4084" w:type="dxa"/>
          </w:tcPr>
          <w:p w14:paraId="14129485" w14:textId="049C8772" w:rsidR="00AE4724" w:rsidRPr="00331F5D" w:rsidRDefault="00331F5D" w:rsidP="00AE4724">
            <w:pPr>
              <w:rPr>
                <w:rFonts w:ascii="Arial" w:hAnsi="Arial" w:cs="Arial"/>
                <w:sz w:val="21"/>
                <w:szCs w:val="21"/>
              </w:rPr>
            </w:pPr>
            <w:r w:rsidRPr="00331F5D">
              <w:rPr>
                <w:rFonts w:ascii="Arial" w:hAnsi="Arial" w:cs="Arial"/>
                <w:sz w:val="21"/>
                <w:szCs w:val="21"/>
              </w:rPr>
              <w:t xml:space="preserve">NOMINATION (SENATORAL ELECTIONS) </w:t>
            </w:r>
          </w:p>
        </w:tc>
        <w:tc>
          <w:tcPr>
            <w:tcW w:w="1505" w:type="dxa"/>
          </w:tcPr>
          <w:p w14:paraId="27D85D41" w14:textId="198FF1CA" w:rsidR="00AE4724" w:rsidRPr="00331F5D" w:rsidRDefault="00331F5D" w:rsidP="00AE4724">
            <w:pPr>
              <w:rPr>
                <w:rFonts w:ascii="Arial" w:hAnsi="Arial" w:cs="Arial"/>
                <w:sz w:val="21"/>
                <w:szCs w:val="21"/>
              </w:rPr>
            </w:pPr>
            <w:r w:rsidRPr="00331F5D">
              <w:rPr>
                <w:rFonts w:ascii="Arial" w:hAnsi="Arial" w:cs="Arial"/>
                <w:sz w:val="21"/>
                <w:szCs w:val="21"/>
              </w:rPr>
              <w:t xml:space="preserve">₦ 4 MILLION </w:t>
            </w:r>
          </w:p>
        </w:tc>
        <w:tc>
          <w:tcPr>
            <w:tcW w:w="1530" w:type="dxa"/>
          </w:tcPr>
          <w:p w14:paraId="327E3D2A" w14:textId="390D7816" w:rsidR="00AE4724" w:rsidRPr="00331F5D" w:rsidRDefault="00331F5D" w:rsidP="00AE4724">
            <w:pPr>
              <w:rPr>
                <w:rFonts w:ascii="Arial" w:hAnsi="Arial" w:cs="Arial"/>
                <w:sz w:val="21"/>
                <w:szCs w:val="21"/>
              </w:rPr>
            </w:pPr>
            <w:r w:rsidRPr="00331F5D">
              <w:rPr>
                <w:rFonts w:ascii="Arial" w:hAnsi="Arial" w:cs="Arial"/>
                <w:sz w:val="21"/>
                <w:szCs w:val="21"/>
              </w:rPr>
              <w:t xml:space="preserve">₦ 3 MILLION </w:t>
            </w:r>
          </w:p>
        </w:tc>
      </w:tr>
      <w:tr w:rsidR="00AE4724" w:rsidRPr="00331F5D" w14:paraId="619F2AD3" w14:textId="77777777" w:rsidTr="00AE4724">
        <w:trPr>
          <w:jc w:val="center"/>
        </w:trPr>
        <w:tc>
          <w:tcPr>
            <w:tcW w:w="616" w:type="dxa"/>
          </w:tcPr>
          <w:p w14:paraId="1F431974" w14:textId="1C6B3244" w:rsidR="00AE4724" w:rsidRPr="00331F5D" w:rsidRDefault="00331F5D" w:rsidP="00AE4724">
            <w:pPr>
              <w:rPr>
                <w:rFonts w:ascii="Arial" w:hAnsi="Arial" w:cs="Arial"/>
                <w:sz w:val="21"/>
                <w:szCs w:val="21"/>
              </w:rPr>
            </w:pPr>
            <w:r w:rsidRPr="00331F5D">
              <w:rPr>
                <w:rFonts w:ascii="Arial" w:hAnsi="Arial" w:cs="Arial"/>
                <w:sz w:val="21"/>
                <w:szCs w:val="21"/>
              </w:rPr>
              <w:t>6</w:t>
            </w:r>
          </w:p>
        </w:tc>
        <w:tc>
          <w:tcPr>
            <w:tcW w:w="4084" w:type="dxa"/>
          </w:tcPr>
          <w:p w14:paraId="6C342E5C" w14:textId="1D7E47C9" w:rsidR="00AE4724" w:rsidRPr="00331F5D" w:rsidRDefault="00331F5D" w:rsidP="00AE4724">
            <w:pPr>
              <w:rPr>
                <w:rFonts w:ascii="Arial" w:hAnsi="Arial" w:cs="Arial"/>
                <w:sz w:val="21"/>
                <w:szCs w:val="21"/>
              </w:rPr>
            </w:pPr>
            <w:r w:rsidRPr="00331F5D">
              <w:rPr>
                <w:rFonts w:ascii="Arial" w:hAnsi="Arial" w:cs="Arial"/>
                <w:sz w:val="21"/>
                <w:szCs w:val="21"/>
              </w:rPr>
              <w:t xml:space="preserve">EXPRESSION OF INTEREST (SENATORAL ELECTIONS)  </w:t>
            </w:r>
          </w:p>
        </w:tc>
        <w:tc>
          <w:tcPr>
            <w:tcW w:w="1505" w:type="dxa"/>
          </w:tcPr>
          <w:p w14:paraId="28E37A9B" w14:textId="6886D41C" w:rsidR="00AE4724" w:rsidRPr="00331F5D" w:rsidRDefault="00331F5D" w:rsidP="00AE4724">
            <w:pPr>
              <w:rPr>
                <w:rFonts w:ascii="Arial" w:hAnsi="Arial" w:cs="Arial"/>
                <w:sz w:val="21"/>
                <w:szCs w:val="21"/>
              </w:rPr>
            </w:pPr>
            <w:proofErr w:type="gramStart"/>
            <w:r w:rsidRPr="00331F5D">
              <w:rPr>
                <w:rFonts w:ascii="Arial" w:hAnsi="Arial" w:cs="Arial"/>
                <w:sz w:val="21"/>
                <w:szCs w:val="21"/>
              </w:rPr>
              <w:t>₦  500,000</w:t>
            </w:r>
            <w:proofErr w:type="gramEnd"/>
          </w:p>
        </w:tc>
        <w:tc>
          <w:tcPr>
            <w:tcW w:w="1530" w:type="dxa"/>
          </w:tcPr>
          <w:p w14:paraId="39E35776" w14:textId="6AA99BAD" w:rsidR="00AE4724" w:rsidRPr="00331F5D" w:rsidRDefault="00331F5D" w:rsidP="00AE4724">
            <w:pPr>
              <w:rPr>
                <w:rFonts w:ascii="Arial" w:hAnsi="Arial" w:cs="Arial"/>
                <w:sz w:val="21"/>
                <w:szCs w:val="21"/>
              </w:rPr>
            </w:pPr>
            <w:proofErr w:type="gramStart"/>
            <w:r w:rsidRPr="00331F5D">
              <w:rPr>
                <w:rFonts w:ascii="Arial" w:hAnsi="Arial" w:cs="Arial"/>
                <w:sz w:val="21"/>
                <w:szCs w:val="21"/>
              </w:rPr>
              <w:t>₦  300,000</w:t>
            </w:r>
            <w:proofErr w:type="gramEnd"/>
          </w:p>
        </w:tc>
      </w:tr>
      <w:tr w:rsidR="00AE4724" w:rsidRPr="00331F5D" w14:paraId="069A30B4" w14:textId="77777777" w:rsidTr="00AE4724">
        <w:trPr>
          <w:jc w:val="center"/>
        </w:trPr>
        <w:tc>
          <w:tcPr>
            <w:tcW w:w="616" w:type="dxa"/>
          </w:tcPr>
          <w:p w14:paraId="771CE397" w14:textId="58570EC9" w:rsidR="00AE4724" w:rsidRPr="00331F5D" w:rsidRDefault="00331F5D" w:rsidP="00AE4724">
            <w:pPr>
              <w:rPr>
                <w:rFonts w:ascii="Arial" w:hAnsi="Arial" w:cs="Arial"/>
                <w:sz w:val="21"/>
                <w:szCs w:val="21"/>
              </w:rPr>
            </w:pPr>
            <w:r w:rsidRPr="00331F5D">
              <w:rPr>
                <w:rFonts w:ascii="Arial" w:hAnsi="Arial" w:cs="Arial"/>
                <w:sz w:val="21"/>
                <w:szCs w:val="21"/>
              </w:rPr>
              <w:t>7</w:t>
            </w:r>
          </w:p>
        </w:tc>
        <w:tc>
          <w:tcPr>
            <w:tcW w:w="4084" w:type="dxa"/>
          </w:tcPr>
          <w:p w14:paraId="2A5421F3" w14:textId="6F9FF034" w:rsidR="00AE4724" w:rsidRPr="00331F5D" w:rsidRDefault="00331F5D" w:rsidP="00AE4724">
            <w:pPr>
              <w:rPr>
                <w:rFonts w:ascii="Arial" w:hAnsi="Arial" w:cs="Arial"/>
                <w:sz w:val="21"/>
                <w:szCs w:val="21"/>
              </w:rPr>
            </w:pPr>
            <w:r w:rsidRPr="00331F5D">
              <w:rPr>
                <w:rFonts w:ascii="Arial" w:hAnsi="Arial" w:cs="Arial"/>
                <w:sz w:val="21"/>
                <w:szCs w:val="21"/>
              </w:rPr>
              <w:t xml:space="preserve">NOMINATION (HOUSE OF REPS ELECTIONS) </w:t>
            </w:r>
          </w:p>
        </w:tc>
        <w:tc>
          <w:tcPr>
            <w:tcW w:w="1505" w:type="dxa"/>
          </w:tcPr>
          <w:p w14:paraId="78A7381F" w14:textId="5DD7608B" w:rsidR="00AE4724" w:rsidRPr="00331F5D" w:rsidRDefault="00331F5D" w:rsidP="00AE4724">
            <w:pPr>
              <w:rPr>
                <w:rFonts w:ascii="Arial" w:hAnsi="Arial" w:cs="Arial"/>
                <w:sz w:val="21"/>
                <w:szCs w:val="21"/>
              </w:rPr>
            </w:pPr>
            <w:r w:rsidRPr="00331F5D">
              <w:rPr>
                <w:rFonts w:ascii="Arial" w:hAnsi="Arial" w:cs="Arial"/>
                <w:sz w:val="21"/>
                <w:szCs w:val="21"/>
              </w:rPr>
              <w:t xml:space="preserve">₦ 2 MILLION </w:t>
            </w:r>
          </w:p>
        </w:tc>
        <w:tc>
          <w:tcPr>
            <w:tcW w:w="1530" w:type="dxa"/>
          </w:tcPr>
          <w:p w14:paraId="4220FD17" w14:textId="217B42AC" w:rsidR="00AE4724" w:rsidRPr="00331F5D" w:rsidRDefault="00331F5D" w:rsidP="00AE4724">
            <w:pPr>
              <w:rPr>
                <w:rFonts w:ascii="Arial" w:hAnsi="Arial" w:cs="Arial"/>
                <w:sz w:val="21"/>
                <w:szCs w:val="21"/>
              </w:rPr>
            </w:pPr>
            <w:r w:rsidRPr="00331F5D">
              <w:rPr>
                <w:rFonts w:ascii="Arial" w:hAnsi="Arial" w:cs="Arial"/>
                <w:sz w:val="21"/>
                <w:szCs w:val="21"/>
              </w:rPr>
              <w:t xml:space="preserve">₦ 2 MILLION </w:t>
            </w:r>
          </w:p>
        </w:tc>
      </w:tr>
      <w:tr w:rsidR="00AE4724" w:rsidRPr="00331F5D" w14:paraId="1B343DE9" w14:textId="77777777" w:rsidTr="00AE4724">
        <w:trPr>
          <w:jc w:val="center"/>
        </w:trPr>
        <w:tc>
          <w:tcPr>
            <w:tcW w:w="616" w:type="dxa"/>
          </w:tcPr>
          <w:p w14:paraId="644B1898" w14:textId="3ADB19E7" w:rsidR="00AE4724" w:rsidRPr="00331F5D" w:rsidRDefault="00331F5D" w:rsidP="00AE4724">
            <w:pPr>
              <w:rPr>
                <w:rFonts w:ascii="Arial" w:hAnsi="Arial" w:cs="Arial"/>
                <w:sz w:val="21"/>
                <w:szCs w:val="21"/>
              </w:rPr>
            </w:pPr>
            <w:r w:rsidRPr="00331F5D">
              <w:rPr>
                <w:rFonts w:ascii="Arial" w:hAnsi="Arial" w:cs="Arial"/>
                <w:sz w:val="21"/>
                <w:szCs w:val="21"/>
              </w:rPr>
              <w:t>8</w:t>
            </w:r>
          </w:p>
        </w:tc>
        <w:tc>
          <w:tcPr>
            <w:tcW w:w="4084" w:type="dxa"/>
          </w:tcPr>
          <w:p w14:paraId="2FFB69B1" w14:textId="25C45DB1" w:rsidR="00AE4724" w:rsidRPr="00331F5D" w:rsidRDefault="00331F5D" w:rsidP="00AE4724">
            <w:pPr>
              <w:rPr>
                <w:rFonts w:ascii="Arial" w:hAnsi="Arial" w:cs="Arial"/>
                <w:sz w:val="21"/>
                <w:szCs w:val="21"/>
              </w:rPr>
            </w:pPr>
            <w:r w:rsidRPr="00331F5D">
              <w:rPr>
                <w:rFonts w:ascii="Arial" w:hAnsi="Arial" w:cs="Arial"/>
                <w:sz w:val="21"/>
                <w:szCs w:val="21"/>
              </w:rPr>
              <w:t xml:space="preserve">EXPRESSION OF INTEREST (HOUSE OF REPS ELECTIONS) </w:t>
            </w:r>
          </w:p>
        </w:tc>
        <w:tc>
          <w:tcPr>
            <w:tcW w:w="1505" w:type="dxa"/>
          </w:tcPr>
          <w:p w14:paraId="5B128969" w14:textId="6ADF7000" w:rsidR="00AE4724" w:rsidRPr="00331F5D" w:rsidRDefault="00331F5D" w:rsidP="00AE4724">
            <w:pPr>
              <w:rPr>
                <w:rFonts w:ascii="Arial" w:hAnsi="Arial" w:cs="Arial"/>
                <w:sz w:val="21"/>
                <w:szCs w:val="21"/>
              </w:rPr>
            </w:pPr>
            <w:r w:rsidRPr="00331F5D">
              <w:rPr>
                <w:rFonts w:ascii="Arial" w:hAnsi="Arial" w:cs="Arial"/>
                <w:sz w:val="21"/>
                <w:szCs w:val="21"/>
              </w:rPr>
              <w:t>₦ 400,000</w:t>
            </w:r>
          </w:p>
        </w:tc>
        <w:tc>
          <w:tcPr>
            <w:tcW w:w="1530" w:type="dxa"/>
          </w:tcPr>
          <w:p w14:paraId="712E6060" w14:textId="031ACB90" w:rsidR="00AE4724" w:rsidRPr="00331F5D" w:rsidRDefault="00331F5D" w:rsidP="00AE4724">
            <w:pPr>
              <w:rPr>
                <w:rFonts w:ascii="Arial" w:hAnsi="Arial" w:cs="Arial"/>
                <w:sz w:val="21"/>
                <w:szCs w:val="21"/>
              </w:rPr>
            </w:pPr>
            <w:r w:rsidRPr="00331F5D">
              <w:rPr>
                <w:rFonts w:ascii="Arial" w:hAnsi="Arial" w:cs="Arial"/>
                <w:sz w:val="21"/>
                <w:szCs w:val="21"/>
              </w:rPr>
              <w:t>₦ 200,000</w:t>
            </w:r>
          </w:p>
        </w:tc>
      </w:tr>
    </w:tbl>
    <w:p w14:paraId="3E37D103" w14:textId="59A1BBF7" w:rsidR="00AE4724" w:rsidRPr="00DB24D2" w:rsidRDefault="00DB24D2" w:rsidP="00DB24D2">
      <w:pPr>
        <w:jc w:val="center"/>
        <w:rPr>
          <w:rFonts w:ascii="Arial" w:hAnsi="Arial" w:cs="Arial"/>
        </w:rPr>
      </w:pPr>
      <w:r w:rsidRPr="00DB24D2">
        <w:rPr>
          <w:rFonts w:ascii="Arial" w:hAnsi="Arial" w:cs="Arial"/>
          <w:i/>
          <w:iCs/>
        </w:rPr>
        <w:t>Source:</w:t>
      </w:r>
      <w:r w:rsidRPr="00DB24D2">
        <w:rPr>
          <w:rFonts w:ascii="Arial" w:hAnsi="Arial" w:cs="Arial"/>
        </w:rPr>
        <w:t xml:space="preserve"> PDP and APC’s websites</w:t>
      </w:r>
      <w:r w:rsidR="00AB632A">
        <w:rPr>
          <w:rFonts w:ascii="Arial" w:hAnsi="Arial" w:cs="Arial"/>
        </w:rPr>
        <w:t xml:space="preserve">: </w:t>
      </w:r>
      <w:hyperlink r:id="rId19" w:history="1">
        <w:r w:rsidR="00AB632A" w:rsidRPr="00961BDD">
          <w:rPr>
            <w:rStyle w:val="Hyperlink"/>
            <w:rFonts w:ascii="Arial" w:hAnsi="Arial" w:cs="Arial"/>
            <w:color w:val="auto"/>
            <w:u w:val="none"/>
          </w:rPr>
          <w:t>https://peoplesdemocraticparty.com.ng/</w:t>
        </w:r>
      </w:hyperlink>
      <w:r w:rsidR="00537767">
        <w:rPr>
          <w:rStyle w:val="Hyperlink"/>
          <w:rFonts w:ascii="Arial" w:hAnsi="Arial" w:cs="Arial"/>
          <w:color w:val="auto"/>
          <w:u w:val="none"/>
        </w:rPr>
        <w:t>;</w:t>
      </w:r>
      <w:r w:rsidR="00AB632A">
        <w:rPr>
          <w:rFonts w:ascii="Arial" w:hAnsi="Arial" w:cs="Arial"/>
        </w:rPr>
        <w:t xml:space="preserve"> </w:t>
      </w:r>
      <w:hyperlink r:id="rId20" w:history="1">
        <w:r w:rsidR="00537767" w:rsidRPr="00537767">
          <w:rPr>
            <w:rStyle w:val="Hyperlink"/>
            <w:rFonts w:ascii="Arial" w:hAnsi="Arial" w:cs="Arial"/>
            <w:color w:val="auto"/>
            <w:u w:val="none"/>
          </w:rPr>
          <w:t>https://www.allprogressivescongress.org/</w:t>
        </w:r>
      </w:hyperlink>
      <w:r w:rsidR="00537767">
        <w:rPr>
          <w:rFonts w:ascii="Arial" w:hAnsi="Arial" w:cs="Arial"/>
        </w:rPr>
        <w:t xml:space="preserve"> and www.apc.com.ng</w:t>
      </w:r>
    </w:p>
    <w:p w14:paraId="3D958187" w14:textId="50F08BAC" w:rsidR="00F41C03" w:rsidRDefault="00AE4724" w:rsidP="0029103C">
      <w:pPr>
        <w:pStyle w:val="NormalWeb"/>
        <w:shd w:val="clear" w:color="auto" w:fill="FFFFFF"/>
        <w:spacing w:before="120" w:beforeAutospacing="0" w:after="120" w:afterAutospacing="0" w:line="276" w:lineRule="auto"/>
        <w:jc w:val="both"/>
        <w:rPr>
          <w:rFonts w:ascii="Arial" w:hAnsi="Arial" w:cs="Arial"/>
        </w:rPr>
      </w:pPr>
      <w:r>
        <w:rPr>
          <w:rFonts w:ascii="Arial" w:hAnsi="Arial" w:cs="Arial"/>
        </w:rPr>
        <w:t xml:space="preserve">These figures for expression of interest and purchase of forms </w:t>
      </w:r>
      <w:r w:rsidR="00902005">
        <w:rPr>
          <w:rFonts w:ascii="Arial" w:hAnsi="Arial" w:cs="Arial"/>
        </w:rPr>
        <w:t xml:space="preserve">in Table 2 </w:t>
      </w:r>
      <w:r>
        <w:rPr>
          <w:rFonts w:ascii="Arial" w:hAnsi="Arial" w:cs="Arial"/>
        </w:rPr>
        <w:t xml:space="preserve">are evidently on the high side in a country with a minimum wage of N30,000. </w:t>
      </w:r>
      <w:r w:rsidR="00902005">
        <w:rPr>
          <w:rFonts w:ascii="Arial" w:hAnsi="Arial" w:cs="Arial"/>
        </w:rPr>
        <w:t xml:space="preserve">Many women cannot afford them. </w:t>
      </w:r>
      <w:r w:rsidR="00F41C03">
        <w:rPr>
          <w:rFonts w:ascii="Arial" w:hAnsi="Arial" w:cs="Arial"/>
        </w:rPr>
        <w:t xml:space="preserve">Sometimes, political parties waive fees for expression of interest to contest and </w:t>
      </w:r>
      <w:r w:rsidR="00902005">
        <w:rPr>
          <w:rFonts w:ascii="Arial" w:hAnsi="Arial" w:cs="Arial"/>
        </w:rPr>
        <w:t xml:space="preserve">for </w:t>
      </w:r>
      <w:r w:rsidR="00F41C03">
        <w:rPr>
          <w:rFonts w:ascii="Arial" w:hAnsi="Arial" w:cs="Arial"/>
        </w:rPr>
        <w:t>purchase of forms</w:t>
      </w:r>
      <w:r w:rsidR="00FC75A4">
        <w:rPr>
          <w:rFonts w:ascii="Arial" w:hAnsi="Arial" w:cs="Arial"/>
        </w:rPr>
        <w:t xml:space="preserve"> for women</w:t>
      </w:r>
      <w:r w:rsidR="00F41C03">
        <w:rPr>
          <w:rFonts w:ascii="Arial" w:hAnsi="Arial" w:cs="Arial"/>
        </w:rPr>
        <w:t>.</w:t>
      </w:r>
      <w:r w:rsidR="003F4FD3">
        <w:rPr>
          <w:rStyle w:val="FootnoteReference"/>
          <w:rFonts w:ascii="Arial" w:hAnsi="Arial" w:cs="Arial"/>
        </w:rPr>
        <w:footnoteReference w:id="87"/>
      </w:r>
      <w:r w:rsidR="008E4359">
        <w:rPr>
          <w:rFonts w:ascii="Arial" w:hAnsi="Arial" w:cs="Arial"/>
        </w:rPr>
        <w:t xml:space="preserve"> While others reduce the fees to 50% of what the </w:t>
      </w:r>
      <w:r w:rsidR="008E4359">
        <w:rPr>
          <w:rFonts w:ascii="Arial" w:hAnsi="Arial" w:cs="Arial"/>
        </w:rPr>
        <w:lastRenderedPageBreak/>
        <w:t>men pay.</w:t>
      </w:r>
      <w:r w:rsidR="008E4359">
        <w:rPr>
          <w:rStyle w:val="FootnoteReference"/>
          <w:rFonts w:ascii="Arial" w:hAnsi="Arial" w:cs="Arial"/>
        </w:rPr>
        <w:footnoteReference w:id="88"/>
      </w:r>
      <w:r w:rsidR="008E4359">
        <w:rPr>
          <w:rFonts w:ascii="Arial" w:hAnsi="Arial" w:cs="Arial"/>
        </w:rPr>
        <w:t xml:space="preserve"> </w:t>
      </w:r>
      <w:r w:rsidR="00F41C03">
        <w:rPr>
          <w:rFonts w:ascii="Arial" w:hAnsi="Arial" w:cs="Arial"/>
        </w:rPr>
        <w:t xml:space="preserve"> However, this is just tokenistic as the cost of transforming from an aspirant to a candidate is so prohibitive</w:t>
      </w:r>
      <w:r w:rsidR="00902005">
        <w:rPr>
          <w:rFonts w:ascii="Arial" w:hAnsi="Arial" w:cs="Arial"/>
        </w:rPr>
        <w:t xml:space="preserve"> especially in the major political parties</w:t>
      </w:r>
      <w:r w:rsidR="00F41C03">
        <w:rPr>
          <w:rFonts w:ascii="Arial" w:hAnsi="Arial" w:cs="Arial"/>
        </w:rPr>
        <w:t>.</w:t>
      </w:r>
      <w:r w:rsidR="00DB24D2">
        <w:rPr>
          <w:rStyle w:val="FootnoteReference"/>
          <w:rFonts w:ascii="Arial" w:hAnsi="Arial" w:cs="Arial"/>
        </w:rPr>
        <w:footnoteReference w:id="89"/>
      </w:r>
      <w:r w:rsidR="0029103C">
        <w:rPr>
          <w:rFonts w:ascii="Arial" w:hAnsi="Arial" w:cs="Arial"/>
        </w:rPr>
        <w:t xml:space="preserve"> Even when </w:t>
      </w:r>
      <w:r w:rsidR="00902005">
        <w:rPr>
          <w:rFonts w:ascii="Arial" w:hAnsi="Arial" w:cs="Arial"/>
        </w:rPr>
        <w:t xml:space="preserve">the </w:t>
      </w:r>
      <w:r w:rsidR="0029103C">
        <w:rPr>
          <w:rFonts w:ascii="Arial" w:hAnsi="Arial" w:cs="Arial"/>
        </w:rPr>
        <w:t>cost of forms and EOI are waived, many part</w:t>
      </w:r>
      <w:r w:rsidR="00FC75A4">
        <w:rPr>
          <w:rFonts w:ascii="Arial" w:hAnsi="Arial" w:cs="Arial"/>
        </w:rPr>
        <w:t>y officials</w:t>
      </w:r>
      <w:r w:rsidR="0029103C">
        <w:rPr>
          <w:rFonts w:ascii="Arial" w:hAnsi="Arial" w:cs="Arial"/>
        </w:rPr>
        <w:t xml:space="preserve"> go the extra mile to ensure that beneficiaries of such waiver never emerge as candidates because party leaders believe that beneficiaries of such waiver are not financially ready to contest the election and as suc</w:t>
      </w:r>
      <w:r w:rsidR="004A3179">
        <w:rPr>
          <w:rFonts w:ascii="Arial" w:hAnsi="Arial" w:cs="Arial"/>
        </w:rPr>
        <w:t>h</w:t>
      </w:r>
      <w:r w:rsidR="00DB24D2">
        <w:rPr>
          <w:rFonts w:ascii="Arial" w:hAnsi="Arial" w:cs="Arial"/>
        </w:rPr>
        <w:t>,</w:t>
      </w:r>
      <w:r w:rsidR="0029103C">
        <w:rPr>
          <w:rFonts w:ascii="Arial" w:hAnsi="Arial" w:cs="Arial"/>
        </w:rPr>
        <w:t xml:space="preserve"> allowing them to get the ticket is equivalent </w:t>
      </w:r>
      <w:r w:rsidR="00DB24D2">
        <w:rPr>
          <w:rFonts w:ascii="Arial" w:hAnsi="Arial" w:cs="Arial"/>
        </w:rPr>
        <w:t>t</w:t>
      </w:r>
      <w:r w:rsidR="0029103C">
        <w:rPr>
          <w:rFonts w:ascii="Arial" w:hAnsi="Arial" w:cs="Arial"/>
        </w:rPr>
        <w:t>o</w:t>
      </w:r>
      <w:r w:rsidR="00DB24D2">
        <w:rPr>
          <w:rFonts w:ascii="Arial" w:hAnsi="Arial" w:cs="Arial"/>
        </w:rPr>
        <w:t xml:space="preserve"> conceding</w:t>
      </w:r>
      <w:r w:rsidR="0029103C">
        <w:rPr>
          <w:rFonts w:ascii="Arial" w:hAnsi="Arial" w:cs="Arial"/>
        </w:rPr>
        <w:t xml:space="preserve"> the seat to the opposition party.</w:t>
      </w:r>
      <w:r w:rsidR="00DB24D2">
        <w:rPr>
          <w:rStyle w:val="FootnoteReference"/>
          <w:rFonts w:ascii="Arial" w:hAnsi="Arial" w:cs="Arial"/>
        </w:rPr>
        <w:footnoteReference w:id="90"/>
      </w:r>
    </w:p>
    <w:p w14:paraId="3B4C5E4E" w14:textId="77777777" w:rsidR="00331F5D" w:rsidRDefault="00331F5D" w:rsidP="00331F5D">
      <w:pPr>
        <w:pStyle w:val="NormalWeb"/>
        <w:shd w:val="clear" w:color="auto" w:fill="FFFFFF"/>
        <w:spacing w:before="0" w:beforeAutospacing="0" w:after="0" w:afterAutospacing="0" w:line="276" w:lineRule="auto"/>
        <w:jc w:val="both"/>
        <w:rPr>
          <w:rFonts w:ascii="Arial" w:hAnsi="Arial" w:cs="Arial"/>
          <w:b/>
        </w:rPr>
      </w:pPr>
    </w:p>
    <w:p w14:paraId="594F6C46" w14:textId="3298E466" w:rsidR="00331F5D" w:rsidRDefault="00534417" w:rsidP="00331F5D">
      <w:pPr>
        <w:pStyle w:val="NormalWeb"/>
        <w:shd w:val="clear" w:color="auto" w:fill="FFFFFF"/>
        <w:spacing w:before="0" w:beforeAutospacing="0" w:after="0" w:afterAutospacing="0" w:line="276" w:lineRule="auto"/>
        <w:jc w:val="both"/>
        <w:rPr>
          <w:rFonts w:ascii="Arial" w:hAnsi="Arial" w:cs="Arial"/>
        </w:rPr>
      </w:pPr>
      <w:r>
        <w:rPr>
          <w:rFonts w:ascii="Arial" w:hAnsi="Arial" w:cs="Arial"/>
          <w:b/>
        </w:rPr>
        <w:t>4.</w:t>
      </w:r>
      <w:r w:rsidR="00746AB5">
        <w:rPr>
          <w:rFonts w:ascii="Arial" w:hAnsi="Arial" w:cs="Arial"/>
          <w:b/>
        </w:rPr>
        <w:t>2</w:t>
      </w:r>
      <w:r>
        <w:rPr>
          <w:rFonts w:ascii="Arial" w:hAnsi="Arial" w:cs="Arial"/>
          <w:b/>
        </w:rPr>
        <w:t>.</w:t>
      </w:r>
      <w:r w:rsidR="00746AB5">
        <w:rPr>
          <w:rFonts w:ascii="Arial" w:hAnsi="Arial" w:cs="Arial"/>
          <w:b/>
        </w:rPr>
        <w:t>6</w:t>
      </w:r>
      <w:r>
        <w:rPr>
          <w:rFonts w:ascii="Arial" w:hAnsi="Arial" w:cs="Arial"/>
          <w:b/>
        </w:rPr>
        <w:t xml:space="preserve"> </w:t>
      </w:r>
      <w:r w:rsidR="00272490" w:rsidRPr="00E12250">
        <w:rPr>
          <w:rFonts w:ascii="Arial" w:hAnsi="Arial" w:cs="Arial"/>
          <w:b/>
        </w:rPr>
        <w:t>Low Level</w:t>
      </w:r>
      <w:r w:rsidR="00845BB8">
        <w:rPr>
          <w:rFonts w:ascii="Arial" w:hAnsi="Arial" w:cs="Arial"/>
          <w:b/>
        </w:rPr>
        <w:t>s</w:t>
      </w:r>
      <w:r w:rsidR="00272490" w:rsidRPr="00E12250">
        <w:rPr>
          <w:rFonts w:ascii="Arial" w:hAnsi="Arial" w:cs="Arial"/>
          <w:b/>
        </w:rPr>
        <w:t xml:space="preserve"> of Education</w:t>
      </w:r>
      <w:r w:rsidR="00272490" w:rsidRPr="00E12250">
        <w:rPr>
          <w:rFonts w:ascii="Arial" w:hAnsi="Arial" w:cs="Arial"/>
        </w:rPr>
        <w:t xml:space="preserve"> </w:t>
      </w:r>
    </w:p>
    <w:p w14:paraId="59C28D42" w14:textId="77777777" w:rsidR="000D3BF6" w:rsidRDefault="00331F5D" w:rsidP="00331F5D">
      <w:pPr>
        <w:pStyle w:val="NormalWeb"/>
        <w:shd w:val="clear" w:color="auto" w:fill="FFFFFF"/>
        <w:spacing w:before="0" w:beforeAutospacing="0" w:after="0" w:afterAutospacing="0" w:line="276" w:lineRule="auto"/>
        <w:jc w:val="both"/>
        <w:rPr>
          <w:rFonts w:ascii="Arial" w:hAnsi="Arial" w:cs="Arial"/>
        </w:rPr>
      </w:pPr>
      <w:r>
        <w:rPr>
          <w:rFonts w:ascii="Arial" w:hAnsi="Arial" w:cs="Arial"/>
        </w:rPr>
        <w:t>Modern l</w:t>
      </w:r>
      <w:r w:rsidR="00272490" w:rsidRPr="00E12250">
        <w:rPr>
          <w:rFonts w:ascii="Arial" w:hAnsi="Arial" w:cs="Arial"/>
        </w:rPr>
        <w:t xml:space="preserve">eadership </w:t>
      </w:r>
      <w:r>
        <w:rPr>
          <w:rFonts w:ascii="Arial" w:hAnsi="Arial" w:cs="Arial"/>
        </w:rPr>
        <w:t xml:space="preserve">requires an educated and enlightened mind that understands economic, social and political issues and ready to struggle in the </w:t>
      </w:r>
      <w:proofErr w:type="spellStart"/>
      <w:r>
        <w:rPr>
          <w:rFonts w:ascii="Arial" w:hAnsi="Arial" w:cs="Arial"/>
        </w:rPr>
        <w:t>defence</w:t>
      </w:r>
      <w:proofErr w:type="spellEnd"/>
      <w:r>
        <w:rPr>
          <w:rFonts w:ascii="Arial" w:hAnsi="Arial" w:cs="Arial"/>
        </w:rPr>
        <w:t xml:space="preserve"> of rights. </w:t>
      </w:r>
      <w:r w:rsidR="00534417">
        <w:rPr>
          <w:rFonts w:ascii="Arial" w:hAnsi="Arial" w:cs="Arial"/>
        </w:rPr>
        <w:t>The indivisibility, interdependence and inseparability of all human rights and fundamental freedoms is best demonstrated by the right to education.  Education creates the skills</w:t>
      </w:r>
      <w:r w:rsidR="00665FCD">
        <w:rPr>
          <w:rFonts w:ascii="Arial" w:hAnsi="Arial" w:cs="Arial"/>
        </w:rPr>
        <w:t>, competencies, knowledge and confidence</w:t>
      </w:r>
      <w:r w:rsidR="00534417">
        <w:rPr>
          <w:rFonts w:ascii="Arial" w:hAnsi="Arial" w:cs="Arial"/>
        </w:rPr>
        <w:t xml:space="preserve"> to productively engage the </w:t>
      </w:r>
      <w:r w:rsidR="00665FCD">
        <w:rPr>
          <w:rFonts w:ascii="Arial" w:hAnsi="Arial" w:cs="Arial"/>
        </w:rPr>
        <w:t xml:space="preserve">political and </w:t>
      </w:r>
      <w:r w:rsidR="00534417">
        <w:rPr>
          <w:rFonts w:ascii="Arial" w:hAnsi="Arial" w:cs="Arial"/>
        </w:rPr>
        <w:t>economic system</w:t>
      </w:r>
      <w:r w:rsidR="00665FCD">
        <w:rPr>
          <w:rFonts w:ascii="Arial" w:hAnsi="Arial" w:cs="Arial"/>
        </w:rPr>
        <w:t xml:space="preserve">, to originate and disseminate policy ideas, </w:t>
      </w:r>
      <w:r w:rsidR="00534417">
        <w:rPr>
          <w:rFonts w:ascii="Arial" w:hAnsi="Arial" w:cs="Arial"/>
        </w:rPr>
        <w:t xml:space="preserve">to earn income either as an employer of </w:t>
      </w:r>
      <w:proofErr w:type="spellStart"/>
      <w:r w:rsidR="00534417">
        <w:rPr>
          <w:rFonts w:ascii="Arial" w:hAnsi="Arial" w:cs="Arial"/>
        </w:rPr>
        <w:t>labour</w:t>
      </w:r>
      <w:proofErr w:type="spellEnd"/>
      <w:r w:rsidR="00534417">
        <w:rPr>
          <w:rFonts w:ascii="Arial" w:hAnsi="Arial" w:cs="Arial"/>
        </w:rPr>
        <w:t xml:space="preserve"> or as </w:t>
      </w:r>
      <w:r w:rsidR="000D3BF6">
        <w:rPr>
          <w:rFonts w:ascii="Arial" w:hAnsi="Arial" w:cs="Arial"/>
        </w:rPr>
        <w:t xml:space="preserve">a </w:t>
      </w:r>
      <w:r w:rsidR="00534417">
        <w:rPr>
          <w:rFonts w:ascii="Arial" w:hAnsi="Arial" w:cs="Arial"/>
        </w:rPr>
        <w:t>skilled employee</w:t>
      </w:r>
      <w:r w:rsidR="00665FCD">
        <w:rPr>
          <w:rFonts w:ascii="Arial" w:hAnsi="Arial" w:cs="Arial"/>
        </w:rPr>
        <w:t>.</w:t>
      </w:r>
      <w:r w:rsidR="00534417">
        <w:rPr>
          <w:rFonts w:ascii="Arial" w:hAnsi="Arial" w:cs="Arial"/>
        </w:rPr>
        <w:t xml:space="preserve"> </w:t>
      </w:r>
      <w:r w:rsidR="00665FCD">
        <w:rPr>
          <w:rFonts w:ascii="Arial" w:hAnsi="Arial" w:cs="Arial"/>
        </w:rPr>
        <w:t>I</w:t>
      </w:r>
      <w:r w:rsidR="00534417">
        <w:rPr>
          <w:rFonts w:ascii="Arial" w:hAnsi="Arial" w:cs="Arial"/>
        </w:rPr>
        <w:t xml:space="preserve">t facilitates the promotion of the rights to health, adequate food and housing as well as the capacity to stand for leadership. </w:t>
      </w:r>
      <w:r w:rsidR="00665FCD">
        <w:rPr>
          <w:rFonts w:ascii="Arial" w:hAnsi="Arial" w:cs="Arial"/>
        </w:rPr>
        <w:t xml:space="preserve">Education is a human right and an indispensable means of </w:t>
      </w:r>
      <w:proofErr w:type="spellStart"/>
      <w:r w:rsidR="00665FCD">
        <w:rPr>
          <w:rFonts w:ascii="Arial" w:hAnsi="Arial" w:cs="Arial"/>
        </w:rPr>
        <w:t>reali</w:t>
      </w:r>
      <w:r w:rsidR="000D3BF6">
        <w:rPr>
          <w:rFonts w:ascii="Arial" w:hAnsi="Arial" w:cs="Arial"/>
        </w:rPr>
        <w:t>s</w:t>
      </w:r>
      <w:r w:rsidR="00665FCD">
        <w:rPr>
          <w:rFonts w:ascii="Arial" w:hAnsi="Arial" w:cs="Arial"/>
        </w:rPr>
        <w:t>ing</w:t>
      </w:r>
      <w:proofErr w:type="spellEnd"/>
      <w:r w:rsidR="00665FCD">
        <w:rPr>
          <w:rFonts w:ascii="Arial" w:hAnsi="Arial" w:cs="Arial"/>
        </w:rPr>
        <w:t xml:space="preserve"> other human rights.</w:t>
      </w:r>
      <w:r w:rsidR="00665FCD">
        <w:rPr>
          <w:rStyle w:val="FootnoteReference"/>
          <w:rFonts w:ascii="Arial" w:hAnsi="Arial" w:cs="Arial"/>
        </w:rPr>
        <w:footnoteReference w:id="91"/>
      </w:r>
      <w:r w:rsidR="00665FCD">
        <w:rPr>
          <w:rFonts w:ascii="Arial" w:hAnsi="Arial" w:cs="Arial"/>
        </w:rPr>
        <w:t xml:space="preserve"> </w:t>
      </w:r>
    </w:p>
    <w:p w14:paraId="22537638" w14:textId="77777777" w:rsidR="000D3BF6" w:rsidRDefault="000D3BF6" w:rsidP="00331F5D">
      <w:pPr>
        <w:pStyle w:val="NormalWeb"/>
        <w:shd w:val="clear" w:color="auto" w:fill="FFFFFF"/>
        <w:spacing w:before="0" w:beforeAutospacing="0" w:after="0" w:afterAutospacing="0" w:line="276" w:lineRule="auto"/>
        <w:jc w:val="both"/>
        <w:rPr>
          <w:rFonts w:ascii="Arial" w:hAnsi="Arial" w:cs="Arial"/>
        </w:rPr>
      </w:pPr>
    </w:p>
    <w:p w14:paraId="7322146A" w14:textId="6A9AF5C1" w:rsidR="00331F5D" w:rsidRDefault="008C0A86" w:rsidP="00331F5D">
      <w:pPr>
        <w:pStyle w:val="NormalWeb"/>
        <w:shd w:val="clear" w:color="auto" w:fill="FFFFFF"/>
        <w:spacing w:before="0" w:beforeAutospacing="0" w:after="0" w:afterAutospacing="0" w:line="276" w:lineRule="auto"/>
        <w:jc w:val="both"/>
        <w:rPr>
          <w:rFonts w:ascii="Arial" w:hAnsi="Arial" w:cs="Arial"/>
        </w:rPr>
      </w:pPr>
      <w:r>
        <w:rPr>
          <w:rFonts w:ascii="Arial" w:hAnsi="Arial" w:cs="Arial"/>
        </w:rPr>
        <w:t>It is acknowledged that educational requirements for contesting elections in Nigeria are not too demanding.</w:t>
      </w:r>
      <w:r>
        <w:rPr>
          <w:rStyle w:val="FootnoteReference"/>
          <w:rFonts w:ascii="Arial" w:hAnsi="Arial" w:cs="Arial"/>
        </w:rPr>
        <w:footnoteReference w:id="92"/>
      </w:r>
      <w:r>
        <w:rPr>
          <w:rFonts w:ascii="Arial" w:hAnsi="Arial" w:cs="Arial"/>
        </w:rPr>
        <w:t xml:space="preserve"> </w:t>
      </w:r>
      <w:r w:rsidR="00534417">
        <w:rPr>
          <w:rFonts w:ascii="Arial" w:hAnsi="Arial" w:cs="Arial"/>
        </w:rPr>
        <w:t>A good percentage of Nigerian women did not receive formal education and the literacy rate is higher among men.</w:t>
      </w:r>
      <w:r w:rsidR="00534417">
        <w:rPr>
          <w:rStyle w:val="FootnoteReference"/>
          <w:rFonts w:ascii="Arial" w:hAnsi="Arial" w:cs="Arial"/>
        </w:rPr>
        <w:footnoteReference w:id="93"/>
      </w:r>
      <w:r w:rsidR="00534417">
        <w:rPr>
          <w:rFonts w:ascii="Arial" w:hAnsi="Arial" w:cs="Arial"/>
        </w:rPr>
        <w:t xml:space="preserve"> Many women were denied education by the patriarchal culture that prefers sons and subjugates</w:t>
      </w:r>
      <w:r w:rsidR="00534417" w:rsidRPr="00E12250">
        <w:rPr>
          <w:rFonts w:ascii="Arial" w:hAnsi="Arial" w:cs="Arial"/>
        </w:rPr>
        <w:t xml:space="preserve"> women</w:t>
      </w:r>
      <w:r w:rsidR="00534417">
        <w:rPr>
          <w:rFonts w:ascii="Arial" w:hAnsi="Arial" w:cs="Arial"/>
        </w:rPr>
        <w:t xml:space="preserve">. To compound matters, the majority </w:t>
      </w:r>
      <w:r w:rsidR="00F97CA9">
        <w:rPr>
          <w:rFonts w:ascii="Arial" w:hAnsi="Arial" w:cs="Arial"/>
        </w:rPr>
        <w:t xml:space="preserve">(about 60%) </w:t>
      </w:r>
      <w:r w:rsidR="00534417">
        <w:rPr>
          <w:rFonts w:ascii="Arial" w:hAnsi="Arial" w:cs="Arial"/>
        </w:rPr>
        <w:t>of the 13</w:t>
      </w:r>
      <w:r w:rsidR="00F97CA9">
        <w:rPr>
          <w:rFonts w:ascii="Arial" w:hAnsi="Arial" w:cs="Arial"/>
        </w:rPr>
        <w:t>.5</w:t>
      </w:r>
      <w:r w:rsidR="00534417">
        <w:rPr>
          <w:rFonts w:ascii="Arial" w:hAnsi="Arial" w:cs="Arial"/>
        </w:rPr>
        <w:t xml:space="preserve"> million </w:t>
      </w:r>
      <w:r w:rsidR="00F97CA9">
        <w:rPr>
          <w:rFonts w:ascii="Arial" w:hAnsi="Arial" w:cs="Arial"/>
        </w:rPr>
        <w:t xml:space="preserve">out of school </w:t>
      </w:r>
      <w:r w:rsidR="00534417">
        <w:rPr>
          <w:rFonts w:ascii="Arial" w:hAnsi="Arial" w:cs="Arial"/>
        </w:rPr>
        <w:t>children in Nigeria are women.</w:t>
      </w:r>
      <w:r w:rsidR="00534417">
        <w:rPr>
          <w:rStyle w:val="FootnoteReference"/>
          <w:rFonts w:ascii="Arial" w:hAnsi="Arial" w:cs="Arial"/>
        </w:rPr>
        <w:footnoteReference w:id="94"/>
      </w:r>
      <w:r w:rsidR="00534417">
        <w:rPr>
          <w:rFonts w:ascii="Arial" w:hAnsi="Arial" w:cs="Arial"/>
        </w:rPr>
        <w:t xml:space="preserve"> Early girl child marriage and early child-bearing deny women the opportunity to go to school and acquire needed education. Low education levels negatively affect women’s participation in elective and appointive positions.</w:t>
      </w:r>
    </w:p>
    <w:p w14:paraId="55D2D975" w14:textId="47FE6881" w:rsidR="007A1E16" w:rsidRDefault="00213F83" w:rsidP="00331F5D">
      <w:pPr>
        <w:pStyle w:val="NormalWeb"/>
        <w:shd w:val="clear" w:color="auto" w:fill="FFFFFF"/>
        <w:spacing w:before="0" w:beforeAutospacing="0" w:after="0" w:afterAutospacing="0" w:line="276" w:lineRule="auto"/>
        <w:jc w:val="both"/>
        <w:rPr>
          <w:rFonts w:ascii="Arial" w:hAnsi="Arial" w:cs="Arial"/>
        </w:rPr>
      </w:pPr>
      <w:r>
        <w:rPr>
          <w:rFonts w:ascii="Arial" w:hAnsi="Arial" w:cs="Arial"/>
        </w:rPr>
        <w:lastRenderedPageBreak/>
        <w:t>There are mixed reactions from the parties and respondents on education and women in politics. The APGA National Women’s Leader believes it is a challenge as many women get married early in life while the chairman of IPAC believes that this is no longer a challenge, but it could have been a challenge in the past.</w:t>
      </w:r>
      <w:r>
        <w:rPr>
          <w:rStyle w:val="FootnoteReference"/>
          <w:rFonts w:ascii="Arial" w:hAnsi="Arial" w:cs="Arial"/>
        </w:rPr>
        <w:footnoteReference w:id="95"/>
      </w:r>
      <w:r>
        <w:rPr>
          <w:rFonts w:ascii="Arial" w:hAnsi="Arial" w:cs="Arial"/>
        </w:rPr>
        <w:t xml:space="preserve">  </w:t>
      </w:r>
    </w:p>
    <w:p w14:paraId="6F311171" w14:textId="21987087" w:rsidR="007A1E16" w:rsidRDefault="007A1E16" w:rsidP="00331F5D">
      <w:pPr>
        <w:pStyle w:val="NormalWeb"/>
        <w:shd w:val="clear" w:color="auto" w:fill="FFFFFF"/>
        <w:spacing w:before="0" w:beforeAutospacing="0" w:after="0" w:afterAutospacing="0" w:line="276" w:lineRule="auto"/>
        <w:jc w:val="both"/>
        <w:rPr>
          <w:rFonts w:ascii="Arial" w:hAnsi="Arial" w:cs="Arial"/>
        </w:rPr>
      </w:pPr>
    </w:p>
    <w:p w14:paraId="223AEE1D" w14:textId="3CFA6218" w:rsidR="008732D2" w:rsidRDefault="008732D2" w:rsidP="008C0A86">
      <w:pPr>
        <w:pStyle w:val="NormalWeb"/>
        <w:shd w:val="clear" w:color="auto" w:fill="FFFFFF"/>
        <w:spacing w:before="0" w:beforeAutospacing="0" w:after="0" w:afterAutospacing="0" w:line="276" w:lineRule="auto"/>
        <w:jc w:val="both"/>
        <w:rPr>
          <w:rFonts w:ascii="Arial" w:hAnsi="Arial" w:cs="Arial"/>
          <w:b/>
        </w:rPr>
      </w:pPr>
      <w:r>
        <w:rPr>
          <w:rFonts w:ascii="Arial" w:hAnsi="Arial" w:cs="Arial"/>
          <w:b/>
        </w:rPr>
        <w:t>4.2.</w:t>
      </w:r>
      <w:r w:rsidR="00746AB5">
        <w:rPr>
          <w:rFonts w:ascii="Arial" w:hAnsi="Arial" w:cs="Arial"/>
          <w:b/>
        </w:rPr>
        <w:t>7</w:t>
      </w:r>
      <w:r>
        <w:rPr>
          <w:rFonts w:ascii="Arial" w:hAnsi="Arial" w:cs="Arial"/>
          <w:b/>
        </w:rPr>
        <w:t xml:space="preserve"> </w:t>
      </w:r>
      <w:r w:rsidR="00272490" w:rsidRPr="00E12250">
        <w:rPr>
          <w:rFonts w:ascii="Arial" w:hAnsi="Arial" w:cs="Arial"/>
          <w:b/>
        </w:rPr>
        <w:t>Political Violence</w:t>
      </w:r>
    </w:p>
    <w:p w14:paraId="5E9C7A40" w14:textId="76EB0A59" w:rsidR="00F45EF5" w:rsidRDefault="00272490" w:rsidP="008C0A86">
      <w:pPr>
        <w:pStyle w:val="NormalWeb"/>
        <w:shd w:val="clear" w:color="auto" w:fill="FFFFFF"/>
        <w:spacing w:before="0" w:beforeAutospacing="0" w:after="0" w:afterAutospacing="0" w:line="276" w:lineRule="auto"/>
        <w:jc w:val="both"/>
        <w:rPr>
          <w:rFonts w:ascii="Arial" w:hAnsi="Arial" w:cs="Arial"/>
        </w:rPr>
      </w:pPr>
      <w:r w:rsidRPr="00E12250">
        <w:rPr>
          <w:rFonts w:ascii="Arial" w:hAnsi="Arial" w:cs="Arial"/>
        </w:rPr>
        <w:t>Nigerian electo</w:t>
      </w:r>
      <w:r w:rsidR="008732D2">
        <w:rPr>
          <w:rFonts w:ascii="Arial" w:hAnsi="Arial" w:cs="Arial"/>
        </w:rPr>
        <w:t xml:space="preserve">ral processes </w:t>
      </w:r>
      <w:r w:rsidRPr="00E12250">
        <w:rPr>
          <w:rFonts w:ascii="Arial" w:hAnsi="Arial" w:cs="Arial"/>
        </w:rPr>
        <w:t>a</w:t>
      </w:r>
      <w:r w:rsidR="008732D2">
        <w:rPr>
          <w:rFonts w:ascii="Arial" w:hAnsi="Arial" w:cs="Arial"/>
        </w:rPr>
        <w:t>r</w:t>
      </w:r>
      <w:r w:rsidRPr="00E12250">
        <w:rPr>
          <w:rFonts w:ascii="Arial" w:hAnsi="Arial" w:cs="Arial"/>
        </w:rPr>
        <w:t xml:space="preserve">e </w:t>
      </w:r>
      <w:r w:rsidR="008732D2">
        <w:rPr>
          <w:rFonts w:ascii="Arial" w:hAnsi="Arial" w:cs="Arial"/>
        </w:rPr>
        <w:t xml:space="preserve">sometimes marred by violence. The violent activities range from thuggery, ballot snatching, intimidation of voters to outright assassination. </w:t>
      </w:r>
      <w:r w:rsidR="006E26F6">
        <w:rPr>
          <w:rFonts w:ascii="Arial" w:hAnsi="Arial" w:cs="Arial"/>
        </w:rPr>
        <w:t xml:space="preserve">Politicians dedicate sizable resources to security of their person and protection of their votes from being hijacked. Sometimes, election day security </w:t>
      </w:r>
      <w:r w:rsidR="00F45EF5">
        <w:rPr>
          <w:rFonts w:ascii="Arial" w:hAnsi="Arial" w:cs="Arial"/>
        </w:rPr>
        <w:t xml:space="preserve">deployment </w:t>
      </w:r>
      <w:r w:rsidR="006E26F6">
        <w:rPr>
          <w:rFonts w:ascii="Arial" w:hAnsi="Arial" w:cs="Arial"/>
        </w:rPr>
        <w:t xml:space="preserve">look like the country is in a state of emergency arising from violent disruptions. </w:t>
      </w:r>
      <w:r w:rsidR="00F45EF5">
        <w:rPr>
          <w:rFonts w:ascii="Arial" w:hAnsi="Arial" w:cs="Arial"/>
        </w:rPr>
        <w:t>However, the Electoral Act prohibits the use of force or violence during electioneering and political campaigns. It is provided that:</w:t>
      </w:r>
      <w:r w:rsidR="00F45EF5">
        <w:rPr>
          <w:rStyle w:val="FootnoteReference"/>
          <w:rFonts w:ascii="Arial" w:hAnsi="Arial" w:cs="Arial"/>
        </w:rPr>
        <w:footnoteReference w:id="96"/>
      </w:r>
    </w:p>
    <w:p w14:paraId="34F50320" w14:textId="77777777" w:rsidR="00F45EF5" w:rsidRDefault="00F45EF5" w:rsidP="008C0A86">
      <w:pPr>
        <w:pStyle w:val="NormalWeb"/>
        <w:shd w:val="clear" w:color="auto" w:fill="FFFFFF"/>
        <w:spacing w:before="0" w:beforeAutospacing="0" w:after="0" w:afterAutospacing="0" w:line="276" w:lineRule="auto"/>
        <w:jc w:val="both"/>
        <w:rPr>
          <w:rFonts w:ascii="Arial" w:hAnsi="Arial" w:cs="Arial"/>
        </w:rPr>
      </w:pPr>
    </w:p>
    <w:p w14:paraId="3BEDE42C" w14:textId="3D4FB295" w:rsidR="00F45EF5" w:rsidRPr="00F45EF5" w:rsidRDefault="00F45EF5" w:rsidP="00F45EF5">
      <w:pPr>
        <w:pStyle w:val="NormalWeb"/>
        <w:shd w:val="clear" w:color="auto" w:fill="FFFFFF"/>
        <w:spacing w:before="0" w:beforeAutospacing="0" w:after="0" w:afterAutospacing="0" w:line="276" w:lineRule="auto"/>
        <w:ind w:left="720"/>
        <w:jc w:val="both"/>
        <w:rPr>
          <w:rFonts w:ascii="Arial" w:hAnsi="Arial" w:cs="Arial"/>
          <w:i/>
          <w:iCs/>
          <w:sz w:val="22"/>
          <w:szCs w:val="22"/>
        </w:rPr>
      </w:pPr>
      <w:r w:rsidRPr="00F45EF5">
        <w:rPr>
          <w:rFonts w:ascii="Arial" w:hAnsi="Arial" w:cs="Arial"/>
          <w:i/>
          <w:iCs/>
          <w:sz w:val="22"/>
          <w:szCs w:val="22"/>
        </w:rPr>
        <w:t xml:space="preserve">No candidate, person or group of persons shall directly or indirectly threaten any person with the use of force or violence during any political campaign in order to compel the person or any other person to support or refrain from supporting a political party or candidate </w:t>
      </w:r>
    </w:p>
    <w:p w14:paraId="1F07825C" w14:textId="77777777" w:rsidR="00F45EF5" w:rsidRDefault="00F45EF5" w:rsidP="008C0A86">
      <w:pPr>
        <w:pStyle w:val="NormalWeb"/>
        <w:shd w:val="clear" w:color="auto" w:fill="FFFFFF"/>
        <w:spacing w:before="0" w:beforeAutospacing="0" w:after="0" w:afterAutospacing="0" w:line="276" w:lineRule="auto"/>
        <w:jc w:val="both"/>
        <w:rPr>
          <w:rFonts w:ascii="Arial" w:hAnsi="Arial" w:cs="Arial"/>
        </w:rPr>
      </w:pPr>
    </w:p>
    <w:p w14:paraId="215E7CB7" w14:textId="2F634E47" w:rsidR="00F45EF5" w:rsidRDefault="00F45EF5" w:rsidP="008C0A86">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Furthermore, political parties and </w:t>
      </w:r>
      <w:r w:rsidR="000D3BF6">
        <w:rPr>
          <w:rFonts w:ascii="Arial" w:hAnsi="Arial" w:cs="Arial"/>
        </w:rPr>
        <w:t>their</w:t>
      </w:r>
      <w:r>
        <w:rPr>
          <w:rFonts w:ascii="Arial" w:hAnsi="Arial" w:cs="Arial"/>
        </w:rPr>
        <w:t xml:space="preserve"> members are barred from training, retaining, </w:t>
      </w:r>
      <w:r w:rsidR="000D3BF6">
        <w:rPr>
          <w:rFonts w:ascii="Arial" w:hAnsi="Arial" w:cs="Arial"/>
        </w:rPr>
        <w:t>organizing or</w:t>
      </w:r>
      <w:r>
        <w:rPr>
          <w:rFonts w:ascii="Arial" w:hAnsi="Arial" w:cs="Arial"/>
        </w:rPr>
        <w:t xml:space="preserve"> equipping any person or group of persons for the purpose of enabling them to be employed for the use or display of physical force or coercion in promoting any political objective or interest.</w:t>
      </w:r>
      <w:r>
        <w:rPr>
          <w:rStyle w:val="FootnoteReference"/>
          <w:rFonts w:ascii="Arial" w:hAnsi="Arial" w:cs="Arial"/>
        </w:rPr>
        <w:footnoteReference w:id="97"/>
      </w:r>
      <w:r>
        <w:rPr>
          <w:rFonts w:ascii="Arial" w:hAnsi="Arial" w:cs="Arial"/>
        </w:rPr>
        <w:t xml:space="preserve"> The Electoral Act makes provisions for sanctions for violations of the prohibition on the use of force or violence or its display. However, these provisions are obeyed in the breach.</w:t>
      </w:r>
      <w:r w:rsidR="00F47990">
        <w:rPr>
          <w:rStyle w:val="FootnoteReference"/>
          <w:rFonts w:ascii="Arial" w:hAnsi="Arial" w:cs="Arial"/>
        </w:rPr>
        <w:footnoteReference w:id="98"/>
      </w:r>
    </w:p>
    <w:p w14:paraId="6A615666" w14:textId="77777777" w:rsidR="00F45EF5" w:rsidRDefault="00F45EF5" w:rsidP="008C0A86">
      <w:pPr>
        <w:pStyle w:val="NormalWeb"/>
        <w:shd w:val="clear" w:color="auto" w:fill="FFFFFF"/>
        <w:spacing w:before="0" w:beforeAutospacing="0" w:after="0" w:afterAutospacing="0" w:line="276" w:lineRule="auto"/>
        <w:jc w:val="both"/>
        <w:rPr>
          <w:rFonts w:ascii="Arial" w:hAnsi="Arial" w:cs="Arial"/>
        </w:rPr>
      </w:pPr>
    </w:p>
    <w:p w14:paraId="3AC97286" w14:textId="5641682B" w:rsidR="00F47990" w:rsidRDefault="00F47990" w:rsidP="008C0A86">
      <w:pPr>
        <w:pStyle w:val="NormalWeb"/>
        <w:shd w:val="clear" w:color="auto" w:fill="FFFFFF"/>
        <w:spacing w:before="0" w:beforeAutospacing="0" w:after="0" w:afterAutospacing="0" w:line="276" w:lineRule="auto"/>
        <w:jc w:val="both"/>
        <w:rPr>
          <w:rFonts w:ascii="Arial" w:hAnsi="Arial" w:cs="Arial"/>
        </w:rPr>
      </w:pPr>
      <w:r>
        <w:rPr>
          <w:rFonts w:ascii="Arial" w:hAnsi="Arial" w:cs="Arial"/>
        </w:rPr>
        <w:t>A</w:t>
      </w:r>
      <w:r w:rsidR="00272490" w:rsidRPr="00E12250">
        <w:rPr>
          <w:rFonts w:ascii="Arial" w:hAnsi="Arial" w:cs="Arial"/>
        </w:rPr>
        <w:t>ccording to a 2019 report by Peace Direct</w:t>
      </w:r>
      <w:r>
        <w:rPr>
          <w:rFonts w:ascii="Arial" w:hAnsi="Arial" w:cs="Arial"/>
        </w:rPr>
        <w:t>:</w:t>
      </w:r>
      <w:r>
        <w:rPr>
          <w:rStyle w:val="FootnoteReference"/>
          <w:rFonts w:ascii="Arial" w:hAnsi="Arial" w:cs="Arial"/>
        </w:rPr>
        <w:footnoteReference w:id="99"/>
      </w:r>
      <w:r w:rsidR="00272490" w:rsidRPr="00E12250">
        <w:rPr>
          <w:rFonts w:ascii="Arial" w:hAnsi="Arial" w:cs="Arial"/>
        </w:rPr>
        <w:t xml:space="preserve"> </w:t>
      </w:r>
    </w:p>
    <w:p w14:paraId="49217397" w14:textId="77777777" w:rsidR="00F47990" w:rsidRDefault="00F47990" w:rsidP="008C0A86">
      <w:pPr>
        <w:pStyle w:val="NormalWeb"/>
        <w:shd w:val="clear" w:color="auto" w:fill="FFFFFF"/>
        <w:spacing w:before="0" w:beforeAutospacing="0" w:after="0" w:afterAutospacing="0" w:line="276" w:lineRule="auto"/>
        <w:jc w:val="both"/>
        <w:rPr>
          <w:rFonts w:ascii="Arial" w:hAnsi="Arial" w:cs="Arial"/>
        </w:rPr>
      </w:pPr>
    </w:p>
    <w:p w14:paraId="1AD1A4A7" w14:textId="7D418968" w:rsidR="00F47990" w:rsidRPr="00F47990" w:rsidRDefault="00F47990" w:rsidP="00F47990">
      <w:pPr>
        <w:pStyle w:val="NormalWeb"/>
        <w:shd w:val="clear" w:color="auto" w:fill="FFFFFF"/>
        <w:spacing w:before="0" w:beforeAutospacing="0" w:after="0" w:afterAutospacing="0" w:line="276" w:lineRule="auto"/>
        <w:ind w:left="720"/>
        <w:jc w:val="both"/>
        <w:rPr>
          <w:rFonts w:ascii="Arial" w:hAnsi="Arial" w:cs="Arial"/>
          <w:i/>
          <w:iCs/>
          <w:sz w:val="22"/>
          <w:szCs w:val="22"/>
        </w:rPr>
      </w:pPr>
      <w:r>
        <w:rPr>
          <w:rFonts w:ascii="Arial" w:hAnsi="Arial" w:cs="Arial"/>
          <w:i/>
          <w:iCs/>
          <w:sz w:val="22"/>
          <w:szCs w:val="22"/>
        </w:rPr>
        <w:t>“</w:t>
      </w:r>
      <w:r w:rsidR="00272490" w:rsidRPr="00F47990">
        <w:rPr>
          <w:rFonts w:ascii="Arial" w:hAnsi="Arial" w:cs="Arial"/>
          <w:i/>
          <w:iCs/>
          <w:sz w:val="22"/>
          <w:szCs w:val="22"/>
        </w:rPr>
        <w:t>Invariably, Nigerian women are targeted in both the private and public spheres to prevent them from participating in rallies, voting and/or running as candidates. Despite decreasing incidents of violence and improved transparency measures during elections, violence against women continues to be a significant threat to Nigerian democracy</w:t>
      </w:r>
      <w:r>
        <w:rPr>
          <w:rFonts w:ascii="Arial" w:hAnsi="Arial" w:cs="Arial"/>
          <w:i/>
          <w:iCs/>
          <w:sz w:val="22"/>
          <w:szCs w:val="22"/>
        </w:rPr>
        <w:t>”</w:t>
      </w:r>
      <w:r w:rsidR="00272490" w:rsidRPr="00F47990">
        <w:rPr>
          <w:rFonts w:ascii="Arial" w:hAnsi="Arial" w:cs="Arial"/>
          <w:i/>
          <w:iCs/>
          <w:sz w:val="22"/>
          <w:szCs w:val="22"/>
        </w:rPr>
        <w:t xml:space="preserve">. </w:t>
      </w:r>
    </w:p>
    <w:p w14:paraId="43022840" w14:textId="77777777" w:rsidR="00F47990" w:rsidRDefault="00F47990" w:rsidP="008C0A86">
      <w:pPr>
        <w:pStyle w:val="NormalWeb"/>
        <w:shd w:val="clear" w:color="auto" w:fill="FFFFFF"/>
        <w:spacing w:before="0" w:beforeAutospacing="0" w:after="0" w:afterAutospacing="0" w:line="276" w:lineRule="auto"/>
        <w:jc w:val="both"/>
        <w:rPr>
          <w:rFonts w:ascii="Arial" w:hAnsi="Arial" w:cs="Arial"/>
        </w:rPr>
      </w:pPr>
    </w:p>
    <w:p w14:paraId="43DABD26" w14:textId="76D048C6" w:rsidR="00F47990" w:rsidRDefault="00272490" w:rsidP="008C0A86">
      <w:pPr>
        <w:pStyle w:val="NormalWeb"/>
        <w:shd w:val="clear" w:color="auto" w:fill="FFFFFF"/>
        <w:spacing w:before="0" w:beforeAutospacing="0" w:after="0" w:afterAutospacing="0" w:line="276" w:lineRule="auto"/>
        <w:jc w:val="both"/>
        <w:rPr>
          <w:rFonts w:ascii="Arial" w:hAnsi="Arial" w:cs="Arial"/>
        </w:rPr>
      </w:pPr>
      <w:r w:rsidRPr="00E12250">
        <w:rPr>
          <w:rFonts w:ascii="Arial" w:hAnsi="Arial" w:cs="Arial"/>
        </w:rPr>
        <w:t xml:space="preserve">In the run-up to the 2015 election, the National Democratic Institute surveyed hate speech against women across Nigeria. They used 900 observers across Nigeria’s 774 local </w:t>
      </w:r>
      <w:r w:rsidRPr="00E12250">
        <w:rPr>
          <w:rFonts w:ascii="Arial" w:hAnsi="Arial" w:cs="Arial"/>
        </w:rPr>
        <w:lastRenderedPageBreak/>
        <w:t>government areas</w:t>
      </w:r>
      <w:r w:rsidR="00F47990">
        <w:rPr>
          <w:rFonts w:ascii="Arial" w:hAnsi="Arial" w:cs="Arial"/>
        </w:rPr>
        <w:t xml:space="preserve">. They </w:t>
      </w:r>
      <w:r w:rsidRPr="00E12250">
        <w:rPr>
          <w:rFonts w:ascii="Arial" w:hAnsi="Arial" w:cs="Arial"/>
        </w:rPr>
        <w:t>f</w:t>
      </w:r>
      <w:r w:rsidR="00F47990">
        <w:rPr>
          <w:rFonts w:ascii="Arial" w:hAnsi="Arial" w:cs="Arial"/>
        </w:rPr>
        <w:t>ound</w:t>
      </w:r>
      <w:r w:rsidRPr="00E12250">
        <w:rPr>
          <w:rFonts w:ascii="Arial" w:hAnsi="Arial" w:cs="Arial"/>
        </w:rPr>
        <w:t xml:space="preserve"> higher levels of gender-based hate speech in the North East and South East. They also conducted informal surveys showing that</w:t>
      </w:r>
      <w:r w:rsidR="00F47990">
        <w:rPr>
          <w:rFonts w:ascii="Arial" w:hAnsi="Arial" w:cs="Arial"/>
        </w:rPr>
        <w:t>:</w:t>
      </w:r>
      <w:r w:rsidR="00F47990">
        <w:rPr>
          <w:rStyle w:val="FootnoteReference"/>
          <w:rFonts w:ascii="Arial" w:hAnsi="Arial" w:cs="Arial"/>
        </w:rPr>
        <w:footnoteReference w:id="100"/>
      </w:r>
    </w:p>
    <w:p w14:paraId="79248B9A" w14:textId="77777777" w:rsidR="00F47990" w:rsidRDefault="00F47990" w:rsidP="008C0A86">
      <w:pPr>
        <w:pStyle w:val="NormalWeb"/>
        <w:shd w:val="clear" w:color="auto" w:fill="FFFFFF"/>
        <w:spacing w:before="0" w:beforeAutospacing="0" w:after="0" w:afterAutospacing="0" w:line="276" w:lineRule="auto"/>
        <w:jc w:val="both"/>
        <w:rPr>
          <w:rFonts w:ascii="Arial" w:hAnsi="Arial" w:cs="Arial"/>
        </w:rPr>
      </w:pPr>
    </w:p>
    <w:p w14:paraId="1D7EE11C" w14:textId="0968BB93" w:rsidR="00F47990" w:rsidRPr="00F47990" w:rsidRDefault="00F47990" w:rsidP="00F47990">
      <w:pPr>
        <w:pStyle w:val="NormalWeb"/>
        <w:shd w:val="clear" w:color="auto" w:fill="FFFFFF"/>
        <w:spacing w:before="0" w:beforeAutospacing="0" w:after="0" w:afterAutospacing="0" w:line="276" w:lineRule="auto"/>
        <w:ind w:left="720"/>
        <w:jc w:val="both"/>
        <w:rPr>
          <w:rFonts w:ascii="Arial" w:hAnsi="Arial" w:cs="Arial"/>
          <w:i/>
          <w:iCs/>
          <w:sz w:val="22"/>
          <w:szCs w:val="22"/>
        </w:rPr>
      </w:pPr>
      <w:r w:rsidRPr="00F47990">
        <w:rPr>
          <w:rFonts w:ascii="Arial" w:hAnsi="Arial" w:cs="Arial"/>
          <w:i/>
          <w:iCs/>
          <w:sz w:val="22"/>
          <w:szCs w:val="22"/>
        </w:rPr>
        <w:t>G</w:t>
      </w:r>
      <w:r w:rsidR="00272490" w:rsidRPr="00F47990">
        <w:rPr>
          <w:rFonts w:ascii="Arial" w:hAnsi="Arial" w:cs="Arial"/>
          <w:i/>
          <w:iCs/>
          <w:sz w:val="22"/>
          <w:szCs w:val="22"/>
        </w:rPr>
        <w:t>ender-based hate speech was sometimes accompanied by other acts of gender-based violence, including threats of divorce, sexual violence, blackmail or destruction of property.’</w:t>
      </w:r>
    </w:p>
    <w:p w14:paraId="2A88F7DC" w14:textId="77777777" w:rsidR="00F47990" w:rsidRDefault="00F47990" w:rsidP="008C0A86">
      <w:pPr>
        <w:pStyle w:val="NormalWeb"/>
        <w:shd w:val="clear" w:color="auto" w:fill="FFFFFF"/>
        <w:spacing w:before="0" w:beforeAutospacing="0" w:after="0" w:afterAutospacing="0" w:line="276" w:lineRule="auto"/>
        <w:jc w:val="both"/>
        <w:rPr>
          <w:rFonts w:ascii="Arial" w:hAnsi="Arial" w:cs="Arial"/>
        </w:rPr>
      </w:pPr>
    </w:p>
    <w:p w14:paraId="19F6E1E6" w14:textId="52FA5C00" w:rsidR="00272490" w:rsidRDefault="00750799" w:rsidP="008C0A86">
      <w:pPr>
        <w:pStyle w:val="NormalWeb"/>
        <w:shd w:val="clear" w:color="auto" w:fill="FFFFFF"/>
        <w:spacing w:before="0" w:beforeAutospacing="0" w:after="0" w:afterAutospacing="0" w:line="276" w:lineRule="auto"/>
        <w:jc w:val="both"/>
        <w:rPr>
          <w:rFonts w:ascii="Arial" w:hAnsi="Arial" w:cs="Arial"/>
        </w:rPr>
      </w:pPr>
      <w:bookmarkStart w:id="23" w:name="_Hlk66082346"/>
      <w:r>
        <w:rPr>
          <w:rFonts w:ascii="Arial" w:hAnsi="Arial" w:cs="Arial"/>
        </w:rPr>
        <w:t>Violence may also be in the form of cyber bullying, emotional and psychological abuse which puts undue pressure on female aspirants and candidates</w:t>
      </w:r>
      <w:bookmarkEnd w:id="23"/>
      <w:r>
        <w:rPr>
          <w:rFonts w:ascii="Arial" w:hAnsi="Arial" w:cs="Arial"/>
        </w:rPr>
        <w:t>.</w:t>
      </w:r>
      <w:r>
        <w:rPr>
          <w:rStyle w:val="FootnoteReference"/>
          <w:rFonts w:ascii="Arial" w:hAnsi="Arial" w:cs="Arial"/>
        </w:rPr>
        <w:footnoteReference w:id="101"/>
      </w:r>
      <w:r>
        <w:rPr>
          <w:rFonts w:ascii="Arial" w:hAnsi="Arial" w:cs="Arial"/>
        </w:rPr>
        <w:t xml:space="preserve"> </w:t>
      </w:r>
      <w:r w:rsidR="00272490" w:rsidRPr="00E12250">
        <w:rPr>
          <w:rFonts w:ascii="Arial" w:hAnsi="Arial" w:cs="Arial"/>
        </w:rPr>
        <w:t>Female aspirants</w:t>
      </w:r>
      <w:r w:rsidR="00F47990">
        <w:rPr>
          <w:rFonts w:ascii="Arial" w:hAnsi="Arial" w:cs="Arial"/>
        </w:rPr>
        <w:t xml:space="preserve"> are vulnerable to</w:t>
      </w:r>
      <w:r w:rsidR="00272490" w:rsidRPr="00E12250">
        <w:rPr>
          <w:rFonts w:ascii="Arial" w:hAnsi="Arial" w:cs="Arial"/>
        </w:rPr>
        <w:t xml:space="preserve"> political violence</w:t>
      </w:r>
      <w:r w:rsidR="00F47990">
        <w:rPr>
          <w:rFonts w:ascii="Arial" w:hAnsi="Arial" w:cs="Arial"/>
        </w:rPr>
        <w:t xml:space="preserve"> and this reduces women’s </w:t>
      </w:r>
      <w:r w:rsidR="00272490" w:rsidRPr="00E12250">
        <w:rPr>
          <w:rFonts w:ascii="Arial" w:hAnsi="Arial" w:cs="Arial"/>
        </w:rPr>
        <w:t>participation in politics</w:t>
      </w:r>
      <w:r w:rsidR="00F47990">
        <w:rPr>
          <w:rFonts w:ascii="Arial" w:hAnsi="Arial" w:cs="Arial"/>
        </w:rPr>
        <w:t>.</w:t>
      </w:r>
      <w:r w:rsidR="00FB0165">
        <w:rPr>
          <w:rFonts w:ascii="Arial" w:hAnsi="Arial" w:cs="Arial"/>
        </w:rPr>
        <w:t xml:space="preserve"> Violence may be the product of internal crisis and lack of internal democracy. The </w:t>
      </w:r>
      <w:proofErr w:type="spellStart"/>
      <w:r w:rsidR="00FB0165">
        <w:rPr>
          <w:rFonts w:ascii="Arial" w:hAnsi="Arial" w:cs="Arial"/>
        </w:rPr>
        <w:t>Labour</w:t>
      </w:r>
      <w:proofErr w:type="spellEnd"/>
      <w:r w:rsidR="00FB0165">
        <w:rPr>
          <w:rFonts w:ascii="Arial" w:hAnsi="Arial" w:cs="Arial"/>
        </w:rPr>
        <w:t xml:space="preserve"> Party states that this may deter women from participating in politics because women desire a peaceful environment while crisis breeds fear and apathy.</w:t>
      </w:r>
      <w:r w:rsidR="00FB0165">
        <w:rPr>
          <w:rStyle w:val="FootnoteReference"/>
          <w:rFonts w:ascii="Arial" w:hAnsi="Arial" w:cs="Arial"/>
        </w:rPr>
        <w:footnoteReference w:id="102"/>
      </w:r>
    </w:p>
    <w:p w14:paraId="4195CBF9" w14:textId="77777777" w:rsidR="00F47990" w:rsidRPr="00E12250" w:rsidRDefault="00F47990" w:rsidP="008C0A86">
      <w:pPr>
        <w:pStyle w:val="NormalWeb"/>
        <w:shd w:val="clear" w:color="auto" w:fill="FFFFFF"/>
        <w:spacing w:before="0" w:beforeAutospacing="0" w:after="0" w:afterAutospacing="0" w:line="276" w:lineRule="auto"/>
        <w:jc w:val="both"/>
        <w:rPr>
          <w:rFonts w:ascii="Arial" w:hAnsi="Arial" w:cs="Arial"/>
        </w:rPr>
      </w:pPr>
    </w:p>
    <w:p w14:paraId="6BA7B5FF" w14:textId="389CCB45" w:rsidR="00F47990" w:rsidRDefault="00F47990" w:rsidP="00F47990">
      <w:pPr>
        <w:pStyle w:val="NormalWeb"/>
        <w:shd w:val="clear" w:color="auto" w:fill="FFFFFF"/>
        <w:spacing w:before="0" w:beforeAutospacing="0" w:after="0" w:afterAutospacing="0" w:line="276" w:lineRule="auto"/>
        <w:jc w:val="both"/>
        <w:rPr>
          <w:rFonts w:ascii="Arial" w:hAnsi="Arial" w:cs="Arial"/>
        </w:rPr>
      </w:pPr>
      <w:r>
        <w:rPr>
          <w:rFonts w:ascii="Arial" w:hAnsi="Arial" w:cs="Arial"/>
          <w:b/>
        </w:rPr>
        <w:t>4.2.</w:t>
      </w:r>
      <w:r w:rsidR="00746AB5">
        <w:rPr>
          <w:rFonts w:ascii="Arial" w:hAnsi="Arial" w:cs="Arial"/>
          <w:b/>
        </w:rPr>
        <w:t>8</w:t>
      </w:r>
      <w:r>
        <w:rPr>
          <w:rFonts w:ascii="Arial" w:hAnsi="Arial" w:cs="Arial"/>
          <w:b/>
        </w:rPr>
        <w:t xml:space="preserve"> </w:t>
      </w:r>
      <w:r w:rsidR="00272490" w:rsidRPr="00E12250">
        <w:rPr>
          <w:rFonts w:ascii="Arial" w:hAnsi="Arial" w:cs="Arial"/>
          <w:b/>
        </w:rPr>
        <w:t>Non-</w:t>
      </w:r>
      <w:r w:rsidR="00324212">
        <w:rPr>
          <w:rFonts w:ascii="Arial" w:hAnsi="Arial" w:cs="Arial"/>
          <w:b/>
        </w:rPr>
        <w:t>I</w:t>
      </w:r>
      <w:r w:rsidR="00272490" w:rsidRPr="00E12250">
        <w:rPr>
          <w:rFonts w:ascii="Arial" w:hAnsi="Arial" w:cs="Arial"/>
          <w:b/>
        </w:rPr>
        <w:t>ndigene Syndrome</w:t>
      </w:r>
    </w:p>
    <w:p w14:paraId="1CAE5728" w14:textId="3467BB0F" w:rsidR="003D70C1" w:rsidRDefault="00F47990" w:rsidP="00F47990">
      <w:pPr>
        <w:pStyle w:val="NormalWeb"/>
        <w:shd w:val="clear" w:color="auto" w:fill="FFFFFF"/>
        <w:spacing w:before="0" w:beforeAutospacing="0" w:after="0" w:afterAutospacing="0" w:line="276" w:lineRule="auto"/>
        <w:jc w:val="both"/>
        <w:rPr>
          <w:rFonts w:ascii="Arial" w:hAnsi="Arial" w:cs="Arial"/>
        </w:rPr>
      </w:pPr>
      <w:r>
        <w:rPr>
          <w:rFonts w:ascii="Arial" w:hAnsi="Arial" w:cs="Arial"/>
        </w:rPr>
        <w:t>Married women suffer double jeopardy in seeking to contest election</w:t>
      </w:r>
      <w:r w:rsidR="000D3BF6">
        <w:rPr>
          <w:rFonts w:ascii="Arial" w:hAnsi="Arial" w:cs="Arial"/>
        </w:rPr>
        <w:t>s</w:t>
      </w:r>
      <w:r>
        <w:rPr>
          <w:rFonts w:ascii="Arial" w:hAnsi="Arial" w:cs="Arial"/>
        </w:rPr>
        <w:t xml:space="preserve"> in Nigeria. </w:t>
      </w:r>
      <w:r w:rsidR="000D3BF6">
        <w:rPr>
          <w:rFonts w:ascii="Arial" w:hAnsi="Arial" w:cs="Arial"/>
        </w:rPr>
        <w:t>They</w:t>
      </w:r>
      <w:r w:rsidR="003D70C1">
        <w:rPr>
          <w:rFonts w:ascii="Arial" w:hAnsi="Arial" w:cs="Arial"/>
        </w:rPr>
        <w:t xml:space="preserve"> cannot go back to </w:t>
      </w:r>
      <w:r w:rsidR="000D3BF6">
        <w:rPr>
          <w:rFonts w:ascii="Arial" w:hAnsi="Arial" w:cs="Arial"/>
        </w:rPr>
        <w:t>their</w:t>
      </w:r>
      <w:r w:rsidR="003D70C1">
        <w:rPr>
          <w:rFonts w:ascii="Arial" w:hAnsi="Arial" w:cs="Arial"/>
        </w:rPr>
        <w:t xml:space="preserve"> parent’s community or constituency to contest, considering that </w:t>
      </w:r>
      <w:r w:rsidR="000D3BF6">
        <w:rPr>
          <w:rFonts w:ascii="Arial" w:hAnsi="Arial" w:cs="Arial"/>
        </w:rPr>
        <w:t>they</w:t>
      </w:r>
      <w:r w:rsidR="003D70C1">
        <w:rPr>
          <w:rFonts w:ascii="Arial" w:hAnsi="Arial" w:cs="Arial"/>
        </w:rPr>
        <w:t xml:space="preserve"> no longer reside in that state of community. In </w:t>
      </w:r>
      <w:r w:rsidR="000D3BF6">
        <w:rPr>
          <w:rFonts w:ascii="Arial" w:hAnsi="Arial" w:cs="Arial"/>
        </w:rPr>
        <w:t>their</w:t>
      </w:r>
      <w:r w:rsidR="003D70C1">
        <w:rPr>
          <w:rFonts w:ascii="Arial" w:hAnsi="Arial" w:cs="Arial"/>
        </w:rPr>
        <w:t xml:space="preserve"> husband’s constituency, </w:t>
      </w:r>
      <w:r w:rsidR="000D3BF6">
        <w:rPr>
          <w:rFonts w:ascii="Arial" w:hAnsi="Arial" w:cs="Arial"/>
        </w:rPr>
        <w:t>they are</w:t>
      </w:r>
      <w:r w:rsidR="003D70C1">
        <w:rPr>
          <w:rFonts w:ascii="Arial" w:hAnsi="Arial" w:cs="Arial"/>
        </w:rPr>
        <w:t xml:space="preserve"> treated as stranger</w:t>
      </w:r>
      <w:r w:rsidR="000D3BF6">
        <w:rPr>
          <w:rFonts w:ascii="Arial" w:hAnsi="Arial" w:cs="Arial"/>
        </w:rPr>
        <w:t>s</w:t>
      </w:r>
      <w:r w:rsidR="003D70C1">
        <w:rPr>
          <w:rFonts w:ascii="Arial" w:hAnsi="Arial" w:cs="Arial"/>
        </w:rPr>
        <w:t xml:space="preserve"> even after so many years of marriage and residence in the constituency. The fact of even being a taxpayer and so many contributions to the community is not even considered by the non-indigene proponents. </w:t>
      </w:r>
      <w:r w:rsidR="00272490" w:rsidRPr="00E12250">
        <w:rPr>
          <w:rFonts w:ascii="Arial" w:hAnsi="Arial" w:cs="Arial"/>
        </w:rPr>
        <w:t xml:space="preserve"> </w:t>
      </w:r>
    </w:p>
    <w:p w14:paraId="21DCA3CA" w14:textId="77777777" w:rsidR="00AF2C05" w:rsidRDefault="00AF2C05" w:rsidP="00F47990">
      <w:pPr>
        <w:pStyle w:val="NormalWeb"/>
        <w:shd w:val="clear" w:color="auto" w:fill="FFFFFF"/>
        <w:spacing w:before="0" w:beforeAutospacing="0" w:after="0" w:afterAutospacing="0" w:line="276" w:lineRule="auto"/>
        <w:jc w:val="both"/>
        <w:rPr>
          <w:rFonts w:ascii="Arial" w:hAnsi="Arial" w:cs="Arial"/>
        </w:rPr>
      </w:pPr>
    </w:p>
    <w:p w14:paraId="6480C8D3" w14:textId="0395A848" w:rsidR="00CD3CA6" w:rsidRDefault="003D70C1" w:rsidP="00F47990">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rPr>
        <w:t>Essentially, t</w:t>
      </w:r>
      <w:r w:rsidR="00272490" w:rsidRPr="00E12250">
        <w:rPr>
          <w:rFonts w:ascii="Arial" w:hAnsi="Arial" w:cs="Arial"/>
        </w:rPr>
        <w:t xml:space="preserve">he </w:t>
      </w:r>
      <w:r>
        <w:rPr>
          <w:rFonts w:ascii="Arial" w:hAnsi="Arial" w:cs="Arial"/>
        </w:rPr>
        <w:t xml:space="preserve">challenge of </w:t>
      </w:r>
      <w:r w:rsidR="00272490" w:rsidRPr="00E12250">
        <w:rPr>
          <w:rFonts w:ascii="Arial" w:hAnsi="Arial" w:cs="Arial"/>
        </w:rPr>
        <w:t>indigene</w:t>
      </w:r>
      <w:r>
        <w:rPr>
          <w:rFonts w:ascii="Arial" w:hAnsi="Arial" w:cs="Arial"/>
        </w:rPr>
        <w:t>ity</w:t>
      </w:r>
      <w:r w:rsidR="00272490" w:rsidRPr="00E12250">
        <w:rPr>
          <w:rFonts w:ascii="Arial" w:hAnsi="Arial" w:cs="Arial"/>
        </w:rPr>
        <w:t xml:space="preserve"> is a serious obstacle to women participation in politics. A woman married from another </w:t>
      </w:r>
      <w:r>
        <w:rPr>
          <w:rFonts w:ascii="Arial" w:hAnsi="Arial" w:cs="Arial"/>
        </w:rPr>
        <w:t xml:space="preserve">state or </w:t>
      </w:r>
      <w:r w:rsidR="00272490" w:rsidRPr="00E12250">
        <w:rPr>
          <w:rFonts w:ascii="Arial" w:hAnsi="Arial" w:cs="Arial"/>
        </w:rPr>
        <w:t>ethnic group is regarded as not qualified to contest for public office</w:t>
      </w:r>
      <w:r>
        <w:rPr>
          <w:rFonts w:ascii="Arial" w:hAnsi="Arial" w:cs="Arial"/>
        </w:rPr>
        <w:t xml:space="preserve"> or even appointive office to represent her husband’s state</w:t>
      </w:r>
      <w:r w:rsidR="00272490" w:rsidRPr="00E12250">
        <w:rPr>
          <w:rFonts w:ascii="Arial" w:hAnsi="Arial" w:cs="Arial"/>
        </w:rPr>
        <w:t>.</w:t>
      </w:r>
      <w:r w:rsidR="00CD3CA6">
        <w:rPr>
          <w:rStyle w:val="FootnoteReference"/>
          <w:rFonts w:ascii="Arial" w:hAnsi="Arial" w:cs="Arial"/>
        </w:rPr>
        <w:footnoteReference w:id="103"/>
      </w:r>
      <w:r w:rsidR="00272490" w:rsidRPr="00E12250">
        <w:rPr>
          <w:rFonts w:ascii="Arial" w:hAnsi="Arial" w:cs="Arial"/>
        </w:rPr>
        <w:t xml:space="preserve"> </w:t>
      </w:r>
      <w:r w:rsidR="009E1E6E" w:rsidRPr="00E12250">
        <w:rPr>
          <w:rFonts w:ascii="Arial" w:hAnsi="Arial" w:cs="Arial"/>
          <w:color w:val="000000"/>
        </w:rPr>
        <w:t> </w:t>
      </w:r>
    </w:p>
    <w:p w14:paraId="4D9F1C9C" w14:textId="77777777" w:rsidR="00CD3CA6" w:rsidRDefault="00CD3CA6" w:rsidP="00F47990">
      <w:pPr>
        <w:pStyle w:val="NormalWeb"/>
        <w:shd w:val="clear" w:color="auto" w:fill="FFFFFF"/>
        <w:spacing w:before="0" w:beforeAutospacing="0" w:after="0" w:afterAutospacing="0" w:line="276" w:lineRule="auto"/>
        <w:jc w:val="both"/>
        <w:rPr>
          <w:rFonts w:ascii="Arial" w:hAnsi="Arial" w:cs="Arial"/>
          <w:color w:val="000000"/>
        </w:rPr>
      </w:pPr>
    </w:p>
    <w:p w14:paraId="29F90B78" w14:textId="77777777" w:rsidR="00CD3CA6" w:rsidRPr="00CD3CA6" w:rsidRDefault="009E1E6E" w:rsidP="00CD3CA6">
      <w:pPr>
        <w:pStyle w:val="NormalWeb"/>
        <w:shd w:val="clear" w:color="auto" w:fill="FFFFFF"/>
        <w:spacing w:before="0" w:beforeAutospacing="0" w:after="0" w:afterAutospacing="0" w:line="276" w:lineRule="auto"/>
        <w:ind w:left="720"/>
        <w:jc w:val="both"/>
        <w:rPr>
          <w:rFonts w:ascii="Arial" w:hAnsi="Arial" w:cs="Arial"/>
          <w:i/>
          <w:iCs/>
          <w:color w:val="000000"/>
          <w:sz w:val="22"/>
          <w:szCs w:val="22"/>
        </w:rPr>
      </w:pPr>
      <w:r w:rsidRPr="00CD3CA6">
        <w:rPr>
          <w:rFonts w:ascii="Arial" w:hAnsi="Arial" w:cs="Arial"/>
          <w:i/>
          <w:iCs/>
          <w:color w:val="000000"/>
          <w:sz w:val="22"/>
          <w:szCs w:val="22"/>
        </w:rPr>
        <w:t xml:space="preserve">On 3rd March 2020, the Cross River State House of Assembly refused to honor the National Judicial Council’s nomination of Justice Akon </w:t>
      </w:r>
      <w:proofErr w:type="spellStart"/>
      <w:r w:rsidRPr="00CD3CA6">
        <w:rPr>
          <w:rFonts w:ascii="Arial" w:hAnsi="Arial" w:cs="Arial"/>
          <w:i/>
          <w:iCs/>
          <w:color w:val="000000"/>
          <w:sz w:val="22"/>
          <w:szCs w:val="22"/>
        </w:rPr>
        <w:t>Ikpeme</w:t>
      </w:r>
      <w:proofErr w:type="spellEnd"/>
      <w:r w:rsidRPr="00CD3CA6">
        <w:rPr>
          <w:rFonts w:ascii="Arial" w:hAnsi="Arial" w:cs="Arial"/>
          <w:i/>
          <w:iCs/>
          <w:color w:val="000000"/>
          <w:sz w:val="22"/>
          <w:szCs w:val="22"/>
        </w:rPr>
        <w:t xml:space="preserve"> as the </w:t>
      </w:r>
      <w:r w:rsidR="003D70C1" w:rsidRPr="00CD3CA6">
        <w:rPr>
          <w:rFonts w:ascii="Arial" w:hAnsi="Arial" w:cs="Arial"/>
          <w:i/>
          <w:iCs/>
          <w:color w:val="000000"/>
          <w:sz w:val="22"/>
          <w:szCs w:val="22"/>
        </w:rPr>
        <w:t>S</w:t>
      </w:r>
      <w:r w:rsidRPr="00CD3CA6">
        <w:rPr>
          <w:rFonts w:ascii="Arial" w:hAnsi="Arial" w:cs="Arial"/>
          <w:i/>
          <w:iCs/>
          <w:color w:val="000000"/>
          <w:sz w:val="22"/>
          <w:szCs w:val="22"/>
        </w:rPr>
        <w:t xml:space="preserve">tate’s Chief Judge. The lawmakers stated that, despite her marriage to an indigene of the </w:t>
      </w:r>
      <w:r w:rsidR="009F5587" w:rsidRPr="00CD3CA6">
        <w:rPr>
          <w:rFonts w:ascii="Arial" w:hAnsi="Arial" w:cs="Arial"/>
          <w:i/>
          <w:iCs/>
          <w:color w:val="000000"/>
          <w:sz w:val="22"/>
          <w:szCs w:val="22"/>
        </w:rPr>
        <w:t>S</w:t>
      </w:r>
      <w:r w:rsidRPr="00CD3CA6">
        <w:rPr>
          <w:rFonts w:ascii="Arial" w:hAnsi="Arial" w:cs="Arial"/>
          <w:i/>
          <w:iCs/>
          <w:color w:val="000000"/>
          <w:sz w:val="22"/>
          <w:szCs w:val="22"/>
        </w:rPr>
        <w:t>tate, she was actually from the neighboring state of Akwa Ibom and thus constitute</w:t>
      </w:r>
      <w:r w:rsidR="003D70C1" w:rsidRPr="00CD3CA6">
        <w:rPr>
          <w:rFonts w:ascii="Arial" w:hAnsi="Arial" w:cs="Arial"/>
          <w:i/>
          <w:iCs/>
          <w:color w:val="000000"/>
          <w:sz w:val="22"/>
          <w:szCs w:val="22"/>
        </w:rPr>
        <w:t>s</w:t>
      </w:r>
      <w:r w:rsidRPr="00CD3CA6">
        <w:rPr>
          <w:rFonts w:ascii="Arial" w:hAnsi="Arial" w:cs="Arial"/>
          <w:i/>
          <w:iCs/>
          <w:color w:val="000000"/>
          <w:sz w:val="22"/>
          <w:szCs w:val="22"/>
        </w:rPr>
        <w:t xml:space="preserve"> a security risk to </w:t>
      </w:r>
      <w:r w:rsidR="003D70C1" w:rsidRPr="00CD3CA6">
        <w:rPr>
          <w:rFonts w:ascii="Arial" w:hAnsi="Arial" w:cs="Arial"/>
          <w:i/>
          <w:iCs/>
          <w:color w:val="000000"/>
          <w:sz w:val="22"/>
          <w:szCs w:val="22"/>
        </w:rPr>
        <w:t>Cross River State</w:t>
      </w:r>
      <w:r w:rsidRPr="00CD3CA6">
        <w:rPr>
          <w:rFonts w:ascii="Arial" w:hAnsi="Arial" w:cs="Arial"/>
          <w:i/>
          <w:iCs/>
          <w:color w:val="000000"/>
          <w:sz w:val="22"/>
          <w:szCs w:val="22"/>
        </w:rPr>
        <w:t xml:space="preserve">. Ironically, Mrs. </w:t>
      </w:r>
      <w:proofErr w:type="spellStart"/>
      <w:r w:rsidRPr="00CD3CA6">
        <w:rPr>
          <w:rFonts w:ascii="Arial" w:hAnsi="Arial" w:cs="Arial"/>
          <w:i/>
          <w:iCs/>
          <w:color w:val="000000"/>
          <w:sz w:val="22"/>
          <w:szCs w:val="22"/>
        </w:rPr>
        <w:t>Ikpeme</w:t>
      </w:r>
      <w:proofErr w:type="spellEnd"/>
      <w:r w:rsidRPr="00CD3CA6">
        <w:rPr>
          <w:rFonts w:ascii="Arial" w:hAnsi="Arial" w:cs="Arial"/>
          <w:i/>
          <w:iCs/>
          <w:color w:val="000000"/>
          <w:sz w:val="22"/>
          <w:szCs w:val="22"/>
        </w:rPr>
        <w:t xml:space="preserve"> was born in Calabar, Cross River</w:t>
      </w:r>
      <w:r w:rsidR="003D70C1" w:rsidRPr="00CD3CA6">
        <w:rPr>
          <w:rFonts w:ascii="Arial" w:hAnsi="Arial" w:cs="Arial"/>
          <w:i/>
          <w:iCs/>
          <w:color w:val="000000"/>
          <w:sz w:val="22"/>
          <w:szCs w:val="22"/>
        </w:rPr>
        <w:t xml:space="preserve"> State</w:t>
      </w:r>
      <w:r w:rsidRPr="00CD3CA6">
        <w:rPr>
          <w:rFonts w:ascii="Arial" w:hAnsi="Arial" w:cs="Arial"/>
          <w:i/>
          <w:iCs/>
          <w:color w:val="000000"/>
          <w:sz w:val="22"/>
          <w:szCs w:val="22"/>
        </w:rPr>
        <w:t xml:space="preserve">, when Akwa Ibom was a part of Cross River. Akwa Ibom was created out of Cross River on September 23, 1987, by the military regime of Ibrahim Babangida. It is also important to point out that Mrs. </w:t>
      </w:r>
      <w:proofErr w:type="spellStart"/>
      <w:r w:rsidRPr="00CD3CA6">
        <w:rPr>
          <w:rFonts w:ascii="Arial" w:hAnsi="Arial" w:cs="Arial"/>
          <w:i/>
          <w:iCs/>
          <w:color w:val="000000"/>
          <w:sz w:val="22"/>
          <w:szCs w:val="22"/>
        </w:rPr>
        <w:t>Ikpeme’s</w:t>
      </w:r>
      <w:proofErr w:type="spellEnd"/>
      <w:r w:rsidRPr="00CD3CA6">
        <w:rPr>
          <w:rFonts w:ascii="Arial" w:hAnsi="Arial" w:cs="Arial"/>
          <w:i/>
          <w:iCs/>
          <w:color w:val="000000"/>
          <w:sz w:val="22"/>
          <w:szCs w:val="22"/>
        </w:rPr>
        <w:t xml:space="preserve"> mother is also from Cross Rivers State. The NJC re-nominated Mrs. </w:t>
      </w:r>
      <w:proofErr w:type="spellStart"/>
      <w:r w:rsidRPr="00CD3CA6">
        <w:rPr>
          <w:rFonts w:ascii="Arial" w:hAnsi="Arial" w:cs="Arial"/>
          <w:i/>
          <w:iCs/>
          <w:color w:val="000000"/>
          <w:sz w:val="22"/>
          <w:szCs w:val="22"/>
        </w:rPr>
        <w:t>Ikpeme</w:t>
      </w:r>
      <w:proofErr w:type="spellEnd"/>
      <w:r w:rsidRPr="00CD3CA6">
        <w:rPr>
          <w:rFonts w:ascii="Arial" w:hAnsi="Arial" w:cs="Arial"/>
          <w:i/>
          <w:iCs/>
          <w:color w:val="000000"/>
          <w:sz w:val="22"/>
          <w:szCs w:val="22"/>
        </w:rPr>
        <w:t xml:space="preserve">, </w:t>
      </w:r>
      <w:proofErr w:type="spellStart"/>
      <w:r w:rsidRPr="00CD3CA6">
        <w:rPr>
          <w:rFonts w:ascii="Arial" w:hAnsi="Arial" w:cs="Arial"/>
          <w:i/>
          <w:iCs/>
          <w:color w:val="000000"/>
          <w:sz w:val="22"/>
          <w:szCs w:val="22"/>
        </w:rPr>
        <w:t>emphasi</w:t>
      </w:r>
      <w:r w:rsidR="003D70C1" w:rsidRPr="00CD3CA6">
        <w:rPr>
          <w:rFonts w:ascii="Arial" w:hAnsi="Arial" w:cs="Arial"/>
          <w:i/>
          <w:iCs/>
          <w:color w:val="000000"/>
          <w:sz w:val="22"/>
          <w:szCs w:val="22"/>
        </w:rPr>
        <w:t>s</w:t>
      </w:r>
      <w:r w:rsidRPr="00CD3CA6">
        <w:rPr>
          <w:rFonts w:ascii="Arial" w:hAnsi="Arial" w:cs="Arial"/>
          <w:i/>
          <w:iCs/>
          <w:color w:val="000000"/>
          <w:sz w:val="22"/>
          <w:szCs w:val="22"/>
        </w:rPr>
        <w:t>ing</w:t>
      </w:r>
      <w:proofErr w:type="spellEnd"/>
      <w:r w:rsidRPr="00CD3CA6">
        <w:rPr>
          <w:rFonts w:ascii="Arial" w:hAnsi="Arial" w:cs="Arial"/>
          <w:i/>
          <w:iCs/>
          <w:color w:val="000000"/>
          <w:sz w:val="22"/>
          <w:szCs w:val="22"/>
        </w:rPr>
        <w:t xml:space="preserve"> her status as the most senior judge in the state and </w:t>
      </w:r>
      <w:r w:rsidRPr="00CD3CA6">
        <w:rPr>
          <w:rFonts w:ascii="Arial" w:hAnsi="Arial" w:cs="Arial"/>
          <w:i/>
          <w:iCs/>
          <w:color w:val="000000"/>
          <w:sz w:val="22"/>
          <w:szCs w:val="22"/>
        </w:rPr>
        <w:lastRenderedPageBreak/>
        <w:t xml:space="preserve">the rightful next Chief Judge. Despite this, </w:t>
      </w:r>
      <w:r w:rsidR="003D70C1" w:rsidRPr="00CD3CA6">
        <w:rPr>
          <w:rFonts w:ascii="Arial" w:hAnsi="Arial" w:cs="Arial"/>
          <w:i/>
          <w:iCs/>
          <w:color w:val="000000"/>
          <w:sz w:val="22"/>
          <w:szCs w:val="22"/>
        </w:rPr>
        <w:t>t</w:t>
      </w:r>
      <w:r w:rsidRPr="00CD3CA6">
        <w:rPr>
          <w:rFonts w:ascii="Arial" w:hAnsi="Arial" w:cs="Arial"/>
          <w:i/>
          <w:iCs/>
          <w:color w:val="000000"/>
          <w:sz w:val="22"/>
          <w:szCs w:val="22"/>
        </w:rPr>
        <w:t>he House rejected the nomination stating it would not reverse itself.</w:t>
      </w:r>
      <w:r w:rsidR="003D70C1" w:rsidRPr="00CD3CA6">
        <w:rPr>
          <w:rFonts w:ascii="Arial" w:hAnsi="Arial" w:cs="Arial"/>
          <w:i/>
          <w:iCs/>
          <w:color w:val="000000"/>
          <w:sz w:val="22"/>
          <w:szCs w:val="22"/>
        </w:rPr>
        <w:t xml:space="preserve"> </w:t>
      </w:r>
    </w:p>
    <w:p w14:paraId="0CF6D643" w14:textId="77777777" w:rsidR="00CD3CA6" w:rsidRPr="00CD3CA6" w:rsidRDefault="00CD3CA6" w:rsidP="00CD3CA6">
      <w:pPr>
        <w:pStyle w:val="NormalWeb"/>
        <w:shd w:val="clear" w:color="auto" w:fill="FFFFFF"/>
        <w:spacing w:before="0" w:beforeAutospacing="0" w:after="0" w:afterAutospacing="0" w:line="276" w:lineRule="auto"/>
        <w:ind w:left="720"/>
        <w:jc w:val="both"/>
        <w:rPr>
          <w:rFonts w:ascii="Arial" w:hAnsi="Arial" w:cs="Arial"/>
          <w:color w:val="000000"/>
          <w:sz w:val="22"/>
          <w:szCs w:val="22"/>
        </w:rPr>
      </w:pPr>
    </w:p>
    <w:p w14:paraId="2F44EABB" w14:textId="5239C2E6" w:rsidR="009E1E6E" w:rsidRDefault="003D70C1" w:rsidP="00CD3CA6">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However, the House eventually approved her nomination after being denied the position for a period of more than one year.</w:t>
      </w:r>
    </w:p>
    <w:p w14:paraId="6196EBBB" w14:textId="75DE55D9" w:rsidR="003D70C1" w:rsidRDefault="003D70C1" w:rsidP="00F47990">
      <w:pPr>
        <w:pStyle w:val="NormalWeb"/>
        <w:shd w:val="clear" w:color="auto" w:fill="FFFFFF"/>
        <w:spacing w:before="0" w:beforeAutospacing="0" w:after="0" w:afterAutospacing="0" w:line="276" w:lineRule="auto"/>
        <w:jc w:val="both"/>
        <w:rPr>
          <w:rFonts w:ascii="Arial" w:hAnsi="Arial" w:cs="Arial"/>
          <w:color w:val="000000"/>
        </w:rPr>
      </w:pPr>
    </w:p>
    <w:p w14:paraId="6D905BC4" w14:textId="3AED6F76" w:rsidR="003D70C1" w:rsidRPr="00E12250" w:rsidRDefault="003D70C1" w:rsidP="00F47990">
      <w:pPr>
        <w:pStyle w:val="NormalWeb"/>
        <w:shd w:val="clear" w:color="auto" w:fill="FFFFFF"/>
        <w:spacing w:before="0" w:beforeAutospacing="0" w:after="0" w:afterAutospacing="0" w:line="276" w:lineRule="auto"/>
        <w:jc w:val="both"/>
        <w:rPr>
          <w:rFonts w:ascii="Arial" w:hAnsi="Arial" w:cs="Arial"/>
        </w:rPr>
      </w:pPr>
      <w:r>
        <w:rPr>
          <w:rFonts w:ascii="Arial" w:hAnsi="Arial" w:cs="Arial"/>
          <w:color w:val="000000"/>
        </w:rPr>
        <w:t>The law frowns against this kind of discrimination. But if a practice is so engrained</w:t>
      </w:r>
      <w:r w:rsidR="0003181B">
        <w:rPr>
          <w:rFonts w:ascii="Arial" w:hAnsi="Arial" w:cs="Arial"/>
          <w:color w:val="000000"/>
        </w:rPr>
        <w:t xml:space="preserve"> and the issue is about the private voting power </w:t>
      </w:r>
      <w:r w:rsidR="009F5587">
        <w:rPr>
          <w:rFonts w:ascii="Arial" w:hAnsi="Arial" w:cs="Arial"/>
          <w:color w:val="000000"/>
        </w:rPr>
        <w:t>or opinion of citizens</w:t>
      </w:r>
      <w:r w:rsidR="0003181B">
        <w:rPr>
          <w:rFonts w:ascii="Arial" w:hAnsi="Arial" w:cs="Arial"/>
          <w:color w:val="000000"/>
        </w:rPr>
        <w:t xml:space="preserve">, there is not so much the law can do to stop this kind of discrimination. The emphasis may be more on education, </w:t>
      </w:r>
      <w:proofErr w:type="spellStart"/>
      <w:r w:rsidR="0003181B">
        <w:rPr>
          <w:rFonts w:ascii="Arial" w:hAnsi="Arial" w:cs="Arial"/>
          <w:color w:val="000000"/>
        </w:rPr>
        <w:t>sensitisation</w:t>
      </w:r>
      <w:proofErr w:type="spellEnd"/>
      <w:r w:rsidR="0003181B">
        <w:rPr>
          <w:rFonts w:ascii="Arial" w:hAnsi="Arial" w:cs="Arial"/>
          <w:color w:val="000000"/>
        </w:rPr>
        <w:t xml:space="preserve"> and re-orientation.</w:t>
      </w:r>
    </w:p>
    <w:p w14:paraId="625ED13B" w14:textId="77777777" w:rsidR="00C33F61" w:rsidRDefault="00C33F61" w:rsidP="0003181B">
      <w:pPr>
        <w:pStyle w:val="NormalWeb"/>
        <w:shd w:val="clear" w:color="auto" w:fill="FFFFFF"/>
        <w:spacing w:before="0" w:beforeAutospacing="0" w:after="0" w:afterAutospacing="0" w:line="276" w:lineRule="auto"/>
        <w:jc w:val="both"/>
        <w:rPr>
          <w:rFonts w:ascii="Arial" w:hAnsi="Arial" w:cs="Arial"/>
          <w:b/>
        </w:rPr>
      </w:pPr>
    </w:p>
    <w:p w14:paraId="1A1D5082" w14:textId="65C56FCC" w:rsidR="0003181B" w:rsidRDefault="0003181B" w:rsidP="0003181B">
      <w:pPr>
        <w:pStyle w:val="NormalWeb"/>
        <w:shd w:val="clear" w:color="auto" w:fill="FFFFFF"/>
        <w:spacing w:before="0" w:beforeAutospacing="0" w:after="0" w:afterAutospacing="0" w:line="276" w:lineRule="auto"/>
        <w:jc w:val="both"/>
        <w:rPr>
          <w:rFonts w:ascii="Arial" w:hAnsi="Arial" w:cs="Arial"/>
          <w:b/>
        </w:rPr>
      </w:pPr>
      <w:r>
        <w:rPr>
          <w:rFonts w:ascii="Arial" w:hAnsi="Arial" w:cs="Arial"/>
          <w:b/>
        </w:rPr>
        <w:t>4.2.</w:t>
      </w:r>
      <w:r w:rsidR="00746AB5">
        <w:rPr>
          <w:rFonts w:ascii="Arial" w:hAnsi="Arial" w:cs="Arial"/>
          <w:b/>
        </w:rPr>
        <w:t>9</w:t>
      </w:r>
      <w:r>
        <w:rPr>
          <w:rFonts w:ascii="Arial" w:hAnsi="Arial" w:cs="Arial"/>
          <w:b/>
        </w:rPr>
        <w:t xml:space="preserve"> </w:t>
      </w:r>
      <w:r w:rsidR="00272490" w:rsidRPr="00E12250">
        <w:rPr>
          <w:rFonts w:ascii="Arial" w:hAnsi="Arial" w:cs="Arial"/>
          <w:b/>
        </w:rPr>
        <w:t>Meeting Schedules</w:t>
      </w:r>
    </w:p>
    <w:p w14:paraId="551F7C82" w14:textId="6D45CB9F" w:rsidR="00393888" w:rsidRPr="008C5CDF" w:rsidRDefault="00272490" w:rsidP="0003181B">
      <w:pPr>
        <w:pStyle w:val="NormalWeb"/>
        <w:shd w:val="clear" w:color="auto" w:fill="FFFFFF"/>
        <w:spacing w:before="0" w:beforeAutospacing="0" w:after="0" w:afterAutospacing="0" w:line="276" w:lineRule="auto"/>
        <w:jc w:val="both"/>
        <w:rPr>
          <w:rFonts w:ascii="Arial" w:hAnsi="Arial" w:cs="Arial"/>
        </w:rPr>
      </w:pPr>
      <w:bookmarkStart w:id="24" w:name="_Hlk66082402"/>
      <w:r w:rsidRPr="00E12250">
        <w:rPr>
          <w:rFonts w:ascii="Arial" w:hAnsi="Arial" w:cs="Arial"/>
        </w:rPr>
        <w:t xml:space="preserve">The time schedule for </w:t>
      </w:r>
      <w:r w:rsidR="0003181B">
        <w:rPr>
          <w:rFonts w:ascii="Arial" w:hAnsi="Arial" w:cs="Arial"/>
        </w:rPr>
        <w:t>serious political</w:t>
      </w:r>
      <w:r w:rsidRPr="00E12250">
        <w:rPr>
          <w:rFonts w:ascii="Arial" w:hAnsi="Arial" w:cs="Arial"/>
        </w:rPr>
        <w:t xml:space="preserve"> meetings </w:t>
      </w:r>
      <w:r w:rsidR="0003181B">
        <w:rPr>
          <w:rFonts w:ascii="Arial" w:hAnsi="Arial" w:cs="Arial"/>
        </w:rPr>
        <w:t xml:space="preserve">where key decisions </w:t>
      </w:r>
      <w:proofErr w:type="gramStart"/>
      <w:r w:rsidR="00393888">
        <w:rPr>
          <w:rFonts w:ascii="Arial" w:hAnsi="Arial" w:cs="Arial"/>
        </w:rPr>
        <w:t>are</w:t>
      </w:r>
      <w:proofErr w:type="gramEnd"/>
      <w:r w:rsidR="0003181B">
        <w:rPr>
          <w:rFonts w:ascii="Arial" w:hAnsi="Arial" w:cs="Arial"/>
        </w:rPr>
        <w:t xml:space="preserve"> taken and</w:t>
      </w:r>
      <w:r w:rsidRPr="00E12250">
        <w:rPr>
          <w:rFonts w:ascii="Arial" w:hAnsi="Arial" w:cs="Arial"/>
        </w:rPr>
        <w:t xml:space="preserve"> strategie</w:t>
      </w:r>
      <w:r w:rsidR="0003181B">
        <w:rPr>
          <w:rFonts w:ascii="Arial" w:hAnsi="Arial" w:cs="Arial"/>
        </w:rPr>
        <w:t>s</w:t>
      </w:r>
      <w:r w:rsidRPr="00E12250">
        <w:rPr>
          <w:rFonts w:ascii="Arial" w:hAnsi="Arial" w:cs="Arial"/>
        </w:rPr>
        <w:t xml:space="preserve"> and </w:t>
      </w:r>
      <w:r w:rsidR="0003181B">
        <w:rPr>
          <w:rFonts w:ascii="Arial" w:hAnsi="Arial" w:cs="Arial"/>
        </w:rPr>
        <w:t xml:space="preserve">plans </w:t>
      </w:r>
      <w:r w:rsidR="00624529">
        <w:rPr>
          <w:rFonts w:ascii="Arial" w:hAnsi="Arial" w:cs="Arial"/>
        </w:rPr>
        <w:t xml:space="preserve">mapped out </w:t>
      </w:r>
      <w:r w:rsidRPr="00E12250">
        <w:rPr>
          <w:rFonts w:ascii="Arial" w:hAnsi="Arial" w:cs="Arial"/>
        </w:rPr>
        <w:t xml:space="preserve">are </w:t>
      </w:r>
      <w:r w:rsidR="0003181B">
        <w:rPr>
          <w:rFonts w:ascii="Arial" w:hAnsi="Arial" w:cs="Arial"/>
        </w:rPr>
        <w:t xml:space="preserve">the </w:t>
      </w:r>
      <w:r w:rsidRPr="00E12250">
        <w:rPr>
          <w:rFonts w:ascii="Arial" w:hAnsi="Arial" w:cs="Arial"/>
        </w:rPr>
        <w:t xml:space="preserve">odd </w:t>
      </w:r>
      <w:r w:rsidR="0003181B">
        <w:rPr>
          <w:rFonts w:ascii="Arial" w:hAnsi="Arial" w:cs="Arial"/>
        </w:rPr>
        <w:t>hours of the night and early morning</w:t>
      </w:r>
      <w:r w:rsidR="00624529">
        <w:rPr>
          <w:rFonts w:ascii="Arial" w:hAnsi="Arial" w:cs="Arial"/>
        </w:rPr>
        <w:t xml:space="preserve"> </w:t>
      </w:r>
      <w:r w:rsidR="0003181B">
        <w:rPr>
          <w:rFonts w:ascii="Arial" w:hAnsi="Arial" w:cs="Arial"/>
        </w:rPr>
        <w:t>- between 12 midnight to 4am in the morning. These are</w:t>
      </w:r>
      <w:r w:rsidRPr="00E12250">
        <w:rPr>
          <w:rFonts w:ascii="Arial" w:hAnsi="Arial" w:cs="Arial"/>
        </w:rPr>
        <w:t xml:space="preserve"> not conducive </w:t>
      </w:r>
      <w:r w:rsidR="0003181B">
        <w:rPr>
          <w:rFonts w:ascii="Arial" w:hAnsi="Arial" w:cs="Arial"/>
        </w:rPr>
        <w:t xml:space="preserve">hours </w:t>
      </w:r>
      <w:r w:rsidRPr="00E12250">
        <w:rPr>
          <w:rFonts w:ascii="Arial" w:hAnsi="Arial" w:cs="Arial"/>
        </w:rPr>
        <w:t xml:space="preserve">for </w:t>
      </w:r>
      <w:r w:rsidR="00D47F84">
        <w:rPr>
          <w:rFonts w:ascii="Arial" w:hAnsi="Arial" w:cs="Arial"/>
        </w:rPr>
        <w:t xml:space="preserve">married </w:t>
      </w:r>
      <w:r w:rsidRPr="00E12250">
        <w:rPr>
          <w:rFonts w:ascii="Arial" w:hAnsi="Arial" w:cs="Arial"/>
        </w:rPr>
        <w:t>women</w:t>
      </w:r>
      <w:bookmarkEnd w:id="24"/>
      <w:r w:rsidRPr="00E12250">
        <w:rPr>
          <w:rFonts w:ascii="Arial" w:hAnsi="Arial" w:cs="Arial"/>
        </w:rPr>
        <w:t xml:space="preserve">. </w:t>
      </w:r>
      <w:r w:rsidR="00393888">
        <w:rPr>
          <w:rFonts w:ascii="Arial" w:hAnsi="Arial" w:cs="Arial"/>
        </w:rPr>
        <w:t>However, YPP indicated that: “</w:t>
      </w:r>
      <w:r w:rsidR="00393888" w:rsidRPr="00393888">
        <w:rPr>
          <w:rFonts w:ascii="Arial" w:hAnsi="Arial" w:cs="Arial"/>
          <w:i/>
          <w:iCs/>
        </w:rPr>
        <w:t>We do not hold late meetings like the old political parties. We consider married women and nursing mothers and meetings are scheduled in the daytime and close mostly at 5pm”.</w:t>
      </w:r>
      <w:r w:rsidR="00393888">
        <w:rPr>
          <w:rStyle w:val="FootnoteReference"/>
          <w:rFonts w:ascii="Arial" w:hAnsi="Arial" w:cs="Arial"/>
          <w:i/>
          <w:iCs/>
        </w:rPr>
        <w:footnoteReference w:id="104"/>
      </w:r>
      <w:r w:rsidR="008C5CDF">
        <w:rPr>
          <w:rFonts w:ascii="Arial" w:hAnsi="Arial" w:cs="Arial"/>
          <w:i/>
          <w:iCs/>
        </w:rPr>
        <w:t xml:space="preserve"> </w:t>
      </w:r>
      <w:r w:rsidR="008C5CDF" w:rsidRPr="008C5CDF">
        <w:rPr>
          <w:rFonts w:ascii="Arial" w:hAnsi="Arial" w:cs="Arial"/>
        </w:rPr>
        <w:t>SDP also stated that they do not schedule night meetings especially at the level of National Working Committee.</w:t>
      </w:r>
      <w:r w:rsidR="008C5CDF">
        <w:rPr>
          <w:rStyle w:val="FootnoteReference"/>
          <w:rFonts w:ascii="Arial" w:hAnsi="Arial" w:cs="Arial"/>
        </w:rPr>
        <w:footnoteReference w:id="105"/>
      </w:r>
    </w:p>
    <w:p w14:paraId="59FE62DD" w14:textId="77777777" w:rsidR="00393888" w:rsidRPr="008C5CDF" w:rsidRDefault="00393888" w:rsidP="0003181B">
      <w:pPr>
        <w:pStyle w:val="NormalWeb"/>
        <w:shd w:val="clear" w:color="auto" w:fill="FFFFFF"/>
        <w:spacing w:before="0" w:beforeAutospacing="0" w:after="0" w:afterAutospacing="0" w:line="276" w:lineRule="auto"/>
        <w:jc w:val="both"/>
        <w:rPr>
          <w:rFonts w:ascii="Arial" w:hAnsi="Arial" w:cs="Arial"/>
        </w:rPr>
      </w:pPr>
    </w:p>
    <w:p w14:paraId="1A1B8739" w14:textId="1540AD51" w:rsidR="00176BFD" w:rsidRDefault="00272490" w:rsidP="0003181B">
      <w:pPr>
        <w:pStyle w:val="NormalWeb"/>
        <w:shd w:val="clear" w:color="auto" w:fill="FFFFFF"/>
        <w:spacing w:before="0" w:beforeAutospacing="0" w:after="0" w:afterAutospacing="0" w:line="276" w:lineRule="auto"/>
        <w:jc w:val="both"/>
        <w:rPr>
          <w:rFonts w:ascii="Arial" w:hAnsi="Arial" w:cs="Arial"/>
        </w:rPr>
      </w:pPr>
      <w:r w:rsidRPr="00E12250">
        <w:rPr>
          <w:rFonts w:ascii="Arial" w:hAnsi="Arial" w:cs="Arial"/>
        </w:rPr>
        <w:t>The</w:t>
      </w:r>
      <w:r w:rsidR="005C3F88" w:rsidRPr="00E12250">
        <w:rPr>
          <w:rFonts w:ascii="Arial" w:hAnsi="Arial" w:cs="Arial"/>
        </w:rPr>
        <w:t xml:space="preserve"> National President of Federation of Muslim Women</w:t>
      </w:r>
      <w:r w:rsidR="00720107" w:rsidRPr="00E12250">
        <w:rPr>
          <w:rFonts w:ascii="Arial" w:hAnsi="Arial" w:cs="Arial"/>
        </w:rPr>
        <w:t xml:space="preserve"> (FOMWAN)</w:t>
      </w:r>
      <w:r w:rsidR="005C3F88" w:rsidRPr="00E12250">
        <w:rPr>
          <w:rFonts w:ascii="Arial" w:hAnsi="Arial" w:cs="Arial"/>
        </w:rPr>
        <w:t xml:space="preserve"> opined that</w:t>
      </w:r>
      <w:r w:rsidRPr="00E12250">
        <w:rPr>
          <w:rFonts w:ascii="Arial" w:hAnsi="Arial" w:cs="Arial"/>
        </w:rPr>
        <w:t xml:space="preserve"> </w:t>
      </w:r>
      <w:r w:rsidR="005C3F88" w:rsidRPr="00E12250">
        <w:rPr>
          <w:rFonts w:ascii="Arial" w:hAnsi="Arial" w:cs="Arial"/>
        </w:rPr>
        <w:t xml:space="preserve">younger women who juggle politics and raising a family </w:t>
      </w:r>
      <w:r w:rsidR="00624529">
        <w:rPr>
          <w:rFonts w:ascii="Arial" w:hAnsi="Arial" w:cs="Arial"/>
        </w:rPr>
        <w:t>cannot be part of</w:t>
      </w:r>
      <w:r w:rsidR="005C3F88" w:rsidRPr="00E12250">
        <w:rPr>
          <w:rFonts w:ascii="Arial" w:hAnsi="Arial" w:cs="Arial"/>
        </w:rPr>
        <w:t xml:space="preserve"> such schedules.</w:t>
      </w:r>
      <w:r w:rsidR="005A47C0">
        <w:rPr>
          <w:rStyle w:val="FootnoteReference"/>
          <w:rFonts w:ascii="Arial" w:hAnsi="Arial" w:cs="Arial"/>
        </w:rPr>
        <w:footnoteReference w:id="106"/>
      </w:r>
      <w:r w:rsidR="005C3F88" w:rsidRPr="00E12250">
        <w:rPr>
          <w:rFonts w:ascii="Arial" w:hAnsi="Arial" w:cs="Arial"/>
        </w:rPr>
        <w:t xml:space="preserve"> </w:t>
      </w:r>
      <w:r w:rsidRPr="00E12250">
        <w:rPr>
          <w:rFonts w:ascii="Arial" w:hAnsi="Arial" w:cs="Arial"/>
        </w:rPr>
        <w:t>Th</w:t>
      </w:r>
      <w:r w:rsidR="00E4564A">
        <w:rPr>
          <w:rFonts w:ascii="Arial" w:hAnsi="Arial" w:cs="Arial"/>
        </w:rPr>
        <w:t>e</w:t>
      </w:r>
      <w:r w:rsidRPr="00E12250">
        <w:rPr>
          <w:rFonts w:ascii="Arial" w:hAnsi="Arial" w:cs="Arial"/>
        </w:rPr>
        <w:t>s</w:t>
      </w:r>
      <w:r w:rsidR="00E4564A">
        <w:rPr>
          <w:rFonts w:ascii="Arial" w:hAnsi="Arial" w:cs="Arial"/>
        </w:rPr>
        <w:t>e</w:t>
      </w:r>
      <w:r w:rsidRPr="00E12250">
        <w:rPr>
          <w:rFonts w:ascii="Arial" w:hAnsi="Arial" w:cs="Arial"/>
        </w:rPr>
        <w:t xml:space="preserve"> schedules</w:t>
      </w:r>
      <w:r w:rsidR="00E4564A">
        <w:rPr>
          <w:rFonts w:ascii="Arial" w:hAnsi="Arial" w:cs="Arial"/>
        </w:rPr>
        <w:t>,</w:t>
      </w:r>
      <w:r w:rsidRPr="00E12250">
        <w:rPr>
          <w:rFonts w:ascii="Arial" w:hAnsi="Arial" w:cs="Arial"/>
        </w:rPr>
        <w:t xml:space="preserve"> </w:t>
      </w:r>
      <w:r w:rsidR="00624529">
        <w:rPr>
          <w:rFonts w:ascii="Arial" w:hAnsi="Arial" w:cs="Arial"/>
        </w:rPr>
        <w:t xml:space="preserve">at unholy hours </w:t>
      </w:r>
      <w:r w:rsidR="00D47F84">
        <w:rPr>
          <w:rFonts w:ascii="Arial" w:hAnsi="Arial" w:cs="Arial"/>
        </w:rPr>
        <w:t xml:space="preserve">ensure that </w:t>
      </w:r>
      <w:r w:rsidRPr="00E12250">
        <w:rPr>
          <w:rFonts w:ascii="Arial" w:hAnsi="Arial" w:cs="Arial"/>
        </w:rPr>
        <w:t xml:space="preserve">women </w:t>
      </w:r>
      <w:r w:rsidR="00D47F84">
        <w:rPr>
          <w:rFonts w:ascii="Arial" w:hAnsi="Arial" w:cs="Arial"/>
        </w:rPr>
        <w:t xml:space="preserve">are not active participants </w:t>
      </w:r>
      <w:r w:rsidRPr="00E12250">
        <w:rPr>
          <w:rFonts w:ascii="Arial" w:hAnsi="Arial" w:cs="Arial"/>
        </w:rPr>
        <w:t xml:space="preserve">in </w:t>
      </w:r>
      <w:r w:rsidR="00D47F84">
        <w:rPr>
          <w:rFonts w:ascii="Arial" w:hAnsi="Arial" w:cs="Arial"/>
        </w:rPr>
        <w:t xml:space="preserve">the </w:t>
      </w:r>
      <w:r w:rsidRPr="00E12250">
        <w:rPr>
          <w:rFonts w:ascii="Arial" w:hAnsi="Arial" w:cs="Arial"/>
        </w:rPr>
        <w:t>political process.</w:t>
      </w:r>
      <w:r w:rsidR="004367BB" w:rsidRPr="00E12250">
        <w:rPr>
          <w:rFonts w:ascii="Arial" w:hAnsi="Arial" w:cs="Arial"/>
        </w:rPr>
        <w:t xml:space="preserve"> </w:t>
      </w:r>
      <w:proofErr w:type="spellStart"/>
      <w:r w:rsidR="004367BB" w:rsidRPr="00E12250">
        <w:rPr>
          <w:rFonts w:ascii="Arial" w:hAnsi="Arial" w:cs="Arial"/>
        </w:rPr>
        <w:t>Ene</w:t>
      </w:r>
      <w:proofErr w:type="spellEnd"/>
      <w:r w:rsidR="004367BB" w:rsidRPr="00E12250">
        <w:rPr>
          <w:rFonts w:ascii="Arial" w:hAnsi="Arial" w:cs="Arial"/>
        </w:rPr>
        <w:t xml:space="preserve"> Ede, </w:t>
      </w:r>
      <w:r w:rsidR="00624529">
        <w:rPr>
          <w:rFonts w:ascii="Arial" w:hAnsi="Arial" w:cs="Arial"/>
        </w:rPr>
        <w:t>d</w:t>
      </w:r>
      <w:r w:rsidR="004367BB" w:rsidRPr="00E12250">
        <w:rPr>
          <w:rFonts w:ascii="Arial" w:hAnsi="Arial" w:cs="Arial"/>
        </w:rPr>
        <w:t xml:space="preserve">eputy </w:t>
      </w:r>
      <w:r w:rsidR="00624529">
        <w:rPr>
          <w:rFonts w:ascii="Arial" w:hAnsi="Arial" w:cs="Arial"/>
        </w:rPr>
        <w:t>g</w:t>
      </w:r>
      <w:r w:rsidR="004367BB" w:rsidRPr="00E12250">
        <w:rPr>
          <w:rFonts w:ascii="Arial" w:hAnsi="Arial" w:cs="Arial"/>
        </w:rPr>
        <w:t xml:space="preserve">overnorship </w:t>
      </w:r>
      <w:r w:rsidR="00624529">
        <w:rPr>
          <w:rFonts w:ascii="Arial" w:hAnsi="Arial" w:cs="Arial"/>
        </w:rPr>
        <w:t>c</w:t>
      </w:r>
      <w:r w:rsidR="004367BB" w:rsidRPr="00E12250">
        <w:rPr>
          <w:rFonts w:ascii="Arial" w:hAnsi="Arial" w:cs="Arial"/>
        </w:rPr>
        <w:t xml:space="preserve">andidate in 2019 elections in Benue State and the VAPP </w:t>
      </w:r>
      <w:r w:rsidR="00624529">
        <w:rPr>
          <w:rFonts w:ascii="Arial" w:hAnsi="Arial" w:cs="Arial"/>
        </w:rPr>
        <w:t>C</w:t>
      </w:r>
      <w:r w:rsidR="004367BB" w:rsidRPr="00E12250">
        <w:rPr>
          <w:rFonts w:ascii="Arial" w:hAnsi="Arial" w:cs="Arial"/>
        </w:rPr>
        <w:t>o-coordinator said that scheduling late meeting</w:t>
      </w:r>
      <w:r w:rsidR="00624529">
        <w:rPr>
          <w:rFonts w:ascii="Arial" w:hAnsi="Arial" w:cs="Arial"/>
        </w:rPr>
        <w:t xml:space="preserve">s serves no good purpose. To buttress her point, she notes </w:t>
      </w:r>
      <w:r w:rsidR="002C691B">
        <w:rPr>
          <w:rFonts w:ascii="Arial" w:hAnsi="Arial" w:cs="Arial"/>
        </w:rPr>
        <w:t xml:space="preserve">United Nations meetings are not held at night and </w:t>
      </w:r>
      <w:r w:rsidR="00624529">
        <w:rPr>
          <w:rFonts w:ascii="Arial" w:hAnsi="Arial" w:cs="Arial"/>
        </w:rPr>
        <w:t>that</w:t>
      </w:r>
      <w:r w:rsidR="004367BB" w:rsidRPr="00E12250">
        <w:rPr>
          <w:rFonts w:ascii="Arial" w:hAnsi="Arial" w:cs="Arial"/>
        </w:rPr>
        <w:t xml:space="preserve"> </w:t>
      </w:r>
      <w:r w:rsidR="00624529">
        <w:rPr>
          <w:rFonts w:ascii="Arial" w:hAnsi="Arial" w:cs="Arial"/>
        </w:rPr>
        <w:t>n</w:t>
      </w:r>
      <w:r w:rsidR="004367BB" w:rsidRPr="00E12250">
        <w:rPr>
          <w:rFonts w:ascii="Arial" w:hAnsi="Arial" w:cs="Arial"/>
        </w:rPr>
        <w:t xml:space="preserve">o meeting is held inside </w:t>
      </w:r>
      <w:r w:rsidR="009F5587">
        <w:rPr>
          <w:rFonts w:ascii="Arial" w:hAnsi="Arial" w:cs="Arial"/>
        </w:rPr>
        <w:t xml:space="preserve">the </w:t>
      </w:r>
      <w:r w:rsidR="004367BB" w:rsidRPr="00E12250">
        <w:rPr>
          <w:rFonts w:ascii="Arial" w:hAnsi="Arial" w:cs="Arial"/>
        </w:rPr>
        <w:t>National Assembly at night.</w:t>
      </w:r>
      <w:r w:rsidR="005A47C0">
        <w:rPr>
          <w:rStyle w:val="FootnoteReference"/>
          <w:rFonts w:ascii="Arial" w:hAnsi="Arial" w:cs="Arial"/>
        </w:rPr>
        <w:footnoteReference w:id="107"/>
      </w:r>
      <w:r w:rsidR="00E4564A">
        <w:rPr>
          <w:rFonts w:ascii="Arial" w:hAnsi="Arial" w:cs="Arial"/>
        </w:rPr>
        <w:t xml:space="preserve"> </w:t>
      </w:r>
      <w:r w:rsidR="002C691B">
        <w:rPr>
          <w:rFonts w:ascii="Arial" w:hAnsi="Arial" w:cs="Arial"/>
        </w:rPr>
        <w:t xml:space="preserve"> She views the timing of the meetings as deliberate obstacles placed on the path of women. </w:t>
      </w:r>
      <w:r w:rsidR="00E4564A">
        <w:rPr>
          <w:rFonts w:ascii="Arial" w:hAnsi="Arial" w:cs="Arial"/>
        </w:rPr>
        <w:t>However, the chairman of IPAC claims that there is issue with late night meetings. But he will not permit his wife to attend such meetings.</w:t>
      </w:r>
      <w:r w:rsidR="00E4564A">
        <w:rPr>
          <w:rStyle w:val="FootnoteReference"/>
          <w:rFonts w:ascii="Arial" w:hAnsi="Arial" w:cs="Arial"/>
        </w:rPr>
        <w:footnoteReference w:id="108"/>
      </w:r>
    </w:p>
    <w:p w14:paraId="45975781" w14:textId="5A04C1AF" w:rsidR="005333E2" w:rsidRDefault="005333E2" w:rsidP="0003181B">
      <w:pPr>
        <w:pStyle w:val="NormalWeb"/>
        <w:shd w:val="clear" w:color="auto" w:fill="FFFFFF"/>
        <w:spacing w:before="0" w:beforeAutospacing="0" w:after="0" w:afterAutospacing="0" w:line="276" w:lineRule="auto"/>
        <w:jc w:val="both"/>
        <w:rPr>
          <w:rFonts w:ascii="Arial" w:hAnsi="Arial" w:cs="Arial"/>
        </w:rPr>
      </w:pPr>
    </w:p>
    <w:p w14:paraId="03873DE8" w14:textId="0738553D" w:rsidR="005333E2" w:rsidRPr="005333E2" w:rsidRDefault="009F2889" w:rsidP="0003181B">
      <w:pPr>
        <w:pStyle w:val="NormalWeb"/>
        <w:shd w:val="clear" w:color="auto" w:fill="FFFFFF"/>
        <w:spacing w:before="0" w:beforeAutospacing="0" w:after="0" w:afterAutospacing="0" w:line="276" w:lineRule="auto"/>
        <w:jc w:val="both"/>
        <w:rPr>
          <w:rFonts w:ascii="Arial" w:hAnsi="Arial" w:cs="Arial"/>
          <w:b/>
          <w:bCs/>
        </w:rPr>
      </w:pPr>
      <w:bookmarkStart w:id="25" w:name="_Hlk66074361"/>
      <w:r>
        <w:rPr>
          <w:rFonts w:ascii="Arial" w:hAnsi="Arial" w:cs="Arial"/>
          <w:b/>
          <w:bCs/>
        </w:rPr>
        <w:t xml:space="preserve">4.2.10 </w:t>
      </w:r>
      <w:r w:rsidR="00CC2989">
        <w:rPr>
          <w:rFonts w:ascii="Arial" w:hAnsi="Arial" w:cs="Arial"/>
          <w:b/>
          <w:bCs/>
        </w:rPr>
        <w:t xml:space="preserve">Lack of </w:t>
      </w:r>
      <w:r w:rsidR="005333E2" w:rsidRPr="005333E2">
        <w:rPr>
          <w:rFonts w:ascii="Arial" w:hAnsi="Arial" w:cs="Arial"/>
          <w:b/>
          <w:bCs/>
        </w:rPr>
        <w:t>Gender Disaggregated Data</w:t>
      </w:r>
    </w:p>
    <w:p w14:paraId="11B75247" w14:textId="7A9CC0E6" w:rsidR="005333E2" w:rsidRDefault="005333E2" w:rsidP="0003181B">
      <w:pPr>
        <w:pStyle w:val="NormalWeb"/>
        <w:shd w:val="clear" w:color="auto" w:fill="FFFFFF"/>
        <w:spacing w:before="0" w:beforeAutospacing="0" w:after="0" w:afterAutospacing="0" w:line="276" w:lineRule="auto"/>
        <w:jc w:val="both"/>
        <w:rPr>
          <w:rFonts w:ascii="Arial" w:hAnsi="Arial" w:cs="Arial"/>
        </w:rPr>
      </w:pPr>
      <w:bookmarkStart w:id="26" w:name="_Hlk66082669"/>
      <w:r>
        <w:rPr>
          <w:rFonts w:ascii="Arial" w:hAnsi="Arial" w:cs="Arial"/>
        </w:rPr>
        <w:t>Responses from the political parties to the question of collection and use of gender disaggregated data shows that the parties did not collect such data</w:t>
      </w:r>
      <w:bookmarkEnd w:id="26"/>
      <w:r>
        <w:rPr>
          <w:rFonts w:ascii="Arial" w:hAnsi="Arial" w:cs="Arial"/>
        </w:rPr>
        <w:t xml:space="preserve">. Ideally, gender disaggregated data would inform policy and </w:t>
      </w:r>
      <w:proofErr w:type="spellStart"/>
      <w:r>
        <w:rPr>
          <w:rFonts w:ascii="Arial" w:hAnsi="Arial" w:cs="Arial"/>
        </w:rPr>
        <w:t>programme</w:t>
      </w:r>
      <w:proofErr w:type="spellEnd"/>
      <w:r>
        <w:rPr>
          <w:rFonts w:ascii="Arial" w:hAnsi="Arial" w:cs="Arial"/>
        </w:rPr>
        <w:t xml:space="preserve"> reviews to ensure that all </w:t>
      </w:r>
      <w:r>
        <w:rPr>
          <w:rFonts w:ascii="Arial" w:hAnsi="Arial" w:cs="Arial"/>
        </w:rPr>
        <w:lastRenderedPageBreak/>
        <w:t>persons have been given equal opportunity to participate in the part</w:t>
      </w:r>
      <w:r w:rsidR="005A47C0">
        <w:rPr>
          <w:rFonts w:ascii="Arial" w:hAnsi="Arial" w:cs="Arial"/>
        </w:rPr>
        <w:t>y’</w:t>
      </w:r>
      <w:r>
        <w:rPr>
          <w:rFonts w:ascii="Arial" w:hAnsi="Arial" w:cs="Arial"/>
        </w:rPr>
        <w:t>s activities.</w:t>
      </w:r>
      <w:r>
        <w:rPr>
          <w:rStyle w:val="FootnoteReference"/>
          <w:rFonts w:ascii="Arial" w:hAnsi="Arial" w:cs="Arial"/>
        </w:rPr>
        <w:footnoteReference w:id="109"/>
      </w:r>
      <w:r>
        <w:rPr>
          <w:rFonts w:ascii="Arial" w:hAnsi="Arial" w:cs="Arial"/>
        </w:rPr>
        <w:t xml:space="preserve"> </w:t>
      </w:r>
      <w:r w:rsidR="00332C6B">
        <w:rPr>
          <w:rFonts w:ascii="Arial" w:hAnsi="Arial" w:cs="Arial"/>
        </w:rPr>
        <w:t xml:space="preserve"> </w:t>
      </w:r>
      <w:r w:rsidR="003F4FD3">
        <w:rPr>
          <w:rFonts w:ascii="Arial" w:hAnsi="Arial" w:cs="Arial"/>
        </w:rPr>
        <w:t xml:space="preserve">The Gender Audit </w:t>
      </w:r>
      <w:r w:rsidR="005A47C0">
        <w:rPr>
          <w:rFonts w:ascii="Arial" w:hAnsi="Arial" w:cs="Arial"/>
        </w:rPr>
        <w:t>Q</w:t>
      </w:r>
      <w:r w:rsidR="003F4FD3">
        <w:rPr>
          <w:rFonts w:ascii="Arial" w:hAnsi="Arial" w:cs="Arial"/>
        </w:rPr>
        <w:t>uestionnaire includes a question on whether research, advocacy and publicity materials include information from a gender perspective and if the answer is in the affirmative, details were required. None of the parties provided any information that addressed this issue.</w:t>
      </w:r>
    </w:p>
    <w:p w14:paraId="58869336" w14:textId="3DCA5802" w:rsidR="005B14A9" w:rsidRDefault="005B14A9" w:rsidP="0003181B">
      <w:pPr>
        <w:pStyle w:val="NormalWeb"/>
        <w:shd w:val="clear" w:color="auto" w:fill="FFFFFF"/>
        <w:spacing w:before="0" w:beforeAutospacing="0" w:after="0" w:afterAutospacing="0" w:line="276" w:lineRule="auto"/>
        <w:jc w:val="both"/>
        <w:rPr>
          <w:rFonts w:ascii="Arial" w:hAnsi="Arial" w:cs="Arial"/>
        </w:rPr>
      </w:pPr>
    </w:p>
    <w:p w14:paraId="169F12F4" w14:textId="48FF3191" w:rsidR="005B14A9" w:rsidRPr="005B14A9" w:rsidRDefault="009F2889" w:rsidP="0003181B">
      <w:pPr>
        <w:pStyle w:val="NormalWeb"/>
        <w:shd w:val="clear" w:color="auto" w:fill="FFFFFF"/>
        <w:spacing w:before="0" w:beforeAutospacing="0" w:after="0" w:afterAutospacing="0" w:line="276" w:lineRule="auto"/>
        <w:jc w:val="both"/>
        <w:rPr>
          <w:rFonts w:ascii="Arial" w:hAnsi="Arial" w:cs="Arial"/>
          <w:b/>
          <w:bCs/>
        </w:rPr>
      </w:pPr>
      <w:r>
        <w:rPr>
          <w:rFonts w:ascii="Arial" w:hAnsi="Arial" w:cs="Arial"/>
          <w:b/>
          <w:bCs/>
        </w:rPr>
        <w:t xml:space="preserve">4.2.11 </w:t>
      </w:r>
      <w:r w:rsidR="005B14A9" w:rsidRPr="005B14A9">
        <w:rPr>
          <w:rFonts w:ascii="Arial" w:hAnsi="Arial" w:cs="Arial"/>
          <w:b/>
          <w:bCs/>
        </w:rPr>
        <w:t>Gender</w:t>
      </w:r>
      <w:r w:rsidR="008C5CDF">
        <w:rPr>
          <w:rFonts w:ascii="Arial" w:hAnsi="Arial" w:cs="Arial"/>
          <w:b/>
          <w:bCs/>
        </w:rPr>
        <w:t>,</w:t>
      </w:r>
      <w:r w:rsidR="005B14A9" w:rsidRPr="005B14A9">
        <w:rPr>
          <w:rFonts w:ascii="Arial" w:hAnsi="Arial" w:cs="Arial"/>
          <w:b/>
          <w:bCs/>
        </w:rPr>
        <w:t xml:space="preserve"> Personnel Policy</w:t>
      </w:r>
      <w:r w:rsidR="008C5CDF">
        <w:rPr>
          <w:rFonts w:ascii="Arial" w:hAnsi="Arial" w:cs="Arial"/>
          <w:b/>
          <w:bCs/>
        </w:rPr>
        <w:t xml:space="preserve"> and the Women’s Wing</w:t>
      </w:r>
    </w:p>
    <w:p w14:paraId="336F21F2" w14:textId="7D13ECC5" w:rsidR="00332C6B" w:rsidRDefault="005D79DA" w:rsidP="0003181B">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The </w:t>
      </w:r>
      <w:proofErr w:type="spellStart"/>
      <w:r>
        <w:rPr>
          <w:rFonts w:ascii="Arial" w:hAnsi="Arial" w:cs="Arial"/>
        </w:rPr>
        <w:t>Labour</w:t>
      </w:r>
      <w:proofErr w:type="spellEnd"/>
      <w:r>
        <w:rPr>
          <w:rFonts w:ascii="Arial" w:hAnsi="Arial" w:cs="Arial"/>
        </w:rPr>
        <w:t xml:space="preserve"> Party indicates that there are no special provisions for women in the personnel policy of the party as most of them are volunteers.</w:t>
      </w:r>
      <w:r w:rsidR="00276C48">
        <w:rPr>
          <w:rFonts w:ascii="Arial" w:hAnsi="Arial" w:cs="Arial"/>
        </w:rPr>
        <w:t xml:space="preserve"> APGA’s claim that four out of every ten staff are women could not be verified. </w:t>
      </w:r>
      <w:r w:rsidR="008C5CDF">
        <w:rPr>
          <w:rFonts w:ascii="Arial" w:hAnsi="Arial" w:cs="Arial"/>
        </w:rPr>
        <w:t>SDP’s claim that out of its 59 staff, 37 are men while 22 women could not be verified.</w:t>
      </w:r>
      <w:r w:rsidR="008C5CDF">
        <w:rPr>
          <w:rStyle w:val="FootnoteReference"/>
          <w:rFonts w:ascii="Arial" w:hAnsi="Arial" w:cs="Arial"/>
        </w:rPr>
        <w:footnoteReference w:id="110"/>
      </w:r>
      <w:r w:rsidR="00332C6B">
        <w:rPr>
          <w:rFonts w:ascii="Arial" w:hAnsi="Arial" w:cs="Arial"/>
        </w:rPr>
        <w:t xml:space="preserve"> </w:t>
      </w:r>
      <w:r w:rsidR="008C5CDF">
        <w:rPr>
          <w:rFonts w:ascii="Arial" w:hAnsi="Arial" w:cs="Arial"/>
        </w:rPr>
        <w:t>SD</w:t>
      </w:r>
      <w:r w:rsidR="00506F28">
        <w:rPr>
          <w:rFonts w:ascii="Arial" w:hAnsi="Arial" w:cs="Arial"/>
        </w:rPr>
        <w:t>P</w:t>
      </w:r>
      <w:r w:rsidR="008C5CDF">
        <w:rPr>
          <w:rFonts w:ascii="Arial" w:hAnsi="Arial" w:cs="Arial"/>
        </w:rPr>
        <w:t xml:space="preserve"> indicated that the women’s wing of the party meets regularly and at least thrice a year to discuss women’s issues, challenges and solutions.</w:t>
      </w:r>
      <w:r w:rsidR="00506F28">
        <w:rPr>
          <w:rFonts w:ascii="Arial" w:hAnsi="Arial" w:cs="Arial"/>
        </w:rPr>
        <w:t xml:space="preserve"> The party also stated that it has a women’s parliament in 36 states and the FCT.</w:t>
      </w:r>
      <w:r w:rsidR="002C691B">
        <w:rPr>
          <w:rFonts w:ascii="Arial" w:hAnsi="Arial" w:cs="Arial"/>
        </w:rPr>
        <w:t xml:space="preserve"> </w:t>
      </w:r>
      <w:r w:rsidR="00332C6B">
        <w:rPr>
          <w:rFonts w:ascii="Arial" w:hAnsi="Arial" w:cs="Arial"/>
        </w:rPr>
        <w:t xml:space="preserve">Essentially, </w:t>
      </w:r>
      <w:bookmarkStart w:id="27" w:name="_Hlk66082524"/>
      <w:r w:rsidR="00332C6B">
        <w:rPr>
          <w:rFonts w:ascii="Arial" w:hAnsi="Arial" w:cs="Arial"/>
        </w:rPr>
        <w:t>there are no clear-cut policy and programmatic roles for the women’s wing of the political parties studie</w:t>
      </w:r>
      <w:r w:rsidR="002C691B">
        <w:rPr>
          <w:rFonts w:ascii="Arial" w:hAnsi="Arial" w:cs="Arial"/>
        </w:rPr>
        <w:t>d</w:t>
      </w:r>
      <w:r w:rsidR="00332C6B">
        <w:rPr>
          <w:rFonts w:ascii="Arial" w:hAnsi="Arial" w:cs="Arial"/>
        </w:rPr>
        <w:t xml:space="preserve"> in the Audit.</w:t>
      </w:r>
    </w:p>
    <w:bookmarkEnd w:id="27"/>
    <w:p w14:paraId="51907ED3" w14:textId="2F5E3BCC" w:rsidR="002C691B" w:rsidRDefault="002C691B" w:rsidP="0003181B">
      <w:pPr>
        <w:pStyle w:val="NormalWeb"/>
        <w:shd w:val="clear" w:color="auto" w:fill="FFFFFF"/>
        <w:spacing w:before="0" w:beforeAutospacing="0" w:after="0" w:afterAutospacing="0" w:line="276" w:lineRule="auto"/>
        <w:jc w:val="both"/>
        <w:rPr>
          <w:rFonts w:ascii="Arial" w:hAnsi="Arial" w:cs="Arial"/>
        </w:rPr>
      </w:pPr>
    </w:p>
    <w:p w14:paraId="4D28BE1A" w14:textId="6C31A727" w:rsidR="002C691B" w:rsidRDefault="002C691B" w:rsidP="0003181B">
      <w:pPr>
        <w:pStyle w:val="NormalWeb"/>
        <w:shd w:val="clear" w:color="auto" w:fill="FFFFFF"/>
        <w:spacing w:before="0" w:beforeAutospacing="0" w:after="0" w:afterAutospacing="0" w:line="276" w:lineRule="auto"/>
        <w:jc w:val="both"/>
        <w:rPr>
          <w:rFonts w:ascii="Arial" w:hAnsi="Arial" w:cs="Arial"/>
        </w:rPr>
      </w:pPr>
      <w:r>
        <w:rPr>
          <w:rFonts w:ascii="Arial" w:hAnsi="Arial" w:cs="Arial"/>
        </w:rPr>
        <w:t>The issue of sexual harassment, sex for forms and sexual barters was raised</w:t>
      </w:r>
      <w:r>
        <w:rPr>
          <w:rStyle w:val="FootnoteReference"/>
          <w:rFonts w:ascii="Arial" w:hAnsi="Arial" w:cs="Arial"/>
        </w:rPr>
        <w:footnoteReference w:id="111"/>
      </w:r>
      <w:r>
        <w:rPr>
          <w:rFonts w:ascii="Arial" w:hAnsi="Arial" w:cs="Arial"/>
        </w:rPr>
        <w:t xml:space="preserve"> and it was noted that the parties do not have detailed provisions on sexual harassment and taking advantage of women in their constitutions and policy guides.</w:t>
      </w:r>
    </w:p>
    <w:bookmarkEnd w:id="25"/>
    <w:p w14:paraId="04A6630C" w14:textId="4497B34E" w:rsidR="002E6681" w:rsidRDefault="002E6681" w:rsidP="0003181B">
      <w:pPr>
        <w:pStyle w:val="NormalWeb"/>
        <w:shd w:val="clear" w:color="auto" w:fill="FFFFFF"/>
        <w:spacing w:before="0" w:beforeAutospacing="0" w:after="0" w:afterAutospacing="0" w:line="276" w:lineRule="auto"/>
        <w:jc w:val="both"/>
        <w:rPr>
          <w:rFonts w:ascii="Arial" w:hAnsi="Arial" w:cs="Arial"/>
        </w:rPr>
      </w:pPr>
    </w:p>
    <w:p w14:paraId="303058F1" w14:textId="5D2A8E08" w:rsidR="002E6681" w:rsidRDefault="00624529" w:rsidP="002E6681">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b/>
          <w:color w:val="000000"/>
          <w:sz w:val="24"/>
          <w:szCs w:val="24"/>
          <w:lang w:val="en-GB"/>
        </w:rPr>
        <w:t>4.2.</w:t>
      </w:r>
      <w:r w:rsidR="00746AB5">
        <w:rPr>
          <w:rFonts w:ascii="Arial" w:eastAsia="Times New Roman" w:hAnsi="Arial" w:cs="Arial"/>
          <w:b/>
          <w:color w:val="000000"/>
          <w:sz w:val="24"/>
          <w:szCs w:val="24"/>
          <w:lang w:val="en-GB"/>
        </w:rPr>
        <w:t>1</w:t>
      </w:r>
      <w:r w:rsidR="009F2889">
        <w:rPr>
          <w:rFonts w:ascii="Arial" w:eastAsia="Times New Roman" w:hAnsi="Arial" w:cs="Arial"/>
          <w:b/>
          <w:color w:val="000000"/>
          <w:sz w:val="24"/>
          <w:szCs w:val="24"/>
          <w:lang w:val="en-GB"/>
        </w:rPr>
        <w:t>2</w:t>
      </w:r>
      <w:r>
        <w:rPr>
          <w:rFonts w:ascii="Arial" w:eastAsia="Times New Roman" w:hAnsi="Arial" w:cs="Arial"/>
          <w:b/>
          <w:color w:val="000000"/>
          <w:sz w:val="24"/>
          <w:szCs w:val="24"/>
          <w:lang w:val="en-GB"/>
        </w:rPr>
        <w:t xml:space="preserve"> </w:t>
      </w:r>
      <w:r w:rsidR="00E41824" w:rsidRPr="00624529">
        <w:rPr>
          <w:rFonts w:ascii="Arial" w:eastAsia="Times New Roman" w:hAnsi="Arial" w:cs="Arial"/>
          <w:b/>
          <w:color w:val="000000"/>
          <w:sz w:val="24"/>
          <w:szCs w:val="24"/>
          <w:lang w:val="en-GB"/>
        </w:rPr>
        <w:t>Stigmati</w:t>
      </w:r>
      <w:r w:rsidR="009F5587">
        <w:rPr>
          <w:rFonts w:ascii="Arial" w:eastAsia="Times New Roman" w:hAnsi="Arial" w:cs="Arial"/>
          <w:b/>
          <w:color w:val="000000"/>
          <w:sz w:val="24"/>
          <w:szCs w:val="24"/>
          <w:lang w:val="en-GB"/>
        </w:rPr>
        <w:t>s</w:t>
      </w:r>
      <w:r w:rsidR="00E41824" w:rsidRPr="00624529">
        <w:rPr>
          <w:rFonts w:ascii="Arial" w:eastAsia="Times New Roman" w:hAnsi="Arial" w:cs="Arial"/>
          <w:b/>
          <w:color w:val="000000"/>
          <w:sz w:val="24"/>
          <w:szCs w:val="24"/>
          <w:lang w:val="en-GB"/>
        </w:rPr>
        <w:t>ation</w:t>
      </w:r>
      <w:r w:rsidR="00E41824" w:rsidRPr="00624529">
        <w:rPr>
          <w:rFonts w:ascii="Arial" w:eastAsia="Times New Roman" w:hAnsi="Arial" w:cs="Arial"/>
          <w:color w:val="000000"/>
          <w:sz w:val="24"/>
          <w:szCs w:val="24"/>
          <w:lang w:val="en-GB"/>
        </w:rPr>
        <w:t xml:space="preserve"> </w:t>
      </w:r>
    </w:p>
    <w:p w14:paraId="71FD5295" w14:textId="5596848E" w:rsidR="002A6E8E" w:rsidRDefault="00E41824" w:rsidP="002E6681">
      <w:pPr>
        <w:shd w:val="clear" w:color="auto" w:fill="FFFFFF"/>
        <w:spacing w:after="0"/>
        <w:jc w:val="both"/>
        <w:rPr>
          <w:rFonts w:ascii="Arial" w:eastAsia="Times New Roman" w:hAnsi="Arial" w:cs="Arial"/>
          <w:color w:val="000000"/>
          <w:sz w:val="24"/>
          <w:szCs w:val="24"/>
          <w:lang w:val="en-GB"/>
        </w:rPr>
      </w:pPr>
      <w:r w:rsidRPr="00624529">
        <w:rPr>
          <w:rFonts w:ascii="Arial" w:eastAsia="Times New Roman" w:hAnsi="Arial" w:cs="Arial"/>
          <w:color w:val="000000"/>
          <w:sz w:val="24"/>
          <w:szCs w:val="24"/>
          <w:lang w:val="en-GB"/>
        </w:rPr>
        <w:t xml:space="preserve">According to </w:t>
      </w:r>
      <w:proofErr w:type="spellStart"/>
      <w:r w:rsidRPr="00624529">
        <w:rPr>
          <w:rFonts w:ascii="Arial" w:eastAsia="Times New Roman" w:hAnsi="Arial" w:cs="Arial"/>
          <w:color w:val="000000"/>
          <w:sz w:val="24"/>
          <w:szCs w:val="24"/>
          <w:lang w:val="en-GB"/>
        </w:rPr>
        <w:t>Mufuliat</w:t>
      </w:r>
      <w:proofErr w:type="spellEnd"/>
      <w:r w:rsidRPr="00624529">
        <w:rPr>
          <w:rFonts w:ascii="Arial" w:eastAsia="Times New Roman" w:hAnsi="Arial" w:cs="Arial"/>
          <w:color w:val="000000"/>
          <w:sz w:val="24"/>
          <w:szCs w:val="24"/>
          <w:lang w:val="en-GB"/>
        </w:rPr>
        <w:t xml:space="preserve"> </w:t>
      </w:r>
      <w:proofErr w:type="spellStart"/>
      <w:r w:rsidRPr="00624529">
        <w:rPr>
          <w:rFonts w:ascii="Arial" w:eastAsia="Times New Roman" w:hAnsi="Arial" w:cs="Arial"/>
          <w:color w:val="000000"/>
          <w:sz w:val="24"/>
          <w:szCs w:val="24"/>
          <w:lang w:val="en-GB"/>
        </w:rPr>
        <w:t>Fijabi</w:t>
      </w:r>
      <w:proofErr w:type="spellEnd"/>
      <w:r w:rsidRPr="00624529">
        <w:rPr>
          <w:rFonts w:ascii="Arial" w:eastAsia="Times New Roman" w:hAnsi="Arial" w:cs="Arial"/>
          <w:color w:val="000000"/>
          <w:sz w:val="24"/>
          <w:szCs w:val="24"/>
          <w:lang w:val="en-GB"/>
        </w:rPr>
        <w:t xml:space="preserve"> of Nigerian Women Trust Fund, </w:t>
      </w:r>
      <w:r w:rsidR="00624529">
        <w:rPr>
          <w:rFonts w:ascii="Arial" w:eastAsia="Times New Roman" w:hAnsi="Arial" w:cs="Arial"/>
          <w:color w:val="000000"/>
          <w:sz w:val="24"/>
          <w:szCs w:val="24"/>
          <w:lang w:val="en-GB"/>
        </w:rPr>
        <w:t>w</w:t>
      </w:r>
      <w:r w:rsidRPr="00624529">
        <w:rPr>
          <w:rFonts w:ascii="Arial" w:eastAsia="Times New Roman" w:hAnsi="Arial" w:cs="Arial"/>
          <w:color w:val="000000"/>
          <w:sz w:val="24"/>
          <w:szCs w:val="24"/>
          <w:lang w:val="en-GB"/>
        </w:rPr>
        <w:t>omen in politics face stigmati</w:t>
      </w:r>
      <w:r w:rsidR="00624529">
        <w:rPr>
          <w:rFonts w:ascii="Arial" w:eastAsia="Times New Roman" w:hAnsi="Arial" w:cs="Arial"/>
          <w:color w:val="000000"/>
          <w:sz w:val="24"/>
          <w:szCs w:val="24"/>
          <w:lang w:val="en-GB"/>
        </w:rPr>
        <w:t>s</w:t>
      </w:r>
      <w:r w:rsidRPr="00624529">
        <w:rPr>
          <w:rFonts w:ascii="Arial" w:eastAsia="Times New Roman" w:hAnsi="Arial" w:cs="Arial"/>
          <w:color w:val="000000"/>
          <w:sz w:val="24"/>
          <w:szCs w:val="24"/>
          <w:lang w:val="en-GB"/>
        </w:rPr>
        <w:t>ation in the quest to aspire for leadership position</w:t>
      </w:r>
      <w:r w:rsidR="00624529">
        <w:rPr>
          <w:rFonts w:ascii="Arial" w:eastAsia="Times New Roman" w:hAnsi="Arial" w:cs="Arial"/>
          <w:color w:val="000000"/>
          <w:sz w:val="24"/>
          <w:szCs w:val="24"/>
          <w:lang w:val="en-GB"/>
        </w:rPr>
        <w:t>s</w:t>
      </w:r>
      <w:r w:rsidRPr="00624529">
        <w:rPr>
          <w:rFonts w:ascii="Arial" w:eastAsia="Times New Roman" w:hAnsi="Arial" w:cs="Arial"/>
          <w:color w:val="000000"/>
          <w:sz w:val="24"/>
          <w:szCs w:val="24"/>
          <w:lang w:val="en-GB"/>
        </w:rPr>
        <w:t xml:space="preserve">. </w:t>
      </w:r>
      <w:r w:rsidR="000C39E1" w:rsidRPr="00624529">
        <w:rPr>
          <w:rFonts w:ascii="Arial" w:eastAsia="Times New Roman" w:hAnsi="Arial" w:cs="Arial"/>
          <w:color w:val="000000"/>
          <w:sz w:val="24"/>
          <w:szCs w:val="24"/>
          <w:lang w:val="en-GB"/>
        </w:rPr>
        <w:t xml:space="preserve">Speaking </w:t>
      </w:r>
      <w:r w:rsidR="002A6E8E">
        <w:rPr>
          <w:rFonts w:ascii="Arial" w:eastAsia="Times New Roman" w:hAnsi="Arial" w:cs="Arial"/>
          <w:color w:val="000000"/>
          <w:sz w:val="24"/>
          <w:szCs w:val="24"/>
          <w:lang w:val="en-GB"/>
        </w:rPr>
        <w:t xml:space="preserve">on the </w:t>
      </w:r>
      <w:r w:rsidR="000C39E1" w:rsidRPr="00624529">
        <w:rPr>
          <w:rFonts w:ascii="Arial" w:eastAsia="Times New Roman" w:hAnsi="Arial" w:cs="Arial"/>
          <w:color w:val="000000"/>
          <w:sz w:val="24"/>
          <w:szCs w:val="24"/>
          <w:lang w:val="en-GB"/>
        </w:rPr>
        <w:t>experience from Delta State,</w:t>
      </w:r>
      <w:r w:rsidR="004F3500" w:rsidRPr="00624529">
        <w:rPr>
          <w:rFonts w:ascii="Arial" w:eastAsia="Times New Roman" w:hAnsi="Arial" w:cs="Arial"/>
          <w:color w:val="000000"/>
          <w:sz w:val="24"/>
          <w:szCs w:val="24"/>
          <w:lang w:val="en-GB"/>
        </w:rPr>
        <w:t xml:space="preserve"> Precious </w:t>
      </w:r>
      <w:proofErr w:type="spellStart"/>
      <w:r w:rsidR="004F3500" w:rsidRPr="00624529">
        <w:rPr>
          <w:rFonts w:ascii="Arial" w:eastAsia="Times New Roman" w:hAnsi="Arial" w:cs="Arial"/>
          <w:color w:val="000000"/>
          <w:sz w:val="24"/>
          <w:szCs w:val="24"/>
          <w:lang w:val="en-GB"/>
        </w:rPr>
        <w:t>Uwubiti</w:t>
      </w:r>
      <w:proofErr w:type="spellEnd"/>
      <w:r w:rsidR="004F3500" w:rsidRPr="00624529">
        <w:rPr>
          <w:rFonts w:ascii="Arial" w:eastAsia="Times New Roman" w:hAnsi="Arial" w:cs="Arial"/>
          <w:color w:val="000000"/>
          <w:sz w:val="24"/>
          <w:szCs w:val="24"/>
          <w:lang w:val="en-GB"/>
        </w:rPr>
        <w:t>, the</w:t>
      </w:r>
      <w:r w:rsidR="000C39E1" w:rsidRPr="00624529">
        <w:rPr>
          <w:rFonts w:ascii="Arial" w:eastAsia="Times New Roman" w:hAnsi="Arial" w:cs="Arial"/>
          <w:color w:val="000000"/>
          <w:sz w:val="24"/>
          <w:szCs w:val="24"/>
          <w:lang w:val="en-GB"/>
        </w:rPr>
        <w:t xml:space="preserve"> Gender Officer of Centre for Women Studies and Intervention</w:t>
      </w:r>
      <w:r w:rsidR="004F3500" w:rsidRPr="00624529">
        <w:rPr>
          <w:rFonts w:ascii="Arial" w:eastAsia="Times New Roman" w:hAnsi="Arial" w:cs="Arial"/>
          <w:color w:val="000000"/>
          <w:sz w:val="24"/>
          <w:szCs w:val="24"/>
          <w:lang w:val="en-GB"/>
        </w:rPr>
        <w:t xml:space="preserve"> (CWSI)</w:t>
      </w:r>
      <w:r w:rsidR="000C39E1" w:rsidRPr="00624529">
        <w:rPr>
          <w:rFonts w:ascii="Arial" w:eastAsia="Times New Roman" w:hAnsi="Arial" w:cs="Arial"/>
          <w:color w:val="000000"/>
          <w:sz w:val="24"/>
          <w:szCs w:val="24"/>
          <w:lang w:val="en-GB"/>
        </w:rPr>
        <w:t xml:space="preserve"> said that most of the women in politics are considered promiscuous</w:t>
      </w:r>
      <w:r w:rsidR="002A6E8E">
        <w:rPr>
          <w:rFonts w:ascii="Arial" w:eastAsia="Times New Roman" w:hAnsi="Arial" w:cs="Arial"/>
          <w:color w:val="000000"/>
          <w:sz w:val="24"/>
          <w:szCs w:val="24"/>
          <w:lang w:val="en-GB"/>
        </w:rPr>
        <w:t xml:space="preserve"> as a basis of </w:t>
      </w:r>
      <w:r w:rsidR="000C39E1" w:rsidRPr="00624529">
        <w:rPr>
          <w:rFonts w:ascii="Arial" w:eastAsia="Times New Roman" w:hAnsi="Arial" w:cs="Arial"/>
          <w:color w:val="000000"/>
          <w:sz w:val="24"/>
          <w:szCs w:val="24"/>
          <w:lang w:val="en-GB"/>
        </w:rPr>
        <w:t>gain</w:t>
      </w:r>
      <w:r w:rsidR="002A6E8E">
        <w:rPr>
          <w:rFonts w:ascii="Arial" w:eastAsia="Times New Roman" w:hAnsi="Arial" w:cs="Arial"/>
          <w:color w:val="000000"/>
          <w:sz w:val="24"/>
          <w:szCs w:val="24"/>
          <w:lang w:val="en-GB"/>
        </w:rPr>
        <w:t>ing</w:t>
      </w:r>
      <w:r w:rsidR="000C39E1" w:rsidRPr="00624529">
        <w:rPr>
          <w:rFonts w:ascii="Arial" w:eastAsia="Times New Roman" w:hAnsi="Arial" w:cs="Arial"/>
          <w:color w:val="000000"/>
          <w:sz w:val="24"/>
          <w:szCs w:val="24"/>
          <w:lang w:val="en-GB"/>
        </w:rPr>
        <w:t xml:space="preserve"> a level of political support. </w:t>
      </w:r>
      <w:r w:rsidR="004F3500" w:rsidRPr="00624529">
        <w:rPr>
          <w:rFonts w:ascii="Arial" w:eastAsia="Times New Roman" w:hAnsi="Arial" w:cs="Arial"/>
          <w:color w:val="000000"/>
          <w:sz w:val="24"/>
          <w:szCs w:val="24"/>
          <w:lang w:val="en-GB"/>
        </w:rPr>
        <w:t xml:space="preserve">Such reputation discourages other women from participating in politics. Sr. Rosemary </w:t>
      </w:r>
      <w:proofErr w:type="spellStart"/>
      <w:r w:rsidR="004F3500" w:rsidRPr="00624529">
        <w:rPr>
          <w:rFonts w:ascii="Arial" w:eastAsia="Times New Roman" w:hAnsi="Arial" w:cs="Arial"/>
          <w:color w:val="000000"/>
          <w:sz w:val="24"/>
          <w:szCs w:val="24"/>
          <w:lang w:val="en-GB"/>
        </w:rPr>
        <w:t>Utaka</w:t>
      </w:r>
      <w:proofErr w:type="spellEnd"/>
      <w:r w:rsidR="004F3500" w:rsidRPr="00624529">
        <w:rPr>
          <w:rFonts w:ascii="Arial" w:eastAsia="Times New Roman" w:hAnsi="Arial" w:cs="Arial"/>
          <w:color w:val="000000"/>
          <w:sz w:val="24"/>
          <w:szCs w:val="24"/>
          <w:lang w:val="en-GB"/>
        </w:rPr>
        <w:t xml:space="preserve">, also an officer in CWSI </w:t>
      </w:r>
      <w:r w:rsidR="002A6E8E">
        <w:rPr>
          <w:rFonts w:ascii="Arial" w:eastAsia="Times New Roman" w:hAnsi="Arial" w:cs="Arial"/>
          <w:color w:val="000000"/>
          <w:sz w:val="24"/>
          <w:szCs w:val="24"/>
          <w:lang w:val="en-GB"/>
        </w:rPr>
        <w:t>i</w:t>
      </w:r>
      <w:r w:rsidR="004F3500" w:rsidRPr="00624529">
        <w:rPr>
          <w:rFonts w:ascii="Arial" w:eastAsia="Times New Roman" w:hAnsi="Arial" w:cs="Arial"/>
          <w:color w:val="000000"/>
          <w:sz w:val="24"/>
          <w:szCs w:val="24"/>
          <w:lang w:val="en-GB"/>
        </w:rPr>
        <w:t>s of the view that men use stigma</w:t>
      </w:r>
      <w:r w:rsidR="009F5587">
        <w:rPr>
          <w:rFonts w:ascii="Arial" w:eastAsia="Times New Roman" w:hAnsi="Arial" w:cs="Arial"/>
          <w:color w:val="000000"/>
          <w:sz w:val="24"/>
          <w:szCs w:val="24"/>
          <w:lang w:val="en-GB"/>
        </w:rPr>
        <w:t>tisation</w:t>
      </w:r>
      <w:r w:rsidR="004F3500" w:rsidRPr="00624529">
        <w:rPr>
          <w:rFonts w:ascii="Arial" w:eastAsia="Times New Roman" w:hAnsi="Arial" w:cs="Arial"/>
          <w:color w:val="000000"/>
          <w:sz w:val="24"/>
          <w:szCs w:val="24"/>
          <w:lang w:val="en-GB"/>
        </w:rPr>
        <w:t xml:space="preserve"> as a weapon</w:t>
      </w:r>
      <w:r w:rsidR="002A6E8E">
        <w:rPr>
          <w:rFonts w:ascii="Arial" w:eastAsia="Times New Roman" w:hAnsi="Arial" w:cs="Arial"/>
          <w:color w:val="000000"/>
          <w:sz w:val="24"/>
          <w:szCs w:val="24"/>
          <w:lang w:val="en-GB"/>
        </w:rPr>
        <w:t>.</w:t>
      </w:r>
      <w:r w:rsidR="00332C6B">
        <w:rPr>
          <w:rStyle w:val="FootnoteReference"/>
          <w:rFonts w:ascii="Arial" w:eastAsia="Times New Roman" w:hAnsi="Arial" w:cs="Arial"/>
          <w:color w:val="000000"/>
          <w:sz w:val="24"/>
          <w:szCs w:val="24"/>
          <w:lang w:val="en-GB"/>
        </w:rPr>
        <w:footnoteReference w:id="112"/>
      </w:r>
      <w:r w:rsidR="002A6E8E">
        <w:rPr>
          <w:rFonts w:ascii="Arial" w:eastAsia="Times New Roman" w:hAnsi="Arial" w:cs="Arial"/>
          <w:color w:val="000000"/>
          <w:sz w:val="24"/>
          <w:szCs w:val="24"/>
          <w:lang w:val="en-GB"/>
        </w:rPr>
        <w:t xml:space="preserve"> </w:t>
      </w:r>
      <w:bookmarkStart w:id="28" w:name="_Hlk66082590"/>
      <w:r w:rsidR="009F5587">
        <w:rPr>
          <w:rFonts w:ascii="Arial" w:eastAsia="Times New Roman" w:hAnsi="Arial" w:cs="Arial"/>
          <w:color w:val="000000"/>
          <w:sz w:val="24"/>
          <w:szCs w:val="24"/>
          <w:lang w:val="en-GB"/>
        </w:rPr>
        <w:t>S</w:t>
      </w:r>
      <w:r w:rsidR="002A6E8E">
        <w:rPr>
          <w:rFonts w:ascii="Arial" w:eastAsia="Times New Roman" w:hAnsi="Arial" w:cs="Arial"/>
          <w:color w:val="000000"/>
          <w:sz w:val="24"/>
          <w:szCs w:val="24"/>
          <w:lang w:val="en-GB"/>
        </w:rPr>
        <w:t xml:space="preserve">tigmatisation seeks to lower the estimation of </w:t>
      </w:r>
      <w:r w:rsidR="004F3500" w:rsidRPr="00624529">
        <w:rPr>
          <w:rFonts w:ascii="Arial" w:eastAsia="Times New Roman" w:hAnsi="Arial" w:cs="Arial"/>
          <w:color w:val="000000"/>
          <w:sz w:val="24"/>
          <w:szCs w:val="24"/>
          <w:lang w:val="en-GB"/>
        </w:rPr>
        <w:t xml:space="preserve">women </w:t>
      </w:r>
      <w:r w:rsidR="002A6E8E">
        <w:rPr>
          <w:rFonts w:ascii="Arial" w:eastAsia="Times New Roman" w:hAnsi="Arial" w:cs="Arial"/>
          <w:color w:val="000000"/>
          <w:sz w:val="24"/>
          <w:szCs w:val="24"/>
          <w:lang w:val="en-GB"/>
        </w:rPr>
        <w:t>politicians, as women of easy virtue, in the eyes of right-thinking members of society.</w:t>
      </w:r>
      <w:r w:rsidR="00332C6B">
        <w:rPr>
          <w:rStyle w:val="FootnoteReference"/>
          <w:rFonts w:ascii="Arial" w:eastAsia="Times New Roman" w:hAnsi="Arial" w:cs="Arial"/>
          <w:color w:val="000000"/>
          <w:sz w:val="24"/>
          <w:szCs w:val="24"/>
          <w:lang w:val="en-GB"/>
        </w:rPr>
        <w:footnoteReference w:id="113"/>
      </w:r>
      <w:r w:rsidR="002A6E8E">
        <w:rPr>
          <w:rFonts w:ascii="Arial" w:eastAsia="Times New Roman" w:hAnsi="Arial" w:cs="Arial"/>
          <w:color w:val="000000"/>
          <w:sz w:val="24"/>
          <w:szCs w:val="24"/>
          <w:lang w:val="en-GB"/>
        </w:rPr>
        <w:t xml:space="preserve"> It aims to portray the victims as unworthy of public trust and as such, unfit to be elected as </w:t>
      </w:r>
      <w:r w:rsidR="009F5587">
        <w:rPr>
          <w:rFonts w:ascii="Arial" w:eastAsia="Times New Roman" w:hAnsi="Arial" w:cs="Arial"/>
          <w:color w:val="000000"/>
          <w:sz w:val="24"/>
          <w:szCs w:val="24"/>
          <w:lang w:val="en-GB"/>
        </w:rPr>
        <w:t>a</w:t>
      </w:r>
      <w:r w:rsidR="002A6E8E">
        <w:rPr>
          <w:rFonts w:ascii="Arial" w:eastAsia="Times New Roman" w:hAnsi="Arial" w:cs="Arial"/>
          <w:color w:val="000000"/>
          <w:sz w:val="24"/>
          <w:szCs w:val="24"/>
          <w:lang w:val="en-GB"/>
        </w:rPr>
        <w:t xml:space="preserve"> representative of the people</w:t>
      </w:r>
      <w:bookmarkEnd w:id="28"/>
      <w:r w:rsidR="002A6E8E">
        <w:rPr>
          <w:rFonts w:ascii="Arial" w:eastAsia="Times New Roman" w:hAnsi="Arial" w:cs="Arial"/>
          <w:color w:val="000000"/>
          <w:sz w:val="24"/>
          <w:szCs w:val="24"/>
          <w:lang w:val="en-GB"/>
        </w:rPr>
        <w:t>.</w:t>
      </w:r>
      <w:r w:rsidR="00F80936">
        <w:rPr>
          <w:rStyle w:val="FootnoteReference"/>
          <w:rFonts w:ascii="Arial" w:eastAsia="Times New Roman" w:hAnsi="Arial" w:cs="Arial"/>
          <w:color w:val="000000"/>
          <w:sz w:val="24"/>
          <w:szCs w:val="24"/>
          <w:lang w:val="en-GB"/>
        </w:rPr>
        <w:footnoteReference w:id="114"/>
      </w:r>
      <w:r w:rsidR="002A6E8E">
        <w:rPr>
          <w:rFonts w:ascii="Arial" w:eastAsia="Times New Roman" w:hAnsi="Arial" w:cs="Arial"/>
          <w:color w:val="000000"/>
          <w:sz w:val="24"/>
          <w:szCs w:val="24"/>
          <w:lang w:val="en-GB"/>
        </w:rPr>
        <w:t xml:space="preserve">  </w:t>
      </w:r>
    </w:p>
    <w:p w14:paraId="7178BC3D" w14:textId="77777777" w:rsidR="002E6681" w:rsidRDefault="002E6681" w:rsidP="002A6E8E">
      <w:pPr>
        <w:shd w:val="clear" w:color="auto" w:fill="FFFFFF"/>
        <w:spacing w:after="0"/>
        <w:jc w:val="both"/>
        <w:rPr>
          <w:rFonts w:ascii="Arial" w:eastAsia="Times New Roman" w:hAnsi="Arial" w:cs="Arial"/>
          <w:b/>
          <w:color w:val="000000"/>
          <w:sz w:val="24"/>
          <w:szCs w:val="24"/>
          <w:lang w:val="en-GB"/>
        </w:rPr>
      </w:pPr>
    </w:p>
    <w:p w14:paraId="30016812" w14:textId="4C7C6B52" w:rsidR="002A6E8E" w:rsidRDefault="002A6E8E" w:rsidP="002A6E8E">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b/>
          <w:color w:val="000000"/>
          <w:sz w:val="24"/>
          <w:szCs w:val="24"/>
          <w:lang w:val="en-GB"/>
        </w:rPr>
        <w:t>4.2.1</w:t>
      </w:r>
      <w:r w:rsidR="009F2889">
        <w:rPr>
          <w:rFonts w:ascii="Arial" w:eastAsia="Times New Roman" w:hAnsi="Arial" w:cs="Arial"/>
          <w:b/>
          <w:color w:val="000000"/>
          <w:sz w:val="24"/>
          <w:szCs w:val="24"/>
          <w:lang w:val="en-GB"/>
        </w:rPr>
        <w:t>3</w:t>
      </w:r>
      <w:r>
        <w:rPr>
          <w:rFonts w:ascii="Arial" w:eastAsia="Times New Roman" w:hAnsi="Arial" w:cs="Arial"/>
          <w:b/>
          <w:color w:val="000000"/>
          <w:sz w:val="24"/>
          <w:szCs w:val="24"/>
          <w:lang w:val="en-GB"/>
        </w:rPr>
        <w:t xml:space="preserve"> </w:t>
      </w:r>
      <w:r w:rsidR="00626A58" w:rsidRPr="00624529">
        <w:rPr>
          <w:rFonts w:ascii="Arial" w:eastAsia="Times New Roman" w:hAnsi="Arial" w:cs="Arial"/>
          <w:b/>
          <w:color w:val="000000"/>
          <w:sz w:val="24"/>
          <w:szCs w:val="24"/>
          <w:lang w:val="en-GB"/>
        </w:rPr>
        <w:t>Lack of Mentorship Programmes for Women</w:t>
      </w:r>
    </w:p>
    <w:p w14:paraId="248F5585" w14:textId="1F6EB7A5" w:rsidR="00280F16" w:rsidRPr="00624529" w:rsidRDefault="0097244D" w:rsidP="002A6E8E">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Mentorship is about receiving guidance, training and knowledge from experienced</w:t>
      </w:r>
      <w:r w:rsidR="00173BDB">
        <w:rPr>
          <w:rFonts w:ascii="Arial" w:eastAsia="Times New Roman" w:hAnsi="Arial" w:cs="Arial"/>
          <w:color w:val="000000"/>
          <w:sz w:val="24"/>
          <w:szCs w:val="24"/>
          <w:lang w:val="en-GB"/>
        </w:rPr>
        <w:t xml:space="preserve"> individuals and institutions. </w:t>
      </w:r>
      <w:r w:rsidR="00F80936">
        <w:rPr>
          <w:rFonts w:ascii="Arial" w:eastAsia="Times New Roman" w:hAnsi="Arial" w:cs="Arial"/>
          <w:color w:val="000000"/>
          <w:sz w:val="24"/>
          <w:szCs w:val="24"/>
          <w:lang w:val="en-GB"/>
        </w:rPr>
        <w:t xml:space="preserve"> Mentorship goes beyond political theories but how to address the practical issues and challenges that women face in the field of politics.</w:t>
      </w:r>
      <w:r w:rsidR="00F80936">
        <w:rPr>
          <w:rStyle w:val="FootnoteReference"/>
          <w:rFonts w:ascii="Arial" w:eastAsia="Times New Roman" w:hAnsi="Arial" w:cs="Arial"/>
          <w:color w:val="000000"/>
          <w:sz w:val="24"/>
          <w:szCs w:val="24"/>
          <w:lang w:val="en-GB"/>
        </w:rPr>
        <w:footnoteReference w:id="115"/>
      </w:r>
      <w:r w:rsidR="00F80936">
        <w:rPr>
          <w:rFonts w:ascii="Arial" w:eastAsia="Times New Roman" w:hAnsi="Arial" w:cs="Arial"/>
          <w:color w:val="000000"/>
          <w:sz w:val="24"/>
          <w:szCs w:val="24"/>
          <w:lang w:val="en-GB"/>
        </w:rPr>
        <w:t xml:space="preserve"> </w:t>
      </w:r>
      <w:r w:rsidR="00173BDB">
        <w:rPr>
          <w:rFonts w:ascii="Arial" w:eastAsia="Times New Roman" w:hAnsi="Arial" w:cs="Arial"/>
          <w:color w:val="000000"/>
          <w:sz w:val="24"/>
          <w:szCs w:val="24"/>
          <w:lang w:val="en-GB"/>
        </w:rPr>
        <w:t xml:space="preserve">Unlike men, there are few long serving and successful women politicians who can serve as mentors and role models for young women to learn from and look up to. </w:t>
      </w:r>
      <w:r w:rsidR="00626A58" w:rsidRPr="00624529">
        <w:rPr>
          <w:rFonts w:ascii="Arial" w:eastAsia="Times New Roman" w:hAnsi="Arial" w:cs="Arial"/>
          <w:color w:val="000000"/>
          <w:sz w:val="24"/>
          <w:szCs w:val="24"/>
          <w:lang w:val="en-GB"/>
        </w:rPr>
        <w:t xml:space="preserve">CWSI mentioned that this </w:t>
      </w:r>
      <w:r w:rsidR="00173BDB">
        <w:rPr>
          <w:rFonts w:ascii="Arial" w:eastAsia="Times New Roman" w:hAnsi="Arial" w:cs="Arial"/>
          <w:color w:val="000000"/>
          <w:sz w:val="24"/>
          <w:szCs w:val="24"/>
          <w:lang w:val="en-GB"/>
        </w:rPr>
        <w:t xml:space="preserve">is a </w:t>
      </w:r>
      <w:r w:rsidR="00626A58" w:rsidRPr="00624529">
        <w:rPr>
          <w:rFonts w:ascii="Arial" w:eastAsia="Times New Roman" w:hAnsi="Arial" w:cs="Arial"/>
          <w:color w:val="000000"/>
          <w:sz w:val="24"/>
          <w:szCs w:val="24"/>
          <w:lang w:val="en-GB"/>
        </w:rPr>
        <w:t xml:space="preserve">huge challenge </w:t>
      </w:r>
      <w:r w:rsidR="00173BDB">
        <w:rPr>
          <w:rFonts w:ascii="Arial" w:eastAsia="Times New Roman" w:hAnsi="Arial" w:cs="Arial"/>
          <w:color w:val="000000"/>
          <w:sz w:val="24"/>
          <w:szCs w:val="24"/>
          <w:lang w:val="en-GB"/>
        </w:rPr>
        <w:t>in</w:t>
      </w:r>
      <w:r w:rsidR="00626A58" w:rsidRPr="00624529">
        <w:rPr>
          <w:rFonts w:ascii="Arial" w:eastAsia="Times New Roman" w:hAnsi="Arial" w:cs="Arial"/>
          <w:color w:val="000000"/>
          <w:sz w:val="24"/>
          <w:szCs w:val="24"/>
          <w:lang w:val="en-GB"/>
        </w:rPr>
        <w:t xml:space="preserve"> programm</w:t>
      </w:r>
      <w:r w:rsidR="00173BDB">
        <w:rPr>
          <w:rFonts w:ascii="Arial" w:eastAsia="Times New Roman" w:hAnsi="Arial" w:cs="Arial"/>
          <w:color w:val="000000"/>
          <w:sz w:val="24"/>
          <w:szCs w:val="24"/>
          <w:lang w:val="en-GB"/>
        </w:rPr>
        <w:t>ing</w:t>
      </w:r>
      <w:r w:rsidR="00626A58" w:rsidRPr="00624529">
        <w:rPr>
          <w:rFonts w:ascii="Arial" w:eastAsia="Times New Roman" w:hAnsi="Arial" w:cs="Arial"/>
          <w:color w:val="000000"/>
          <w:sz w:val="24"/>
          <w:szCs w:val="24"/>
          <w:lang w:val="en-GB"/>
        </w:rPr>
        <w:t xml:space="preserve"> for women</w:t>
      </w:r>
      <w:r w:rsidR="00173BDB">
        <w:rPr>
          <w:rFonts w:ascii="Arial" w:eastAsia="Times New Roman" w:hAnsi="Arial" w:cs="Arial"/>
          <w:color w:val="000000"/>
          <w:sz w:val="24"/>
          <w:szCs w:val="24"/>
          <w:lang w:val="en-GB"/>
        </w:rPr>
        <w:t>’s</w:t>
      </w:r>
      <w:r w:rsidR="00626A58" w:rsidRPr="00624529">
        <w:rPr>
          <w:rFonts w:ascii="Arial" w:eastAsia="Times New Roman" w:hAnsi="Arial" w:cs="Arial"/>
          <w:color w:val="000000"/>
          <w:sz w:val="24"/>
          <w:szCs w:val="24"/>
          <w:lang w:val="en-GB"/>
        </w:rPr>
        <w:t xml:space="preserve"> participation in politics.</w:t>
      </w:r>
      <w:r w:rsidR="00C03AA9" w:rsidRPr="00624529">
        <w:rPr>
          <w:rFonts w:ascii="Arial" w:eastAsia="Times New Roman" w:hAnsi="Arial" w:cs="Arial"/>
          <w:color w:val="000000"/>
          <w:sz w:val="24"/>
          <w:szCs w:val="24"/>
          <w:lang w:val="en-GB"/>
        </w:rPr>
        <w:t xml:space="preserve"> They </w:t>
      </w:r>
      <w:r w:rsidR="00173BDB">
        <w:rPr>
          <w:rFonts w:ascii="Arial" w:eastAsia="Times New Roman" w:hAnsi="Arial" w:cs="Arial"/>
          <w:color w:val="000000"/>
          <w:sz w:val="24"/>
          <w:szCs w:val="24"/>
          <w:lang w:val="en-GB"/>
        </w:rPr>
        <w:t xml:space="preserve">recalled establishing </w:t>
      </w:r>
      <w:r w:rsidR="00C03AA9" w:rsidRPr="00624529">
        <w:rPr>
          <w:rFonts w:ascii="Arial" w:eastAsia="Times New Roman" w:hAnsi="Arial" w:cs="Arial"/>
          <w:color w:val="000000"/>
          <w:sz w:val="24"/>
          <w:szCs w:val="24"/>
          <w:lang w:val="en-GB"/>
        </w:rPr>
        <w:t>a platform for women executives, aspirants and stakeholders to come together</w:t>
      </w:r>
      <w:r w:rsidR="00626A58" w:rsidRPr="00624529">
        <w:rPr>
          <w:rFonts w:ascii="Arial" w:eastAsia="Times New Roman" w:hAnsi="Arial" w:cs="Arial"/>
          <w:color w:val="000000"/>
          <w:sz w:val="24"/>
          <w:szCs w:val="24"/>
          <w:lang w:val="en-GB"/>
        </w:rPr>
        <w:t xml:space="preserve"> </w:t>
      </w:r>
      <w:r w:rsidR="00C03AA9" w:rsidRPr="00624529">
        <w:rPr>
          <w:rFonts w:ascii="Arial" w:eastAsia="Times New Roman" w:hAnsi="Arial" w:cs="Arial"/>
          <w:color w:val="000000"/>
          <w:sz w:val="24"/>
          <w:szCs w:val="24"/>
          <w:lang w:val="en-GB"/>
        </w:rPr>
        <w:t>a</w:t>
      </w:r>
      <w:r w:rsidR="00173BDB">
        <w:rPr>
          <w:rFonts w:ascii="Arial" w:eastAsia="Times New Roman" w:hAnsi="Arial" w:cs="Arial"/>
          <w:color w:val="000000"/>
          <w:sz w:val="24"/>
          <w:szCs w:val="24"/>
          <w:lang w:val="en-GB"/>
        </w:rPr>
        <w:t>nd</w:t>
      </w:r>
      <w:r w:rsidR="00C03AA9" w:rsidRPr="00624529">
        <w:rPr>
          <w:rFonts w:ascii="Arial" w:eastAsia="Times New Roman" w:hAnsi="Arial" w:cs="Arial"/>
          <w:color w:val="000000"/>
          <w:sz w:val="24"/>
          <w:szCs w:val="24"/>
          <w:lang w:val="en-GB"/>
        </w:rPr>
        <w:t xml:space="preserve"> mentor</w:t>
      </w:r>
      <w:r w:rsidR="00173BDB">
        <w:rPr>
          <w:rFonts w:ascii="Arial" w:eastAsia="Times New Roman" w:hAnsi="Arial" w:cs="Arial"/>
          <w:color w:val="000000"/>
          <w:sz w:val="24"/>
          <w:szCs w:val="24"/>
          <w:lang w:val="en-GB"/>
        </w:rPr>
        <w:t xml:space="preserve"> young</w:t>
      </w:r>
      <w:r w:rsidR="00C03AA9" w:rsidRPr="00624529">
        <w:rPr>
          <w:rFonts w:ascii="Arial" w:eastAsia="Times New Roman" w:hAnsi="Arial" w:cs="Arial"/>
          <w:color w:val="000000"/>
          <w:sz w:val="24"/>
          <w:szCs w:val="24"/>
          <w:lang w:val="en-GB"/>
        </w:rPr>
        <w:t xml:space="preserve"> women aspirants in politics. It did not work for lack of resources for susta</w:t>
      </w:r>
      <w:r w:rsidR="005A7D0B" w:rsidRPr="00624529">
        <w:rPr>
          <w:rFonts w:ascii="Arial" w:eastAsia="Times New Roman" w:hAnsi="Arial" w:cs="Arial"/>
          <w:color w:val="000000"/>
          <w:sz w:val="24"/>
          <w:szCs w:val="24"/>
          <w:lang w:val="en-GB"/>
        </w:rPr>
        <w:t>inability but it</w:t>
      </w:r>
      <w:r w:rsidR="00280F16" w:rsidRPr="00624529">
        <w:rPr>
          <w:rFonts w:ascii="Arial" w:eastAsia="Times New Roman" w:hAnsi="Arial" w:cs="Arial"/>
          <w:color w:val="000000"/>
          <w:sz w:val="24"/>
          <w:szCs w:val="24"/>
          <w:lang w:val="en-GB"/>
        </w:rPr>
        <w:t xml:space="preserve"> exposed the level of support and mentorship men are willing to give their kind.</w:t>
      </w:r>
      <w:r w:rsidR="00506F28">
        <w:rPr>
          <w:rStyle w:val="FootnoteReference"/>
          <w:rFonts w:ascii="Arial" w:eastAsia="Times New Roman" w:hAnsi="Arial" w:cs="Arial"/>
          <w:color w:val="000000"/>
          <w:sz w:val="24"/>
          <w:szCs w:val="24"/>
          <w:lang w:val="en-GB"/>
        </w:rPr>
        <w:footnoteReference w:id="116"/>
      </w:r>
      <w:r w:rsidR="005A7D0B" w:rsidRPr="00624529">
        <w:rPr>
          <w:rFonts w:ascii="Arial" w:eastAsia="Times New Roman" w:hAnsi="Arial" w:cs="Arial"/>
          <w:color w:val="000000"/>
          <w:sz w:val="24"/>
          <w:szCs w:val="24"/>
          <w:lang w:val="en-GB"/>
        </w:rPr>
        <w:t xml:space="preserve"> </w:t>
      </w:r>
      <w:r w:rsidR="002A59C3">
        <w:rPr>
          <w:rFonts w:ascii="Arial" w:eastAsia="Times New Roman" w:hAnsi="Arial" w:cs="Arial"/>
          <w:color w:val="000000"/>
          <w:sz w:val="24"/>
          <w:szCs w:val="24"/>
          <w:lang w:val="en-GB"/>
        </w:rPr>
        <w:t xml:space="preserve">However, there are success stories such as the </w:t>
      </w:r>
      <w:r w:rsidR="002A59C3" w:rsidRPr="00221F3E">
        <w:rPr>
          <w:rFonts w:ascii="Arial" w:hAnsi="Arial" w:cs="Arial"/>
          <w:sz w:val="24"/>
          <w:szCs w:val="24"/>
        </w:rPr>
        <w:t xml:space="preserve">Nigerian Women’s Trust Fund </w:t>
      </w:r>
      <w:r w:rsidR="002A59C3">
        <w:rPr>
          <w:rFonts w:ascii="Arial" w:hAnsi="Arial" w:cs="Arial"/>
          <w:sz w:val="24"/>
          <w:szCs w:val="24"/>
        </w:rPr>
        <w:t>Young Women Leadership Project</w:t>
      </w:r>
      <w:r w:rsidR="008C5CDF">
        <w:rPr>
          <w:rFonts w:ascii="Arial" w:hAnsi="Arial" w:cs="Arial"/>
          <w:sz w:val="24"/>
          <w:szCs w:val="24"/>
        </w:rPr>
        <w:t xml:space="preserve"> and Women in Politics Forum</w:t>
      </w:r>
      <w:r w:rsidR="002A59C3">
        <w:rPr>
          <w:rFonts w:ascii="Arial" w:hAnsi="Arial" w:cs="Arial"/>
          <w:sz w:val="24"/>
          <w:szCs w:val="24"/>
        </w:rPr>
        <w:t>.</w:t>
      </w:r>
      <w:r w:rsidR="008C5CDF">
        <w:rPr>
          <w:rStyle w:val="FootnoteReference"/>
          <w:rFonts w:ascii="Arial" w:hAnsi="Arial" w:cs="Arial"/>
          <w:sz w:val="24"/>
          <w:szCs w:val="24"/>
        </w:rPr>
        <w:footnoteReference w:id="117"/>
      </w:r>
      <w:r w:rsidR="002A59C3">
        <w:rPr>
          <w:rFonts w:ascii="Arial" w:hAnsi="Arial" w:cs="Arial"/>
          <w:sz w:val="24"/>
          <w:szCs w:val="24"/>
        </w:rPr>
        <w:t xml:space="preserve"> These could be improved upon and replicated across the federation by deploying increased resources.</w:t>
      </w:r>
    </w:p>
    <w:p w14:paraId="365264B5" w14:textId="77777777" w:rsidR="002E6681" w:rsidRDefault="002E6681" w:rsidP="002E6681">
      <w:pPr>
        <w:shd w:val="clear" w:color="auto" w:fill="FFFFFF"/>
        <w:spacing w:after="0"/>
        <w:jc w:val="both"/>
        <w:rPr>
          <w:rFonts w:ascii="Arial" w:eastAsia="Times New Roman" w:hAnsi="Arial" w:cs="Arial"/>
          <w:b/>
          <w:color w:val="000000"/>
          <w:sz w:val="24"/>
          <w:szCs w:val="24"/>
          <w:lang w:val="en-GB"/>
        </w:rPr>
      </w:pPr>
    </w:p>
    <w:p w14:paraId="4984722F" w14:textId="6C612992" w:rsidR="00217A95" w:rsidRDefault="002E6681" w:rsidP="002E6681">
      <w:pPr>
        <w:shd w:val="clear" w:color="auto" w:fill="FFFFFF"/>
        <w:spacing w:after="0"/>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4.2.1</w:t>
      </w:r>
      <w:r w:rsidR="009F2889">
        <w:rPr>
          <w:rFonts w:ascii="Arial" w:eastAsia="Times New Roman" w:hAnsi="Arial" w:cs="Arial"/>
          <w:b/>
          <w:color w:val="000000"/>
          <w:sz w:val="24"/>
          <w:szCs w:val="24"/>
          <w:lang w:val="en-GB"/>
        </w:rPr>
        <w:t>4</w:t>
      </w:r>
      <w:r>
        <w:rPr>
          <w:rFonts w:ascii="Arial" w:eastAsia="Times New Roman" w:hAnsi="Arial" w:cs="Arial"/>
          <w:b/>
          <w:color w:val="000000"/>
          <w:sz w:val="24"/>
          <w:szCs w:val="24"/>
          <w:lang w:val="en-GB"/>
        </w:rPr>
        <w:t xml:space="preserve"> Elections that are Neither Free, Fair nor Credible</w:t>
      </w:r>
    </w:p>
    <w:p w14:paraId="508F782F" w14:textId="734B2BC6" w:rsidR="002E6681" w:rsidRDefault="002E6681" w:rsidP="002E6681">
      <w:pPr>
        <w:shd w:val="clear" w:color="auto" w:fill="FFFFFF"/>
        <w:spacing w:after="0"/>
        <w:jc w:val="both"/>
        <w:rPr>
          <w:rFonts w:ascii="Arial" w:eastAsia="Times New Roman" w:hAnsi="Arial" w:cs="Arial"/>
          <w:bCs/>
          <w:color w:val="000000"/>
          <w:sz w:val="24"/>
          <w:szCs w:val="24"/>
          <w:lang w:val="en-GB"/>
        </w:rPr>
      </w:pPr>
      <w:r w:rsidRPr="002E6681">
        <w:rPr>
          <w:rFonts w:ascii="Arial" w:eastAsia="Times New Roman" w:hAnsi="Arial" w:cs="Arial"/>
          <w:bCs/>
          <w:color w:val="000000"/>
          <w:sz w:val="24"/>
          <w:szCs w:val="24"/>
          <w:lang w:val="en-GB"/>
        </w:rPr>
        <w:t>Nigeria has challenges with its electoral process</w:t>
      </w:r>
      <w:r>
        <w:rPr>
          <w:rFonts w:ascii="Arial" w:eastAsia="Times New Roman" w:hAnsi="Arial" w:cs="Arial"/>
          <w:bCs/>
          <w:color w:val="000000"/>
          <w:sz w:val="24"/>
          <w:szCs w:val="24"/>
          <w:lang w:val="en-GB"/>
        </w:rPr>
        <w:t xml:space="preserve"> as</w:t>
      </w:r>
      <w:r w:rsidRPr="002E6681">
        <w:rPr>
          <w:rFonts w:ascii="Arial" w:eastAsia="Times New Roman" w:hAnsi="Arial" w:cs="Arial"/>
          <w:bCs/>
          <w:color w:val="000000"/>
          <w:sz w:val="24"/>
          <w:szCs w:val="24"/>
          <w:lang w:val="en-GB"/>
        </w:rPr>
        <w:t xml:space="preserve"> candidates and parties do not play by the rules. They would rather manipulate the process and be announced as winners while they dare the other candidates to go to the tribunal in full knowledge of its technicalities, and financial demands.</w:t>
      </w:r>
      <w:r>
        <w:rPr>
          <w:rFonts w:ascii="Arial" w:eastAsia="Times New Roman" w:hAnsi="Arial" w:cs="Arial"/>
          <w:bCs/>
          <w:color w:val="000000"/>
          <w:sz w:val="24"/>
          <w:szCs w:val="24"/>
          <w:lang w:val="en-GB"/>
        </w:rPr>
        <w:t xml:space="preserve"> Manipulations, rigging and the abuses that leads to elections being neither free, fair nor credible are always in the hands of the more dominant members of society. This discourages female participation in politics.</w:t>
      </w:r>
    </w:p>
    <w:p w14:paraId="25DB30C2" w14:textId="64EA569E" w:rsidR="00276C48" w:rsidRDefault="00276C48" w:rsidP="002E6681">
      <w:pPr>
        <w:shd w:val="clear" w:color="auto" w:fill="FFFFFF"/>
        <w:spacing w:after="0"/>
        <w:jc w:val="both"/>
        <w:rPr>
          <w:rFonts w:ascii="Arial" w:eastAsia="Times New Roman" w:hAnsi="Arial" w:cs="Arial"/>
          <w:bCs/>
          <w:color w:val="000000"/>
          <w:sz w:val="24"/>
          <w:szCs w:val="24"/>
          <w:lang w:val="en-GB"/>
        </w:rPr>
      </w:pPr>
    </w:p>
    <w:p w14:paraId="26CD8D24" w14:textId="36AC6BC8" w:rsidR="007B3373" w:rsidRDefault="007B3373" w:rsidP="000C674A">
      <w:pPr>
        <w:shd w:val="clear" w:color="auto" w:fill="FFFFFF"/>
        <w:spacing w:before="100" w:beforeAutospacing="1" w:after="100" w:afterAutospacing="1"/>
        <w:ind w:left="2880" w:firstLine="720"/>
        <w:jc w:val="both"/>
        <w:rPr>
          <w:rFonts w:ascii="Arial" w:eastAsia="Times New Roman" w:hAnsi="Arial" w:cs="Arial"/>
          <w:b/>
          <w:color w:val="000000"/>
          <w:sz w:val="24"/>
          <w:szCs w:val="24"/>
          <w:lang w:val="en-GB"/>
        </w:rPr>
      </w:pPr>
    </w:p>
    <w:p w14:paraId="0FAF98FF" w14:textId="5E8D3119" w:rsidR="007B3373" w:rsidRDefault="007B3373" w:rsidP="000C674A">
      <w:pPr>
        <w:shd w:val="clear" w:color="auto" w:fill="FFFFFF"/>
        <w:spacing w:before="100" w:beforeAutospacing="1" w:after="100" w:afterAutospacing="1"/>
        <w:ind w:left="2880" w:firstLine="720"/>
        <w:jc w:val="both"/>
        <w:rPr>
          <w:rFonts w:ascii="Arial" w:eastAsia="Times New Roman" w:hAnsi="Arial" w:cs="Arial"/>
          <w:b/>
          <w:color w:val="000000"/>
          <w:sz w:val="24"/>
          <w:szCs w:val="24"/>
          <w:lang w:val="en-GB"/>
        </w:rPr>
      </w:pPr>
    </w:p>
    <w:p w14:paraId="69A16A57" w14:textId="707978C6" w:rsidR="007B3373" w:rsidRDefault="007B3373" w:rsidP="000C674A">
      <w:pPr>
        <w:shd w:val="clear" w:color="auto" w:fill="FFFFFF"/>
        <w:spacing w:before="100" w:beforeAutospacing="1" w:after="100" w:afterAutospacing="1"/>
        <w:ind w:left="2880" w:firstLine="720"/>
        <w:jc w:val="both"/>
        <w:rPr>
          <w:rFonts w:ascii="Arial" w:eastAsia="Times New Roman" w:hAnsi="Arial" w:cs="Arial"/>
          <w:b/>
          <w:color w:val="000000"/>
          <w:sz w:val="24"/>
          <w:szCs w:val="24"/>
          <w:lang w:val="en-GB"/>
        </w:rPr>
      </w:pPr>
    </w:p>
    <w:p w14:paraId="7F1B36B7" w14:textId="520F152C" w:rsidR="007B3373" w:rsidRDefault="007B3373" w:rsidP="000C674A">
      <w:pPr>
        <w:shd w:val="clear" w:color="auto" w:fill="FFFFFF"/>
        <w:spacing w:before="100" w:beforeAutospacing="1" w:after="100" w:afterAutospacing="1"/>
        <w:ind w:left="2880" w:firstLine="720"/>
        <w:jc w:val="both"/>
        <w:rPr>
          <w:rFonts w:ascii="Arial" w:eastAsia="Times New Roman" w:hAnsi="Arial" w:cs="Arial"/>
          <w:b/>
          <w:color w:val="000000"/>
          <w:sz w:val="24"/>
          <w:szCs w:val="24"/>
          <w:lang w:val="en-GB"/>
        </w:rPr>
      </w:pPr>
    </w:p>
    <w:p w14:paraId="27AC1B38" w14:textId="109CEBD8" w:rsidR="007B3373" w:rsidRDefault="007B3373" w:rsidP="000C674A">
      <w:pPr>
        <w:shd w:val="clear" w:color="auto" w:fill="FFFFFF"/>
        <w:spacing w:before="100" w:beforeAutospacing="1" w:after="100" w:afterAutospacing="1"/>
        <w:ind w:left="2880" w:firstLine="720"/>
        <w:jc w:val="both"/>
        <w:rPr>
          <w:rFonts w:ascii="Arial" w:eastAsia="Times New Roman" w:hAnsi="Arial" w:cs="Arial"/>
          <w:b/>
          <w:color w:val="000000"/>
          <w:sz w:val="24"/>
          <w:szCs w:val="24"/>
          <w:lang w:val="en-GB"/>
        </w:rPr>
      </w:pPr>
    </w:p>
    <w:p w14:paraId="6F106F4B" w14:textId="2BE950D7" w:rsidR="007B3373" w:rsidRDefault="007B3373" w:rsidP="000C674A">
      <w:pPr>
        <w:shd w:val="clear" w:color="auto" w:fill="FFFFFF"/>
        <w:spacing w:before="100" w:beforeAutospacing="1" w:after="100" w:afterAutospacing="1"/>
        <w:ind w:left="2880" w:firstLine="720"/>
        <w:jc w:val="both"/>
        <w:rPr>
          <w:rFonts w:ascii="Arial" w:eastAsia="Times New Roman" w:hAnsi="Arial" w:cs="Arial"/>
          <w:b/>
          <w:color w:val="000000"/>
          <w:sz w:val="24"/>
          <w:szCs w:val="24"/>
          <w:lang w:val="en-GB"/>
        </w:rPr>
      </w:pPr>
    </w:p>
    <w:p w14:paraId="7271D337" w14:textId="1F90E8C2" w:rsidR="005325D4" w:rsidRPr="00CC7C8C" w:rsidRDefault="00915599" w:rsidP="000C674A">
      <w:pPr>
        <w:shd w:val="clear" w:color="auto" w:fill="FFFFFF"/>
        <w:spacing w:before="100" w:beforeAutospacing="1" w:after="100" w:afterAutospacing="1"/>
        <w:ind w:left="2880" w:firstLine="720"/>
        <w:jc w:val="both"/>
        <w:rPr>
          <w:rFonts w:ascii="Arial" w:eastAsia="Times New Roman" w:hAnsi="Arial" w:cs="Arial"/>
          <w:b/>
          <w:color w:val="000000"/>
          <w:sz w:val="32"/>
          <w:szCs w:val="32"/>
          <w:lang w:val="en-GB"/>
        </w:rPr>
      </w:pPr>
      <w:r>
        <w:rPr>
          <w:rFonts w:ascii="Arial" w:eastAsia="Times New Roman" w:hAnsi="Arial" w:cs="Arial"/>
          <w:b/>
          <w:color w:val="000000"/>
          <w:sz w:val="32"/>
          <w:szCs w:val="32"/>
          <w:lang w:val="en-GB"/>
        </w:rPr>
        <w:lastRenderedPageBreak/>
        <w:t>C</w:t>
      </w:r>
      <w:r w:rsidR="005325D4" w:rsidRPr="00CC7C8C">
        <w:rPr>
          <w:rFonts w:ascii="Arial" w:eastAsia="Times New Roman" w:hAnsi="Arial" w:cs="Arial"/>
          <w:b/>
          <w:color w:val="000000"/>
          <w:sz w:val="32"/>
          <w:szCs w:val="32"/>
          <w:lang w:val="en-GB"/>
        </w:rPr>
        <w:t>hapter Five</w:t>
      </w:r>
    </w:p>
    <w:p w14:paraId="13C0E1F7" w14:textId="145566FF" w:rsidR="00005F81" w:rsidRPr="00CC7C8C" w:rsidRDefault="00CC7C8C" w:rsidP="00CC7C8C">
      <w:pPr>
        <w:shd w:val="clear" w:color="auto" w:fill="FFFFFF"/>
        <w:spacing w:before="100" w:beforeAutospacing="1" w:after="100" w:afterAutospacing="1"/>
        <w:jc w:val="center"/>
        <w:rPr>
          <w:rFonts w:ascii="Arial" w:eastAsia="Times New Roman" w:hAnsi="Arial" w:cs="Arial"/>
          <w:b/>
          <w:color w:val="000000"/>
          <w:sz w:val="28"/>
          <w:szCs w:val="28"/>
          <w:lang w:val="en-GB"/>
        </w:rPr>
      </w:pPr>
      <w:r w:rsidRPr="00CC7C8C">
        <w:rPr>
          <w:rFonts w:ascii="Arial" w:eastAsia="Times New Roman" w:hAnsi="Arial" w:cs="Arial"/>
          <w:b/>
          <w:color w:val="000000"/>
          <w:sz w:val="28"/>
          <w:szCs w:val="28"/>
          <w:lang w:val="en-GB"/>
        </w:rPr>
        <w:t>CONCLUSION</w:t>
      </w:r>
      <w:r w:rsidR="007B3373">
        <w:rPr>
          <w:rFonts w:ascii="Arial" w:eastAsia="Times New Roman" w:hAnsi="Arial" w:cs="Arial"/>
          <w:b/>
          <w:color w:val="000000"/>
          <w:sz w:val="28"/>
          <w:szCs w:val="28"/>
          <w:lang w:val="en-GB"/>
        </w:rPr>
        <w:t>S AND RECOMMEN</w:t>
      </w:r>
      <w:r w:rsidR="00E85A4C">
        <w:rPr>
          <w:rFonts w:ascii="Arial" w:eastAsia="Times New Roman" w:hAnsi="Arial" w:cs="Arial"/>
          <w:b/>
          <w:color w:val="000000"/>
          <w:sz w:val="28"/>
          <w:szCs w:val="28"/>
          <w:lang w:val="en-GB"/>
        </w:rPr>
        <w:t>D</w:t>
      </w:r>
      <w:r w:rsidR="007B3373">
        <w:rPr>
          <w:rFonts w:ascii="Arial" w:eastAsia="Times New Roman" w:hAnsi="Arial" w:cs="Arial"/>
          <w:b/>
          <w:color w:val="000000"/>
          <w:sz w:val="28"/>
          <w:szCs w:val="28"/>
          <w:lang w:val="en-GB"/>
        </w:rPr>
        <w:t>ATIONS</w:t>
      </w:r>
    </w:p>
    <w:p w14:paraId="69A97ED8" w14:textId="2067B868" w:rsidR="005325D4" w:rsidRPr="00E12250" w:rsidRDefault="00CD6D55" w:rsidP="00CD6D55">
      <w:pPr>
        <w:shd w:val="clear" w:color="auto" w:fill="FFFFFF"/>
        <w:spacing w:before="100" w:beforeAutospacing="1" w:after="0"/>
        <w:jc w:val="both"/>
        <w:rPr>
          <w:rFonts w:ascii="Arial" w:eastAsia="Times New Roman" w:hAnsi="Arial" w:cs="Arial"/>
          <w:b/>
          <w:color w:val="000000"/>
          <w:sz w:val="24"/>
          <w:szCs w:val="24"/>
          <w:lang w:val="en-GB"/>
        </w:rPr>
      </w:pPr>
      <w:r w:rsidRPr="00E12250">
        <w:rPr>
          <w:rFonts w:ascii="Arial" w:eastAsia="Times New Roman" w:hAnsi="Arial" w:cs="Arial"/>
          <w:b/>
          <w:color w:val="000000"/>
          <w:sz w:val="24"/>
          <w:szCs w:val="24"/>
          <w:lang w:val="en-GB"/>
        </w:rPr>
        <w:t>5.1 CONCLUSION</w:t>
      </w:r>
      <w:r>
        <w:rPr>
          <w:rFonts w:ascii="Arial" w:eastAsia="Times New Roman" w:hAnsi="Arial" w:cs="Arial"/>
          <w:b/>
          <w:color w:val="000000"/>
          <w:sz w:val="24"/>
          <w:szCs w:val="24"/>
          <w:lang w:val="en-GB"/>
        </w:rPr>
        <w:t>S</w:t>
      </w:r>
      <w:r w:rsidRPr="00E12250">
        <w:rPr>
          <w:rFonts w:ascii="Arial" w:eastAsia="Times New Roman" w:hAnsi="Arial" w:cs="Arial"/>
          <w:b/>
          <w:color w:val="000000"/>
          <w:sz w:val="24"/>
          <w:szCs w:val="24"/>
          <w:lang w:val="en-GB"/>
        </w:rPr>
        <w:t xml:space="preserve"> </w:t>
      </w:r>
    </w:p>
    <w:p w14:paraId="49BF2DFE" w14:textId="0ACE82C0" w:rsidR="008F354B" w:rsidRDefault="008F354B" w:rsidP="008F354B">
      <w:pPr>
        <w:pStyle w:val="NoSpacing"/>
        <w:spacing w:line="276" w:lineRule="auto"/>
        <w:jc w:val="both"/>
        <w:rPr>
          <w:rFonts w:ascii="Arial" w:eastAsia="Times New Roman" w:hAnsi="Arial" w:cs="Arial"/>
          <w:sz w:val="24"/>
          <w:szCs w:val="24"/>
          <w:shd w:val="clear" w:color="auto" w:fill="FFFFFF"/>
          <w:lang w:val="en-GB"/>
        </w:rPr>
      </w:pPr>
      <w:r>
        <w:rPr>
          <w:rFonts w:ascii="Arial" w:hAnsi="Arial" w:cs="Arial"/>
          <w:sz w:val="24"/>
          <w:szCs w:val="24"/>
        </w:rPr>
        <w:t>The international standards regulating women’s participation in politics include t</w:t>
      </w:r>
      <w:r w:rsidRPr="00E12250">
        <w:rPr>
          <w:rFonts w:ascii="Arial" w:hAnsi="Arial" w:cs="Arial"/>
          <w:sz w:val="24"/>
          <w:szCs w:val="24"/>
        </w:rPr>
        <w:t>he UDH</w:t>
      </w:r>
      <w:r>
        <w:rPr>
          <w:rFonts w:ascii="Arial" w:hAnsi="Arial" w:cs="Arial"/>
          <w:sz w:val="24"/>
          <w:szCs w:val="24"/>
        </w:rPr>
        <w:t xml:space="preserve">R, </w:t>
      </w:r>
      <w:r w:rsidRPr="00E12250">
        <w:rPr>
          <w:rFonts w:ascii="Arial" w:eastAsia="Times New Roman" w:hAnsi="Arial" w:cs="Arial"/>
          <w:sz w:val="24"/>
          <w:szCs w:val="24"/>
        </w:rPr>
        <w:t>ICCPR</w:t>
      </w:r>
      <w:r>
        <w:rPr>
          <w:rFonts w:ascii="Arial" w:eastAsia="Times New Roman" w:hAnsi="Arial" w:cs="Arial"/>
          <w:sz w:val="24"/>
          <w:szCs w:val="24"/>
        </w:rPr>
        <w:t xml:space="preserve">, CEDAW, </w:t>
      </w:r>
      <w:r w:rsidRPr="00E12250">
        <w:rPr>
          <w:rFonts w:ascii="Arial" w:hAnsi="Arial" w:cs="Arial"/>
          <w:sz w:val="24"/>
          <w:szCs w:val="24"/>
        </w:rPr>
        <w:t>Beijing Declaration and Platform for Action</w:t>
      </w:r>
      <w:r>
        <w:rPr>
          <w:rFonts w:ascii="Arial" w:hAnsi="Arial" w:cs="Arial"/>
          <w:sz w:val="24"/>
          <w:szCs w:val="24"/>
        </w:rPr>
        <w:t xml:space="preserve">, SDGs, ACHPR and the Protocol to the ACHPR on the Rights of Women in Africa. The national laws of relevance to women’s participation in politics include the Constitution, National Gender Policy and </w:t>
      </w:r>
      <w:r w:rsidRPr="00A03AE7">
        <w:rPr>
          <w:rFonts w:ascii="Arial" w:eastAsia="Times New Roman" w:hAnsi="Arial" w:cs="Arial"/>
          <w:sz w:val="24"/>
          <w:szCs w:val="24"/>
          <w:shd w:val="clear" w:color="auto" w:fill="FFFFFF"/>
          <w:lang w:val="en-GB"/>
        </w:rPr>
        <w:t>INEC</w:t>
      </w:r>
      <w:r>
        <w:rPr>
          <w:rFonts w:ascii="Arial" w:eastAsia="Times New Roman" w:hAnsi="Arial" w:cs="Arial"/>
          <w:sz w:val="24"/>
          <w:szCs w:val="24"/>
          <w:shd w:val="clear" w:color="auto" w:fill="FFFFFF"/>
          <w:lang w:val="en-GB"/>
        </w:rPr>
        <w:t>’s</w:t>
      </w:r>
      <w:r w:rsidRPr="00A03AE7">
        <w:rPr>
          <w:rFonts w:ascii="Arial" w:eastAsia="Times New Roman" w:hAnsi="Arial" w:cs="Arial"/>
          <w:sz w:val="24"/>
          <w:szCs w:val="24"/>
          <w:shd w:val="clear" w:color="auto" w:fill="FFFFFF"/>
          <w:lang w:val="en-GB"/>
        </w:rPr>
        <w:t xml:space="preserve"> Gender Policy.</w:t>
      </w:r>
    </w:p>
    <w:p w14:paraId="55EBB337" w14:textId="77777777" w:rsidR="00DB03E3" w:rsidRDefault="00DB03E3" w:rsidP="00DB03E3">
      <w:pPr>
        <w:pStyle w:val="NoSpacing"/>
        <w:spacing w:line="276" w:lineRule="auto"/>
        <w:jc w:val="both"/>
        <w:rPr>
          <w:rFonts w:ascii="Arial" w:eastAsia="Times New Roman" w:hAnsi="Arial" w:cs="Arial"/>
          <w:sz w:val="24"/>
          <w:szCs w:val="24"/>
          <w:shd w:val="clear" w:color="auto" w:fill="FFFFFF"/>
          <w:lang w:val="en-GB"/>
        </w:rPr>
      </w:pPr>
    </w:p>
    <w:p w14:paraId="681588B1" w14:textId="75183486" w:rsidR="00346782" w:rsidRDefault="00DB03E3" w:rsidP="00346782">
      <w:pPr>
        <w:pStyle w:val="NoSpacing"/>
        <w:spacing w:line="276" w:lineRule="auto"/>
        <w:jc w:val="both"/>
        <w:rPr>
          <w:rFonts w:ascii="Arial" w:eastAsia="Times New Roman" w:hAnsi="Arial" w:cs="Arial"/>
          <w:sz w:val="24"/>
          <w:szCs w:val="24"/>
          <w:shd w:val="clear" w:color="auto" w:fill="FFFFFF"/>
          <w:lang w:val="en-GB"/>
        </w:rPr>
      </w:pPr>
      <w:r>
        <w:rPr>
          <w:rFonts w:ascii="Arial" w:eastAsia="Times New Roman" w:hAnsi="Arial" w:cs="Arial"/>
          <w:sz w:val="24"/>
          <w:szCs w:val="24"/>
          <w:shd w:val="clear" w:color="auto" w:fill="FFFFFF"/>
          <w:lang w:val="en-GB"/>
        </w:rPr>
        <w:t>From the documentation and actual practice of APC</w:t>
      </w:r>
      <w:r>
        <w:rPr>
          <w:rFonts w:ascii="Arial" w:hAnsi="Arial" w:cs="Arial"/>
          <w:sz w:val="24"/>
          <w:szCs w:val="24"/>
        </w:rPr>
        <w:t xml:space="preserve"> in its key constitutional organs, it is clear that women do not have a strong voice as they are hardly represented in the national level decision making process. The number of women representatives fails to meet the Beijing Platform’s 30% affirmative action demand or the National Gender Policy’s 35% demand. For the PDP, it has not implemented the 30% or 35% affirmative action principle as demanded in its party documents, neither has it mainstreamed CEDAW principles in national life in its 16 years of producing Nigeria’s president and being the dominant party in the national and state legislatures. </w:t>
      </w:r>
      <w:r w:rsidRPr="00E12250">
        <w:rPr>
          <w:rFonts w:ascii="Arial" w:hAnsi="Arial" w:cs="Arial"/>
          <w:sz w:val="24"/>
          <w:szCs w:val="24"/>
        </w:rPr>
        <w:t>APGA</w:t>
      </w:r>
      <w:r>
        <w:rPr>
          <w:rFonts w:ascii="Arial" w:hAnsi="Arial" w:cs="Arial"/>
          <w:sz w:val="24"/>
          <w:szCs w:val="24"/>
        </w:rPr>
        <w:t xml:space="preserve"> pledged in its aims and objectives </w:t>
      </w:r>
      <w:r w:rsidR="002A59C3">
        <w:rPr>
          <w:rFonts w:ascii="Arial" w:hAnsi="Arial" w:cs="Arial"/>
          <w:sz w:val="24"/>
          <w:szCs w:val="24"/>
        </w:rPr>
        <w:t xml:space="preserve">and </w:t>
      </w:r>
      <w:r>
        <w:rPr>
          <w:rFonts w:ascii="Arial" w:hAnsi="Arial" w:cs="Arial"/>
          <w:sz w:val="24"/>
          <w:szCs w:val="24"/>
        </w:rPr>
        <w:t xml:space="preserve">specifically promised </w:t>
      </w:r>
      <w:r w:rsidRPr="00196071">
        <w:rPr>
          <w:rFonts w:ascii="Arial" w:hAnsi="Arial" w:cs="Arial"/>
          <w:sz w:val="24"/>
          <w:szCs w:val="24"/>
        </w:rPr>
        <w:t xml:space="preserve">to uphold the Beijing </w:t>
      </w:r>
      <w:r>
        <w:rPr>
          <w:rFonts w:ascii="Arial" w:hAnsi="Arial" w:cs="Arial"/>
          <w:sz w:val="24"/>
          <w:szCs w:val="24"/>
        </w:rPr>
        <w:t>D</w:t>
      </w:r>
      <w:r w:rsidRPr="00196071">
        <w:rPr>
          <w:rFonts w:ascii="Arial" w:hAnsi="Arial" w:cs="Arial"/>
          <w:sz w:val="24"/>
          <w:szCs w:val="24"/>
        </w:rPr>
        <w:t>eclaration on affirmative action for women</w:t>
      </w:r>
      <w:r>
        <w:rPr>
          <w:rFonts w:ascii="Arial" w:hAnsi="Arial" w:cs="Arial"/>
          <w:sz w:val="24"/>
          <w:szCs w:val="24"/>
        </w:rPr>
        <w:t xml:space="preserve"> but falls short of this in the compositions of its key organs in the BOT and NEC.</w:t>
      </w:r>
      <w:r w:rsidR="00346782" w:rsidRPr="00346782">
        <w:rPr>
          <w:rFonts w:ascii="Arial" w:hAnsi="Arial" w:cs="Arial"/>
          <w:sz w:val="24"/>
          <w:szCs w:val="24"/>
        </w:rPr>
        <w:t xml:space="preserve"> </w:t>
      </w:r>
      <w:r w:rsidR="00346782">
        <w:rPr>
          <w:rFonts w:ascii="Arial" w:hAnsi="Arial" w:cs="Arial"/>
          <w:sz w:val="24"/>
          <w:szCs w:val="24"/>
        </w:rPr>
        <w:t xml:space="preserve">The composition of the NEC and NWC of </w:t>
      </w:r>
      <w:proofErr w:type="spellStart"/>
      <w:r w:rsidR="00346782">
        <w:rPr>
          <w:rFonts w:ascii="Arial" w:hAnsi="Arial" w:cs="Arial"/>
          <w:sz w:val="24"/>
          <w:szCs w:val="24"/>
        </w:rPr>
        <w:t>Labour</w:t>
      </w:r>
      <w:proofErr w:type="spellEnd"/>
      <w:r w:rsidR="00346782">
        <w:rPr>
          <w:rFonts w:ascii="Arial" w:hAnsi="Arial" w:cs="Arial"/>
          <w:sz w:val="24"/>
          <w:szCs w:val="24"/>
        </w:rPr>
        <w:t xml:space="preserve"> Party falls short of the provisions of the National Gender Policy while its BOT has 40% female membership. Also, the key organs of YDP and SDP are not gender sensitive.  </w:t>
      </w:r>
    </w:p>
    <w:p w14:paraId="2F7ABD58" w14:textId="77777777" w:rsidR="00DB03E3" w:rsidRDefault="00DB03E3" w:rsidP="008F354B">
      <w:pPr>
        <w:pStyle w:val="NoSpacing"/>
        <w:spacing w:line="276" w:lineRule="auto"/>
        <w:jc w:val="both"/>
        <w:rPr>
          <w:rFonts w:ascii="Arial" w:eastAsia="Times New Roman" w:hAnsi="Arial" w:cs="Arial"/>
          <w:sz w:val="24"/>
          <w:szCs w:val="24"/>
          <w:shd w:val="clear" w:color="auto" w:fill="FFFFFF"/>
          <w:lang w:val="en-GB"/>
        </w:rPr>
      </w:pPr>
    </w:p>
    <w:p w14:paraId="49F5954F" w14:textId="3C510F26" w:rsidR="004E15B2" w:rsidRDefault="008F354B" w:rsidP="004E15B2">
      <w:pPr>
        <w:jc w:val="both"/>
        <w:rPr>
          <w:rFonts w:ascii="Arial" w:hAnsi="Arial" w:cs="Arial"/>
          <w:sz w:val="24"/>
          <w:szCs w:val="24"/>
        </w:rPr>
      </w:pPr>
      <w:r>
        <w:rPr>
          <w:rFonts w:ascii="Arial" w:hAnsi="Arial" w:cs="Arial"/>
          <w:sz w:val="24"/>
          <w:szCs w:val="24"/>
        </w:rPr>
        <w:t xml:space="preserve">Challenges for women’s participation in politics include the legal conundrum, patriarchy, religious and cultural barriers, low levels of education, finance, political violence, </w:t>
      </w:r>
      <w:r w:rsidR="002A59C3">
        <w:rPr>
          <w:rFonts w:ascii="Arial" w:hAnsi="Arial" w:cs="Arial"/>
          <w:sz w:val="24"/>
          <w:szCs w:val="24"/>
        </w:rPr>
        <w:t xml:space="preserve">and </w:t>
      </w:r>
      <w:r>
        <w:rPr>
          <w:rFonts w:ascii="Arial" w:hAnsi="Arial" w:cs="Arial"/>
          <w:sz w:val="24"/>
          <w:szCs w:val="24"/>
        </w:rPr>
        <w:t xml:space="preserve">indigeneity. Others are meeting schedules, </w:t>
      </w:r>
      <w:proofErr w:type="spellStart"/>
      <w:r>
        <w:rPr>
          <w:rFonts w:ascii="Arial" w:hAnsi="Arial" w:cs="Arial"/>
          <w:sz w:val="24"/>
          <w:szCs w:val="24"/>
        </w:rPr>
        <w:t>stigmati</w:t>
      </w:r>
      <w:r w:rsidR="002A59C3">
        <w:rPr>
          <w:rFonts w:ascii="Arial" w:hAnsi="Arial" w:cs="Arial"/>
          <w:sz w:val="24"/>
          <w:szCs w:val="24"/>
        </w:rPr>
        <w:t>s</w:t>
      </w:r>
      <w:r>
        <w:rPr>
          <w:rFonts w:ascii="Arial" w:hAnsi="Arial" w:cs="Arial"/>
          <w:sz w:val="24"/>
          <w:szCs w:val="24"/>
        </w:rPr>
        <w:t>ation</w:t>
      </w:r>
      <w:proofErr w:type="spellEnd"/>
      <w:r>
        <w:rPr>
          <w:rFonts w:ascii="Arial" w:hAnsi="Arial" w:cs="Arial"/>
          <w:sz w:val="24"/>
          <w:szCs w:val="24"/>
        </w:rPr>
        <w:t>, lack of mentorship and election</w:t>
      </w:r>
      <w:r w:rsidR="002A59C3">
        <w:rPr>
          <w:rFonts w:ascii="Arial" w:hAnsi="Arial" w:cs="Arial"/>
          <w:sz w:val="24"/>
          <w:szCs w:val="24"/>
        </w:rPr>
        <w:t>s</w:t>
      </w:r>
      <w:r>
        <w:rPr>
          <w:rFonts w:ascii="Arial" w:hAnsi="Arial" w:cs="Arial"/>
          <w:sz w:val="24"/>
          <w:szCs w:val="24"/>
        </w:rPr>
        <w:t xml:space="preserve"> that are neither free, fair </w:t>
      </w:r>
      <w:r w:rsidR="002A59C3">
        <w:rPr>
          <w:rFonts w:ascii="Arial" w:hAnsi="Arial" w:cs="Arial"/>
          <w:sz w:val="24"/>
          <w:szCs w:val="24"/>
        </w:rPr>
        <w:t>nor</w:t>
      </w:r>
      <w:r>
        <w:rPr>
          <w:rFonts w:ascii="Arial" w:hAnsi="Arial" w:cs="Arial"/>
          <w:sz w:val="24"/>
          <w:szCs w:val="24"/>
        </w:rPr>
        <w:t xml:space="preserve"> credible</w:t>
      </w:r>
      <w:r w:rsidR="004E15B2">
        <w:rPr>
          <w:rFonts w:ascii="Arial" w:hAnsi="Arial" w:cs="Arial"/>
          <w:sz w:val="24"/>
          <w:szCs w:val="24"/>
        </w:rPr>
        <w:t>, etc</w:t>
      </w:r>
      <w:r>
        <w:rPr>
          <w:rFonts w:ascii="Arial" w:hAnsi="Arial" w:cs="Arial"/>
          <w:sz w:val="24"/>
          <w:szCs w:val="24"/>
        </w:rPr>
        <w:t>.</w:t>
      </w:r>
      <w:r w:rsidR="004E15B2" w:rsidRPr="004E15B2">
        <w:rPr>
          <w:rFonts w:ascii="Arial" w:hAnsi="Arial" w:cs="Arial"/>
          <w:sz w:val="24"/>
          <w:szCs w:val="24"/>
        </w:rPr>
        <w:t xml:space="preserve"> </w:t>
      </w:r>
    </w:p>
    <w:p w14:paraId="0C38F14C" w14:textId="0CBEF608" w:rsidR="004E15B2" w:rsidRPr="00194A86" w:rsidRDefault="004E15B2" w:rsidP="004E15B2">
      <w:pPr>
        <w:jc w:val="both"/>
        <w:rPr>
          <w:rFonts w:ascii="Arial" w:hAnsi="Arial" w:cs="Arial"/>
          <w:sz w:val="24"/>
          <w:szCs w:val="24"/>
        </w:rPr>
      </w:pPr>
      <w:r w:rsidRPr="00194A86">
        <w:rPr>
          <w:rFonts w:ascii="Arial" w:hAnsi="Arial" w:cs="Arial"/>
          <w:sz w:val="24"/>
          <w:szCs w:val="24"/>
        </w:rPr>
        <w:t>The legal conundrum is that Nigeria has ratified a number of international standards which have not been domesticated and as such</w:t>
      </w:r>
      <w:r>
        <w:rPr>
          <w:rFonts w:ascii="Arial" w:hAnsi="Arial" w:cs="Arial"/>
          <w:sz w:val="24"/>
          <w:szCs w:val="24"/>
        </w:rPr>
        <w:t>,</w:t>
      </w:r>
      <w:r w:rsidRPr="00194A86">
        <w:rPr>
          <w:rFonts w:ascii="Arial" w:hAnsi="Arial" w:cs="Arial"/>
          <w:sz w:val="24"/>
          <w:szCs w:val="24"/>
        </w:rPr>
        <w:t xml:space="preserve"> cannot be used as the basis of claiming enforceable rights. Also, the policy positions prescribing affirmative action do not have the force of law. There are no direct legal provisions creating enforceable quotas for women in politics and governance. Patriarchy leaves a disproportionate amount of power in the hands of men and almost excludes women from decision making in public life. This is reinforced by religious and cultural barriers which subjugate women and prescribes second class status for them.</w:t>
      </w:r>
    </w:p>
    <w:p w14:paraId="7F8DA2BC" w14:textId="77777777" w:rsidR="004E15B2" w:rsidRDefault="004E15B2" w:rsidP="004E15B2">
      <w:pPr>
        <w:jc w:val="both"/>
        <w:rPr>
          <w:rFonts w:ascii="Arial" w:hAnsi="Arial" w:cs="Arial"/>
          <w:sz w:val="24"/>
          <w:szCs w:val="24"/>
        </w:rPr>
      </w:pPr>
      <w:r w:rsidRPr="00194A86">
        <w:rPr>
          <w:rFonts w:ascii="Arial" w:hAnsi="Arial" w:cs="Arial"/>
          <w:sz w:val="24"/>
          <w:szCs w:val="24"/>
        </w:rPr>
        <w:t xml:space="preserve">The enormous benefits associated with political power have made it very attractive for different people to venture into politics. Politicians see politics as an investment that yields </w:t>
      </w:r>
      <w:r w:rsidRPr="00194A86">
        <w:rPr>
          <w:rFonts w:ascii="Arial" w:hAnsi="Arial" w:cs="Arial"/>
          <w:sz w:val="24"/>
          <w:szCs w:val="24"/>
        </w:rPr>
        <w:lastRenderedPageBreak/>
        <w:t>quick returns more than any other venture. Right from the return to democracy in Nigeria in 1999 to the present time, the cost of governance has been incredibly high and the reason for this can be traced to the process through which political leaders emerge into public offices. Huge sums of money are required for elections and the patriarchal system is concentric as it prevents women from acquiring huge resources needed for electoral contests. Low levels of education and political violence also encumber women’s participation in politics. Apart from physical violence, violence may also be in the form of cyber bullying, emotional and psychological abuse which puts undue pressure on female aspirants and candidates</w:t>
      </w:r>
      <w:r>
        <w:rPr>
          <w:rFonts w:ascii="Arial" w:hAnsi="Arial" w:cs="Arial"/>
          <w:sz w:val="24"/>
          <w:szCs w:val="24"/>
        </w:rPr>
        <w:t>.</w:t>
      </w:r>
    </w:p>
    <w:p w14:paraId="77A8F3FD" w14:textId="14F1407D" w:rsidR="004E15B2" w:rsidRDefault="004E15B2" w:rsidP="004E15B2">
      <w:pPr>
        <w:pStyle w:val="NormalWeb"/>
        <w:shd w:val="clear" w:color="auto" w:fill="FFFFFF"/>
        <w:spacing w:before="0" w:beforeAutospacing="0" w:after="0" w:afterAutospacing="0" w:line="276" w:lineRule="auto"/>
        <w:jc w:val="both"/>
        <w:rPr>
          <w:rFonts w:ascii="Arial" w:hAnsi="Arial" w:cs="Arial"/>
        </w:rPr>
      </w:pPr>
      <w:r w:rsidRPr="00E12250">
        <w:rPr>
          <w:rFonts w:ascii="Arial" w:hAnsi="Arial" w:cs="Arial"/>
        </w:rPr>
        <w:t xml:space="preserve">The time schedule for </w:t>
      </w:r>
      <w:r>
        <w:rPr>
          <w:rFonts w:ascii="Arial" w:hAnsi="Arial" w:cs="Arial"/>
        </w:rPr>
        <w:t>serious political</w:t>
      </w:r>
      <w:r w:rsidRPr="00E12250">
        <w:rPr>
          <w:rFonts w:ascii="Arial" w:hAnsi="Arial" w:cs="Arial"/>
        </w:rPr>
        <w:t xml:space="preserve"> meetings </w:t>
      </w:r>
      <w:r>
        <w:rPr>
          <w:rFonts w:ascii="Arial" w:hAnsi="Arial" w:cs="Arial"/>
        </w:rPr>
        <w:t xml:space="preserve">where key decisions </w:t>
      </w:r>
      <w:proofErr w:type="gramStart"/>
      <w:r>
        <w:rPr>
          <w:rFonts w:ascii="Arial" w:hAnsi="Arial" w:cs="Arial"/>
        </w:rPr>
        <w:t>are</w:t>
      </w:r>
      <w:proofErr w:type="gramEnd"/>
      <w:r>
        <w:rPr>
          <w:rFonts w:ascii="Arial" w:hAnsi="Arial" w:cs="Arial"/>
        </w:rPr>
        <w:t xml:space="preserve"> taken and</w:t>
      </w:r>
      <w:r w:rsidRPr="00E12250">
        <w:rPr>
          <w:rFonts w:ascii="Arial" w:hAnsi="Arial" w:cs="Arial"/>
        </w:rPr>
        <w:t xml:space="preserve"> strategie</w:t>
      </w:r>
      <w:r>
        <w:rPr>
          <w:rFonts w:ascii="Arial" w:hAnsi="Arial" w:cs="Arial"/>
        </w:rPr>
        <w:t>s</w:t>
      </w:r>
      <w:r w:rsidRPr="00E12250">
        <w:rPr>
          <w:rFonts w:ascii="Arial" w:hAnsi="Arial" w:cs="Arial"/>
        </w:rPr>
        <w:t xml:space="preserve"> and </w:t>
      </w:r>
      <w:r>
        <w:rPr>
          <w:rFonts w:ascii="Arial" w:hAnsi="Arial" w:cs="Arial"/>
        </w:rPr>
        <w:t xml:space="preserve">plans mapped out </w:t>
      </w:r>
      <w:r w:rsidRPr="00E12250">
        <w:rPr>
          <w:rFonts w:ascii="Arial" w:hAnsi="Arial" w:cs="Arial"/>
        </w:rPr>
        <w:t xml:space="preserve">are </w:t>
      </w:r>
      <w:r>
        <w:rPr>
          <w:rFonts w:ascii="Arial" w:hAnsi="Arial" w:cs="Arial"/>
        </w:rPr>
        <w:t xml:space="preserve">the </w:t>
      </w:r>
      <w:r w:rsidRPr="00E12250">
        <w:rPr>
          <w:rFonts w:ascii="Arial" w:hAnsi="Arial" w:cs="Arial"/>
        </w:rPr>
        <w:t xml:space="preserve">odd </w:t>
      </w:r>
      <w:r>
        <w:rPr>
          <w:rFonts w:ascii="Arial" w:hAnsi="Arial" w:cs="Arial"/>
        </w:rPr>
        <w:t>hours of the night and early morning - between 12 midnight to 4am in the morning. These are</w:t>
      </w:r>
      <w:r w:rsidRPr="00E12250">
        <w:rPr>
          <w:rFonts w:ascii="Arial" w:hAnsi="Arial" w:cs="Arial"/>
        </w:rPr>
        <w:t xml:space="preserve"> not conducive </w:t>
      </w:r>
      <w:r>
        <w:rPr>
          <w:rFonts w:ascii="Arial" w:hAnsi="Arial" w:cs="Arial"/>
        </w:rPr>
        <w:t xml:space="preserve">hours </w:t>
      </w:r>
      <w:r w:rsidRPr="00E12250">
        <w:rPr>
          <w:rFonts w:ascii="Arial" w:hAnsi="Arial" w:cs="Arial"/>
        </w:rPr>
        <w:t>for</w:t>
      </w:r>
      <w:r>
        <w:rPr>
          <w:rFonts w:ascii="Arial" w:hAnsi="Arial" w:cs="Arial"/>
        </w:rPr>
        <w:t xml:space="preserve"> </w:t>
      </w:r>
      <w:r w:rsidRPr="00E12250">
        <w:rPr>
          <w:rFonts w:ascii="Arial" w:hAnsi="Arial" w:cs="Arial"/>
        </w:rPr>
        <w:t>women</w:t>
      </w:r>
      <w:r>
        <w:rPr>
          <w:rFonts w:ascii="Arial" w:hAnsi="Arial" w:cs="Arial"/>
        </w:rPr>
        <w:t xml:space="preserve"> and this hinders their full participation in politics. Also, the personnel policies of the audited parties do not guarantee that adequate number of women and girls are hired as employees and there are no clear-cut policy and programmatic roles for the women’s wing of the political parties studied in the Audit.</w:t>
      </w:r>
    </w:p>
    <w:p w14:paraId="27A52E1E" w14:textId="77777777" w:rsidR="004E15B2" w:rsidRDefault="004E15B2" w:rsidP="004E15B2">
      <w:pPr>
        <w:pStyle w:val="NormalWeb"/>
        <w:shd w:val="clear" w:color="auto" w:fill="FFFFFF"/>
        <w:spacing w:before="0" w:beforeAutospacing="0" w:after="0" w:afterAutospacing="0" w:line="276" w:lineRule="auto"/>
        <w:jc w:val="both"/>
        <w:rPr>
          <w:rFonts w:ascii="Arial" w:hAnsi="Arial" w:cs="Arial"/>
        </w:rPr>
      </w:pPr>
    </w:p>
    <w:p w14:paraId="06E6FC75" w14:textId="5DA54DC8" w:rsidR="004E15B2" w:rsidRDefault="004E15B2" w:rsidP="004E15B2">
      <w:pPr>
        <w:pStyle w:val="NormalWeb"/>
        <w:shd w:val="clear" w:color="auto" w:fill="FFFFFF"/>
        <w:spacing w:before="0" w:beforeAutospacing="0" w:after="0" w:afterAutospacing="0" w:line="276" w:lineRule="auto"/>
        <w:jc w:val="both"/>
        <w:rPr>
          <w:rFonts w:ascii="Arial" w:hAnsi="Arial" w:cs="Arial"/>
        </w:rPr>
      </w:pPr>
      <w:r>
        <w:rPr>
          <w:rFonts w:ascii="Arial" w:hAnsi="Arial" w:cs="Arial"/>
          <w:color w:val="000000"/>
          <w:lang w:val="en-GB"/>
        </w:rPr>
        <w:t xml:space="preserve">Women in politics are stigmatised and portrayed as wayward and promiscuous. Stigmatisation seeks to lower the estimation of </w:t>
      </w:r>
      <w:r w:rsidRPr="00624529">
        <w:rPr>
          <w:rFonts w:ascii="Arial" w:hAnsi="Arial" w:cs="Arial"/>
          <w:color w:val="000000"/>
          <w:lang w:val="en-GB"/>
        </w:rPr>
        <w:t xml:space="preserve">women </w:t>
      </w:r>
      <w:r>
        <w:rPr>
          <w:rFonts w:ascii="Arial" w:hAnsi="Arial" w:cs="Arial"/>
          <w:color w:val="000000"/>
          <w:lang w:val="en-GB"/>
        </w:rPr>
        <w:t xml:space="preserve">politicians as women of easy virtue, in the eyes of right-thinking members of society. It aims to portray the victims as unworthy of public trust and as such, unfit to be elected as a representative of the people. </w:t>
      </w:r>
      <w:r>
        <w:rPr>
          <w:rFonts w:ascii="Arial" w:hAnsi="Arial" w:cs="Arial"/>
        </w:rPr>
        <w:t xml:space="preserve">Responses from the political parties to the question of collection and use of gender disaggregated data shows that the parties did not collect such data. As such, gender disaggregated data did not inform their policy and programmatic reviews. It was also found that mentorship </w:t>
      </w:r>
      <w:proofErr w:type="spellStart"/>
      <w:r>
        <w:rPr>
          <w:rFonts w:ascii="Arial" w:hAnsi="Arial" w:cs="Arial"/>
        </w:rPr>
        <w:t>programmes</w:t>
      </w:r>
      <w:proofErr w:type="spellEnd"/>
      <w:r>
        <w:rPr>
          <w:rFonts w:ascii="Arial" w:hAnsi="Arial" w:cs="Arial"/>
        </w:rPr>
        <w:t xml:space="preserve"> for female politics were rare while elections were generally not credible, free and fair.</w:t>
      </w:r>
    </w:p>
    <w:p w14:paraId="666FD9E3" w14:textId="77777777" w:rsidR="004E15B2" w:rsidRDefault="004E15B2" w:rsidP="004E15B2">
      <w:pPr>
        <w:jc w:val="both"/>
        <w:rPr>
          <w:rFonts w:ascii="Arial" w:hAnsi="Arial" w:cs="Arial"/>
          <w:sz w:val="24"/>
          <w:szCs w:val="24"/>
        </w:rPr>
      </w:pPr>
    </w:p>
    <w:p w14:paraId="6DFDAF9F" w14:textId="30FF1465" w:rsidR="007B3373" w:rsidRDefault="007B3373" w:rsidP="00F7012D">
      <w:pPr>
        <w:shd w:val="clear" w:color="auto" w:fill="FFFFFF"/>
        <w:spacing w:before="100" w:beforeAutospacing="1" w:after="0"/>
        <w:jc w:val="both"/>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 xml:space="preserve">5.2 INTERVENTIONS FOR CHANGE </w:t>
      </w:r>
    </w:p>
    <w:p w14:paraId="38475189" w14:textId="7ECDB579" w:rsidR="007B3373" w:rsidRDefault="007B3373" w:rsidP="00F7012D">
      <w:pPr>
        <w:spacing w:after="0"/>
        <w:jc w:val="both"/>
        <w:rPr>
          <w:rFonts w:ascii="Arial" w:hAnsi="Arial" w:cs="Arial"/>
          <w:b/>
          <w:sz w:val="24"/>
          <w:szCs w:val="24"/>
        </w:rPr>
      </w:pPr>
      <w:r>
        <w:rPr>
          <w:rFonts w:ascii="Arial" w:eastAsia="Times New Roman" w:hAnsi="Arial" w:cs="Arial"/>
          <w:b/>
          <w:color w:val="000000"/>
          <w:sz w:val="24"/>
          <w:szCs w:val="24"/>
          <w:lang w:val="en-GB"/>
        </w:rPr>
        <w:t>5</w:t>
      </w:r>
      <w:r w:rsidRPr="00E12250">
        <w:rPr>
          <w:rFonts w:ascii="Arial" w:eastAsia="Times New Roman" w:hAnsi="Arial" w:cs="Arial"/>
          <w:b/>
          <w:color w:val="000000"/>
          <w:sz w:val="24"/>
          <w:szCs w:val="24"/>
          <w:lang w:val="en-GB"/>
        </w:rPr>
        <w:t>.</w:t>
      </w:r>
      <w:r>
        <w:rPr>
          <w:rFonts w:ascii="Arial" w:eastAsia="Times New Roman" w:hAnsi="Arial" w:cs="Arial"/>
          <w:b/>
          <w:color w:val="000000"/>
          <w:sz w:val="24"/>
          <w:szCs w:val="24"/>
          <w:lang w:val="en-GB"/>
        </w:rPr>
        <w:t>2.1</w:t>
      </w:r>
      <w:r w:rsidRPr="00E12250">
        <w:rPr>
          <w:rFonts w:ascii="Arial" w:eastAsia="Times New Roman" w:hAnsi="Arial" w:cs="Arial"/>
          <w:b/>
          <w:color w:val="000000"/>
          <w:sz w:val="24"/>
          <w:szCs w:val="24"/>
          <w:lang w:val="en-GB"/>
        </w:rPr>
        <w:tab/>
        <w:t xml:space="preserve"> </w:t>
      </w:r>
      <w:bookmarkStart w:id="29" w:name="_Hlk63422248"/>
      <w:r w:rsidRPr="00E12250">
        <w:rPr>
          <w:rFonts w:ascii="Arial" w:hAnsi="Arial" w:cs="Arial"/>
          <w:b/>
          <w:sz w:val="24"/>
          <w:szCs w:val="24"/>
        </w:rPr>
        <w:t>L</w:t>
      </w:r>
      <w:r>
        <w:rPr>
          <w:rFonts w:ascii="Arial" w:hAnsi="Arial" w:cs="Arial"/>
          <w:b/>
          <w:sz w:val="24"/>
          <w:szCs w:val="24"/>
        </w:rPr>
        <w:t>egislative Action for Entrenchment of Rights, Affirmative Action and Substantive Equality</w:t>
      </w:r>
    </w:p>
    <w:bookmarkEnd w:id="29"/>
    <w:p w14:paraId="230FC877" w14:textId="511BB291" w:rsidR="007B3373" w:rsidRDefault="007B3373" w:rsidP="007B3373">
      <w:pPr>
        <w:spacing w:after="0"/>
        <w:jc w:val="both"/>
        <w:rPr>
          <w:rFonts w:ascii="Arial" w:hAnsi="Arial" w:cs="Arial"/>
          <w:sz w:val="24"/>
          <w:szCs w:val="24"/>
        </w:rPr>
      </w:pPr>
      <w:r>
        <w:rPr>
          <w:rFonts w:ascii="Arial" w:hAnsi="Arial" w:cs="Arial"/>
          <w:sz w:val="24"/>
          <w:szCs w:val="24"/>
        </w:rPr>
        <w:t xml:space="preserve">Signing and ratifying treaties and other international and regional standards is the first step in the process of creating rights and entitlements, protecting women and girls as well as creating duties for duty bearers. Treaties are not self-executing in Nigeria and should be domesticated through steps taken under S.12 of the Constitution. In this direction, it is recommended that CEDAW, the Protocol to the African Charter on Human and Peoples Rights on the Rights of Women in Africa, relevant components of the Beijing Declaration, etc., should be domesticated through enactment as federal and state level laws. The proposed Acts can follow the precedents of the Child Rights Act and the Violence against </w:t>
      </w:r>
      <w:r>
        <w:rPr>
          <w:rFonts w:ascii="Arial" w:hAnsi="Arial" w:cs="Arial"/>
          <w:sz w:val="24"/>
          <w:szCs w:val="24"/>
        </w:rPr>
        <w:lastRenderedPageBreak/>
        <w:t>Person</w:t>
      </w:r>
      <w:r w:rsidR="002A59C3">
        <w:rPr>
          <w:rFonts w:ascii="Arial" w:hAnsi="Arial" w:cs="Arial"/>
          <w:sz w:val="24"/>
          <w:szCs w:val="24"/>
        </w:rPr>
        <w:t>s</w:t>
      </w:r>
      <w:r>
        <w:rPr>
          <w:rFonts w:ascii="Arial" w:hAnsi="Arial" w:cs="Arial"/>
          <w:sz w:val="24"/>
          <w:szCs w:val="24"/>
        </w:rPr>
        <w:t xml:space="preserve"> Prohibition Act which domesticated international standards on the subject matter.</w:t>
      </w:r>
    </w:p>
    <w:p w14:paraId="2F8A52F3" w14:textId="77777777" w:rsidR="007B3373" w:rsidRDefault="007B3373" w:rsidP="007B3373">
      <w:pPr>
        <w:spacing w:after="0"/>
        <w:jc w:val="both"/>
        <w:rPr>
          <w:rFonts w:ascii="Arial" w:hAnsi="Arial" w:cs="Arial"/>
          <w:sz w:val="24"/>
          <w:szCs w:val="24"/>
        </w:rPr>
      </w:pPr>
    </w:p>
    <w:p w14:paraId="689D0652" w14:textId="636CC5F3" w:rsidR="007B3373" w:rsidRDefault="007B3373" w:rsidP="007B3373">
      <w:pPr>
        <w:spacing w:after="0"/>
        <w:jc w:val="both"/>
        <w:rPr>
          <w:rFonts w:ascii="Arial" w:hAnsi="Arial" w:cs="Arial"/>
          <w:sz w:val="24"/>
          <w:szCs w:val="24"/>
        </w:rPr>
      </w:pPr>
      <w:r>
        <w:rPr>
          <w:rFonts w:ascii="Arial" w:hAnsi="Arial" w:cs="Arial"/>
          <w:sz w:val="24"/>
          <w:szCs w:val="24"/>
        </w:rPr>
        <w:t xml:space="preserve">The second step is an understanding that policies are the first steps towards changing economic, social and political practices and situations. Policies can guide executive and legislative action. But they are </w:t>
      </w:r>
      <w:proofErr w:type="spellStart"/>
      <w:r w:rsidRPr="007B3373">
        <w:rPr>
          <w:rFonts w:ascii="Arial" w:hAnsi="Arial" w:cs="Arial"/>
          <w:i/>
          <w:iCs/>
          <w:sz w:val="24"/>
          <w:szCs w:val="24"/>
        </w:rPr>
        <w:t>stricto</w:t>
      </w:r>
      <w:proofErr w:type="spellEnd"/>
      <w:r w:rsidRPr="007B3373">
        <w:rPr>
          <w:rFonts w:ascii="Arial" w:hAnsi="Arial" w:cs="Arial"/>
          <w:i/>
          <w:iCs/>
          <w:sz w:val="24"/>
          <w:szCs w:val="24"/>
        </w:rPr>
        <w:t xml:space="preserve"> </w:t>
      </w:r>
      <w:proofErr w:type="spellStart"/>
      <w:r w:rsidRPr="007B3373">
        <w:rPr>
          <w:rFonts w:ascii="Arial" w:hAnsi="Arial" w:cs="Arial"/>
          <w:i/>
          <w:iCs/>
          <w:sz w:val="24"/>
          <w:szCs w:val="24"/>
        </w:rPr>
        <w:t>sensu</w:t>
      </w:r>
      <w:proofErr w:type="spellEnd"/>
      <w:r>
        <w:rPr>
          <w:rFonts w:ascii="Arial" w:hAnsi="Arial" w:cs="Arial"/>
          <w:sz w:val="24"/>
          <w:szCs w:val="24"/>
        </w:rPr>
        <w:t>, not legal documents to be cited in court as basis and foundation for the claim of rights. The next step is that relevant sections of the National Gender Policy should be enacted into law. For instance, the 35% benchmark for elective and appointive positions can become part of an Act of the National Assembly.  This can happen as a separate piece of legislation under the Gender and Equal Opportunity Commission Act. Alternatively, these changes can be incorporated into a constitutional amendment so as to give it a very high pedestal in the hierarchy of Nigerian laws.</w:t>
      </w:r>
      <w:r>
        <w:rPr>
          <w:rStyle w:val="FootnoteReference"/>
          <w:rFonts w:ascii="Arial" w:hAnsi="Arial" w:cs="Arial"/>
          <w:sz w:val="24"/>
          <w:szCs w:val="24"/>
        </w:rPr>
        <w:footnoteReference w:id="118"/>
      </w:r>
      <w:r>
        <w:rPr>
          <w:rFonts w:ascii="Arial" w:hAnsi="Arial" w:cs="Arial"/>
          <w:sz w:val="24"/>
          <w:szCs w:val="24"/>
        </w:rPr>
        <w:t xml:space="preserve"> The application of the 35% benchmark will also extend to the elective and appointive positions in political parties.</w:t>
      </w:r>
    </w:p>
    <w:p w14:paraId="6B087405" w14:textId="77777777" w:rsidR="007B3373" w:rsidRDefault="007B3373" w:rsidP="007B3373">
      <w:pPr>
        <w:spacing w:after="0"/>
        <w:jc w:val="both"/>
        <w:rPr>
          <w:rFonts w:ascii="Arial" w:hAnsi="Arial" w:cs="Arial"/>
          <w:sz w:val="24"/>
          <w:szCs w:val="24"/>
        </w:rPr>
      </w:pPr>
    </w:p>
    <w:p w14:paraId="3E57C3CD" w14:textId="77777777" w:rsidR="007B3373" w:rsidRDefault="007B3373" w:rsidP="007B3373">
      <w:pPr>
        <w:spacing w:after="0"/>
        <w:jc w:val="both"/>
        <w:rPr>
          <w:rFonts w:ascii="Arial" w:hAnsi="Arial" w:cs="Arial"/>
          <w:sz w:val="24"/>
          <w:szCs w:val="24"/>
        </w:rPr>
      </w:pPr>
      <w:r>
        <w:rPr>
          <w:rFonts w:ascii="Arial" w:hAnsi="Arial" w:cs="Arial"/>
          <w:sz w:val="24"/>
          <w:szCs w:val="24"/>
        </w:rPr>
        <w:t>Comparative example from the Constitution of Rwanda which guarantees a minimum of 30% for women is detailed below:</w:t>
      </w:r>
    </w:p>
    <w:p w14:paraId="47FF5D2C" w14:textId="77777777" w:rsidR="007B3373" w:rsidRDefault="007B3373" w:rsidP="007B3373">
      <w:pPr>
        <w:spacing w:after="0"/>
        <w:jc w:val="both"/>
        <w:rPr>
          <w:rFonts w:ascii="Arial" w:hAnsi="Arial" w:cs="Arial"/>
          <w:sz w:val="24"/>
          <w:szCs w:val="24"/>
        </w:rPr>
      </w:pPr>
    </w:p>
    <w:p w14:paraId="2AA648B0" w14:textId="77777777" w:rsidR="007B3373" w:rsidRPr="002D65F2" w:rsidRDefault="007B3373" w:rsidP="007B3373">
      <w:pPr>
        <w:shd w:val="clear" w:color="auto" w:fill="FFFFFF"/>
        <w:spacing w:after="240" w:line="240" w:lineRule="auto"/>
        <w:ind w:firstLine="136"/>
        <w:rPr>
          <w:rFonts w:ascii="Arial" w:eastAsia="Times New Roman" w:hAnsi="Arial" w:cs="Arial"/>
          <w:i/>
          <w:iCs/>
        </w:rPr>
      </w:pPr>
      <w:r w:rsidRPr="002D65F2">
        <w:rPr>
          <w:rFonts w:ascii="Arial" w:eastAsia="Times New Roman" w:hAnsi="Arial" w:cs="Arial"/>
          <w:i/>
          <w:iCs/>
        </w:rPr>
        <w:t>Article 76:</w:t>
      </w:r>
    </w:p>
    <w:p w14:paraId="483F4A66" w14:textId="77777777" w:rsidR="007B3373" w:rsidRPr="002D65F2" w:rsidRDefault="007B3373" w:rsidP="007B3373">
      <w:pPr>
        <w:shd w:val="clear" w:color="auto" w:fill="FFFFFF"/>
        <w:spacing w:before="136" w:after="272" w:line="240" w:lineRule="auto"/>
        <w:ind w:left="720" w:right="272"/>
        <w:jc w:val="both"/>
        <w:rPr>
          <w:rFonts w:ascii="Arial" w:eastAsia="Times New Roman" w:hAnsi="Arial" w:cs="Arial"/>
          <w:i/>
          <w:iCs/>
        </w:rPr>
      </w:pPr>
      <w:r w:rsidRPr="002D65F2">
        <w:rPr>
          <w:rFonts w:ascii="Arial" w:eastAsia="Times New Roman" w:hAnsi="Arial" w:cs="Arial"/>
          <w:i/>
          <w:iCs/>
        </w:rPr>
        <w:t xml:space="preserve">The Chamber of </w:t>
      </w:r>
      <w:r>
        <w:rPr>
          <w:rFonts w:ascii="Arial" w:eastAsia="Times New Roman" w:hAnsi="Arial" w:cs="Arial"/>
          <w:i/>
          <w:iCs/>
        </w:rPr>
        <w:t>D</w:t>
      </w:r>
      <w:r w:rsidRPr="002D65F2">
        <w:rPr>
          <w:rFonts w:ascii="Arial" w:eastAsia="Times New Roman" w:hAnsi="Arial" w:cs="Arial"/>
          <w:i/>
          <w:iCs/>
        </w:rPr>
        <w:t>eputies shall be composed of 80 members including 24 women with two from each Province and the City of Kigali. These shall be elected by a joint assembly composed of members of the respective District, Municipality, Town or Kigali City Councils and members of the Executive Committees of women’s organizations at the Province, Kigali City, District, Municipalities, Towns and Sector levels;</w:t>
      </w:r>
    </w:p>
    <w:p w14:paraId="3F160951" w14:textId="77777777" w:rsidR="007B3373" w:rsidRPr="002D65F2" w:rsidRDefault="007B3373" w:rsidP="007B3373">
      <w:pPr>
        <w:shd w:val="clear" w:color="auto" w:fill="FFFFFF"/>
        <w:spacing w:after="240" w:line="240" w:lineRule="auto"/>
        <w:rPr>
          <w:rFonts w:ascii="Arial" w:eastAsia="Times New Roman" w:hAnsi="Arial" w:cs="Arial"/>
          <w:i/>
          <w:iCs/>
        </w:rPr>
      </w:pPr>
      <w:r w:rsidRPr="002D65F2">
        <w:rPr>
          <w:rFonts w:ascii="Arial" w:eastAsia="Times New Roman" w:hAnsi="Arial" w:cs="Arial"/>
          <w:i/>
          <w:iCs/>
        </w:rPr>
        <w:t>Article 82:</w:t>
      </w:r>
    </w:p>
    <w:p w14:paraId="4B702F3C" w14:textId="77777777" w:rsidR="007B3373" w:rsidRPr="002D65F2" w:rsidRDefault="007B3373" w:rsidP="007B3373">
      <w:pPr>
        <w:spacing w:after="0"/>
        <w:ind w:left="720"/>
        <w:jc w:val="both"/>
        <w:rPr>
          <w:rFonts w:ascii="Arial" w:hAnsi="Arial" w:cs="Arial"/>
          <w:i/>
          <w:iCs/>
        </w:rPr>
      </w:pPr>
      <w:r w:rsidRPr="002D65F2">
        <w:rPr>
          <w:rFonts w:ascii="Arial" w:eastAsia="Times New Roman" w:hAnsi="Arial" w:cs="Arial"/>
          <w:i/>
          <w:iCs/>
        </w:rPr>
        <w:t>The Senate shall be composed of 26 members serving for a term of 8 and at least 30 percent of whom are women</w:t>
      </w:r>
    </w:p>
    <w:p w14:paraId="29D0DD3A" w14:textId="77777777" w:rsidR="007B3373" w:rsidRDefault="007B3373" w:rsidP="007B3373">
      <w:pPr>
        <w:spacing w:after="0"/>
        <w:jc w:val="both"/>
        <w:rPr>
          <w:rFonts w:ascii="Arial" w:hAnsi="Arial" w:cs="Arial"/>
          <w:sz w:val="24"/>
          <w:szCs w:val="24"/>
        </w:rPr>
      </w:pPr>
    </w:p>
    <w:p w14:paraId="4CC3B809" w14:textId="08B7C854" w:rsidR="007B3373" w:rsidRDefault="007B3373" w:rsidP="007B3373">
      <w:pPr>
        <w:spacing w:after="0"/>
        <w:jc w:val="both"/>
        <w:rPr>
          <w:rFonts w:ascii="Arial" w:hAnsi="Arial" w:cs="Arial"/>
          <w:sz w:val="24"/>
          <w:szCs w:val="24"/>
        </w:rPr>
      </w:pPr>
      <w:r>
        <w:rPr>
          <w:rFonts w:ascii="Arial" w:hAnsi="Arial" w:cs="Arial"/>
          <w:sz w:val="24"/>
          <w:szCs w:val="24"/>
        </w:rPr>
        <w:t xml:space="preserve">The third approach is to look at the relevant provisions of the Fundamental Objectives and Directive Principles of State Policy in Chapter II of the Constitution, for instance S.17 (2) (a) that: </w:t>
      </w:r>
      <w:r w:rsidRPr="00E00A9C">
        <w:rPr>
          <w:rFonts w:ascii="Arial" w:hAnsi="Arial" w:cs="Arial"/>
          <w:i/>
          <w:iCs/>
          <w:sz w:val="24"/>
          <w:szCs w:val="24"/>
        </w:rPr>
        <w:t xml:space="preserve">every citizen shall have equality of rights, obligations and opportunities before the law </w:t>
      </w:r>
      <w:r>
        <w:rPr>
          <w:rFonts w:ascii="Arial" w:hAnsi="Arial" w:cs="Arial"/>
          <w:sz w:val="24"/>
          <w:szCs w:val="24"/>
        </w:rPr>
        <w:t xml:space="preserve">as a basis </w:t>
      </w:r>
      <w:r w:rsidR="002A59C3">
        <w:rPr>
          <w:rFonts w:ascii="Arial" w:hAnsi="Arial" w:cs="Arial"/>
          <w:sz w:val="24"/>
          <w:szCs w:val="24"/>
        </w:rPr>
        <w:t>for</w:t>
      </w:r>
      <w:r>
        <w:rPr>
          <w:rFonts w:ascii="Arial" w:hAnsi="Arial" w:cs="Arial"/>
          <w:sz w:val="24"/>
          <w:szCs w:val="24"/>
        </w:rPr>
        <w:t xml:space="preserve"> enacting specific laws that will create concrete opportunities for women to enjoy quotas into elective and appointive positions. This is possible if the legislature operates under item 60 of the Second Schedule of </w:t>
      </w:r>
      <w:r w:rsidR="002A59C3">
        <w:rPr>
          <w:rFonts w:ascii="Arial" w:hAnsi="Arial" w:cs="Arial"/>
          <w:sz w:val="24"/>
          <w:szCs w:val="24"/>
        </w:rPr>
        <w:t xml:space="preserve">the </w:t>
      </w:r>
      <w:r>
        <w:rPr>
          <w:rFonts w:ascii="Arial" w:hAnsi="Arial" w:cs="Arial"/>
          <w:sz w:val="24"/>
          <w:szCs w:val="24"/>
        </w:rPr>
        <w:t xml:space="preserve">Exclusive Legislative List to give effect to the provisions of Chapter II as it did in enacting the Fiscal </w:t>
      </w:r>
      <w:r>
        <w:rPr>
          <w:rFonts w:ascii="Arial" w:hAnsi="Arial" w:cs="Arial"/>
          <w:sz w:val="24"/>
          <w:szCs w:val="24"/>
        </w:rPr>
        <w:lastRenderedPageBreak/>
        <w:t>Responsibility Act and Independent Corrupt Practices and Other Related Offences Act.</w:t>
      </w:r>
      <w:r>
        <w:rPr>
          <w:rStyle w:val="FootnoteReference"/>
          <w:rFonts w:ascii="Arial" w:hAnsi="Arial" w:cs="Arial"/>
          <w:sz w:val="24"/>
          <w:szCs w:val="24"/>
        </w:rPr>
        <w:footnoteReference w:id="119"/>
      </w:r>
      <w:r>
        <w:rPr>
          <w:rFonts w:ascii="Arial" w:hAnsi="Arial" w:cs="Arial"/>
          <w:sz w:val="24"/>
          <w:szCs w:val="24"/>
        </w:rPr>
        <w:t xml:space="preserve">  The admonition of </w:t>
      </w:r>
      <w:proofErr w:type="spellStart"/>
      <w:r>
        <w:rPr>
          <w:rFonts w:ascii="Arial" w:hAnsi="Arial" w:cs="Arial"/>
          <w:sz w:val="24"/>
          <w:szCs w:val="24"/>
        </w:rPr>
        <w:t>Uwaifo</w:t>
      </w:r>
      <w:proofErr w:type="spellEnd"/>
      <w:r>
        <w:rPr>
          <w:rFonts w:ascii="Arial" w:hAnsi="Arial" w:cs="Arial"/>
          <w:sz w:val="24"/>
          <w:szCs w:val="24"/>
        </w:rPr>
        <w:t xml:space="preserve"> J.S.C. </w:t>
      </w:r>
      <w:r w:rsidRPr="00150E9A">
        <w:rPr>
          <w:rFonts w:ascii="Arial" w:hAnsi="Arial" w:cs="Arial"/>
          <w:i/>
          <w:iCs/>
          <w:sz w:val="24"/>
          <w:szCs w:val="24"/>
        </w:rPr>
        <w:t>in Attorney General Ondo State v Attorney General of the Federation</w:t>
      </w:r>
      <w:r>
        <w:rPr>
          <w:rFonts w:ascii="Arial" w:hAnsi="Arial" w:cs="Arial"/>
          <w:sz w:val="24"/>
          <w:szCs w:val="24"/>
        </w:rPr>
        <w:t xml:space="preserve"> is instructive:</w:t>
      </w:r>
      <w:r>
        <w:rPr>
          <w:rStyle w:val="FootnoteReference"/>
          <w:rFonts w:ascii="Arial" w:hAnsi="Arial" w:cs="Arial"/>
          <w:sz w:val="24"/>
          <w:szCs w:val="24"/>
        </w:rPr>
        <w:footnoteReference w:id="120"/>
      </w:r>
    </w:p>
    <w:p w14:paraId="0B78136E" w14:textId="77777777" w:rsidR="007B3373" w:rsidRDefault="007B3373" w:rsidP="007B3373">
      <w:pPr>
        <w:spacing w:after="0"/>
        <w:jc w:val="both"/>
        <w:rPr>
          <w:rFonts w:ascii="Arial" w:hAnsi="Arial" w:cs="Arial"/>
          <w:sz w:val="24"/>
          <w:szCs w:val="24"/>
        </w:rPr>
      </w:pPr>
    </w:p>
    <w:p w14:paraId="188E147E" w14:textId="77777777" w:rsidR="007B3373" w:rsidRPr="00152BAD" w:rsidRDefault="007B3373" w:rsidP="007B3373">
      <w:pPr>
        <w:ind w:left="720"/>
        <w:jc w:val="both"/>
        <w:rPr>
          <w:rFonts w:ascii="Arial" w:hAnsi="Arial" w:cs="Arial"/>
          <w:i/>
          <w:iCs/>
          <w:lang w:val="en-GB"/>
        </w:rPr>
      </w:pPr>
      <w:r w:rsidRPr="00152BAD">
        <w:rPr>
          <w:rFonts w:ascii="Arial" w:hAnsi="Arial" w:cs="Arial"/>
          <w:i/>
          <w:iCs/>
          <w:lang w:val="en-GB"/>
        </w:rPr>
        <w:t xml:space="preserve">The </w:t>
      </w:r>
      <w:r>
        <w:rPr>
          <w:rFonts w:ascii="Arial" w:hAnsi="Arial" w:cs="Arial"/>
          <w:i/>
          <w:iCs/>
          <w:lang w:val="en-GB"/>
        </w:rPr>
        <w:t>C</w:t>
      </w:r>
      <w:r w:rsidRPr="00152BAD">
        <w:rPr>
          <w:rFonts w:ascii="Arial" w:hAnsi="Arial" w:cs="Arial"/>
          <w:i/>
          <w:iCs/>
          <w:lang w:val="en-GB"/>
        </w:rPr>
        <w:t>onstitution itself has placed the entire Chapter 11 under the Exclusive Legislative List. By this, it simply means that all Directive Principles need not remain mere or pious declarations. It is for the Executive and the National Assembly, working together, to give expression to anyone of them through appropriate enactment as occasion may demand.</w:t>
      </w:r>
    </w:p>
    <w:p w14:paraId="3F1173DD" w14:textId="77777777" w:rsidR="008C10FA" w:rsidRDefault="008C10FA" w:rsidP="007B3373">
      <w:pPr>
        <w:spacing w:after="0"/>
        <w:jc w:val="both"/>
        <w:rPr>
          <w:rFonts w:ascii="Arial" w:hAnsi="Arial" w:cs="Arial"/>
          <w:b/>
          <w:bCs/>
          <w:sz w:val="24"/>
          <w:szCs w:val="24"/>
        </w:rPr>
      </w:pPr>
    </w:p>
    <w:p w14:paraId="1DB4DBB9" w14:textId="1B96C80B" w:rsidR="007B3373" w:rsidRDefault="009F2889" w:rsidP="007B3373">
      <w:pPr>
        <w:spacing w:after="0"/>
        <w:jc w:val="both"/>
        <w:rPr>
          <w:rFonts w:ascii="Arial" w:hAnsi="Arial" w:cs="Arial"/>
          <w:b/>
          <w:bCs/>
          <w:sz w:val="24"/>
          <w:szCs w:val="24"/>
        </w:rPr>
      </w:pPr>
      <w:r>
        <w:rPr>
          <w:rFonts w:ascii="Arial" w:hAnsi="Arial" w:cs="Arial"/>
          <w:b/>
          <w:bCs/>
          <w:sz w:val="24"/>
          <w:szCs w:val="24"/>
        </w:rPr>
        <w:t xml:space="preserve">5.2.2 </w:t>
      </w:r>
      <w:r w:rsidRPr="009F2889">
        <w:rPr>
          <w:rFonts w:ascii="Arial" w:hAnsi="Arial" w:cs="Arial"/>
          <w:b/>
          <w:bCs/>
          <w:sz w:val="24"/>
          <w:szCs w:val="24"/>
        </w:rPr>
        <w:t>Political Party Reforms</w:t>
      </w:r>
    </w:p>
    <w:p w14:paraId="7159D0E4" w14:textId="061E2599" w:rsidR="008C10FA" w:rsidRDefault="008C10FA" w:rsidP="007B3373">
      <w:pPr>
        <w:spacing w:after="0"/>
        <w:jc w:val="both"/>
        <w:rPr>
          <w:rFonts w:ascii="Arial" w:hAnsi="Arial" w:cs="Arial"/>
          <w:sz w:val="24"/>
          <w:szCs w:val="24"/>
        </w:rPr>
      </w:pPr>
      <w:bookmarkStart w:id="30" w:name="_Hlk66074776"/>
      <w:r w:rsidRPr="008C10FA">
        <w:rPr>
          <w:rFonts w:ascii="Arial" w:hAnsi="Arial" w:cs="Arial"/>
          <w:sz w:val="24"/>
          <w:szCs w:val="24"/>
        </w:rPr>
        <w:t>Political par</w:t>
      </w:r>
      <w:r>
        <w:rPr>
          <w:rFonts w:ascii="Arial" w:hAnsi="Arial" w:cs="Arial"/>
          <w:sz w:val="24"/>
          <w:szCs w:val="24"/>
        </w:rPr>
        <w:t>t</w:t>
      </w:r>
      <w:r w:rsidRPr="008C10FA">
        <w:rPr>
          <w:rFonts w:ascii="Arial" w:hAnsi="Arial" w:cs="Arial"/>
          <w:sz w:val="24"/>
          <w:szCs w:val="24"/>
        </w:rPr>
        <w:t xml:space="preserve">ies should consider providing affirmative action provisions in their constitution </w:t>
      </w:r>
      <w:r>
        <w:rPr>
          <w:rFonts w:ascii="Arial" w:hAnsi="Arial" w:cs="Arial"/>
          <w:sz w:val="24"/>
          <w:szCs w:val="24"/>
        </w:rPr>
        <w:t>and manifesto.</w:t>
      </w:r>
      <w:r w:rsidR="00450CF7">
        <w:rPr>
          <w:rFonts w:ascii="Arial" w:hAnsi="Arial" w:cs="Arial"/>
          <w:sz w:val="24"/>
          <w:szCs w:val="24"/>
        </w:rPr>
        <w:t xml:space="preserve"> But this should come with specific legal enforceability clauses. </w:t>
      </w:r>
      <w:r>
        <w:rPr>
          <w:rFonts w:ascii="Arial" w:hAnsi="Arial" w:cs="Arial"/>
          <w:sz w:val="24"/>
          <w:szCs w:val="24"/>
        </w:rPr>
        <w:t xml:space="preserve"> T</w:t>
      </w:r>
      <w:r w:rsidRPr="008C10FA">
        <w:rPr>
          <w:rFonts w:ascii="Arial" w:hAnsi="Arial" w:cs="Arial"/>
          <w:sz w:val="24"/>
          <w:szCs w:val="24"/>
        </w:rPr>
        <w:t>his should extend to holding positions of leadership in the parties as well as reserving special quotas for women to emerge as candidates on the platform of the party</w:t>
      </w:r>
      <w:bookmarkEnd w:id="30"/>
      <w:r w:rsidRPr="008C10FA">
        <w:rPr>
          <w:rFonts w:ascii="Arial" w:hAnsi="Arial" w:cs="Arial"/>
          <w:sz w:val="24"/>
          <w:szCs w:val="24"/>
        </w:rPr>
        <w:t>.</w:t>
      </w:r>
      <w:r w:rsidR="00E17A48">
        <w:rPr>
          <w:rFonts w:ascii="Arial" w:hAnsi="Arial" w:cs="Arial"/>
          <w:sz w:val="24"/>
          <w:szCs w:val="24"/>
        </w:rPr>
        <w:t xml:space="preserve"> The examples below may be adopted and modified by the political parties.</w:t>
      </w:r>
      <w:r w:rsidR="00E17A48">
        <w:rPr>
          <w:rStyle w:val="FootnoteReference"/>
          <w:rFonts w:ascii="Arial" w:hAnsi="Arial" w:cs="Arial"/>
          <w:sz w:val="24"/>
          <w:szCs w:val="24"/>
        </w:rPr>
        <w:footnoteReference w:id="121"/>
      </w:r>
    </w:p>
    <w:p w14:paraId="5920E5EB" w14:textId="5E21559D" w:rsidR="00E17A48" w:rsidRDefault="00E17A48" w:rsidP="007B3373">
      <w:pPr>
        <w:spacing w:after="0"/>
        <w:jc w:val="both"/>
        <w:rPr>
          <w:rFonts w:ascii="Arial" w:hAnsi="Arial" w:cs="Arial"/>
          <w:sz w:val="24"/>
          <w:szCs w:val="24"/>
        </w:rPr>
      </w:pPr>
    </w:p>
    <w:p w14:paraId="3FDE61CB" w14:textId="6EBC4C83" w:rsidR="00E17A48" w:rsidRPr="00EC0682" w:rsidRDefault="00E17A48" w:rsidP="00EC0682">
      <w:pPr>
        <w:autoSpaceDE w:val="0"/>
        <w:autoSpaceDN w:val="0"/>
        <w:adjustRightInd w:val="0"/>
        <w:spacing w:after="0"/>
        <w:ind w:left="720"/>
        <w:jc w:val="both"/>
        <w:rPr>
          <w:rFonts w:ascii="Arial" w:hAnsi="Arial" w:cs="Arial"/>
          <w:i/>
          <w:iCs/>
        </w:rPr>
      </w:pPr>
      <w:r w:rsidRPr="00EC0682">
        <w:rPr>
          <w:rFonts w:ascii="Arial" w:hAnsi="Arial" w:cs="Arial"/>
          <w:i/>
          <w:iCs/>
        </w:rPr>
        <w:t xml:space="preserve">United Kingdom, permissive legislation allows political parties to take measures to increase women’s participation. Party measures such as the UK </w:t>
      </w:r>
      <w:proofErr w:type="spellStart"/>
      <w:r w:rsidRPr="00EC0682">
        <w:rPr>
          <w:rFonts w:ascii="Arial" w:hAnsi="Arial" w:cs="Arial"/>
          <w:i/>
          <w:iCs/>
        </w:rPr>
        <w:t>Labour</w:t>
      </w:r>
      <w:proofErr w:type="spellEnd"/>
      <w:r w:rsidRPr="00EC0682">
        <w:rPr>
          <w:rFonts w:ascii="Arial" w:hAnsi="Arial" w:cs="Arial"/>
          <w:i/>
          <w:iCs/>
        </w:rPr>
        <w:t xml:space="preserve"> Party’s All-Women-Shortlists, under which only women candidates are fielded in particular electoral districts, would otherwise be illegal under gender discrimination laws. In Australia, the Labor Party’s affirmative action policy requires that women are pre-selected for at least 40 percent of the ‘winnable’ seats at an election. South Africa’s African National Congress has an internal party quota requiring that women constitute at least 50 percent of all candidate lists. In addition, male and female candidates must be alternated throughout the list, ensuring that both genders have equal chances of being elected to parliament.</w:t>
      </w:r>
    </w:p>
    <w:p w14:paraId="3D2147C8" w14:textId="40CBA6DD" w:rsidR="00316CDA" w:rsidRDefault="00316CDA" w:rsidP="00EC0682">
      <w:pPr>
        <w:spacing w:after="0"/>
        <w:jc w:val="both"/>
        <w:rPr>
          <w:rFonts w:ascii="Arial" w:hAnsi="Arial" w:cs="Arial"/>
          <w:sz w:val="24"/>
          <w:szCs w:val="24"/>
        </w:rPr>
      </w:pPr>
    </w:p>
    <w:p w14:paraId="42F996B5" w14:textId="1193CF86" w:rsidR="00E17A48" w:rsidRDefault="00E17A48" w:rsidP="00EC0682">
      <w:pPr>
        <w:spacing w:after="0"/>
        <w:jc w:val="both"/>
        <w:rPr>
          <w:rFonts w:ascii="Arial" w:hAnsi="Arial" w:cs="Arial"/>
          <w:sz w:val="24"/>
          <w:szCs w:val="24"/>
        </w:rPr>
      </w:pPr>
      <w:r>
        <w:rPr>
          <w:rFonts w:ascii="Arial" w:hAnsi="Arial" w:cs="Arial"/>
          <w:sz w:val="24"/>
          <w:szCs w:val="24"/>
        </w:rPr>
        <w:t xml:space="preserve">Furthermore, for party positions, the Australian </w:t>
      </w:r>
      <w:proofErr w:type="spellStart"/>
      <w:r w:rsidR="00EC0682">
        <w:rPr>
          <w:rFonts w:ascii="Arial" w:hAnsi="Arial" w:cs="Arial"/>
          <w:sz w:val="24"/>
          <w:szCs w:val="24"/>
        </w:rPr>
        <w:t>Labour</w:t>
      </w:r>
      <w:proofErr w:type="spellEnd"/>
      <w:r w:rsidR="00EC0682">
        <w:rPr>
          <w:rFonts w:ascii="Arial" w:hAnsi="Arial" w:cs="Arial"/>
          <w:sz w:val="24"/>
          <w:szCs w:val="24"/>
        </w:rPr>
        <w:t xml:space="preserve"> Party’s </w:t>
      </w:r>
      <w:r>
        <w:rPr>
          <w:rFonts w:ascii="Arial" w:hAnsi="Arial" w:cs="Arial"/>
          <w:sz w:val="24"/>
          <w:szCs w:val="24"/>
        </w:rPr>
        <w:t>model is recommended:</w:t>
      </w:r>
      <w:r w:rsidR="00EC0682">
        <w:rPr>
          <w:rStyle w:val="FootnoteReference"/>
          <w:rFonts w:ascii="Arial" w:hAnsi="Arial" w:cs="Arial"/>
          <w:sz w:val="24"/>
          <w:szCs w:val="24"/>
        </w:rPr>
        <w:footnoteReference w:id="122"/>
      </w:r>
    </w:p>
    <w:p w14:paraId="5F5C9BCD" w14:textId="7ED1FB9C" w:rsidR="00E17A48" w:rsidRDefault="00E17A48" w:rsidP="00EC0682">
      <w:pPr>
        <w:spacing w:after="0"/>
        <w:jc w:val="both"/>
        <w:rPr>
          <w:rFonts w:ascii="Arial" w:hAnsi="Arial" w:cs="Arial"/>
          <w:sz w:val="24"/>
          <w:szCs w:val="24"/>
        </w:rPr>
      </w:pPr>
    </w:p>
    <w:p w14:paraId="58AE7E57" w14:textId="24B80401" w:rsidR="00E17A48" w:rsidRPr="00EC0682" w:rsidRDefault="00E17A48" w:rsidP="00EC0682">
      <w:pPr>
        <w:autoSpaceDE w:val="0"/>
        <w:autoSpaceDN w:val="0"/>
        <w:adjustRightInd w:val="0"/>
        <w:spacing w:after="0"/>
        <w:ind w:left="720"/>
        <w:jc w:val="both"/>
        <w:rPr>
          <w:rFonts w:ascii="Arial" w:hAnsi="Arial" w:cs="Arial"/>
          <w:i/>
          <w:iCs/>
        </w:rPr>
      </w:pPr>
      <w:r w:rsidRPr="00EC0682">
        <w:rPr>
          <w:rFonts w:ascii="Arial" w:hAnsi="Arial" w:cs="Arial"/>
          <w:i/>
          <w:iCs/>
        </w:rPr>
        <w:t>“All elections, other than public office pre-selections conducted by national and State level Party units for three or more positions, shall comply with the affirmative action model. Not less than 40% of such positions shall be held by women, and not less than 40% by men, provided that sufficient candidates of the relevant gender nominate (“the basic entitlement”). If the calculation to determine the basic entitlement results in a fraction of one half or more then the basic entitlement shall be the next higher whole number, and where it results in a fraction of less than one half it shall be the next lower number”.</w:t>
      </w:r>
    </w:p>
    <w:p w14:paraId="2A9BDC2B" w14:textId="77777777" w:rsidR="00E17A48" w:rsidRDefault="00E17A48" w:rsidP="007B3373">
      <w:pPr>
        <w:spacing w:after="0"/>
        <w:jc w:val="both"/>
        <w:rPr>
          <w:rFonts w:ascii="Arial" w:hAnsi="Arial" w:cs="Arial"/>
          <w:sz w:val="24"/>
          <w:szCs w:val="24"/>
        </w:rPr>
      </w:pPr>
    </w:p>
    <w:p w14:paraId="5FCD32A4" w14:textId="7C1772CB" w:rsidR="00316CDA" w:rsidRDefault="00316CDA" w:rsidP="007B3373">
      <w:pPr>
        <w:spacing w:after="0"/>
        <w:jc w:val="both"/>
        <w:rPr>
          <w:rFonts w:ascii="Arial" w:hAnsi="Arial" w:cs="Arial"/>
          <w:sz w:val="24"/>
          <w:szCs w:val="24"/>
        </w:rPr>
      </w:pPr>
      <w:bookmarkStart w:id="31" w:name="_Hlk66074723"/>
      <w:r>
        <w:rPr>
          <w:rFonts w:ascii="Arial" w:hAnsi="Arial" w:cs="Arial"/>
          <w:sz w:val="24"/>
          <w:szCs w:val="24"/>
        </w:rPr>
        <w:t xml:space="preserve">Political parties should also reform their personnel policies to ensure that women are adequately represented in their workforce. These reforms will include clear policy frameworks outlawing sexual harassment and sex barters as well as adequate punishment for perpetrators of such acts. </w:t>
      </w:r>
    </w:p>
    <w:p w14:paraId="796207D4" w14:textId="40D339F7" w:rsidR="00316CDA" w:rsidRDefault="00316CDA" w:rsidP="007B3373">
      <w:pPr>
        <w:spacing w:after="0"/>
        <w:jc w:val="both"/>
        <w:rPr>
          <w:rFonts w:ascii="Arial" w:hAnsi="Arial" w:cs="Arial"/>
          <w:sz w:val="24"/>
          <w:szCs w:val="24"/>
        </w:rPr>
      </w:pPr>
    </w:p>
    <w:p w14:paraId="02638C94" w14:textId="24F23EB9" w:rsidR="00316CDA" w:rsidRDefault="00316CDA" w:rsidP="007B3373">
      <w:pPr>
        <w:spacing w:after="0"/>
        <w:jc w:val="both"/>
        <w:rPr>
          <w:rFonts w:ascii="Arial" w:hAnsi="Arial" w:cs="Arial"/>
          <w:sz w:val="24"/>
          <w:szCs w:val="24"/>
        </w:rPr>
      </w:pPr>
      <w:r>
        <w:rPr>
          <w:rFonts w:ascii="Arial" w:hAnsi="Arial" w:cs="Arial"/>
          <w:sz w:val="24"/>
          <w:szCs w:val="24"/>
        </w:rPr>
        <w:t xml:space="preserve">Political parties should ensure that they gather, </w:t>
      </w:r>
      <w:proofErr w:type="spellStart"/>
      <w:r>
        <w:rPr>
          <w:rFonts w:ascii="Arial" w:hAnsi="Arial" w:cs="Arial"/>
          <w:sz w:val="24"/>
          <w:szCs w:val="24"/>
        </w:rPr>
        <w:t>analyse</w:t>
      </w:r>
      <w:proofErr w:type="spellEnd"/>
      <w:r>
        <w:rPr>
          <w:rFonts w:ascii="Arial" w:hAnsi="Arial" w:cs="Arial"/>
          <w:sz w:val="24"/>
          <w:szCs w:val="24"/>
        </w:rPr>
        <w:t xml:space="preserve"> and use gender disaggregated data in their programming and policy reforms. This will ensure that they get feedbacks and sufficient information to mainstream gender issues in all their activities. </w:t>
      </w:r>
    </w:p>
    <w:p w14:paraId="0F752CBA" w14:textId="1D4187DB" w:rsidR="00316CDA" w:rsidRDefault="00316CDA" w:rsidP="007B3373">
      <w:pPr>
        <w:spacing w:after="0"/>
        <w:jc w:val="both"/>
        <w:rPr>
          <w:rFonts w:ascii="Arial" w:hAnsi="Arial" w:cs="Arial"/>
          <w:sz w:val="24"/>
          <w:szCs w:val="24"/>
        </w:rPr>
      </w:pPr>
    </w:p>
    <w:p w14:paraId="76059D72" w14:textId="60BB1F89" w:rsidR="00316CDA" w:rsidRDefault="00316CDA" w:rsidP="007B3373">
      <w:pPr>
        <w:spacing w:after="0"/>
        <w:jc w:val="both"/>
        <w:rPr>
          <w:rFonts w:ascii="Arial" w:hAnsi="Arial" w:cs="Arial"/>
          <w:sz w:val="24"/>
          <w:szCs w:val="24"/>
        </w:rPr>
      </w:pPr>
      <w:r>
        <w:rPr>
          <w:rFonts w:ascii="Arial" w:hAnsi="Arial" w:cs="Arial"/>
          <w:sz w:val="24"/>
          <w:szCs w:val="24"/>
        </w:rPr>
        <w:t xml:space="preserve">The activities of the women’s wing of the parties should be mainstreamed into key decision-making bodies of the parties. The continued idea of women as uniformed dancers for welcoming top politicians should be discarded as it perpetuates the subordinate status of women in politics. </w:t>
      </w:r>
    </w:p>
    <w:p w14:paraId="05B5A716" w14:textId="77777777" w:rsidR="00450CF7" w:rsidRPr="008C10FA" w:rsidRDefault="00450CF7" w:rsidP="007B3373">
      <w:pPr>
        <w:spacing w:after="0"/>
        <w:jc w:val="both"/>
        <w:rPr>
          <w:rFonts w:ascii="Arial" w:hAnsi="Arial" w:cs="Arial"/>
          <w:sz w:val="24"/>
          <w:szCs w:val="24"/>
        </w:rPr>
      </w:pPr>
    </w:p>
    <w:bookmarkEnd w:id="31"/>
    <w:p w14:paraId="3B0B0684" w14:textId="037546D5" w:rsidR="007B3373" w:rsidRPr="00612C50" w:rsidRDefault="007B3373" w:rsidP="007B3373">
      <w:pPr>
        <w:pStyle w:val="NormalWeb"/>
        <w:shd w:val="clear" w:color="auto" w:fill="FFFFFF"/>
        <w:spacing w:before="0" w:beforeAutospacing="0" w:after="0" w:afterAutospacing="0" w:line="276" w:lineRule="auto"/>
        <w:jc w:val="both"/>
        <w:rPr>
          <w:rFonts w:ascii="Arial" w:hAnsi="Arial" w:cs="Arial"/>
          <w:b/>
        </w:rPr>
      </w:pPr>
      <w:r w:rsidRPr="00612C50">
        <w:rPr>
          <w:rFonts w:ascii="Arial" w:hAnsi="Arial" w:cs="Arial"/>
          <w:b/>
          <w:bCs/>
        </w:rPr>
        <w:t>5.2.</w:t>
      </w:r>
      <w:r w:rsidR="009F2889">
        <w:rPr>
          <w:rFonts w:ascii="Arial" w:hAnsi="Arial" w:cs="Arial"/>
          <w:b/>
          <w:bCs/>
        </w:rPr>
        <w:t>3</w:t>
      </w:r>
      <w:r w:rsidRPr="00612C50">
        <w:rPr>
          <w:rFonts w:ascii="Arial" w:hAnsi="Arial" w:cs="Arial"/>
          <w:b/>
          <w:bCs/>
        </w:rPr>
        <w:t xml:space="preserve"> </w:t>
      </w:r>
      <w:bookmarkStart w:id="32" w:name="_Hlk63422355"/>
      <w:r w:rsidRPr="00612C50">
        <w:rPr>
          <w:rFonts w:ascii="Arial" w:hAnsi="Arial" w:cs="Arial"/>
          <w:b/>
          <w:bCs/>
        </w:rPr>
        <w:t>Addressing</w:t>
      </w:r>
      <w:r w:rsidRPr="00612C50">
        <w:rPr>
          <w:rFonts w:ascii="Arial" w:hAnsi="Arial" w:cs="Arial"/>
        </w:rPr>
        <w:t xml:space="preserve"> </w:t>
      </w:r>
      <w:r w:rsidRPr="00612C50">
        <w:rPr>
          <w:rFonts w:ascii="Arial" w:hAnsi="Arial" w:cs="Arial"/>
          <w:b/>
        </w:rPr>
        <w:t>Patriarchy, Religious and Cultural Barriers</w:t>
      </w:r>
      <w:bookmarkEnd w:id="32"/>
    </w:p>
    <w:p w14:paraId="165AA30F" w14:textId="08E5067F" w:rsidR="00702934" w:rsidRDefault="00E22B5E" w:rsidP="00A268FE">
      <w:pPr>
        <w:pStyle w:val="NormalWeb"/>
        <w:shd w:val="clear" w:color="auto" w:fill="FFFFFF"/>
        <w:spacing w:before="0" w:beforeAutospacing="0" w:after="0" w:afterAutospacing="0" w:line="276" w:lineRule="auto"/>
        <w:jc w:val="both"/>
        <w:rPr>
          <w:rFonts w:ascii="Arial" w:hAnsi="Arial" w:cs="Arial"/>
        </w:rPr>
      </w:pPr>
      <w:r>
        <w:rPr>
          <w:rFonts w:ascii="Arial" w:hAnsi="Arial" w:cs="Arial"/>
        </w:rPr>
        <w:t>The political parties can start the process by making their constitutions and manifesto more gender sensitive through affirmative action policies</w:t>
      </w:r>
      <w:r w:rsidR="00702934">
        <w:rPr>
          <w:rFonts w:ascii="Arial" w:hAnsi="Arial" w:cs="Arial"/>
        </w:rPr>
        <w:t xml:space="preserve"> and reaffirming their fundamental belief in the equality of all human beings</w:t>
      </w:r>
      <w:r>
        <w:rPr>
          <w:rFonts w:ascii="Arial" w:hAnsi="Arial" w:cs="Arial"/>
        </w:rPr>
        <w:t xml:space="preserve">. Secondly, they can review these basic </w:t>
      </w:r>
      <w:r w:rsidR="00702934">
        <w:rPr>
          <w:rFonts w:ascii="Arial" w:hAnsi="Arial" w:cs="Arial"/>
        </w:rPr>
        <w:t>documents and ensure that the language of their presentation is gender sensitive.</w:t>
      </w:r>
    </w:p>
    <w:p w14:paraId="72C1AD1E" w14:textId="0D2D1A67" w:rsidR="00E22B5E" w:rsidRDefault="00702934" w:rsidP="00A268FE">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 </w:t>
      </w:r>
    </w:p>
    <w:p w14:paraId="495DF5CF" w14:textId="5F203C99" w:rsidR="00A268FE" w:rsidRDefault="007B3373" w:rsidP="00A268FE">
      <w:pPr>
        <w:pStyle w:val="NormalWeb"/>
        <w:shd w:val="clear" w:color="auto" w:fill="FFFFFF"/>
        <w:spacing w:before="0" w:beforeAutospacing="0" w:after="0" w:afterAutospacing="0" w:line="276" w:lineRule="auto"/>
        <w:jc w:val="both"/>
        <w:rPr>
          <w:rFonts w:ascii="Arial" w:hAnsi="Arial" w:cs="Arial"/>
        </w:rPr>
      </w:pPr>
      <w:r w:rsidRPr="00612C50">
        <w:rPr>
          <w:rFonts w:ascii="Arial" w:hAnsi="Arial" w:cs="Arial"/>
        </w:rPr>
        <w:t xml:space="preserve">Engaging and progressively eradicating patriarchy will involve a number of interventions. The legislative steps recommended above will be a starting point. There will also be need for </w:t>
      </w:r>
      <w:proofErr w:type="spellStart"/>
      <w:r w:rsidRPr="00612C50">
        <w:rPr>
          <w:rFonts w:ascii="Arial" w:hAnsi="Arial" w:cs="Arial"/>
        </w:rPr>
        <w:t>sensitisation</w:t>
      </w:r>
      <w:proofErr w:type="spellEnd"/>
      <w:r w:rsidRPr="00612C50">
        <w:rPr>
          <w:rFonts w:ascii="Arial" w:hAnsi="Arial" w:cs="Arial"/>
        </w:rPr>
        <w:t xml:space="preserve">, awareness raising and </w:t>
      </w:r>
      <w:proofErr w:type="spellStart"/>
      <w:r w:rsidRPr="00612C50">
        <w:rPr>
          <w:rFonts w:ascii="Arial" w:hAnsi="Arial" w:cs="Arial"/>
        </w:rPr>
        <w:t>conscientisation</w:t>
      </w:r>
      <w:proofErr w:type="spellEnd"/>
      <w:r w:rsidRPr="00612C50">
        <w:rPr>
          <w:rFonts w:ascii="Arial" w:hAnsi="Arial" w:cs="Arial"/>
        </w:rPr>
        <w:t xml:space="preserve"> using the media, religious and traditional institutions who have propagated the practice in the first place. The media will </w:t>
      </w:r>
      <w:r w:rsidR="00F46BEE" w:rsidRPr="00612C50">
        <w:rPr>
          <w:rFonts w:ascii="Arial" w:hAnsi="Arial" w:cs="Arial"/>
        </w:rPr>
        <w:t>play</w:t>
      </w:r>
      <w:r w:rsidRPr="00612C50">
        <w:rPr>
          <w:rFonts w:ascii="Arial" w:hAnsi="Arial" w:cs="Arial"/>
        </w:rPr>
        <w:t xml:space="preserve"> a huge role through giving visibility to women and the proper reportage of the activities of female politicians and womanhood, stopping undue sensationalism and sexism. </w:t>
      </w:r>
      <w:r w:rsidR="00A268FE">
        <w:rPr>
          <w:rFonts w:ascii="Arial" w:hAnsi="Arial" w:cs="Arial"/>
        </w:rPr>
        <w:t>Agencies such as the National Broadcasting Commission (NBC</w:t>
      </w:r>
      <w:proofErr w:type="gramStart"/>
      <w:r w:rsidR="00A268FE">
        <w:rPr>
          <w:rFonts w:ascii="Arial" w:hAnsi="Arial" w:cs="Arial"/>
        </w:rPr>
        <w:t>),  Broadcasting</w:t>
      </w:r>
      <w:proofErr w:type="gramEnd"/>
      <w:r w:rsidR="00A268FE">
        <w:rPr>
          <w:rFonts w:ascii="Arial" w:hAnsi="Arial" w:cs="Arial"/>
        </w:rPr>
        <w:t xml:space="preserve"> Organization of Nigeria (BON), Nigerian Union of Journalists and the Nigerian Association of Women Journalists (NAWOJ) should play prominent roles in giving visibility to women politicians as well as addressing patriarchy, </w:t>
      </w:r>
      <w:proofErr w:type="spellStart"/>
      <w:r w:rsidR="00A268FE">
        <w:rPr>
          <w:rFonts w:ascii="Arial" w:hAnsi="Arial" w:cs="Arial"/>
        </w:rPr>
        <w:t>stigmatisation</w:t>
      </w:r>
      <w:proofErr w:type="spellEnd"/>
      <w:r w:rsidR="00A268FE">
        <w:rPr>
          <w:rFonts w:ascii="Arial" w:hAnsi="Arial" w:cs="Arial"/>
        </w:rPr>
        <w:t>, cultural and religious barriers against women’s participation in politics.</w:t>
      </w:r>
    </w:p>
    <w:p w14:paraId="70CEAE39" w14:textId="77777777" w:rsidR="00A268FE" w:rsidRDefault="00A268FE" w:rsidP="00A268FE">
      <w:pPr>
        <w:pStyle w:val="NormalWeb"/>
        <w:shd w:val="clear" w:color="auto" w:fill="FFFFFF"/>
        <w:spacing w:before="0" w:beforeAutospacing="0" w:after="0" w:afterAutospacing="0" w:line="276" w:lineRule="auto"/>
        <w:jc w:val="both"/>
        <w:rPr>
          <w:rFonts w:ascii="Arial" w:hAnsi="Arial" w:cs="Arial"/>
        </w:rPr>
      </w:pPr>
    </w:p>
    <w:p w14:paraId="66BB8503" w14:textId="34ABD45A" w:rsidR="00612C50" w:rsidRPr="00612C50" w:rsidRDefault="007B3373" w:rsidP="00612C50">
      <w:pPr>
        <w:spacing w:after="0"/>
        <w:jc w:val="both"/>
        <w:rPr>
          <w:rFonts w:ascii="Arial" w:eastAsia="Times New Roman" w:hAnsi="Arial" w:cs="Arial"/>
          <w:sz w:val="24"/>
          <w:szCs w:val="24"/>
          <w:shd w:val="clear" w:color="auto" w:fill="FFFFFF"/>
          <w:lang w:val="en-GB"/>
        </w:rPr>
      </w:pPr>
      <w:r w:rsidRPr="00612C50">
        <w:rPr>
          <w:rFonts w:ascii="Arial" w:hAnsi="Arial" w:cs="Arial"/>
          <w:sz w:val="24"/>
          <w:szCs w:val="24"/>
        </w:rPr>
        <w:t>Capacity building for the custodians of culture and tradition to bring them into the new age is imperative.</w:t>
      </w:r>
      <w:r w:rsidR="00612C50" w:rsidRPr="00612C50">
        <w:rPr>
          <w:rFonts w:ascii="Arial" w:hAnsi="Arial" w:cs="Arial"/>
          <w:sz w:val="24"/>
          <w:szCs w:val="24"/>
        </w:rPr>
        <w:t xml:space="preserve"> It should be recalled that the National Gender Policy had recommended the </w:t>
      </w:r>
      <w:proofErr w:type="spellStart"/>
      <w:r w:rsidR="00612C50" w:rsidRPr="00612C50">
        <w:rPr>
          <w:rFonts w:ascii="Arial" w:eastAsia="Times New Roman" w:hAnsi="Arial" w:cs="Arial"/>
          <w:sz w:val="24"/>
          <w:szCs w:val="24"/>
        </w:rPr>
        <w:t>sensitisation</w:t>
      </w:r>
      <w:proofErr w:type="spellEnd"/>
      <w:r w:rsidR="00612C50" w:rsidRPr="00612C50">
        <w:rPr>
          <w:rFonts w:ascii="Arial" w:eastAsia="Times New Roman" w:hAnsi="Arial" w:cs="Arial"/>
          <w:sz w:val="24"/>
          <w:szCs w:val="24"/>
        </w:rPr>
        <w:t xml:space="preserve"> of the traditional councils to the rights of women to participate in politics and </w:t>
      </w:r>
      <w:proofErr w:type="spellStart"/>
      <w:r w:rsidR="00612C50" w:rsidRPr="00612C50">
        <w:rPr>
          <w:rFonts w:ascii="Arial" w:eastAsia="Times New Roman" w:hAnsi="Arial" w:cs="Arial"/>
          <w:sz w:val="24"/>
          <w:szCs w:val="24"/>
        </w:rPr>
        <w:t>conscientisation</w:t>
      </w:r>
      <w:proofErr w:type="spellEnd"/>
      <w:r w:rsidR="00612C50" w:rsidRPr="00612C50">
        <w:rPr>
          <w:rFonts w:ascii="Arial" w:eastAsia="Times New Roman" w:hAnsi="Arial" w:cs="Arial"/>
          <w:sz w:val="24"/>
          <w:szCs w:val="24"/>
        </w:rPr>
        <w:t xml:space="preserve"> of electorates on democratic principles and practices.</w:t>
      </w:r>
    </w:p>
    <w:p w14:paraId="4D330501" w14:textId="77777777" w:rsidR="001D724D" w:rsidRDefault="001D724D" w:rsidP="007B3373">
      <w:pPr>
        <w:pStyle w:val="NormalWeb"/>
        <w:shd w:val="clear" w:color="auto" w:fill="FFFFFF"/>
        <w:spacing w:before="0" w:beforeAutospacing="0" w:after="0" w:afterAutospacing="0" w:line="276" w:lineRule="auto"/>
        <w:jc w:val="both"/>
        <w:rPr>
          <w:rFonts w:ascii="Arial" w:hAnsi="Arial" w:cs="Arial"/>
        </w:rPr>
      </w:pPr>
    </w:p>
    <w:p w14:paraId="4C45F0F3" w14:textId="4CE6CC28" w:rsidR="00A268FE" w:rsidRDefault="007B3373" w:rsidP="007B3373">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Judicial activism and gender responsiveness is also imperative to guarantee that laws and policies which dwell on prejudice and the supposed inferiority or superiority of the </w:t>
      </w:r>
      <w:r>
        <w:rPr>
          <w:rFonts w:ascii="Arial" w:hAnsi="Arial" w:cs="Arial"/>
        </w:rPr>
        <w:lastRenderedPageBreak/>
        <w:t xml:space="preserve">sexes will be struct down at the earliest opportunity. The role of educational institutions cannot be downplayed and learning curricula should play a strong role in eradicating patriarchy.  </w:t>
      </w:r>
    </w:p>
    <w:p w14:paraId="62D4C14D" w14:textId="77777777" w:rsidR="00A268FE" w:rsidRDefault="00A268FE" w:rsidP="007B3373">
      <w:pPr>
        <w:pStyle w:val="NormalWeb"/>
        <w:shd w:val="clear" w:color="auto" w:fill="FFFFFF"/>
        <w:spacing w:before="0" w:beforeAutospacing="0" w:after="0" w:afterAutospacing="0" w:line="276" w:lineRule="auto"/>
        <w:jc w:val="both"/>
        <w:rPr>
          <w:rFonts w:ascii="Arial" w:hAnsi="Arial" w:cs="Arial"/>
        </w:rPr>
      </w:pPr>
    </w:p>
    <w:p w14:paraId="25D60A45" w14:textId="1D7C978C" w:rsidR="007B3373" w:rsidRDefault="007B3373" w:rsidP="007B3373">
      <w:pPr>
        <w:shd w:val="clear" w:color="auto" w:fill="FFFFFF"/>
        <w:spacing w:after="0"/>
        <w:jc w:val="both"/>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5.2.</w:t>
      </w:r>
      <w:r w:rsidR="009F2889">
        <w:rPr>
          <w:rFonts w:ascii="Arial" w:eastAsia="Times New Roman" w:hAnsi="Arial" w:cs="Arial"/>
          <w:b/>
          <w:bCs/>
          <w:color w:val="000000"/>
          <w:sz w:val="24"/>
          <w:szCs w:val="24"/>
          <w:lang w:val="en-GB"/>
        </w:rPr>
        <w:t>4</w:t>
      </w:r>
      <w:r>
        <w:rPr>
          <w:rFonts w:ascii="Arial" w:eastAsia="Times New Roman" w:hAnsi="Arial" w:cs="Arial"/>
          <w:b/>
          <w:bCs/>
          <w:color w:val="000000"/>
          <w:sz w:val="24"/>
          <w:szCs w:val="24"/>
          <w:lang w:val="en-GB"/>
        </w:rPr>
        <w:t xml:space="preserve"> Gender Based Campaign Finance Reform</w:t>
      </w:r>
    </w:p>
    <w:p w14:paraId="1F54C4BF" w14:textId="2C594171" w:rsidR="007B3373" w:rsidRPr="00221F3E" w:rsidRDefault="007B3373" w:rsidP="007B3373">
      <w:pPr>
        <w:shd w:val="clear" w:color="auto" w:fill="FFFFFF"/>
        <w:spacing w:after="0"/>
        <w:jc w:val="both"/>
        <w:rPr>
          <w:rFonts w:ascii="Arial" w:eastAsia="Times New Roman" w:hAnsi="Arial" w:cs="Arial"/>
          <w:color w:val="000000"/>
          <w:sz w:val="24"/>
          <w:szCs w:val="24"/>
          <w:lang w:val="en-GB"/>
        </w:rPr>
      </w:pPr>
      <w:r w:rsidRPr="00F70072">
        <w:rPr>
          <w:rFonts w:ascii="Arial" w:eastAsia="Times New Roman" w:hAnsi="Arial" w:cs="Arial"/>
          <w:color w:val="000000"/>
          <w:sz w:val="24"/>
          <w:szCs w:val="24"/>
          <w:lang w:val="en-GB"/>
        </w:rPr>
        <w:t xml:space="preserve">The idea of establishing a special fund to support women politicians should </w:t>
      </w:r>
      <w:r w:rsidR="00F46BEE" w:rsidRPr="00F70072">
        <w:rPr>
          <w:rFonts w:ascii="Arial" w:eastAsia="Times New Roman" w:hAnsi="Arial" w:cs="Arial"/>
          <w:color w:val="000000"/>
          <w:sz w:val="24"/>
          <w:szCs w:val="24"/>
          <w:lang w:val="en-GB"/>
        </w:rPr>
        <w:t>be taken</w:t>
      </w:r>
      <w:r w:rsidRPr="00F70072">
        <w:rPr>
          <w:rFonts w:ascii="Arial" w:eastAsia="Times New Roman" w:hAnsi="Arial" w:cs="Arial"/>
          <w:color w:val="000000"/>
          <w:sz w:val="24"/>
          <w:szCs w:val="24"/>
          <w:lang w:val="en-GB"/>
        </w:rPr>
        <w:t xml:space="preserve"> seriously and canvassed </w:t>
      </w:r>
      <w:r w:rsidR="00AB10B4">
        <w:rPr>
          <w:rFonts w:ascii="Arial" w:eastAsia="Times New Roman" w:hAnsi="Arial" w:cs="Arial"/>
          <w:color w:val="000000"/>
          <w:sz w:val="24"/>
          <w:szCs w:val="24"/>
          <w:lang w:val="en-GB"/>
        </w:rPr>
        <w:t xml:space="preserve">by political parties and </w:t>
      </w:r>
      <w:r w:rsidRPr="00F70072">
        <w:rPr>
          <w:rFonts w:ascii="Arial" w:eastAsia="Times New Roman" w:hAnsi="Arial" w:cs="Arial"/>
          <w:color w:val="000000"/>
          <w:sz w:val="24"/>
          <w:szCs w:val="24"/>
          <w:lang w:val="en-GB"/>
        </w:rPr>
        <w:t xml:space="preserve">at </w:t>
      </w:r>
      <w:r>
        <w:rPr>
          <w:rFonts w:ascii="Arial" w:eastAsia="Times New Roman" w:hAnsi="Arial" w:cs="Arial"/>
          <w:color w:val="000000"/>
          <w:sz w:val="24"/>
          <w:szCs w:val="24"/>
          <w:lang w:val="en-GB"/>
        </w:rPr>
        <w:t>the highest levels of governance. The funding should come from budgetary appropriation and should be available to qualified women through a transparent and accountable mechanism. Corporate organisations should also be encouraged to donate resources and support the fund.</w:t>
      </w:r>
      <w:r w:rsidRPr="00221F3E">
        <w:rPr>
          <w:rFonts w:ascii="Arial" w:hAnsi="Arial" w:cs="Arial"/>
          <w:sz w:val="20"/>
          <w:szCs w:val="20"/>
        </w:rPr>
        <w:t xml:space="preserve"> </w:t>
      </w:r>
      <w:r w:rsidRPr="00221F3E">
        <w:rPr>
          <w:rFonts w:ascii="Arial" w:hAnsi="Arial" w:cs="Arial"/>
          <w:sz w:val="24"/>
          <w:szCs w:val="24"/>
        </w:rPr>
        <w:t>This should be a fund beyond the Nigerian Women’s Trust Fund to Strengthen Women’s Political Participation</w:t>
      </w:r>
      <w:r>
        <w:rPr>
          <w:rFonts w:ascii="Arial" w:hAnsi="Arial" w:cs="Arial"/>
          <w:sz w:val="24"/>
          <w:szCs w:val="24"/>
        </w:rPr>
        <w:t xml:space="preserve"> which was funded by donors.</w:t>
      </w:r>
      <w:r w:rsidR="00C0398C" w:rsidRPr="00C0398C">
        <w:rPr>
          <w:rFonts w:ascii="Arial" w:eastAsia="Times New Roman" w:hAnsi="Arial" w:cs="Arial"/>
          <w:sz w:val="24"/>
          <w:szCs w:val="24"/>
        </w:rPr>
        <w:t xml:space="preserve"> </w:t>
      </w:r>
      <w:r w:rsidR="00C0398C">
        <w:rPr>
          <w:rFonts w:ascii="Arial" w:eastAsia="Times New Roman" w:hAnsi="Arial" w:cs="Arial"/>
          <w:sz w:val="24"/>
          <w:szCs w:val="24"/>
        </w:rPr>
        <w:t>It should be recalled that the National Gender Policy states that u</w:t>
      </w:r>
      <w:r w:rsidR="00C0398C" w:rsidRPr="009A24E4">
        <w:rPr>
          <w:rFonts w:ascii="Arial" w:eastAsia="Times New Roman" w:hAnsi="Arial" w:cs="Arial"/>
          <w:sz w:val="24"/>
          <w:szCs w:val="24"/>
        </w:rPr>
        <w:t>ntil gender parity is achieved</w:t>
      </w:r>
      <w:r w:rsidR="00C0398C">
        <w:rPr>
          <w:rFonts w:ascii="Arial" w:eastAsia="Times New Roman" w:hAnsi="Arial" w:cs="Arial"/>
          <w:sz w:val="24"/>
          <w:szCs w:val="24"/>
        </w:rPr>
        <w:t xml:space="preserve"> in politics</w:t>
      </w:r>
      <w:r w:rsidR="00C0398C" w:rsidRPr="009A24E4">
        <w:rPr>
          <w:rFonts w:ascii="Arial" w:eastAsia="Times New Roman" w:hAnsi="Arial" w:cs="Arial"/>
          <w:sz w:val="24"/>
          <w:szCs w:val="24"/>
        </w:rPr>
        <w:t xml:space="preserve">, women political candidates </w:t>
      </w:r>
      <w:r w:rsidR="00C0398C">
        <w:rPr>
          <w:rFonts w:ascii="Arial" w:eastAsia="Times New Roman" w:hAnsi="Arial" w:cs="Arial"/>
          <w:sz w:val="24"/>
          <w:szCs w:val="24"/>
        </w:rPr>
        <w:t xml:space="preserve">are </w:t>
      </w:r>
      <w:r w:rsidR="00C0398C" w:rsidRPr="009A24E4">
        <w:rPr>
          <w:rFonts w:ascii="Arial" w:eastAsia="Times New Roman" w:hAnsi="Arial" w:cs="Arial"/>
          <w:sz w:val="24"/>
          <w:szCs w:val="24"/>
        </w:rPr>
        <w:t xml:space="preserve">to be supported financially by special funds </w:t>
      </w:r>
      <w:r w:rsidR="00C0398C">
        <w:rPr>
          <w:rFonts w:ascii="Arial" w:eastAsia="Times New Roman" w:hAnsi="Arial" w:cs="Arial"/>
          <w:sz w:val="24"/>
          <w:szCs w:val="24"/>
        </w:rPr>
        <w:t>set</w:t>
      </w:r>
      <w:r w:rsidR="00C0398C" w:rsidRPr="009A24E4">
        <w:rPr>
          <w:rFonts w:ascii="Arial" w:eastAsia="Times New Roman" w:hAnsi="Arial" w:cs="Arial"/>
          <w:sz w:val="24"/>
          <w:szCs w:val="24"/>
        </w:rPr>
        <w:t xml:space="preserve"> aside by the government for this</w:t>
      </w:r>
      <w:r w:rsidR="00C0398C" w:rsidRPr="00BF16F9">
        <w:rPr>
          <w:rFonts w:ascii="Arial" w:eastAsia="Times New Roman" w:hAnsi="Arial" w:cs="Arial"/>
          <w:sz w:val="24"/>
          <w:szCs w:val="24"/>
        </w:rPr>
        <w:t xml:space="preserve"> </w:t>
      </w:r>
      <w:r w:rsidR="00C0398C">
        <w:rPr>
          <w:rFonts w:ascii="Arial" w:eastAsia="Times New Roman" w:hAnsi="Arial" w:cs="Arial"/>
          <w:sz w:val="24"/>
          <w:szCs w:val="24"/>
        </w:rPr>
        <w:t>purpose.</w:t>
      </w:r>
    </w:p>
    <w:p w14:paraId="120C9866" w14:textId="77777777" w:rsidR="007B3373" w:rsidRDefault="007B3373" w:rsidP="007B3373">
      <w:pPr>
        <w:shd w:val="clear" w:color="auto" w:fill="FFFFFF"/>
        <w:spacing w:after="0"/>
        <w:jc w:val="both"/>
        <w:rPr>
          <w:rFonts w:ascii="Arial" w:eastAsia="Times New Roman" w:hAnsi="Arial" w:cs="Arial"/>
          <w:color w:val="000000"/>
          <w:sz w:val="24"/>
          <w:szCs w:val="24"/>
          <w:lang w:val="en-GB"/>
        </w:rPr>
      </w:pPr>
    </w:p>
    <w:p w14:paraId="083F3FB3" w14:textId="28DA231D" w:rsidR="007B3373" w:rsidRDefault="007B3373"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Campaign finance reforms which </w:t>
      </w:r>
      <w:proofErr w:type="gramStart"/>
      <w:r>
        <w:rPr>
          <w:rFonts w:ascii="Arial" w:eastAsia="Times New Roman" w:hAnsi="Arial" w:cs="Arial"/>
          <w:color w:val="000000"/>
          <w:sz w:val="24"/>
          <w:szCs w:val="24"/>
          <w:lang w:val="en-GB"/>
        </w:rPr>
        <w:t>liberalises</w:t>
      </w:r>
      <w:proofErr w:type="gramEnd"/>
      <w:r>
        <w:rPr>
          <w:rFonts w:ascii="Arial" w:eastAsia="Times New Roman" w:hAnsi="Arial" w:cs="Arial"/>
          <w:color w:val="000000"/>
          <w:sz w:val="24"/>
          <w:szCs w:val="24"/>
          <w:lang w:val="en-GB"/>
        </w:rPr>
        <w:t xml:space="preserve"> popular participation in contributions to candidates and political parties using incentives, such as making a part of the contribution tax deductible will facilitate women’s participation in politics. Special provisions on contributions to female politicians could be enacted as a policy response. The model in S.11 (8) of the Finance Act 2020 which makes donations by corporate bodies to funds set up by government for pandemics, emergencies and exigencies </w:t>
      </w:r>
      <w:r w:rsidR="00537767">
        <w:rPr>
          <w:rFonts w:ascii="Arial" w:eastAsia="Times New Roman" w:hAnsi="Arial" w:cs="Arial"/>
          <w:color w:val="000000"/>
          <w:sz w:val="24"/>
          <w:szCs w:val="24"/>
          <w:lang w:val="en-GB"/>
        </w:rPr>
        <w:t xml:space="preserve">partially tax deductible </w:t>
      </w:r>
      <w:r>
        <w:rPr>
          <w:rFonts w:ascii="Arial" w:eastAsia="Times New Roman" w:hAnsi="Arial" w:cs="Arial"/>
          <w:color w:val="000000"/>
          <w:sz w:val="24"/>
          <w:szCs w:val="24"/>
          <w:lang w:val="en-GB"/>
        </w:rPr>
        <w:t>should be replicated in the fund for women’s political participation.</w:t>
      </w:r>
      <w:r>
        <w:rPr>
          <w:rStyle w:val="FootnoteReference"/>
          <w:rFonts w:ascii="Arial" w:eastAsia="Times New Roman" w:hAnsi="Arial" w:cs="Arial"/>
          <w:color w:val="000000"/>
          <w:sz w:val="24"/>
          <w:szCs w:val="24"/>
          <w:lang w:val="en-GB"/>
        </w:rPr>
        <w:footnoteReference w:id="123"/>
      </w:r>
    </w:p>
    <w:p w14:paraId="7D7B63CE" w14:textId="77777777" w:rsidR="007B3373" w:rsidRDefault="007B3373" w:rsidP="007B3373">
      <w:pPr>
        <w:shd w:val="clear" w:color="auto" w:fill="FFFFFF"/>
        <w:spacing w:after="0"/>
        <w:jc w:val="both"/>
        <w:rPr>
          <w:rFonts w:ascii="Arial" w:eastAsia="Times New Roman" w:hAnsi="Arial" w:cs="Arial"/>
          <w:color w:val="000000"/>
          <w:sz w:val="24"/>
          <w:szCs w:val="24"/>
          <w:lang w:val="en-GB"/>
        </w:rPr>
      </w:pPr>
    </w:p>
    <w:p w14:paraId="01B0D55E" w14:textId="77777777" w:rsidR="007B3373" w:rsidRDefault="007B3373"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Political parties should be encouraged to continue waiver of expression of interest and purchase of forms for female aspirants. However, the parties should also take steps to </w:t>
      </w:r>
      <w:r>
        <w:rPr>
          <w:rFonts w:ascii="Arial" w:eastAsia="Times New Roman" w:hAnsi="Arial" w:cs="Arial"/>
          <w:color w:val="000000"/>
          <w:sz w:val="24"/>
          <w:szCs w:val="24"/>
          <w:lang w:val="en-GB"/>
        </w:rPr>
        <w:lastRenderedPageBreak/>
        <w:t>reduce the monetisation of politics through reducing the outrageously high fees for forms and expression of interest.</w:t>
      </w:r>
    </w:p>
    <w:p w14:paraId="77F6309E" w14:textId="77777777" w:rsidR="007B3373" w:rsidRDefault="007B3373" w:rsidP="007B3373">
      <w:pPr>
        <w:shd w:val="clear" w:color="auto" w:fill="FFFFFF"/>
        <w:spacing w:after="0"/>
        <w:jc w:val="both"/>
        <w:rPr>
          <w:rFonts w:ascii="Arial" w:eastAsia="Times New Roman" w:hAnsi="Arial" w:cs="Arial"/>
          <w:color w:val="000000"/>
          <w:sz w:val="24"/>
          <w:szCs w:val="24"/>
          <w:lang w:val="en-GB"/>
        </w:rPr>
      </w:pPr>
    </w:p>
    <w:p w14:paraId="26F552D5" w14:textId="4285ADC2" w:rsidR="007B3373" w:rsidRPr="00F43CBA" w:rsidRDefault="007B3373" w:rsidP="007B3373">
      <w:pPr>
        <w:shd w:val="clear" w:color="auto" w:fill="FFFFFF"/>
        <w:spacing w:after="0"/>
        <w:jc w:val="both"/>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5.2.</w:t>
      </w:r>
      <w:r w:rsidR="009F2889">
        <w:rPr>
          <w:rFonts w:ascii="Arial" w:eastAsia="Times New Roman" w:hAnsi="Arial" w:cs="Arial"/>
          <w:b/>
          <w:bCs/>
          <w:color w:val="000000"/>
          <w:sz w:val="24"/>
          <w:szCs w:val="24"/>
          <w:lang w:val="en-GB"/>
        </w:rPr>
        <w:t>5</w:t>
      </w:r>
      <w:r>
        <w:rPr>
          <w:rFonts w:ascii="Arial" w:eastAsia="Times New Roman" w:hAnsi="Arial" w:cs="Arial"/>
          <w:b/>
          <w:bCs/>
          <w:color w:val="000000"/>
          <w:sz w:val="24"/>
          <w:szCs w:val="24"/>
          <w:lang w:val="en-GB"/>
        </w:rPr>
        <w:t xml:space="preserve"> </w:t>
      </w:r>
      <w:r w:rsidRPr="00F43CBA">
        <w:rPr>
          <w:rFonts w:ascii="Arial" w:eastAsia="Times New Roman" w:hAnsi="Arial" w:cs="Arial"/>
          <w:b/>
          <w:bCs/>
          <w:color w:val="000000"/>
          <w:sz w:val="24"/>
          <w:szCs w:val="24"/>
          <w:lang w:val="en-GB"/>
        </w:rPr>
        <w:t>Enforce the UBE Act</w:t>
      </w:r>
    </w:p>
    <w:p w14:paraId="2C77791E" w14:textId="57AB44EC" w:rsidR="007B3373" w:rsidRDefault="007B3373"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The Universal Basic Education Act is about compulsory, free universal basic education. But Nigeria’s 13.5million out of school children and high levels of illiteracy shows the Act and state level laws are not working. The full enforcement of the law is a precondition for improving women’s educational attainments and literacy levels. Linked to this will be the full enforcement of the Child Rights Act and state level laws to ensure that the girl child attends full basic education, is not forced to leave school to become an underaged bride as well as start early child bearing. States that are yet to adopt this legislation should be encouraged by the federal government to do so through a carrot and stick approach that sets </w:t>
      </w:r>
      <w:r w:rsidR="00741DEA">
        <w:rPr>
          <w:rFonts w:ascii="Arial" w:eastAsia="Times New Roman" w:hAnsi="Arial" w:cs="Arial"/>
          <w:color w:val="000000"/>
          <w:sz w:val="24"/>
          <w:szCs w:val="24"/>
          <w:lang w:val="en-GB"/>
        </w:rPr>
        <w:t xml:space="preserve">up </w:t>
      </w:r>
      <w:r>
        <w:rPr>
          <w:rFonts w:ascii="Arial" w:eastAsia="Times New Roman" w:hAnsi="Arial" w:cs="Arial"/>
          <w:color w:val="000000"/>
          <w:sz w:val="24"/>
          <w:szCs w:val="24"/>
          <w:lang w:val="en-GB"/>
        </w:rPr>
        <w:t>a challenge fund from which compliant states will benefit</w:t>
      </w:r>
      <w:r w:rsidR="00741DEA">
        <w:rPr>
          <w:rFonts w:ascii="Arial" w:eastAsia="Times New Roman" w:hAnsi="Arial" w:cs="Arial"/>
          <w:color w:val="000000"/>
          <w:sz w:val="24"/>
          <w:szCs w:val="24"/>
          <w:lang w:val="en-GB"/>
        </w:rPr>
        <w:t xml:space="preserve"> while</w:t>
      </w:r>
      <w:r>
        <w:rPr>
          <w:rFonts w:ascii="Arial" w:eastAsia="Times New Roman" w:hAnsi="Arial" w:cs="Arial"/>
          <w:color w:val="000000"/>
          <w:sz w:val="24"/>
          <w:szCs w:val="24"/>
          <w:lang w:val="en-GB"/>
        </w:rPr>
        <w:t xml:space="preserve"> encourag</w:t>
      </w:r>
      <w:r w:rsidR="00741DEA">
        <w:rPr>
          <w:rFonts w:ascii="Arial" w:eastAsia="Times New Roman" w:hAnsi="Arial" w:cs="Arial"/>
          <w:color w:val="000000"/>
          <w:sz w:val="24"/>
          <w:szCs w:val="24"/>
          <w:lang w:val="en-GB"/>
        </w:rPr>
        <w:t>ing</w:t>
      </w:r>
      <w:r>
        <w:rPr>
          <w:rFonts w:ascii="Arial" w:eastAsia="Times New Roman" w:hAnsi="Arial" w:cs="Arial"/>
          <w:color w:val="000000"/>
          <w:sz w:val="24"/>
          <w:szCs w:val="24"/>
          <w:lang w:val="en-GB"/>
        </w:rPr>
        <w:t xml:space="preserve"> others to come on board. </w:t>
      </w:r>
      <w:r w:rsidR="003A50C9">
        <w:rPr>
          <w:rFonts w:ascii="Arial" w:eastAsia="Times New Roman" w:hAnsi="Arial" w:cs="Arial"/>
          <w:color w:val="000000"/>
          <w:sz w:val="24"/>
          <w:szCs w:val="24"/>
          <w:lang w:val="en-GB"/>
        </w:rPr>
        <w:t xml:space="preserve">Political parties and </w:t>
      </w:r>
      <w:r>
        <w:rPr>
          <w:rFonts w:ascii="Arial" w:eastAsia="Times New Roman" w:hAnsi="Arial" w:cs="Arial"/>
          <w:color w:val="000000"/>
          <w:sz w:val="24"/>
          <w:szCs w:val="24"/>
          <w:lang w:val="en-GB"/>
        </w:rPr>
        <w:t>CSOs should step up campaigns for the full enforcement of the Act.</w:t>
      </w:r>
      <w:r w:rsidR="003A50C9">
        <w:rPr>
          <w:rFonts w:ascii="Arial" w:eastAsia="Times New Roman" w:hAnsi="Arial" w:cs="Arial"/>
          <w:color w:val="000000"/>
          <w:sz w:val="24"/>
          <w:szCs w:val="24"/>
          <w:lang w:val="en-GB"/>
        </w:rPr>
        <w:t xml:space="preserve"> Furthermore, political parties should include </w:t>
      </w:r>
      <w:r w:rsidR="00B90D7E">
        <w:rPr>
          <w:rFonts w:ascii="Arial" w:eastAsia="Times New Roman" w:hAnsi="Arial" w:cs="Arial"/>
          <w:color w:val="000000"/>
          <w:sz w:val="24"/>
          <w:szCs w:val="24"/>
          <w:lang w:val="en-GB"/>
        </w:rPr>
        <w:t xml:space="preserve">a commitment to </w:t>
      </w:r>
      <w:r w:rsidR="003A50C9">
        <w:rPr>
          <w:rFonts w:ascii="Arial" w:eastAsia="Times New Roman" w:hAnsi="Arial" w:cs="Arial"/>
          <w:color w:val="000000"/>
          <w:sz w:val="24"/>
          <w:szCs w:val="24"/>
          <w:lang w:val="en-GB"/>
        </w:rPr>
        <w:t xml:space="preserve">compulsory, universal and free basic education as part of their manifesto. </w:t>
      </w:r>
    </w:p>
    <w:p w14:paraId="7E6E2F2A" w14:textId="153E2422" w:rsidR="007B3373" w:rsidRDefault="007B3373" w:rsidP="007B3373">
      <w:pPr>
        <w:shd w:val="clear" w:color="auto" w:fill="FFFFFF"/>
        <w:spacing w:after="0"/>
        <w:jc w:val="both"/>
        <w:rPr>
          <w:rFonts w:ascii="Arial" w:eastAsia="Times New Roman" w:hAnsi="Arial" w:cs="Arial"/>
          <w:color w:val="000000"/>
          <w:sz w:val="24"/>
          <w:szCs w:val="24"/>
          <w:lang w:val="en-GB"/>
        </w:rPr>
      </w:pPr>
    </w:p>
    <w:p w14:paraId="64145218" w14:textId="30688D57" w:rsidR="007B3373" w:rsidRPr="00324212" w:rsidRDefault="007B3373" w:rsidP="007B3373">
      <w:pPr>
        <w:shd w:val="clear" w:color="auto" w:fill="FFFFFF"/>
        <w:spacing w:after="0"/>
        <w:jc w:val="both"/>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5.2.</w:t>
      </w:r>
      <w:r w:rsidR="009F2889">
        <w:rPr>
          <w:rFonts w:ascii="Arial" w:eastAsia="Times New Roman" w:hAnsi="Arial" w:cs="Arial"/>
          <w:b/>
          <w:bCs/>
          <w:color w:val="000000"/>
          <w:sz w:val="24"/>
          <w:szCs w:val="24"/>
          <w:lang w:val="en-GB"/>
        </w:rPr>
        <w:t>6</w:t>
      </w:r>
      <w:r>
        <w:rPr>
          <w:rFonts w:ascii="Arial" w:eastAsia="Times New Roman" w:hAnsi="Arial" w:cs="Arial"/>
          <w:b/>
          <w:bCs/>
          <w:color w:val="000000"/>
          <w:sz w:val="24"/>
          <w:szCs w:val="24"/>
          <w:lang w:val="en-GB"/>
        </w:rPr>
        <w:t xml:space="preserve"> </w:t>
      </w:r>
      <w:r w:rsidRPr="00324212">
        <w:rPr>
          <w:rFonts w:ascii="Arial" w:eastAsia="Times New Roman" w:hAnsi="Arial" w:cs="Arial"/>
          <w:b/>
          <w:bCs/>
          <w:color w:val="000000"/>
          <w:sz w:val="24"/>
          <w:szCs w:val="24"/>
          <w:lang w:val="en-GB"/>
        </w:rPr>
        <w:t>Enforce Extant Laws Prohibiting Violence</w:t>
      </w:r>
      <w:r w:rsidR="009F2889">
        <w:rPr>
          <w:rFonts w:ascii="Arial" w:eastAsia="Times New Roman" w:hAnsi="Arial" w:cs="Arial"/>
          <w:b/>
          <w:bCs/>
          <w:color w:val="000000"/>
          <w:sz w:val="24"/>
          <w:szCs w:val="24"/>
          <w:lang w:val="en-GB"/>
        </w:rPr>
        <w:t xml:space="preserve"> and Enact VAPP Across the States</w:t>
      </w:r>
    </w:p>
    <w:p w14:paraId="7A9E5C06" w14:textId="76B2102F" w:rsidR="007B3373" w:rsidRDefault="003A50C9"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Political parties should have explicit statements in their constitutions and manifestos in support of prohibiting violence against persons and implementation of VAPP policies.  </w:t>
      </w:r>
      <w:r w:rsidR="00B90D7E">
        <w:rPr>
          <w:rFonts w:ascii="Arial" w:eastAsia="Times New Roman" w:hAnsi="Arial" w:cs="Arial"/>
          <w:color w:val="000000"/>
          <w:sz w:val="24"/>
          <w:szCs w:val="24"/>
          <w:lang w:val="en-GB"/>
        </w:rPr>
        <w:t xml:space="preserve">IPAC should consider monitoring election related violence and issue reports thereafter with policy recommendations. </w:t>
      </w:r>
      <w:r w:rsidR="007B3373">
        <w:rPr>
          <w:rFonts w:ascii="Arial" w:eastAsia="Times New Roman" w:hAnsi="Arial" w:cs="Arial"/>
          <w:color w:val="000000"/>
          <w:sz w:val="24"/>
          <w:szCs w:val="24"/>
          <w:lang w:val="en-GB"/>
        </w:rPr>
        <w:t>The Criminal and Penal Codes as well as the Electoral Act have provisions prohibiting violence including election related violence. Law enforcement and security agencies should be mandated, equipped and mobilised to perform their fundamental duty of securing law and order, lives and property.</w:t>
      </w:r>
      <w:r w:rsidR="009F2889">
        <w:rPr>
          <w:rFonts w:ascii="Arial" w:eastAsia="Times New Roman" w:hAnsi="Arial" w:cs="Arial"/>
          <w:color w:val="000000"/>
          <w:sz w:val="24"/>
          <w:szCs w:val="24"/>
          <w:lang w:val="en-GB"/>
        </w:rPr>
        <w:t xml:space="preserve"> Furthermore, new legislation such as the </w:t>
      </w:r>
      <w:r w:rsidR="00605BEB">
        <w:rPr>
          <w:rFonts w:ascii="Arial" w:eastAsia="Times New Roman" w:hAnsi="Arial" w:cs="Arial"/>
          <w:color w:val="000000"/>
          <w:sz w:val="24"/>
          <w:szCs w:val="24"/>
          <w:lang w:val="en-GB"/>
        </w:rPr>
        <w:t>V</w:t>
      </w:r>
      <w:r w:rsidR="009F2889">
        <w:rPr>
          <w:rFonts w:ascii="Arial" w:eastAsia="Times New Roman" w:hAnsi="Arial" w:cs="Arial"/>
          <w:color w:val="000000"/>
          <w:sz w:val="24"/>
          <w:szCs w:val="24"/>
          <w:lang w:val="en-GB"/>
        </w:rPr>
        <w:t>iolence Against Persons Prohibition Law should be enacted in all the states of the Federation. VAPP contains more detailed provisions on violence against persons and a new jurisprudence on rape and other sexual offences.</w:t>
      </w:r>
    </w:p>
    <w:p w14:paraId="283D554E" w14:textId="77777777" w:rsidR="007B3373" w:rsidRDefault="007B3373"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
    <w:p w14:paraId="53FE6661" w14:textId="35FA868E" w:rsidR="007B3373" w:rsidRDefault="007B3373"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Beyond the law enforcement agents, CSOs should coalesce to set up a Legal Defence Fund and team where lawyers and activists will press civil and criminal charges in support of any wom</w:t>
      </w:r>
      <w:r w:rsidR="00537767">
        <w:rPr>
          <w:rFonts w:ascii="Arial" w:eastAsia="Times New Roman" w:hAnsi="Arial" w:cs="Arial"/>
          <w:color w:val="000000"/>
          <w:sz w:val="24"/>
          <w:szCs w:val="24"/>
          <w:lang w:val="en-GB"/>
        </w:rPr>
        <w:t>a</w:t>
      </w:r>
      <w:r>
        <w:rPr>
          <w:rFonts w:ascii="Arial" w:eastAsia="Times New Roman" w:hAnsi="Arial" w:cs="Arial"/>
          <w:color w:val="000000"/>
          <w:sz w:val="24"/>
          <w:szCs w:val="24"/>
          <w:lang w:val="en-GB"/>
        </w:rPr>
        <w:t>n who suffers violence during campaigns and elections.</w:t>
      </w:r>
    </w:p>
    <w:p w14:paraId="61AA774B" w14:textId="1097C3FE" w:rsidR="007B3373" w:rsidRDefault="007B3373" w:rsidP="007B3373">
      <w:pPr>
        <w:shd w:val="clear" w:color="auto" w:fill="FFFFFF"/>
        <w:spacing w:after="0"/>
        <w:jc w:val="both"/>
        <w:rPr>
          <w:rFonts w:ascii="Arial" w:eastAsia="Times New Roman" w:hAnsi="Arial" w:cs="Arial"/>
          <w:color w:val="000000"/>
          <w:sz w:val="24"/>
          <w:szCs w:val="24"/>
          <w:lang w:val="en-GB"/>
        </w:rPr>
      </w:pPr>
    </w:p>
    <w:p w14:paraId="63AF7334" w14:textId="306CD2D4" w:rsidR="007B3373" w:rsidRPr="00324212" w:rsidRDefault="007B3373" w:rsidP="007B3373">
      <w:pPr>
        <w:shd w:val="clear" w:color="auto" w:fill="FFFFFF"/>
        <w:spacing w:after="0"/>
        <w:jc w:val="both"/>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5.2.</w:t>
      </w:r>
      <w:r w:rsidR="009F2889">
        <w:rPr>
          <w:rFonts w:ascii="Arial" w:eastAsia="Times New Roman" w:hAnsi="Arial" w:cs="Arial"/>
          <w:b/>
          <w:bCs/>
          <w:color w:val="000000"/>
          <w:sz w:val="24"/>
          <w:szCs w:val="24"/>
          <w:lang w:val="en-GB"/>
        </w:rPr>
        <w:t>7</w:t>
      </w:r>
      <w:r>
        <w:rPr>
          <w:rFonts w:ascii="Arial" w:eastAsia="Times New Roman" w:hAnsi="Arial" w:cs="Arial"/>
          <w:b/>
          <w:bCs/>
          <w:color w:val="000000"/>
          <w:sz w:val="24"/>
          <w:szCs w:val="24"/>
          <w:lang w:val="en-GB"/>
        </w:rPr>
        <w:t xml:space="preserve"> Regulate </w:t>
      </w:r>
      <w:r w:rsidRPr="00324212">
        <w:rPr>
          <w:rFonts w:ascii="Arial" w:eastAsia="Times New Roman" w:hAnsi="Arial" w:cs="Arial"/>
          <w:b/>
          <w:bCs/>
          <w:color w:val="000000"/>
          <w:sz w:val="24"/>
          <w:szCs w:val="24"/>
          <w:lang w:val="en-GB"/>
        </w:rPr>
        <w:t>Meeting Schedules</w:t>
      </w:r>
    </w:p>
    <w:p w14:paraId="5CE36E80" w14:textId="0FB9B46A" w:rsidR="007B3373" w:rsidRDefault="007B3373"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Even though Nigerians including politicians have a right to fix and attend meetings at any time of the day or night, it has become imperative to regulate the timing of meetings by political parties and their caucuses. The recommendation is that the meetings should hold during normal working hours of the day, at the same time that legislative bodies meet and normal government work is conducted. This will facilitate greater female participation in </w:t>
      </w:r>
      <w:r>
        <w:rPr>
          <w:rFonts w:ascii="Arial" w:eastAsia="Times New Roman" w:hAnsi="Arial" w:cs="Arial"/>
          <w:color w:val="000000"/>
          <w:sz w:val="24"/>
          <w:szCs w:val="24"/>
          <w:lang w:val="en-GB"/>
        </w:rPr>
        <w:lastRenderedPageBreak/>
        <w:t>the meetings. INEC can use its powers under S.153 of the Electoral Act to enact the regulations.</w:t>
      </w:r>
      <w:r>
        <w:rPr>
          <w:rStyle w:val="FootnoteReference"/>
          <w:rFonts w:ascii="Arial" w:eastAsia="Times New Roman" w:hAnsi="Arial" w:cs="Arial"/>
          <w:color w:val="000000"/>
          <w:sz w:val="24"/>
          <w:szCs w:val="24"/>
          <w:lang w:val="en-GB"/>
        </w:rPr>
        <w:footnoteReference w:id="124"/>
      </w:r>
      <w:r>
        <w:rPr>
          <w:rFonts w:ascii="Arial" w:eastAsia="Times New Roman" w:hAnsi="Arial" w:cs="Arial"/>
          <w:color w:val="000000"/>
          <w:sz w:val="24"/>
          <w:szCs w:val="24"/>
          <w:lang w:val="en-GB"/>
        </w:rPr>
        <w:t xml:space="preserve"> </w:t>
      </w:r>
    </w:p>
    <w:p w14:paraId="1C1311D3" w14:textId="77777777" w:rsidR="007B3373" w:rsidRDefault="007B3373" w:rsidP="007B3373">
      <w:pPr>
        <w:shd w:val="clear" w:color="auto" w:fill="FFFFFF"/>
        <w:spacing w:after="0"/>
        <w:jc w:val="both"/>
        <w:rPr>
          <w:rFonts w:ascii="Arial" w:eastAsia="Times New Roman" w:hAnsi="Arial" w:cs="Arial"/>
          <w:color w:val="000000"/>
          <w:sz w:val="24"/>
          <w:szCs w:val="24"/>
          <w:lang w:val="en-GB"/>
        </w:rPr>
      </w:pPr>
    </w:p>
    <w:p w14:paraId="229F7FA8" w14:textId="6B975FCE" w:rsidR="007B3373" w:rsidRPr="00C717A2" w:rsidRDefault="007B3373" w:rsidP="007B3373">
      <w:pPr>
        <w:shd w:val="clear" w:color="auto" w:fill="FFFFFF"/>
        <w:spacing w:after="0"/>
        <w:jc w:val="both"/>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5.2.</w:t>
      </w:r>
      <w:r w:rsidR="009F2889">
        <w:rPr>
          <w:rFonts w:ascii="Arial" w:eastAsia="Times New Roman" w:hAnsi="Arial" w:cs="Arial"/>
          <w:b/>
          <w:bCs/>
          <w:color w:val="000000"/>
          <w:sz w:val="24"/>
          <w:szCs w:val="24"/>
          <w:lang w:val="en-GB"/>
        </w:rPr>
        <w:t>8</w:t>
      </w:r>
      <w:r>
        <w:rPr>
          <w:rFonts w:ascii="Arial" w:eastAsia="Times New Roman" w:hAnsi="Arial" w:cs="Arial"/>
          <w:b/>
          <w:bCs/>
          <w:color w:val="000000"/>
          <w:sz w:val="24"/>
          <w:szCs w:val="24"/>
          <w:lang w:val="en-GB"/>
        </w:rPr>
        <w:t xml:space="preserve"> </w:t>
      </w:r>
      <w:r w:rsidRPr="00C717A2">
        <w:rPr>
          <w:rFonts w:ascii="Arial" w:eastAsia="Times New Roman" w:hAnsi="Arial" w:cs="Arial"/>
          <w:b/>
          <w:bCs/>
          <w:color w:val="000000"/>
          <w:sz w:val="24"/>
          <w:szCs w:val="24"/>
          <w:lang w:val="en-GB"/>
        </w:rPr>
        <w:t>Responses to Indigeneity and Stigmatisation</w:t>
      </w:r>
    </w:p>
    <w:p w14:paraId="5BF105C1" w14:textId="77777777" w:rsidR="007B3373" w:rsidRDefault="007B3373" w:rsidP="007B3373">
      <w:pPr>
        <w:shd w:val="clear" w:color="auto" w:fill="FFFFFF"/>
        <w:spacing w:after="0"/>
        <w:jc w:val="both"/>
        <w:rPr>
          <w:rFonts w:ascii="Arial" w:eastAsia="Times New Roman" w:hAnsi="Arial" w:cs="Arial"/>
          <w:color w:val="000000"/>
          <w:sz w:val="24"/>
          <w:szCs w:val="24"/>
          <w:lang w:val="en-GB"/>
        </w:rPr>
      </w:pPr>
      <w:bookmarkStart w:id="33" w:name="_Hlk63422666"/>
      <w:r>
        <w:rPr>
          <w:rFonts w:ascii="Arial" w:eastAsia="Times New Roman" w:hAnsi="Arial" w:cs="Arial"/>
          <w:color w:val="000000"/>
          <w:sz w:val="24"/>
          <w:szCs w:val="24"/>
          <w:lang w:val="en-GB"/>
        </w:rPr>
        <w:t>Issues around indigeneity and stigmatisation are informal cultural norms and exclusionary practices</w:t>
      </w:r>
      <w:bookmarkEnd w:id="33"/>
      <w:r>
        <w:rPr>
          <w:rFonts w:ascii="Arial" w:eastAsia="Times New Roman" w:hAnsi="Arial" w:cs="Arial"/>
          <w:color w:val="000000"/>
          <w:sz w:val="24"/>
          <w:szCs w:val="24"/>
          <w:lang w:val="en-GB"/>
        </w:rPr>
        <w:t xml:space="preserve">. They need responses centred around proper education and sensitisation on the ills associated with the practices. The challenges they pose cannot be adequately regulated by law because no one can be forced to vote for a person he or she is not convinced about his ability to represent the constituency or state. If it was a legal issue, S.42 of the Constitution which prohibits discrimination on a number of grounds including sex would have been the silver bullet. The sensitisation against sexism should start early in the education curriculum while the media owes society the duty to campaign against such ills and portray women in their proper context as full and equal members of the Nigerian human family. </w:t>
      </w:r>
    </w:p>
    <w:p w14:paraId="23E28238" w14:textId="77777777" w:rsidR="00316CDA" w:rsidRDefault="00316CDA" w:rsidP="007B3373">
      <w:pPr>
        <w:shd w:val="clear" w:color="auto" w:fill="FFFFFF"/>
        <w:spacing w:after="0"/>
        <w:jc w:val="both"/>
        <w:rPr>
          <w:rFonts w:ascii="Arial" w:eastAsia="Times New Roman" w:hAnsi="Arial" w:cs="Arial"/>
          <w:b/>
          <w:bCs/>
          <w:color w:val="000000"/>
          <w:sz w:val="24"/>
          <w:szCs w:val="24"/>
          <w:lang w:val="en-GB"/>
        </w:rPr>
      </w:pPr>
    </w:p>
    <w:p w14:paraId="09E5B0AB" w14:textId="0E3BB6DA" w:rsidR="007B3373" w:rsidRPr="00610E36" w:rsidRDefault="007B3373" w:rsidP="007B3373">
      <w:pPr>
        <w:shd w:val="clear" w:color="auto" w:fill="FFFFFF"/>
        <w:spacing w:after="0"/>
        <w:jc w:val="both"/>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5.2.</w:t>
      </w:r>
      <w:r w:rsidR="009F2889">
        <w:rPr>
          <w:rFonts w:ascii="Arial" w:eastAsia="Times New Roman" w:hAnsi="Arial" w:cs="Arial"/>
          <w:b/>
          <w:bCs/>
          <w:color w:val="000000"/>
          <w:sz w:val="24"/>
          <w:szCs w:val="24"/>
          <w:lang w:val="en-GB"/>
        </w:rPr>
        <w:t>9</w:t>
      </w:r>
      <w:r>
        <w:rPr>
          <w:rFonts w:ascii="Arial" w:eastAsia="Times New Roman" w:hAnsi="Arial" w:cs="Arial"/>
          <w:b/>
          <w:bCs/>
          <w:color w:val="000000"/>
          <w:sz w:val="24"/>
          <w:szCs w:val="24"/>
          <w:lang w:val="en-GB"/>
        </w:rPr>
        <w:t xml:space="preserve"> </w:t>
      </w:r>
      <w:r w:rsidRPr="00610E36">
        <w:rPr>
          <w:rFonts w:ascii="Arial" w:eastAsia="Times New Roman" w:hAnsi="Arial" w:cs="Arial"/>
          <w:b/>
          <w:bCs/>
          <w:color w:val="000000"/>
          <w:sz w:val="24"/>
          <w:szCs w:val="24"/>
          <w:lang w:val="en-GB"/>
        </w:rPr>
        <w:t>Organise and Mobilise Women</w:t>
      </w:r>
      <w:r>
        <w:rPr>
          <w:rFonts w:ascii="Arial" w:eastAsia="Times New Roman" w:hAnsi="Arial" w:cs="Arial"/>
          <w:b/>
          <w:bCs/>
          <w:color w:val="000000"/>
          <w:sz w:val="24"/>
          <w:szCs w:val="24"/>
          <w:lang w:val="en-GB"/>
        </w:rPr>
        <w:t>’</w:t>
      </w:r>
      <w:r w:rsidRPr="00610E36">
        <w:rPr>
          <w:rFonts w:ascii="Arial" w:eastAsia="Times New Roman" w:hAnsi="Arial" w:cs="Arial"/>
          <w:b/>
          <w:bCs/>
          <w:color w:val="000000"/>
          <w:sz w:val="24"/>
          <w:szCs w:val="24"/>
          <w:lang w:val="en-GB"/>
        </w:rPr>
        <w:t>s Movements</w:t>
      </w:r>
    </w:p>
    <w:p w14:paraId="4BB74339" w14:textId="2823CBB1" w:rsidR="007B3373" w:rsidRDefault="00AB10B4"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Women’s wing of political parties, successful women politicians, c</w:t>
      </w:r>
      <w:r w:rsidR="007B3373">
        <w:rPr>
          <w:rFonts w:ascii="Arial" w:eastAsia="Times New Roman" w:hAnsi="Arial" w:cs="Arial"/>
          <w:color w:val="000000"/>
          <w:sz w:val="24"/>
          <w:szCs w:val="24"/>
          <w:lang w:val="en-GB"/>
        </w:rPr>
        <w:t xml:space="preserve">ivil society organisations and the Ministry of Women Affairs </w:t>
      </w:r>
      <w:r>
        <w:rPr>
          <w:rFonts w:ascii="Arial" w:eastAsia="Times New Roman" w:hAnsi="Arial" w:cs="Arial"/>
          <w:color w:val="000000"/>
          <w:sz w:val="24"/>
          <w:szCs w:val="24"/>
          <w:lang w:val="en-GB"/>
        </w:rPr>
        <w:t xml:space="preserve">at the federal and state levels </w:t>
      </w:r>
      <w:r w:rsidR="007B3373">
        <w:rPr>
          <w:rFonts w:ascii="Arial" w:eastAsia="Times New Roman" w:hAnsi="Arial" w:cs="Arial"/>
          <w:color w:val="000000"/>
          <w:sz w:val="24"/>
          <w:szCs w:val="24"/>
          <w:lang w:val="en-GB"/>
        </w:rPr>
        <w:t>should engage in massive sensitisation of Nigerian women to understand that their role in politics is not about being given food items, wrappers, etc. or to dance for candidates during campaign periods. The mobilisation should focus on understanding politics and policy dynamics that touch on their lives and livelihoods so that they can become critical and discerning voters during election</w:t>
      </w:r>
      <w:r w:rsidR="00741DEA">
        <w:rPr>
          <w:rFonts w:ascii="Arial" w:eastAsia="Times New Roman" w:hAnsi="Arial" w:cs="Arial"/>
          <w:color w:val="000000"/>
          <w:sz w:val="24"/>
          <w:szCs w:val="24"/>
          <w:lang w:val="en-GB"/>
        </w:rPr>
        <w:t>s</w:t>
      </w:r>
      <w:r w:rsidR="007B3373">
        <w:rPr>
          <w:rFonts w:ascii="Arial" w:eastAsia="Times New Roman" w:hAnsi="Arial" w:cs="Arial"/>
          <w:color w:val="000000"/>
          <w:sz w:val="24"/>
          <w:szCs w:val="24"/>
          <w:lang w:val="en-GB"/>
        </w:rPr>
        <w:t xml:space="preserve"> and to make informed choices that will change the political future of Nigeria. Federal and state level agencies such as the National Orientation Agency should play a key role in reaching out </w:t>
      </w:r>
      <w:r w:rsidR="00741DEA">
        <w:rPr>
          <w:rFonts w:ascii="Arial" w:eastAsia="Times New Roman" w:hAnsi="Arial" w:cs="Arial"/>
          <w:color w:val="000000"/>
          <w:sz w:val="24"/>
          <w:szCs w:val="24"/>
          <w:lang w:val="en-GB"/>
        </w:rPr>
        <w:t xml:space="preserve">to </w:t>
      </w:r>
      <w:r w:rsidR="007B3373">
        <w:rPr>
          <w:rFonts w:ascii="Arial" w:eastAsia="Times New Roman" w:hAnsi="Arial" w:cs="Arial"/>
          <w:color w:val="000000"/>
          <w:sz w:val="24"/>
          <w:szCs w:val="24"/>
          <w:lang w:val="en-GB"/>
        </w:rPr>
        <w:t>women especially at the grassroots level. Network radio programmes in local languages explain</w:t>
      </w:r>
      <w:r w:rsidR="00741DEA">
        <w:rPr>
          <w:rFonts w:ascii="Arial" w:eastAsia="Times New Roman" w:hAnsi="Arial" w:cs="Arial"/>
          <w:color w:val="000000"/>
          <w:sz w:val="24"/>
          <w:szCs w:val="24"/>
          <w:lang w:val="en-GB"/>
        </w:rPr>
        <w:t>ing</w:t>
      </w:r>
      <w:r w:rsidR="007B3373">
        <w:rPr>
          <w:rFonts w:ascii="Arial" w:eastAsia="Times New Roman" w:hAnsi="Arial" w:cs="Arial"/>
          <w:color w:val="000000"/>
          <w:sz w:val="24"/>
          <w:szCs w:val="24"/>
          <w:lang w:val="en-GB"/>
        </w:rPr>
        <w:t xml:space="preserve"> the links between elections, governance and livelihoods will be imperative in the sensitisation.</w:t>
      </w:r>
    </w:p>
    <w:p w14:paraId="509AB6E6" w14:textId="77777777" w:rsidR="007B3373" w:rsidRDefault="007B3373" w:rsidP="007B3373">
      <w:pPr>
        <w:shd w:val="clear" w:color="auto" w:fill="FFFFFF"/>
        <w:spacing w:after="0"/>
        <w:jc w:val="both"/>
        <w:rPr>
          <w:rFonts w:ascii="Arial" w:eastAsia="Times New Roman" w:hAnsi="Arial" w:cs="Arial"/>
          <w:color w:val="000000"/>
          <w:sz w:val="24"/>
          <w:szCs w:val="24"/>
          <w:lang w:val="en-GB"/>
        </w:rPr>
      </w:pPr>
    </w:p>
    <w:p w14:paraId="59046D42" w14:textId="77777777" w:rsidR="009F2889" w:rsidRDefault="007B3373"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The mass movement will include men who genuinely support women’s rights. It will have dedicated sections and chapters working on themes including legal defence, education, health, media, etc. This is to ensure that women’s political issues can be raised and addressed at different platforms and fora.</w:t>
      </w:r>
    </w:p>
    <w:p w14:paraId="5A67838C" w14:textId="3E944413" w:rsidR="007B3373" w:rsidRDefault="007B3373"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
    <w:p w14:paraId="23A0D8C4" w14:textId="77777777" w:rsidR="007B3373" w:rsidRDefault="007B3373" w:rsidP="007B3373">
      <w:pPr>
        <w:shd w:val="clear" w:color="auto" w:fill="FFFFFF"/>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A part of these large movements will focus on mentoring and imparting political knowledge to the younger generation by experienced female politicians. Learning could be done online, in summer schools and through internships. </w:t>
      </w:r>
    </w:p>
    <w:p w14:paraId="12DB9EC6" w14:textId="77777777" w:rsidR="00316CDA" w:rsidRPr="009F2889" w:rsidRDefault="00316CDA" w:rsidP="009F2889">
      <w:pPr>
        <w:shd w:val="clear" w:color="auto" w:fill="FFFFFF"/>
        <w:spacing w:after="0"/>
        <w:jc w:val="both"/>
        <w:rPr>
          <w:rFonts w:ascii="Arial" w:eastAsia="Times New Roman" w:hAnsi="Arial" w:cs="Arial"/>
          <w:bCs/>
          <w:color w:val="000000"/>
          <w:sz w:val="24"/>
          <w:szCs w:val="24"/>
          <w:lang w:val="en-GB"/>
        </w:rPr>
      </w:pPr>
    </w:p>
    <w:p w14:paraId="3910EEF4" w14:textId="685E8395" w:rsidR="009F2889" w:rsidRPr="009F2889" w:rsidRDefault="009F2889" w:rsidP="009F2889">
      <w:pPr>
        <w:shd w:val="clear" w:color="auto" w:fill="FFFFFF"/>
        <w:spacing w:after="0"/>
        <w:jc w:val="both"/>
        <w:rPr>
          <w:rFonts w:ascii="Arial" w:eastAsia="Times New Roman" w:hAnsi="Arial" w:cs="Arial"/>
          <w:b/>
          <w:color w:val="000000"/>
          <w:sz w:val="24"/>
          <w:szCs w:val="24"/>
          <w:lang w:val="en-GB"/>
        </w:rPr>
      </w:pPr>
      <w:r w:rsidRPr="009F2889">
        <w:rPr>
          <w:rFonts w:ascii="Arial" w:eastAsia="Times New Roman" w:hAnsi="Arial" w:cs="Arial"/>
          <w:b/>
          <w:color w:val="000000"/>
          <w:sz w:val="24"/>
          <w:szCs w:val="24"/>
          <w:lang w:val="en-GB"/>
        </w:rPr>
        <w:lastRenderedPageBreak/>
        <w:t>4.2.</w:t>
      </w:r>
      <w:r>
        <w:rPr>
          <w:rFonts w:ascii="Arial" w:eastAsia="Times New Roman" w:hAnsi="Arial" w:cs="Arial"/>
          <w:b/>
          <w:color w:val="000000"/>
          <w:sz w:val="24"/>
          <w:szCs w:val="24"/>
          <w:lang w:val="en-GB"/>
        </w:rPr>
        <w:t>10</w:t>
      </w:r>
      <w:r w:rsidRPr="009F2889">
        <w:rPr>
          <w:rFonts w:ascii="Arial" w:eastAsia="Times New Roman" w:hAnsi="Arial" w:cs="Arial"/>
          <w:b/>
          <w:color w:val="000000"/>
          <w:sz w:val="24"/>
          <w:szCs w:val="24"/>
          <w:lang w:val="en-GB"/>
        </w:rPr>
        <w:t xml:space="preserve"> </w:t>
      </w:r>
      <w:r>
        <w:rPr>
          <w:rFonts w:ascii="Arial" w:eastAsia="Times New Roman" w:hAnsi="Arial" w:cs="Arial"/>
          <w:b/>
          <w:color w:val="000000"/>
          <w:sz w:val="24"/>
          <w:szCs w:val="24"/>
          <w:lang w:val="en-GB"/>
        </w:rPr>
        <w:t xml:space="preserve">Greater </w:t>
      </w:r>
      <w:r w:rsidRPr="009F2889">
        <w:rPr>
          <w:rFonts w:ascii="Arial" w:eastAsia="Times New Roman" w:hAnsi="Arial" w:cs="Arial"/>
          <w:b/>
          <w:color w:val="000000"/>
          <w:sz w:val="24"/>
          <w:szCs w:val="24"/>
          <w:lang w:val="en-GB"/>
        </w:rPr>
        <w:t>Impact of International Organisations</w:t>
      </w:r>
    </w:p>
    <w:p w14:paraId="59ABD2EB" w14:textId="145FA8F5" w:rsidR="009F2889" w:rsidRPr="00316CDA" w:rsidRDefault="00316CDA" w:rsidP="009F2889">
      <w:pPr>
        <w:shd w:val="clear" w:color="auto" w:fill="FFFFFF"/>
        <w:spacing w:after="0"/>
        <w:jc w:val="both"/>
        <w:rPr>
          <w:rFonts w:ascii="Arial" w:eastAsia="Times New Roman" w:hAnsi="Arial" w:cs="Arial"/>
          <w:bCs/>
          <w:color w:val="000000"/>
          <w:sz w:val="24"/>
          <w:szCs w:val="24"/>
          <w:lang w:val="en-GB"/>
        </w:rPr>
      </w:pPr>
      <w:r w:rsidRPr="00316CDA">
        <w:rPr>
          <w:rFonts w:ascii="Arial" w:eastAsia="Times New Roman" w:hAnsi="Arial" w:cs="Arial"/>
          <w:bCs/>
          <w:color w:val="000000"/>
          <w:sz w:val="24"/>
          <w:szCs w:val="24"/>
          <w:lang w:val="en-GB"/>
        </w:rPr>
        <w:t>It is recom</w:t>
      </w:r>
      <w:r>
        <w:rPr>
          <w:rFonts w:ascii="Arial" w:eastAsia="Times New Roman" w:hAnsi="Arial" w:cs="Arial"/>
          <w:bCs/>
          <w:color w:val="000000"/>
          <w:sz w:val="24"/>
          <w:szCs w:val="24"/>
          <w:lang w:val="en-GB"/>
        </w:rPr>
        <w:t>m</w:t>
      </w:r>
      <w:r w:rsidRPr="00316CDA">
        <w:rPr>
          <w:rFonts w:ascii="Arial" w:eastAsia="Times New Roman" w:hAnsi="Arial" w:cs="Arial"/>
          <w:bCs/>
          <w:color w:val="000000"/>
          <w:sz w:val="24"/>
          <w:szCs w:val="24"/>
          <w:lang w:val="en-GB"/>
        </w:rPr>
        <w:t>e</w:t>
      </w:r>
      <w:r>
        <w:rPr>
          <w:rFonts w:ascii="Arial" w:eastAsia="Times New Roman" w:hAnsi="Arial" w:cs="Arial"/>
          <w:bCs/>
          <w:color w:val="000000"/>
          <w:sz w:val="24"/>
          <w:szCs w:val="24"/>
          <w:lang w:val="en-GB"/>
        </w:rPr>
        <w:t>n</w:t>
      </w:r>
      <w:r w:rsidRPr="00316CDA">
        <w:rPr>
          <w:rFonts w:ascii="Arial" w:eastAsia="Times New Roman" w:hAnsi="Arial" w:cs="Arial"/>
          <w:bCs/>
          <w:color w:val="000000"/>
          <w:sz w:val="24"/>
          <w:szCs w:val="24"/>
          <w:lang w:val="en-GB"/>
        </w:rPr>
        <w:t>ded that international organ</w:t>
      </w:r>
      <w:r>
        <w:rPr>
          <w:rFonts w:ascii="Arial" w:eastAsia="Times New Roman" w:hAnsi="Arial" w:cs="Arial"/>
          <w:bCs/>
          <w:color w:val="000000"/>
          <w:sz w:val="24"/>
          <w:szCs w:val="24"/>
          <w:lang w:val="en-GB"/>
        </w:rPr>
        <w:t>i</w:t>
      </w:r>
      <w:r w:rsidRPr="00316CDA">
        <w:rPr>
          <w:rFonts w:ascii="Arial" w:eastAsia="Times New Roman" w:hAnsi="Arial" w:cs="Arial"/>
          <w:bCs/>
          <w:color w:val="000000"/>
          <w:sz w:val="24"/>
          <w:szCs w:val="24"/>
          <w:lang w:val="en-GB"/>
        </w:rPr>
        <w:t xml:space="preserve">sations </w:t>
      </w:r>
      <w:r>
        <w:rPr>
          <w:rFonts w:ascii="Arial" w:eastAsia="Times New Roman" w:hAnsi="Arial" w:cs="Arial"/>
          <w:bCs/>
          <w:color w:val="000000"/>
          <w:sz w:val="24"/>
          <w:szCs w:val="24"/>
          <w:lang w:val="en-GB"/>
        </w:rPr>
        <w:t xml:space="preserve">in Nigeria </w:t>
      </w:r>
      <w:r w:rsidRPr="00316CDA">
        <w:rPr>
          <w:rFonts w:ascii="Arial" w:eastAsia="Times New Roman" w:hAnsi="Arial" w:cs="Arial"/>
          <w:bCs/>
          <w:color w:val="000000"/>
          <w:sz w:val="24"/>
          <w:szCs w:val="24"/>
          <w:lang w:val="en-GB"/>
        </w:rPr>
        <w:t>should increase their support for gender mainstreaming in political parties as this will encourage the parties improve</w:t>
      </w:r>
      <w:r w:rsidR="006204D2">
        <w:rPr>
          <w:rFonts w:ascii="Arial" w:eastAsia="Times New Roman" w:hAnsi="Arial" w:cs="Arial"/>
          <w:bCs/>
          <w:color w:val="000000"/>
          <w:sz w:val="24"/>
          <w:szCs w:val="24"/>
          <w:lang w:val="en-GB"/>
        </w:rPr>
        <w:t xml:space="preserve"> their performance in fielding female candidates and devising appropriate gender sensitive policies.</w:t>
      </w:r>
      <w:r w:rsidR="006204D2" w:rsidRPr="006204D2">
        <w:rPr>
          <w:rFonts w:ascii="Arial" w:eastAsia="Times New Roman" w:hAnsi="Arial" w:cs="Arial"/>
          <w:bCs/>
          <w:color w:val="000000"/>
          <w:sz w:val="24"/>
          <w:szCs w:val="24"/>
          <w:lang w:val="en-GB"/>
        </w:rPr>
        <w:t xml:space="preserve"> </w:t>
      </w:r>
      <w:r w:rsidR="006204D2">
        <w:rPr>
          <w:rStyle w:val="FootnoteReference"/>
          <w:rFonts w:ascii="Arial" w:eastAsia="Times New Roman" w:hAnsi="Arial" w:cs="Arial"/>
          <w:bCs/>
          <w:color w:val="000000"/>
          <w:sz w:val="24"/>
          <w:szCs w:val="24"/>
          <w:lang w:val="en-GB"/>
        </w:rPr>
        <w:footnoteReference w:id="125"/>
      </w:r>
    </w:p>
    <w:p w14:paraId="6CA8971D" w14:textId="19E06D72" w:rsidR="007B3373" w:rsidRDefault="007B3373" w:rsidP="007B3373">
      <w:pPr>
        <w:shd w:val="clear" w:color="auto" w:fill="FFFFFF"/>
        <w:spacing w:after="0"/>
        <w:jc w:val="both"/>
        <w:rPr>
          <w:rFonts w:ascii="Arial" w:eastAsia="Times New Roman" w:hAnsi="Arial" w:cs="Arial"/>
          <w:color w:val="000000"/>
          <w:sz w:val="24"/>
          <w:szCs w:val="24"/>
          <w:lang w:val="en-GB"/>
        </w:rPr>
      </w:pPr>
    </w:p>
    <w:p w14:paraId="082D2296" w14:textId="0136C368" w:rsidR="00697E26" w:rsidRDefault="003858FA" w:rsidP="00697E26">
      <w:pPr>
        <w:spacing w:after="0"/>
        <w:jc w:val="both"/>
        <w:rPr>
          <w:rFonts w:ascii="Arial" w:hAnsi="Arial" w:cs="Arial"/>
          <w:b/>
          <w:sz w:val="24"/>
          <w:szCs w:val="24"/>
        </w:rPr>
      </w:pPr>
      <w:r>
        <w:rPr>
          <w:rFonts w:ascii="Arial" w:hAnsi="Arial" w:cs="Arial"/>
          <w:b/>
          <w:sz w:val="24"/>
          <w:szCs w:val="24"/>
        </w:rPr>
        <w:t>5.2.</w:t>
      </w:r>
      <w:r w:rsidR="009F2889">
        <w:rPr>
          <w:rFonts w:ascii="Arial" w:hAnsi="Arial" w:cs="Arial"/>
          <w:b/>
          <w:sz w:val="24"/>
          <w:szCs w:val="24"/>
        </w:rPr>
        <w:t>11</w:t>
      </w:r>
      <w:r>
        <w:rPr>
          <w:rFonts w:ascii="Arial" w:hAnsi="Arial" w:cs="Arial"/>
          <w:b/>
          <w:sz w:val="24"/>
          <w:szCs w:val="24"/>
        </w:rPr>
        <w:t xml:space="preserve"> </w:t>
      </w:r>
      <w:r w:rsidR="00E76E56" w:rsidRPr="002E6681">
        <w:rPr>
          <w:rFonts w:ascii="Arial" w:hAnsi="Arial" w:cs="Arial"/>
          <w:b/>
          <w:sz w:val="24"/>
          <w:szCs w:val="24"/>
        </w:rPr>
        <w:t>Conduct Free and Fair Election</w:t>
      </w:r>
    </w:p>
    <w:p w14:paraId="599BE6FD" w14:textId="2B5CF6C4" w:rsidR="005325D4" w:rsidRDefault="003858FA" w:rsidP="00697E26">
      <w:pPr>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INEC should take urgent steps to improve the credibility of the electoral process to ensure that the votes of the electorate reflect in the results that are announced. This will encourage more women pol</w:t>
      </w:r>
      <w:r w:rsidR="00697E26">
        <w:rPr>
          <w:rFonts w:ascii="Arial" w:eastAsia="Times New Roman" w:hAnsi="Arial" w:cs="Arial"/>
          <w:color w:val="000000"/>
          <w:sz w:val="24"/>
          <w:szCs w:val="24"/>
          <w:lang w:val="en-GB"/>
        </w:rPr>
        <w:t>i</w:t>
      </w:r>
      <w:r>
        <w:rPr>
          <w:rFonts w:ascii="Arial" w:eastAsia="Times New Roman" w:hAnsi="Arial" w:cs="Arial"/>
          <w:color w:val="000000"/>
          <w:sz w:val="24"/>
          <w:szCs w:val="24"/>
          <w:lang w:val="en-GB"/>
        </w:rPr>
        <w:t>ticians to contest for public office.</w:t>
      </w:r>
    </w:p>
    <w:p w14:paraId="28738489" w14:textId="2B0AB78C" w:rsidR="00E85A4C" w:rsidRDefault="00E85A4C" w:rsidP="00697E26">
      <w:pPr>
        <w:spacing w:after="0"/>
        <w:jc w:val="both"/>
        <w:rPr>
          <w:rFonts w:ascii="Arial" w:eastAsia="Times New Roman" w:hAnsi="Arial" w:cs="Arial"/>
          <w:color w:val="000000"/>
          <w:sz w:val="24"/>
          <w:szCs w:val="24"/>
          <w:lang w:val="en-GB"/>
        </w:rPr>
      </w:pPr>
    </w:p>
    <w:p w14:paraId="553050D2" w14:textId="399975C3" w:rsidR="00E432C3" w:rsidRDefault="00E432C3" w:rsidP="00697E26">
      <w:pPr>
        <w:spacing w:after="0"/>
        <w:jc w:val="both"/>
        <w:rPr>
          <w:rFonts w:ascii="Arial" w:eastAsia="Times New Roman" w:hAnsi="Arial" w:cs="Arial"/>
          <w:color w:val="000000"/>
          <w:sz w:val="24"/>
          <w:szCs w:val="24"/>
          <w:lang w:val="en-GB"/>
        </w:rPr>
      </w:pPr>
    </w:p>
    <w:p w14:paraId="4F477BC7" w14:textId="04645524" w:rsidR="00E432C3" w:rsidRDefault="00E432C3" w:rsidP="00697E26">
      <w:pPr>
        <w:spacing w:after="0"/>
        <w:jc w:val="both"/>
        <w:rPr>
          <w:rFonts w:ascii="Arial" w:eastAsia="Times New Roman" w:hAnsi="Arial" w:cs="Arial"/>
          <w:color w:val="000000"/>
          <w:sz w:val="24"/>
          <w:szCs w:val="24"/>
          <w:lang w:val="en-GB"/>
        </w:rPr>
      </w:pPr>
    </w:p>
    <w:p w14:paraId="1823035F" w14:textId="12451D52" w:rsidR="00E432C3" w:rsidRDefault="00E432C3" w:rsidP="00697E26">
      <w:pPr>
        <w:spacing w:after="0"/>
        <w:jc w:val="both"/>
        <w:rPr>
          <w:rFonts w:ascii="Arial" w:eastAsia="Times New Roman" w:hAnsi="Arial" w:cs="Arial"/>
          <w:color w:val="000000"/>
          <w:sz w:val="24"/>
          <w:szCs w:val="24"/>
          <w:lang w:val="en-GB"/>
        </w:rPr>
      </w:pPr>
    </w:p>
    <w:p w14:paraId="0082830C" w14:textId="29EA15F0" w:rsidR="00E432C3" w:rsidRDefault="00E432C3" w:rsidP="00697E26">
      <w:pPr>
        <w:spacing w:after="0"/>
        <w:jc w:val="both"/>
        <w:rPr>
          <w:rFonts w:ascii="Arial" w:eastAsia="Times New Roman" w:hAnsi="Arial" w:cs="Arial"/>
          <w:color w:val="000000"/>
          <w:sz w:val="24"/>
          <w:szCs w:val="24"/>
          <w:lang w:val="en-GB"/>
        </w:rPr>
      </w:pPr>
    </w:p>
    <w:p w14:paraId="145862F8" w14:textId="1DD98DB7" w:rsidR="00E432C3" w:rsidRDefault="00E432C3" w:rsidP="00697E26">
      <w:pPr>
        <w:spacing w:after="0"/>
        <w:jc w:val="both"/>
        <w:rPr>
          <w:rFonts w:ascii="Arial" w:eastAsia="Times New Roman" w:hAnsi="Arial" w:cs="Arial"/>
          <w:color w:val="000000"/>
          <w:sz w:val="24"/>
          <w:szCs w:val="24"/>
          <w:lang w:val="en-GB"/>
        </w:rPr>
      </w:pPr>
    </w:p>
    <w:p w14:paraId="3E1E577F" w14:textId="2D0F7333" w:rsidR="00E432C3" w:rsidRDefault="00E432C3" w:rsidP="00697E26">
      <w:pPr>
        <w:spacing w:after="0"/>
        <w:jc w:val="both"/>
        <w:rPr>
          <w:rFonts w:ascii="Arial" w:eastAsia="Times New Roman" w:hAnsi="Arial" w:cs="Arial"/>
          <w:color w:val="000000"/>
          <w:sz w:val="24"/>
          <w:szCs w:val="24"/>
          <w:lang w:val="en-GB"/>
        </w:rPr>
      </w:pPr>
    </w:p>
    <w:p w14:paraId="44C33568" w14:textId="0FE4B45F" w:rsidR="00E432C3" w:rsidRDefault="00E432C3" w:rsidP="00697E26">
      <w:pPr>
        <w:spacing w:after="0"/>
        <w:jc w:val="both"/>
        <w:rPr>
          <w:rFonts w:ascii="Arial" w:eastAsia="Times New Roman" w:hAnsi="Arial" w:cs="Arial"/>
          <w:color w:val="000000"/>
          <w:sz w:val="24"/>
          <w:szCs w:val="24"/>
          <w:lang w:val="en-GB"/>
        </w:rPr>
      </w:pPr>
    </w:p>
    <w:p w14:paraId="53E84EF7" w14:textId="122A4B40" w:rsidR="00E432C3" w:rsidRDefault="00E432C3" w:rsidP="00697E26">
      <w:pPr>
        <w:spacing w:after="0"/>
        <w:jc w:val="both"/>
        <w:rPr>
          <w:rFonts w:ascii="Arial" w:eastAsia="Times New Roman" w:hAnsi="Arial" w:cs="Arial"/>
          <w:color w:val="000000"/>
          <w:sz w:val="24"/>
          <w:szCs w:val="24"/>
          <w:lang w:val="en-GB"/>
        </w:rPr>
      </w:pPr>
    </w:p>
    <w:p w14:paraId="399EF98D" w14:textId="77777777" w:rsidR="004E15B2" w:rsidRDefault="004E15B2" w:rsidP="00E432C3">
      <w:pPr>
        <w:rPr>
          <w:rFonts w:ascii="Arial" w:hAnsi="Arial" w:cs="Arial"/>
          <w:b/>
          <w:sz w:val="24"/>
          <w:szCs w:val="24"/>
        </w:rPr>
      </w:pPr>
    </w:p>
    <w:p w14:paraId="65F95458" w14:textId="77777777" w:rsidR="004E15B2" w:rsidRDefault="004E15B2" w:rsidP="00E432C3">
      <w:pPr>
        <w:rPr>
          <w:rFonts w:ascii="Arial" w:hAnsi="Arial" w:cs="Arial"/>
          <w:b/>
          <w:sz w:val="24"/>
          <w:szCs w:val="24"/>
        </w:rPr>
      </w:pPr>
    </w:p>
    <w:p w14:paraId="214249ED" w14:textId="77777777" w:rsidR="004E15B2" w:rsidRDefault="004E15B2" w:rsidP="00E432C3">
      <w:pPr>
        <w:rPr>
          <w:rFonts w:ascii="Arial" w:hAnsi="Arial" w:cs="Arial"/>
          <w:b/>
          <w:sz w:val="24"/>
          <w:szCs w:val="24"/>
        </w:rPr>
      </w:pPr>
    </w:p>
    <w:p w14:paraId="280621F9" w14:textId="77777777" w:rsidR="004E15B2" w:rsidRDefault="004E15B2" w:rsidP="00E432C3">
      <w:pPr>
        <w:rPr>
          <w:rFonts w:ascii="Arial" w:hAnsi="Arial" w:cs="Arial"/>
          <w:b/>
          <w:sz w:val="24"/>
          <w:szCs w:val="24"/>
        </w:rPr>
      </w:pPr>
    </w:p>
    <w:p w14:paraId="7D564756" w14:textId="77777777" w:rsidR="004E15B2" w:rsidRDefault="004E15B2" w:rsidP="00E432C3">
      <w:pPr>
        <w:rPr>
          <w:rFonts w:ascii="Arial" w:hAnsi="Arial" w:cs="Arial"/>
          <w:b/>
          <w:sz w:val="24"/>
          <w:szCs w:val="24"/>
        </w:rPr>
      </w:pPr>
    </w:p>
    <w:p w14:paraId="5C18C2EC" w14:textId="77777777" w:rsidR="004E15B2" w:rsidRDefault="004E15B2" w:rsidP="00E432C3">
      <w:pPr>
        <w:rPr>
          <w:rFonts w:ascii="Arial" w:hAnsi="Arial" w:cs="Arial"/>
          <w:b/>
          <w:sz w:val="24"/>
          <w:szCs w:val="24"/>
        </w:rPr>
      </w:pPr>
    </w:p>
    <w:p w14:paraId="7B948260" w14:textId="77777777" w:rsidR="004E15B2" w:rsidRDefault="004E15B2" w:rsidP="00E432C3">
      <w:pPr>
        <w:rPr>
          <w:rFonts w:ascii="Arial" w:hAnsi="Arial" w:cs="Arial"/>
          <w:b/>
          <w:sz w:val="24"/>
          <w:szCs w:val="24"/>
        </w:rPr>
      </w:pPr>
    </w:p>
    <w:p w14:paraId="303D0383" w14:textId="77777777" w:rsidR="004E15B2" w:rsidRDefault="004E15B2" w:rsidP="00E432C3">
      <w:pPr>
        <w:rPr>
          <w:rFonts w:ascii="Arial" w:hAnsi="Arial" w:cs="Arial"/>
          <w:b/>
          <w:sz w:val="24"/>
          <w:szCs w:val="24"/>
        </w:rPr>
      </w:pPr>
    </w:p>
    <w:p w14:paraId="6D4ADA29" w14:textId="77777777" w:rsidR="004E15B2" w:rsidRDefault="004E15B2" w:rsidP="00E432C3">
      <w:pPr>
        <w:rPr>
          <w:rFonts w:ascii="Arial" w:hAnsi="Arial" w:cs="Arial"/>
          <w:b/>
          <w:sz w:val="24"/>
          <w:szCs w:val="24"/>
        </w:rPr>
      </w:pPr>
    </w:p>
    <w:p w14:paraId="7F5461C2" w14:textId="77777777" w:rsidR="004E15B2" w:rsidRDefault="004E15B2" w:rsidP="00E432C3">
      <w:pPr>
        <w:rPr>
          <w:rFonts w:ascii="Arial" w:hAnsi="Arial" w:cs="Arial"/>
          <w:b/>
          <w:sz w:val="24"/>
          <w:szCs w:val="24"/>
        </w:rPr>
      </w:pPr>
    </w:p>
    <w:p w14:paraId="5924388C" w14:textId="77777777" w:rsidR="004E15B2" w:rsidRDefault="004E15B2" w:rsidP="00E432C3">
      <w:pPr>
        <w:rPr>
          <w:rFonts w:ascii="Arial" w:hAnsi="Arial" w:cs="Arial"/>
          <w:b/>
          <w:sz w:val="24"/>
          <w:szCs w:val="24"/>
        </w:rPr>
      </w:pPr>
    </w:p>
    <w:p w14:paraId="001330CC" w14:textId="77777777" w:rsidR="004E15B2" w:rsidRDefault="004E15B2" w:rsidP="00E432C3">
      <w:pPr>
        <w:rPr>
          <w:rFonts w:ascii="Arial" w:hAnsi="Arial" w:cs="Arial"/>
          <w:b/>
          <w:sz w:val="24"/>
          <w:szCs w:val="24"/>
        </w:rPr>
      </w:pPr>
    </w:p>
    <w:p w14:paraId="6E4F7C09" w14:textId="77777777" w:rsidR="004E15B2" w:rsidRDefault="004E15B2" w:rsidP="00E432C3">
      <w:pPr>
        <w:rPr>
          <w:rFonts w:ascii="Arial" w:hAnsi="Arial" w:cs="Arial"/>
          <w:b/>
          <w:sz w:val="24"/>
          <w:szCs w:val="24"/>
        </w:rPr>
      </w:pPr>
    </w:p>
    <w:p w14:paraId="0BF170FF" w14:textId="7B43ACF7" w:rsidR="00E432C3" w:rsidRPr="002150DA" w:rsidRDefault="00E432C3" w:rsidP="00E432C3">
      <w:pPr>
        <w:rPr>
          <w:rFonts w:ascii="Arial" w:hAnsi="Arial" w:cs="Arial"/>
          <w:b/>
          <w:sz w:val="24"/>
          <w:szCs w:val="24"/>
        </w:rPr>
      </w:pPr>
      <w:r w:rsidRPr="002150DA">
        <w:rPr>
          <w:rFonts w:ascii="Arial" w:hAnsi="Arial" w:cs="Arial"/>
          <w:b/>
          <w:sz w:val="24"/>
          <w:szCs w:val="24"/>
        </w:rPr>
        <w:t>BIBLIOGRAPHY</w:t>
      </w:r>
    </w:p>
    <w:p w14:paraId="3E6A1B3B" w14:textId="1805053B" w:rsidR="00E432C3" w:rsidRPr="002150DA" w:rsidRDefault="00E432C3" w:rsidP="00E432C3">
      <w:pPr>
        <w:pStyle w:val="EndnoteText"/>
        <w:rPr>
          <w:rFonts w:ascii="Arial" w:hAnsi="Arial" w:cs="Arial"/>
          <w:color w:val="000000" w:themeColor="text1"/>
          <w:sz w:val="24"/>
          <w:szCs w:val="24"/>
        </w:rPr>
      </w:pPr>
      <w:r w:rsidRPr="002150DA">
        <w:rPr>
          <w:rFonts w:ascii="Arial" w:hAnsi="Arial" w:cs="Arial"/>
          <w:color w:val="000000" w:themeColor="text1"/>
          <w:sz w:val="24"/>
          <w:szCs w:val="24"/>
        </w:rPr>
        <w:t xml:space="preserve">Appraising Nigeria’s Implementation of the National Policy </w:t>
      </w:r>
      <w:r w:rsidR="00487C0C">
        <w:rPr>
          <w:rFonts w:ascii="Arial" w:hAnsi="Arial" w:cs="Arial"/>
          <w:color w:val="000000" w:themeColor="text1"/>
          <w:sz w:val="24"/>
          <w:szCs w:val="24"/>
        </w:rPr>
        <w:t>o</w:t>
      </w:r>
      <w:r w:rsidRPr="002150DA">
        <w:rPr>
          <w:rFonts w:ascii="Arial" w:hAnsi="Arial" w:cs="Arial"/>
          <w:color w:val="000000" w:themeColor="text1"/>
          <w:sz w:val="24"/>
          <w:szCs w:val="24"/>
        </w:rPr>
        <w:t xml:space="preserve">f 35% Affirmative Action for Women, 1999-2016. Nicodemus A. </w:t>
      </w:r>
      <w:proofErr w:type="spellStart"/>
      <w:r w:rsidRPr="002150DA">
        <w:rPr>
          <w:rFonts w:ascii="Arial" w:hAnsi="Arial" w:cs="Arial"/>
          <w:color w:val="000000" w:themeColor="text1"/>
          <w:sz w:val="24"/>
          <w:szCs w:val="24"/>
        </w:rPr>
        <w:t>Omenka</w:t>
      </w:r>
      <w:proofErr w:type="spellEnd"/>
      <w:r w:rsidRPr="002150DA">
        <w:rPr>
          <w:rFonts w:ascii="Arial" w:hAnsi="Arial" w:cs="Arial"/>
          <w:color w:val="000000" w:themeColor="text1"/>
          <w:sz w:val="24"/>
          <w:szCs w:val="24"/>
        </w:rPr>
        <w:t xml:space="preserve">, </w:t>
      </w:r>
      <w:r w:rsidRPr="002150DA">
        <w:rPr>
          <w:rFonts w:ascii="Arial" w:hAnsi="Arial" w:cs="Arial"/>
          <w:sz w:val="24"/>
          <w:szCs w:val="24"/>
        </w:rPr>
        <w:t>European Centre for Research Training and Development UK</w:t>
      </w:r>
      <w:r w:rsidRPr="002150DA">
        <w:rPr>
          <w:rFonts w:ascii="Arial" w:hAnsi="Arial" w:cs="Arial"/>
          <w:color w:val="000000" w:themeColor="text1"/>
          <w:sz w:val="24"/>
          <w:szCs w:val="24"/>
        </w:rPr>
        <w:t xml:space="preserve"> (2017)</w:t>
      </w:r>
    </w:p>
    <w:p w14:paraId="1BDA9BE8" w14:textId="77777777" w:rsidR="003D3521" w:rsidRDefault="003D3521" w:rsidP="00E432C3">
      <w:pPr>
        <w:pStyle w:val="EndnoteText"/>
        <w:rPr>
          <w:rFonts w:ascii="Arial" w:hAnsi="Arial" w:cs="Arial"/>
          <w:sz w:val="24"/>
          <w:szCs w:val="24"/>
        </w:rPr>
      </w:pPr>
    </w:p>
    <w:p w14:paraId="307A8F96" w14:textId="07E77B28" w:rsidR="003D3521" w:rsidRDefault="003D3521" w:rsidP="003D3521">
      <w:pPr>
        <w:pStyle w:val="EndnoteText"/>
        <w:jc w:val="both"/>
        <w:rPr>
          <w:rFonts w:ascii="Arial" w:hAnsi="Arial" w:cs="Arial"/>
          <w:sz w:val="24"/>
          <w:szCs w:val="24"/>
        </w:rPr>
      </w:pPr>
      <w:r>
        <w:rPr>
          <w:rFonts w:ascii="Arial" w:hAnsi="Arial" w:cs="Arial"/>
          <w:sz w:val="24"/>
          <w:szCs w:val="24"/>
        </w:rPr>
        <w:t>African Union: African Charter on Human and Peoples Rights</w:t>
      </w:r>
      <w:r w:rsidR="00390921">
        <w:rPr>
          <w:rFonts w:ascii="Arial" w:hAnsi="Arial" w:cs="Arial"/>
          <w:sz w:val="24"/>
          <w:szCs w:val="24"/>
        </w:rPr>
        <w:t xml:space="preserve"> 1986, </w:t>
      </w:r>
      <w:r>
        <w:rPr>
          <w:rFonts w:ascii="Arial" w:hAnsi="Arial" w:cs="Arial"/>
          <w:sz w:val="24"/>
          <w:szCs w:val="24"/>
        </w:rPr>
        <w:t>and Protocol to the African Charter on Human and Peoples Rights on the Rights of Women in Africa</w:t>
      </w:r>
      <w:r w:rsidR="00A613EB">
        <w:rPr>
          <w:rFonts w:ascii="Arial" w:hAnsi="Arial" w:cs="Arial"/>
          <w:sz w:val="24"/>
          <w:szCs w:val="24"/>
        </w:rPr>
        <w:t>, 2005</w:t>
      </w:r>
      <w:r>
        <w:rPr>
          <w:rFonts w:ascii="Arial" w:hAnsi="Arial" w:cs="Arial"/>
          <w:sz w:val="24"/>
          <w:szCs w:val="24"/>
        </w:rPr>
        <w:t>.</w:t>
      </w:r>
    </w:p>
    <w:p w14:paraId="07A370C4" w14:textId="1718E0F3" w:rsidR="00E432C3" w:rsidRPr="002150DA" w:rsidRDefault="00E432C3" w:rsidP="00E432C3">
      <w:pPr>
        <w:pStyle w:val="EndnoteText"/>
        <w:rPr>
          <w:rFonts w:ascii="Arial" w:hAnsi="Arial" w:cs="Arial"/>
          <w:color w:val="000000" w:themeColor="text1"/>
          <w:sz w:val="24"/>
          <w:szCs w:val="24"/>
        </w:rPr>
      </w:pPr>
      <w:r w:rsidRPr="002150DA">
        <w:rPr>
          <w:rFonts w:ascii="Arial" w:hAnsi="Arial" w:cs="Arial"/>
          <w:sz w:val="24"/>
          <w:szCs w:val="24"/>
        </w:rPr>
        <w:t xml:space="preserve"> </w:t>
      </w:r>
    </w:p>
    <w:p w14:paraId="2429C9E0" w14:textId="77777777" w:rsidR="00E432C3" w:rsidRPr="002150DA" w:rsidRDefault="00E432C3" w:rsidP="00E432C3">
      <w:pPr>
        <w:pStyle w:val="EndnoteText"/>
        <w:rPr>
          <w:rFonts w:ascii="Arial" w:hAnsi="Arial" w:cs="Arial"/>
          <w:sz w:val="24"/>
          <w:szCs w:val="24"/>
        </w:rPr>
      </w:pPr>
      <w:r w:rsidRPr="002150DA">
        <w:rPr>
          <w:rFonts w:ascii="Arial" w:hAnsi="Arial" w:cs="Arial"/>
          <w:color w:val="000000" w:themeColor="text1"/>
          <w:sz w:val="24"/>
          <w:szCs w:val="24"/>
        </w:rPr>
        <w:t xml:space="preserve">Barriers and Enablers for Women’s Participation in Governance in Nigeria, Luke Kelly </w:t>
      </w:r>
      <w:r w:rsidRPr="002150DA">
        <w:rPr>
          <w:rFonts w:ascii="Arial" w:hAnsi="Arial" w:cs="Arial"/>
          <w:sz w:val="24"/>
          <w:szCs w:val="24"/>
        </w:rPr>
        <w:t xml:space="preserve">K4D Helpdesk Report. Brighton, UK: Institute of Development Studies </w:t>
      </w:r>
      <w:r w:rsidRPr="002150DA">
        <w:rPr>
          <w:rFonts w:ascii="Arial" w:hAnsi="Arial" w:cs="Arial"/>
          <w:color w:val="000000" w:themeColor="text1"/>
          <w:sz w:val="24"/>
          <w:szCs w:val="24"/>
        </w:rPr>
        <w:t>(2019)</w:t>
      </w:r>
    </w:p>
    <w:p w14:paraId="72325277" w14:textId="77777777" w:rsidR="00E432C3" w:rsidRPr="002150DA" w:rsidRDefault="00E432C3" w:rsidP="00E432C3">
      <w:pPr>
        <w:pStyle w:val="EndnoteText"/>
        <w:rPr>
          <w:rFonts w:ascii="Arial" w:hAnsi="Arial" w:cs="Arial"/>
          <w:color w:val="000000" w:themeColor="text1"/>
          <w:sz w:val="24"/>
          <w:szCs w:val="24"/>
        </w:rPr>
      </w:pPr>
    </w:p>
    <w:p w14:paraId="0F9292FF" w14:textId="07CFB09D" w:rsidR="00E432C3" w:rsidRPr="002150DA" w:rsidRDefault="00E432C3" w:rsidP="00E432C3">
      <w:pPr>
        <w:pStyle w:val="EndnoteText"/>
        <w:rPr>
          <w:rFonts w:ascii="Arial" w:hAnsi="Arial" w:cs="Arial"/>
          <w:color w:val="000000" w:themeColor="text1"/>
          <w:sz w:val="24"/>
          <w:szCs w:val="24"/>
          <w:shd w:val="clear" w:color="auto" w:fill="FFFFFF"/>
        </w:rPr>
      </w:pPr>
      <w:r w:rsidRPr="002150DA">
        <w:rPr>
          <w:rFonts w:ascii="Arial" w:hAnsi="Arial" w:cs="Arial"/>
          <w:color w:val="000000" w:themeColor="text1"/>
          <w:sz w:val="24"/>
          <w:szCs w:val="24"/>
          <w:shd w:val="clear" w:color="auto" w:fill="FFFFFF"/>
        </w:rPr>
        <w:t xml:space="preserve">Challenges Facing Women Empowerment in Contemporary Nigeria, Joseph </w:t>
      </w:r>
      <w:proofErr w:type="spellStart"/>
      <w:r w:rsidRPr="002150DA">
        <w:rPr>
          <w:rFonts w:ascii="Arial" w:hAnsi="Arial" w:cs="Arial"/>
          <w:color w:val="000000" w:themeColor="text1"/>
          <w:sz w:val="24"/>
          <w:szCs w:val="24"/>
          <w:shd w:val="clear" w:color="auto" w:fill="FFFFFF"/>
        </w:rPr>
        <w:t>Egwurube</w:t>
      </w:r>
      <w:proofErr w:type="spellEnd"/>
      <w:r w:rsidRPr="002150DA">
        <w:rPr>
          <w:rFonts w:ascii="Arial" w:hAnsi="Arial" w:cs="Arial"/>
          <w:color w:val="000000" w:themeColor="text1"/>
          <w:sz w:val="24"/>
          <w:szCs w:val="24"/>
          <w:shd w:val="clear" w:color="auto" w:fill="FFFFFF"/>
        </w:rPr>
        <w:t xml:space="preserve">, </w:t>
      </w:r>
      <w:r w:rsidRPr="002150DA">
        <w:rPr>
          <w:rFonts w:ascii="Arial" w:hAnsi="Arial" w:cs="Arial"/>
          <w:sz w:val="24"/>
          <w:szCs w:val="24"/>
        </w:rPr>
        <w:t xml:space="preserve">Revue </w:t>
      </w:r>
      <w:proofErr w:type="spellStart"/>
      <w:r w:rsidRPr="002150DA">
        <w:rPr>
          <w:rFonts w:ascii="Arial" w:hAnsi="Arial" w:cs="Arial"/>
          <w:sz w:val="24"/>
          <w:szCs w:val="24"/>
        </w:rPr>
        <w:t>Miroirs</w:t>
      </w:r>
      <w:proofErr w:type="spellEnd"/>
      <w:r w:rsidRPr="002150DA">
        <w:rPr>
          <w:rFonts w:ascii="Arial" w:hAnsi="Arial" w:cs="Arial"/>
          <w:sz w:val="24"/>
          <w:szCs w:val="24"/>
        </w:rPr>
        <w:t xml:space="preserve"> [</w:t>
      </w:r>
      <w:proofErr w:type="spellStart"/>
      <w:r w:rsidRPr="002150DA">
        <w:rPr>
          <w:rFonts w:ascii="Arial" w:hAnsi="Arial" w:cs="Arial"/>
          <w:sz w:val="24"/>
          <w:szCs w:val="24"/>
        </w:rPr>
        <w:t>En</w:t>
      </w:r>
      <w:proofErr w:type="spellEnd"/>
      <w:r w:rsidRPr="002150DA">
        <w:rPr>
          <w:rFonts w:ascii="Arial" w:hAnsi="Arial" w:cs="Arial"/>
          <w:sz w:val="24"/>
          <w:szCs w:val="24"/>
        </w:rPr>
        <w:t xml:space="preserve"> </w:t>
      </w:r>
      <w:proofErr w:type="spellStart"/>
      <w:r w:rsidRPr="002150DA">
        <w:rPr>
          <w:rFonts w:ascii="Arial" w:hAnsi="Arial" w:cs="Arial"/>
          <w:sz w:val="24"/>
          <w:szCs w:val="24"/>
        </w:rPr>
        <w:t>ligne</w:t>
      </w:r>
      <w:proofErr w:type="spellEnd"/>
      <w:r w:rsidRPr="002150DA">
        <w:rPr>
          <w:rFonts w:ascii="Arial" w:hAnsi="Arial" w:cs="Arial"/>
          <w:sz w:val="24"/>
          <w:szCs w:val="24"/>
        </w:rPr>
        <w:t>], 4 Vol.2</w:t>
      </w:r>
      <w:r w:rsidR="00487C0C">
        <w:rPr>
          <w:rFonts w:ascii="Arial" w:hAnsi="Arial" w:cs="Arial"/>
          <w:sz w:val="24"/>
          <w:szCs w:val="24"/>
        </w:rPr>
        <w:t xml:space="preserve"> (</w:t>
      </w:r>
      <w:r w:rsidRPr="002150DA">
        <w:rPr>
          <w:rFonts w:ascii="Arial" w:hAnsi="Arial" w:cs="Arial"/>
          <w:sz w:val="24"/>
          <w:szCs w:val="24"/>
        </w:rPr>
        <w:t>2016</w:t>
      </w:r>
      <w:r w:rsidR="00487C0C">
        <w:rPr>
          <w:rFonts w:ascii="Arial" w:hAnsi="Arial" w:cs="Arial"/>
          <w:sz w:val="24"/>
          <w:szCs w:val="24"/>
        </w:rPr>
        <w:t>)</w:t>
      </w:r>
    </w:p>
    <w:p w14:paraId="051E0C8B" w14:textId="77777777" w:rsidR="00E432C3" w:rsidRPr="002150DA" w:rsidRDefault="00E432C3" w:rsidP="00E432C3">
      <w:pPr>
        <w:pStyle w:val="EndnoteText"/>
        <w:rPr>
          <w:rFonts w:ascii="Arial" w:hAnsi="Arial" w:cs="Arial"/>
          <w:color w:val="000000" w:themeColor="text1"/>
          <w:sz w:val="24"/>
          <w:szCs w:val="24"/>
          <w:shd w:val="clear" w:color="auto" w:fill="FFFFFF"/>
        </w:rPr>
      </w:pPr>
    </w:p>
    <w:p w14:paraId="6CD3E40B" w14:textId="77777777" w:rsidR="00E432C3" w:rsidRPr="002150DA" w:rsidRDefault="00E432C3" w:rsidP="00E432C3">
      <w:pPr>
        <w:pStyle w:val="EndnoteText"/>
        <w:rPr>
          <w:rFonts w:ascii="Arial" w:hAnsi="Arial" w:cs="Arial"/>
          <w:color w:val="000000" w:themeColor="text1"/>
          <w:sz w:val="24"/>
          <w:szCs w:val="24"/>
        </w:rPr>
      </w:pPr>
      <w:r w:rsidRPr="002150DA">
        <w:rPr>
          <w:rFonts w:ascii="Arial" w:hAnsi="Arial" w:cs="Arial"/>
          <w:color w:val="000000" w:themeColor="text1"/>
          <w:sz w:val="24"/>
          <w:szCs w:val="24"/>
        </w:rPr>
        <w:t xml:space="preserve">Citizens’ Participation in the 2015 Electoral Processes, </w:t>
      </w:r>
      <w:proofErr w:type="spellStart"/>
      <w:r w:rsidRPr="002150DA">
        <w:rPr>
          <w:rFonts w:ascii="Arial" w:hAnsi="Arial" w:cs="Arial"/>
          <w:color w:val="000000" w:themeColor="text1"/>
          <w:sz w:val="24"/>
          <w:szCs w:val="24"/>
        </w:rPr>
        <w:t>Itodo</w:t>
      </w:r>
      <w:proofErr w:type="spellEnd"/>
      <w:r w:rsidRPr="002150DA">
        <w:rPr>
          <w:rFonts w:ascii="Arial" w:hAnsi="Arial" w:cs="Arial"/>
          <w:color w:val="000000" w:themeColor="text1"/>
          <w:sz w:val="24"/>
          <w:szCs w:val="24"/>
        </w:rPr>
        <w:t xml:space="preserve">, S., Abdu, H., Dadan-Garba, A., </w:t>
      </w:r>
      <w:proofErr w:type="spellStart"/>
      <w:r w:rsidRPr="002150DA">
        <w:rPr>
          <w:rFonts w:ascii="Arial" w:hAnsi="Arial" w:cs="Arial"/>
          <w:color w:val="000000" w:themeColor="text1"/>
          <w:sz w:val="24"/>
          <w:szCs w:val="24"/>
        </w:rPr>
        <w:t>Ezeayinka</w:t>
      </w:r>
      <w:proofErr w:type="spellEnd"/>
      <w:r w:rsidRPr="002150DA">
        <w:rPr>
          <w:rFonts w:ascii="Arial" w:hAnsi="Arial" w:cs="Arial"/>
          <w:color w:val="000000" w:themeColor="text1"/>
          <w:sz w:val="24"/>
          <w:szCs w:val="24"/>
        </w:rPr>
        <w:t xml:space="preserve">, S. E., </w:t>
      </w:r>
      <w:proofErr w:type="gramStart"/>
      <w:r w:rsidRPr="002150DA">
        <w:rPr>
          <w:rFonts w:ascii="Arial" w:hAnsi="Arial" w:cs="Arial"/>
          <w:color w:val="000000" w:themeColor="text1"/>
          <w:sz w:val="24"/>
          <w:szCs w:val="24"/>
        </w:rPr>
        <w:t xml:space="preserve">&amp;  </w:t>
      </w:r>
      <w:proofErr w:type="spellStart"/>
      <w:r w:rsidRPr="002150DA">
        <w:rPr>
          <w:rFonts w:ascii="Arial" w:hAnsi="Arial" w:cs="Arial"/>
          <w:color w:val="000000" w:themeColor="text1"/>
          <w:sz w:val="24"/>
          <w:szCs w:val="24"/>
        </w:rPr>
        <w:t>Asubiaro</w:t>
      </w:r>
      <w:proofErr w:type="spellEnd"/>
      <w:proofErr w:type="gramEnd"/>
      <w:r w:rsidRPr="002150DA">
        <w:rPr>
          <w:rFonts w:ascii="Arial" w:hAnsi="Arial" w:cs="Arial"/>
          <w:color w:val="000000" w:themeColor="text1"/>
          <w:sz w:val="24"/>
          <w:szCs w:val="24"/>
        </w:rPr>
        <w:t>, W. (2015)</w:t>
      </w:r>
    </w:p>
    <w:p w14:paraId="17E07901" w14:textId="1109A1F9" w:rsidR="00E432C3" w:rsidRDefault="00E432C3" w:rsidP="00E432C3">
      <w:pPr>
        <w:pStyle w:val="FootnoteText"/>
        <w:rPr>
          <w:rFonts w:ascii="Arial" w:hAnsi="Arial" w:cs="Arial"/>
          <w:color w:val="000000" w:themeColor="text1"/>
          <w:sz w:val="24"/>
          <w:szCs w:val="24"/>
        </w:rPr>
      </w:pPr>
    </w:p>
    <w:p w14:paraId="39978DF9" w14:textId="312E3631" w:rsidR="003D3521" w:rsidRDefault="003D3521" w:rsidP="00E432C3">
      <w:pPr>
        <w:pStyle w:val="FootnoteText"/>
        <w:rPr>
          <w:rFonts w:ascii="Arial" w:hAnsi="Arial" w:cs="Arial"/>
          <w:color w:val="000000" w:themeColor="text1"/>
          <w:sz w:val="24"/>
          <w:szCs w:val="24"/>
        </w:rPr>
      </w:pPr>
      <w:r>
        <w:rPr>
          <w:rFonts w:ascii="Arial" w:hAnsi="Arial" w:cs="Arial"/>
          <w:color w:val="000000" w:themeColor="text1"/>
          <w:sz w:val="24"/>
          <w:szCs w:val="24"/>
        </w:rPr>
        <w:t>Constitution of the Federal Republic of Nigeria 1999 (as amended)</w:t>
      </w:r>
    </w:p>
    <w:p w14:paraId="5F0DD842" w14:textId="02CBD44D" w:rsidR="003D3521" w:rsidRDefault="003D3521" w:rsidP="00E432C3">
      <w:pPr>
        <w:pStyle w:val="FootnoteText"/>
        <w:rPr>
          <w:rFonts w:ascii="Arial" w:hAnsi="Arial" w:cs="Arial"/>
          <w:color w:val="000000" w:themeColor="text1"/>
          <w:sz w:val="24"/>
          <w:szCs w:val="24"/>
        </w:rPr>
      </w:pPr>
    </w:p>
    <w:p w14:paraId="609C51EE" w14:textId="5CD5105A" w:rsidR="000511D0" w:rsidRDefault="000511D0" w:rsidP="00E432C3">
      <w:pPr>
        <w:pStyle w:val="FootnoteText"/>
        <w:rPr>
          <w:rFonts w:ascii="Arial" w:hAnsi="Arial" w:cs="Arial"/>
          <w:color w:val="000000" w:themeColor="text1"/>
          <w:sz w:val="24"/>
          <w:szCs w:val="24"/>
        </w:rPr>
      </w:pPr>
      <w:r>
        <w:rPr>
          <w:rFonts w:ascii="Arial" w:hAnsi="Arial" w:cs="Arial"/>
          <w:color w:val="000000" w:themeColor="text1"/>
          <w:sz w:val="24"/>
          <w:szCs w:val="24"/>
        </w:rPr>
        <w:t>Constitution of All Progressives Grand Alliance</w:t>
      </w:r>
    </w:p>
    <w:p w14:paraId="74E12BC7" w14:textId="77777777" w:rsidR="000511D0" w:rsidRDefault="000511D0" w:rsidP="00E432C3">
      <w:pPr>
        <w:pStyle w:val="FootnoteText"/>
        <w:rPr>
          <w:rFonts w:ascii="Arial" w:hAnsi="Arial" w:cs="Arial"/>
          <w:color w:val="000000" w:themeColor="text1"/>
          <w:sz w:val="24"/>
          <w:szCs w:val="24"/>
        </w:rPr>
      </w:pPr>
    </w:p>
    <w:p w14:paraId="28894FE3" w14:textId="4421B978"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Constitution of All Progressives Congress</w:t>
      </w:r>
    </w:p>
    <w:p w14:paraId="6886E7C9" w14:textId="77777777" w:rsidR="000511D0" w:rsidRDefault="000511D0" w:rsidP="000511D0">
      <w:pPr>
        <w:pStyle w:val="FootnoteText"/>
        <w:rPr>
          <w:rFonts w:ascii="Arial" w:hAnsi="Arial" w:cs="Arial"/>
          <w:color w:val="000000" w:themeColor="text1"/>
          <w:sz w:val="24"/>
          <w:szCs w:val="24"/>
        </w:rPr>
      </w:pPr>
    </w:p>
    <w:p w14:paraId="36CA8EAF" w14:textId="7D595E63"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 xml:space="preserve">Constitution of </w:t>
      </w:r>
      <w:proofErr w:type="spellStart"/>
      <w:r>
        <w:rPr>
          <w:rFonts w:ascii="Arial" w:hAnsi="Arial" w:cs="Arial"/>
          <w:color w:val="000000" w:themeColor="text1"/>
          <w:sz w:val="24"/>
          <w:szCs w:val="24"/>
        </w:rPr>
        <w:t>Labour</w:t>
      </w:r>
      <w:proofErr w:type="spellEnd"/>
      <w:r>
        <w:rPr>
          <w:rFonts w:ascii="Arial" w:hAnsi="Arial" w:cs="Arial"/>
          <w:color w:val="000000" w:themeColor="text1"/>
          <w:sz w:val="24"/>
          <w:szCs w:val="24"/>
        </w:rPr>
        <w:t xml:space="preserve"> Party</w:t>
      </w:r>
    </w:p>
    <w:p w14:paraId="6043A73F" w14:textId="77777777" w:rsidR="000511D0" w:rsidRDefault="000511D0" w:rsidP="000511D0">
      <w:pPr>
        <w:pStyle w:val="FootnoteText"/>
        <w:rPr>
          <w:rFonts w:ascii="Arial" w:hAnsi="Arial" w:cs="Arial"/>
          <w:color w:val="000000" w:themeColor="text1"/>
          <w:sz w:val="24"/>
          <w:szCs w:val="24"/>
        </w:rPr>
      </w:pPr>
    </w:p>
    <w:p w14:paraId="13D0938A" w14:textId="2E9CA932"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Constitution of Peoples Democratic Party</w:t>
      </w:r>
      <w:r w:rsidR="00877A60">
        <w:rPr>
          <w:rFonts w:ascii="Arial" w:hAnsi="Arial" w:cs="Arial"/>
          <w:color w:val="000000" w:themeColor="text1"/>
          <w:sz w:val="24"/>
          <w:szCs w:val="24"/>
        </w:rPr>
        <w:t>, 2017</w:t>
      </w:r>
    </w:p>
    <w:p w14:paraId="6144F6A3" w14:textId="77777777" w:rsidR="000511D0" w:rsidRDefault="000511D0" w:rsidP="000511D0">
      <w:pPr>
        <w:pStyle w:val="FootnoteText"/>
        <w:rPr>
          <w:rFonts w:ascii="Arial" w:hAnsi="Arial" w:cs="Arial"/>
          <w:color w:val="000000" w:themeColor="text1"/>
          <w:sz w:val="24"/>
          <w:szCs w:val="24"/>
        </w:rPr>
      </w:pPr>
    </w:p>
    <w:p w14:paraId="43B8BEF1" w14:textId="5C94F2CB"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Constitution of Social Democratic Party</w:t>
      </w:r>
      <w:r w:rsidR="00877A60">
        <w:rPr>
          <w:rFonts w:ascii="Arial" w:hAnsi="Arial" w:cs="Arial"/>
          <w:color w:val="000000" w:themeColor="text1"/>
          <w:sz w:val="24"/>
          <w:szCs w:val="24"/>
        </w:rPr>
        <w:t>, 2012 as amended.</w:t>
      </w:r>
    </w:p>
    <w:p w14:paraId="5695B156" w14:textId="77777777" w:rsidR="000511D0" w:rsidRDefault="000511D0" w:rsidP="00E432C3">
      <w:pPr>
        <w:pStyle w:val="FootnoteText"/>
        <w:rPr>
          <w:rFonts w:ascii="Arial" w:hAnsi="Arial" w:cs="Arial"/>
          <w:color w:val="000000" w:themeColor="text1"/>
          <w:sz w:val="24"/>
          <w:szCs w:val="24"/>
        </w:rPr>
      </w:pPr>
    </w:p>
    <w:p w14:paraId="28B0FA91" w14:textId="4E9B5DAA" w:rsidR="000511D0" w:rsidRDefault="000511D0" w:rsidP="00E432C3">
      <w:pPr>
        <w:pStyle w:val="FootnoteText"/>
        <w:rPr>
          <w:rFonts w:ascii="Arial" w:hAnsi="Arial" w:cs="Arial"/>
          <w:color w:val="000000" w:themeColor="text1"/>
          <w:sz w:val="24"/>
          <w:szCs w:val="24"/>
        </w:rPr>
      </w:pPr>
      <w:r>
        <w:rPr>
          <w:rFonts w:ascii="Arial" w:hAnsi="Arial" w:cs="Arial"/>
          <w:color w:val="000000" w:themeColor="text1"/>
          <w:sz w:val="24"/>
          <w:szCs w:val="24"/>
        </w:rPr>
        <w:t>Constitution of Young Progressive Party</w:t>
      </w:r>
      <w:r w:rsidR="00877A60">
        <w:rPr>
          <w:rFonts w:ascii="Arial" w:hAnsi="Arial" w:cs="Arial"/>
          <w:color w:val="000000" w:themeColor="text1"/>
          <w:sz w:val="24"/>
          <w:szCs w:val="24"/>
        </w:rPr>
        <w:t>, 2017 as amended.</w:t>
      </w:r>
    </w:p>
    <w:p w14:paraId="5A4E483C" w14:textId="77777777" w:rsidR="000511D0" w:rsidRDefault="000511D0" w:rsidP="00E432C3">
      <w:pPr>
        <w:pStyle w:val="FootnoteText"/>
        <w:rPr>
          <w:rFonts w:ascii="Arial" w:hAnsi="Arial" w:cs="Arial"/>
          <w:color w:val="000000" w:themeColor="text1"/>
          <w:sz w:val="24"/>
          <w:szCs w:val="24"/>
        </w:rPr>
      </w:pPr>
    </w:p>
    <w:p w14:paraId="198ECA59" w14:textId="77777777" w:rsidR="00E432C3" w:rsidRPr="002150DA" w:rsidRDefault="00E432C3" w:rsidP="00E432C3">
      <w:pPr>
        <w:pStyle w:val="FootnoteText"/>
        <w:rPr>
          <w:rFonts w:ascii="Arial" w:hAnsi="Arial" w:cs="Arial"/>
          <w:color w:val="000000" w:themeColor="text1"/>
          <w:sz w:val="24"/>
          <w:szCs w:val="24"/>
        </w:rPr>
      </w:pPr>
      <w:r w:rsidRPr="002150DA">
        <w:rPr>
          <w:rFonts w:ascii="Arial" w:hAnsi="Arial" w:cs="Arial"/>
          <w:color w:val="000000" w:themeColor="text1"/>
          <w:sz w:val="24"/>
          <w:szCs w:val="24"/>
        </w:rPr>
        <w:t>Democracy, Women’s Political Participation and the Policy Environment in Nigeria.</w:t>
      </w:r>
    </w:p>
    <w:p w14:paraId="15F5678A" w14:textId="02C99368" w:rsidR="00E432C3" w:rsidRDefault="00E432C3" w:rsidP="00E432C3">
      <w:pPr>
        <w:pStyle w:val="FootnoteText"/>
        <w:rPr>
          <w:rFonts w:ascii="Arial" w:hAnsi="Arial" w:cs="Arial"/>
          <w:sz w:val="24"/>
          <w:szCs w:val="24"/>
        </w:rPr>
      </w:pPr>
      <w:r w:rsidRPr="002150DA">
        <w:rPr>
          <w:rFonts w:ascii="Arial" w:hAnsi="Arial" w:cs="Arial"/>
          <w:color w:val="000000" w:themeColor="text1"/>
          <w:sz w:val="24"/>
          <w:szCs w:val="24"/>
        </w:rPr>
        <w:t xml:space="preserve">Leke </w:t>
      </w:r>
      <w:proofErr w:type="spellStart"/>
      <w:r w:rsidRPr="002150DA">
        <w:rPr>
          <w:rFonts w:ascii="Arial" w:hAnsi="Arial" w:cs="Arial"/>
          <w:color w:val="000000" w:themeColor="text1"/>
          <w:sz w:val="24"/>
          <w:szCs w:val="24"/>
        </w:rPr>
        <w:t>Oke</w:t>
      </w:r>
      <w:proofErr w:type="spellEnd"/>
      <w:r w:rsidRPr="002150DA">
        <w:rPr>
          <w:rFonts w:ascii="Arial" w:hAnsi="Arial" w:cs="Arial"/>
          <w:color w:val="000000" w:themeColor="text1"/>
          <w:sz w:val="24"/>
          <w:szCs w:val="24"/>
        </w:rPr>
        <w:t xml:space="preserve">, </w:t>
      </w:r>
      <w:r w:rsidRPr="002150DA">
        <w:rPr>
          <w:rFonts w:ascii="Arial" w:hAnsi="Arial" w:cs="Arial"/>
          <w:sz w:val="24"/>
          <w:szCs w:val="24"/>
        </w:rPr>
        <w:t>Developing Country Studies www.iiste.org ISSN 2224-607X (Paper) ISSN 2225-0565 (Online) Vol.5, No.10, 2015</w:t>
      </w:r>
      <w:r w:rsidR="000511D0">
        <w:rPr>
          <w:rFonts w:ascii="Arial" w:hAnsi="Arial" w:cs="Arial"/>
          <w:sz w:val="24"/>
          <w:szCs w:val="24"/>
        </w:rPr>
        <w:t>.</w:t>
      </w:r>
    </w:p>
    <w:p w14:paraId="25848A3F" w14:textId="77777777" w:rsidR="000511D0" w:rsidRDefault="000511D0" w:rsidP="00E432C3">
      <w:pPr>
        <w:pStyle w:val="FootnoteText"/>
        <w:rPr>
          <w:rFonts w:ascii="Arial" w:hAnsi="Arial" w:cs="Arial"/>
          <w:sz w:val="24"/>
          <w:szCs w:val="24"/>
        </w:rPr>
      </w:pPr>
    </w:p>
    <w:p w14:paraId="0A28A492" w14:textId="68B85618" w:rsidR="000511D0" w:rsidRPr="002150DA" w:rsidRDefault="000511D0" w:rsidP="00E432C3">
      <w:pPr>
        <w:pStyle w:val="FootnoteText"/>
        <w:rPr>
          <w:rFonts w:ascii="Arial" w:hAnsi="Arial" w:cs="Arial"/>
          <w:color w:val="000000" w:themeColor="text1"/>
          <w:sz w:val="24"/>
          <w:szCs w:val="24"/>
        </w:rPr>
      </w:pPr>
      <w:r>
        <w:rPr>
          <w:rFonts w:ascii="Arial" w:hAnsi="Arial" w:cs="Arial"/>
          <w:sz w:val="24"/>
          <w:szCs w:val="24"/>
        </w:rPr>
        <w:t>Electoral Act 2010 (as amended)</w:t>
      </w:r>
    </w:p>
    <w:p w14:paraId="0291DD3F" w14:textId="77777777" w:rsidR="00E432C3" w:rsidRPr="002150DA" w:rsidRDefault="00E432C3" w:rsidP="00E432C3">
      <w:pPr>
        <w:pStyle w:val="FootnoteText"/>
        <w:rPr>
          <w:rFonts w:ascii="Arial" w:hAnsi="Arial" w:cs="Arial"/>
          <w:color w:val="000000" w:themeColor="text1"/>
          <w:sz w:val="24"/>
          <w:szCs w:val="24"/>
        </w:rPr>
      </w:pPr>
    </w:p>
    <w:p w14:paraId="53D13316" w14:textId="77777777" w:rsidR="00E432C3" w:rsidRPr="002150DA" w:rsidRDefault="00E432C3" w:rsidP="00E432C3">
      <w:pPr>
        <w:pStyle w:val="FootnoteText"/>
        <w:rPr>
          <w:rFonts w:ascii="Arial" w:hAnsi="Arial" w:cs="Arial"/>
          <w:color w:val="000000" w:themeColor="text1"/>
          <w:sz w:val="24"/>
          <w:szCs w:val="24"/>
        </w:rPr>
      </w:pPr>
      <w:r w:rsidRPr="002150DA">
        <w:rPr>
          <w:rFonts w:ascii="Arial" w:hAnsi="Arial" w:cs="Arial"/>
          <w:color w:val="000000" w:themeColor="text1"/>
          <w:sz w:val="24"/>
          <w:szCs w:val="24"/>
        </w:rPr>
        <w:t xml:space="preserve">Electoral Process and Gender Discrimination in Nigeria: A Case Study of 2003 and 2007 General Elections, Iloh, E.C. &amp; Ikenna, M.A. (2009), Journal of Sustainable Development in Africa, Vol. 10, no. 4, pp. 113-128. </w:t>
      </w:r>
    </w:p>
    <w:p w14:paraId="1BA1BEAB" w14:textId="77777777" w:rsidR="00E432C3" w:rsidRPr="002150DA" w:rsidRDefault="00E432C3" w:rsidP="00E432C3">
      <w:pPr>
        <w:pStyle w:val="FootnoteText"/>
        <w:rPr>
          <w:rFonts w:ascii="Arial" w:hAnsi="Arial" w:cs="Arial"/>
          <w:color w:val="000000" w:themeColor="text1"/>
          <w:sz w:val="24"/>
          <w:szCs w:val="24"/>
        </w:rPr>
      </w:pPr>
    </w:p>
    <w:p w14:paraId="05BFF318" w14:textId="2BC31716" w:rsidR="00E432C3" w:rsidRPr="003E3FF6" w:rsidRDefault="00A0747D" w:rsidP="003E3FF6">
      <w:pPr>
        <w:pStyle w:val="FootnoteText"/>
        <w:rPr>
          <w:rFonts w:ascii="Arial" w:hAnsi="Arial" w:cs="Arial"/>
          <w:color w:val="000000" w:themeColor="text1"/>
          <w:sz w:val="24"/>
          <w:szCs w:val="24"/>
        </w:rPr>
      </w:pPr>
      <w:hyperlink r:id="rId21" w:history="1">
        <w:r w:rsidR="00E432C3" w:rsidRPr="003E3FF6">
          <w:rPr>
            <w:rStyle w:val="Hyperlink"/>
            <w:rFonts w:ascii="Arial" w:hAnsi="Arial" w:cs="Arial"/>
            <w:color w:val="000000" w:themeColor="text1"/>
            <w:sz w:val="24"/>
            <w:szCs w:val="24"/>
            <w:u w:val="none"/>
            <w:shd w:val="clear" w:color="auto" w:fill="FFFFFF"/>
          </w:rPr>
          <w:t>Empowering Nigerian Women in the 21st Century: Measuring the Gap</w:t>
        </w:r>
      </w:hyperlink>
      <w:r w:rsidR="00E432C3" w:rsidRPr="003E3FF6">
        <w:rPr>
          <w:rFonts w:ascii="Arial" w:hAnsi="Arial" w:cs="Arial"/>
          <w:color w:val="000000" w:themeColor="text1"/>
          <w:sz w:val="24"/>
          <w:szCs w:val="24"/>
        </w:rPr>
        <w:t xml:space="preserve">, </w:t>
      </w:r>
      <w:r w:rsidR="00E432C3" w:rsidRPr="003E3FF6">
        <w:rPr>
          <w:rFonts w:ascii="Arial" w:hAnsi="Arial" w:cs="Arial"/>
          <w:color w:val="000000" w:themeColor="text1"/>
          <w:sz w:val="24"/>
          <w:szCs w:val="24"/>
          <w:shd w:val="clear" w:color="auto" w:fill="FFFFFF"/>
        </w:rPr>
        <w:t xml:space="preserve">Akudo Chinedu </w:t>
      </w:r>
      <w:proofErr w:type="spellStart"/>
      <w:r w:rsidR="00E432C3" w:rsidRPr="003E3FF6">
        <w:rPr>
          <w:rFonts w:ascii="Arial" w:hAnsi="Arial" w:cs="Arial"/>
          <w:color w:val="000000" w:themeColor="text1"/>
          <w:sz w:val="24"/>
          <w:szCs w:val="24"/>
          <w:shd w:val="clear" w:color="auto" w:fill="FFFFFF"/>
        </w:rPr>
        <w:t>Ojoh</w:t>
      </w:r>
      <w:proofErr w:type="spellEnd"/>
      <w:r w:rsidR="00A613EB">
        <w:rPr>
          <w:rFonts w:ascii="Arial" w:hAnsi="Arial" w:cs="Arial"/>
          <w:color w:val="000000" w:themeColor="text1"/>
          <w:sz w:val="24"/>
          <w:szCs w:val="24"/>
          <w:shd w:val="clear" w:color="auto" w:fill="FFFFFF"/>
        </w:rPr>
        <w:t>, GRIN Publishing</w:t>
      </w:r>
      <w:r w:rsidR="00E432C3" w:rsidRPr="003E3FF6">
        <w:rPr>
          <w:rFonts w:ascii="Arial" w:hAnsi="Arial" w:cs="Arial"/>
          <w:color w:val="000000" w:themeColor="text1"/>
          <w:sz w:val="24"/>
          <w:szCs w:val="24"/>
          <w:shd w:val="clear" w:color="auto" w:fill="FFFFFF"/>
        </w:rPr>
        <w:t xml:space="preserve"> </w:t>
      </w:r>
      <w:r w:rsidR="00A613EB">
        <w:rPr>
          <w:rFonts w:ascii="Arial" w:hAnsi="Arial" w:cs="Arial"/>
          <w:color w:val="000000" w:themeColor="text1"/>
          <w:sz w:val="24"/>
          <w:szCs w:val="24"/>
          <w:shd w:val="clear" w:color="auto" w:fill="FFFFFF"/>
        </w:rPr>
        <w:t>(</w:t>
      </w:r>
      <w:r w:rsidR="00E432C3" w:rsidRPr="003E3FF6">
        <w:rPr>
          <w:rFonts w:ascii="Arial" w:hAnsi="Arial" w:cs="Arial"/>
          <w:color w:val="000000" w:themeColor="text1"/>
          <w:sz w:val="24"/>
          <w:szCs w:val="24"/>
          <w:shd w:val="clear" w:color="auto" w:fill="FFFFFF"/>
        </w:rPr>
        <w:t>201</w:t>
      </w:r>
      <w:r w:rsidR="00A613EB">
        <w:rPr>
          <w:rFonts w:ascii="Arial" w:hAnsi="Arial" w:cs="Arial"/>
          <w:color w:val="000000" w:themeColor="text1"/>
          <w:sz w:val="24"/>
          <w:szCs w:val="24"/>
          <w:shd w:val="clear" w:color="auto" w:fill="FFFFFF"/>
        </w:rPr>
        <w:t>2</w:t>
      </w:r>
      <w:r w:rsidR="00E432C3" w:rsidRPr="003E3FF6">
        <w:rPr>
          <w:rFonts w:ascii="Arial" w:hAnsi="Arial" w:cs="Arial"/>
          <w:color w:val="000000" w:themeColor="text1"/>
          <w:sz w:val="24"/>
          <w:szCs w:val="24"/>
          <w:shd w:val="clear" w:color="auto" w:fill="FFFFFF"/>
        </w:rPr>
        <w:t>). </w:t>
      </w:r>
    </w:p>
    <w:p w14:paraId="2FDD9405" w14:textId="66169199" w:rsidR="00E432C3" w:rsidRDefault="00E432C3" w:rsidP="00E432C3">
      <w:pPr>
        <w:pStyle w:val="FootnoteText"/>
        <w:rPr>
          <w:rFonts w:ascii="Arial" w:hAnsi="Arial" w:cs="Arial"/>
          <w:color w:val="000000" w:themeColor="text1"/>
          <w:sz w:val="24"/>
          <w:szCs w:val="24"/>
        </w:rPr>
      </w:pPr>
    </w:p>
    <w:p w14:paraId="412A8FE9" w14:textId="77777777" w:rsidR="00A87C57" w:rsidRPr="002150DA" w:rsidRDefault="00A87C57" w:rsidP="00A87C57">
      <w:pPr>
        <w:rPr>
          <w:rFonts w:ascii="Arial" w:hAnsi="Arial" w:cs="Arial"/>
          <w:color w:val="000000" w:themeColor="text1"/>
          <w:sz w:val="24"/>
          <w:szCs w:val="24"/>
        </w:rPr>
      </w:pPr>
      <w:r w:rsidRPr="002150DA">
        <w:rPr>
          <w:rFonts w:ascii="Arial" w:hAnsi="Arial" w:cs="Arial"/>
          <w:color w:val="000000" w:themeColor="text1"/>
          <w:sz w:val="24"/>
          <w:szCs w:val="24"/>
        </w:rPr>
        <w:t xml:space="preserve">Gender, Political Parties and the Reproduction of Patriarchy in Nigeria; A Reflection of the Democratization Process” 1999-2011. Irene </w:t>
      </w:r>
      <w:proofErr w:type="spellStart"/>
      <w:r w:rsidRPr="002150DA">
        <w:rPr>
          <w:rFonts w:ascii="Arial" w:hAnsi="Arial" w:cs="Arial"/>
          <w:color w:val="000000" w:themeColor="text1"/>
          <w:sz w:val="24"/>
          <w:szCs w:val="24"/>
        </w:rPr>
        <w:t>Pogoson</w:t>
      </w:r>
      <w:proofErr w:type="spellEnd"/>
      <w:r w:rsidRPr="002150DA">
        <w:rPr>
          <w:rFonts w:ascii="Arial" w:hAnsi="Arial" w:cs="Arial"/>
          <w:color w:val="000000" w:themeColor="text1"/>
          <w:sz w:val="24"/>
          <w:szCs w:val="24"/>
        </w:rPr>
        <w:t>, Journal of African Elections, Volume 11 No 1, 2012.</w:t>
      </w:r>
    </w:p>
    <w:p w14:paraId="0ADC79E5" w14:textId="044FD0AF" w:rsidR="00A87C57" w:rsidRDefault="00A87C57" w:rsidP="00E432C3">
      <w:pPr>
        <w:pStyle w:val="FootnoteText"/>
        <w:rPr>
          <w:rFonts w:ascii="Arial" w:hAnsi="Arial" w:cs="Arial"/>
          <w:color w:val="000000" w:themeColor="text1"/>
          <w:sz w:val="24"/>
          <w:szCs w:val="24"/>
        </w:rPr>
      </w:pPr>
      <w:r>
        <w:rPr>
          <w:rFonts w:ascii="Arial" w:hAnsi="Arial" w:cs="Arial"/>
          <w:color w:val="000000" w:themeColor="text1"/>
          <w:sz w:val="24"/>
          <w:szCs w:val="24"/>
        </w:rPr>
        <w:t>INEC’s Gender Policy</w:t>
      </w:r>
    </w:p>
    <w:p w14:paraId="43867909" w14:textId="77777777" w:rsidR="00A87C57" w:rsidRPr="003E3FF6" w:rsidRDefault="00A87C57" w:rsidP="00E432C3">
      <w:pPr>
        <w:pStyle w:val="FootnoteText"/>
        <w:rPr>
          <w:rFonts w:ascii="Arial" w:hAnsi="Arial" w:cs="Arial"/>
          <w:color w:val="000000" w:themeColor="text1"/>
          <w:sz w:val="24"/>
          <w:szCs w:val="24"/>
        </w:rPr>
      </w:pPr>
    </w:p>
    <w:p w14:paraId="66CE62E8" w14:textId="4C875FD3"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Manifesto of All Progressives Grand Alliance</w:t>
      </w:r>
    </w:p>
    <w:p w14:paraId="16B55A84" w14:textId="77777777" w:rsidR="000511D0" w:rsidRDefault="000511D0" w:rsidP="000511D0">
      <w:pPr>
        <w:pStyle w:val="FootnoteText"/>
        <w:rPr>
          <w:rFonts w:ascii="Arial" w:hAnsi="Arial" w:cs="Arial"/>
          <w:color w:val="000000" w:themeColor="text1"/>
          <w:sz w:val="24"/>
          <w:szCs w:val="24"/>
        </w:rPr>
      </w:pPr>
    </w:p>
    <w:p w14:paraId="465E3393" w14:textId="2B25DA23"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Manifesto of All Progressives Congress</w:t>
      </w:r>
    </w:p>
    <w:p w14:paraId="26ED5C08" w14:textId="77777777" w:rsidR="000511D0" w:rsidRDefault="000511D0" w:rsidP="000511D0">
      <w:pPr>
        <w:pStyle w:val="FootnoteText"/>
        <w:rPr>
          <w:rFonts w:ascii="Arial" w:hAnsi="Arial" w:cs="Arial"/>
          <w:color w:val="000000" w:themeColor="text1"/>
          <w:sz w:val="24"/>
          <w:szCs w:val="24"/>
        </w:rPr>
      </w:pPr>
    </w:p>
    <w:p w14:paraId="7AF05946" w14:textId="5A4EFEEC"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 xml:space="preserve">Manifesto of </w:t>
      </w:r>
      <w:proofErr w:type="spellStart"/>
      <w:r>
        <w:rPr>
          <w:rFonts w:ascii="Arial" w:hAnsi="Arial" w:cs="Arial"/>
          <w:color w:val="000000" w:themeColor="text1"/>
          <w:sz w:val="24"/>
          <w:szCs w:val="24"/>
        </w:rPr>
        <w:t>Labour</w:t>
      </w:r>
      <w:proofErr w:type="spellEnd"/>
      <w:r>
        <w:rPr>
          <w:rFonts w:ascii="Arial" w:hAnsi="Arial" w:cs="Arial"/>
          <w:color w:val="000000" w:themeColor="text1"/>
          <w:sz w:val="24"/>
          <w:szCs w:val="24"/>
        </w:rPr>
        <w:t xml:space="preserve"> Party</w:t>
      </w:r>
    </w:p>
    <w:p w14:paraId="719DBF5F" w14:textId="77777777" w:rsidR="000511D0" w:rsidRDefault="000511D0" w:rsidP="000511D0">
      <w:pPr>
        <w:pStyle w:val="FootnoteText"/>
        <w:rPr>
          <w:rFonts w:ascii="Arial" w:hAnsi="Arial" w:cs="Arial"/>
          <w:color w:val="000000" w:themeColor="text1"/>
          <w:sz w:val="24"/>
          <w:szCs w:val="24"/>
        </w:rPr>
      </w:pPr>
    </w:p>
    <w:p w14:paraId="4BC3A3E9" w14:textId="03FCACBA"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Manifesto of Peoples Democratic Party</w:t>
      </w:r>
    </w:p>
    <w:p w14:paraId="2B73F9FD" w14:textId="77777777" w:rsidR="000511D0" w:rsidRDefault="000511D0" w:rsidP="000511D0">
      <w:pPr>
        <w:pStyle w:val="FootnoteText"/>
        <w:rPr>
          <w:rFonts w:ascii="Arial" w:hAnsi="Arial" w:cs="Arial"/>
          <w:color w:val="000000" w:themeColor="text1"/>
          <w:sz w:val="24"/>
          <w:szCs w:val="24"/>
        </w:rPr>
      </w:pPr>
    </w:p>
    <w:p w14:paraId="1B4A184F" w14:textId="60FAB01F"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Manifesto of Social Democratic Party</w:t>
      </w:r>
    </w:p>
    <w:p w14:paraId="0493476D" w14:textId="77777777" w:rsidR="000511D0" w:rsidRDefault="000511D0" w:rsidP="000511D0">
      <w:pPr>
        <w:pStyle w:val="FootnoteText"/>
        <w:rPr>
          <w:rFonts w:ascii="Arial" w:hAnsi="Arial" w:cs="Arial"/>
          <w:color w:val="000000" w:themeColor="text1"/>
          <w:sz w:val="24"/>
          <w:szCs w:val="24"/>
        </w:rPr>
      </w:pPr>
    </w:p>
    <w:p w14:paraId="2127C0F8" w14:textId="728B44E1" w:rsidR="000511D0" w:rsidRDefault="000511D0" w:rsidP="000511D0">
      <w:pPr>
        <w:pStyle w:val="FootnoteText"/>
        <w:rPr>
          <w:rFonts w:ascii="Arial" w:hAnsi="Arial" w:cs="Arial"/>
          <w:color w:val="000000" w:themeColor="text1"/>
          <w:sz w:val="24"/>
          <w:szCs w:val="24"/>
        </w:rPr>
      </w:pPr>
      <w:r>
        <w:rPr>
          <w:rFonts w:ascii="Arial" w:hAnsi="Arial" w:cs="Arial"/>
          <w:color w:val="000000" w:themeColor="text1"/>
          <w:sz w:val="24"/>
          <w:szCs w:val="24"/>
        </w:rPr>
        <w:t>Manifesto of Young Progressive Party</w:t>
      </w:r>
    </w:p>
    <w:p w14:paraId="3416B945" w14:textId="77777777" w:rsidR="000511D0" w:rsidRDefault="000511D0" w:rsidP="00E432C3">
      <w:pPr>
        <w:pStyle w:val="EndnoteText"/>
        <w:rPr>
          <w:rFonts w:ascii="Arial" w:hAnsi="Arial" w:cs="Arial"/>
          <w:color w:val="000000" w:themeColor="text1"/>
          <w:sz w:val="24"/>
          <w:szCs w:val="24"/>
        </w:rPr>
      </w:pPr>
    </w:p>
    <w:p w14:paraId="62845569" w14:textId="0050BAB1" w:rsidR="00E432C3" w:rsidRPr="002150DA" w:rsidRDefault="00E432C3" w:rsidP="00E432C3">
      <w:pPr>
        <w:pStyle w:val="EndnoteText"/>
        <w:rPr>
          <w:rFonts w:ascii="Arial" w:hAnsi="Arial" w:cs="Arial"/>
          <w:color w:val="000000" w:themeColor="text1"/>
          <w:sz w:val="24"/>
          <w:szCs w:val="24"/>
        </w:rPr>
      </w:pPr>
      <w:r w:rsidRPr="002150DA">
        <w:rPr>
          <w:rFonts w:ascii="Arial" w:hAnsi="Arial" w:cs="Arial"/>
          <w:color w:val="000000" w:themeColor="text1"/>
          <w:sz w:val="24"/>
          <w:szCs w:val="24"/>
        </w:rPr>
        <w:t>Monitoring Participation of Women in Politics in Nigeria” Oloyede Oluyemi</w:t>
      </w:r>
    </w:p>
    <w:p w14:paraId="09CD95EF" w14:textId="17F5E60C" w:rsidR="00E432C3" w:rsidRDefault="00E432C3" w:rsidP="00E432C3">
      <w:pPr>
        <w:pStyle w:val="EndnoteText"/>
        <w:rPr>
          <w:rFonts w:ascii="Arial" w:hAnsi="Arial" w:cs="Arial"/>
          <w:color w:val="000000" w:themeColor="text1"/>
          <w:sz w:val="24"/>
          <w:szCs w:val="24"/>
        </w:rPr>
      </w:pPr>
    </w:p>
    <w:p w14:paraId="3B6F4175" w14:textId="77777777" w:rsidR="000511D0" w:rsidRDefault="000511D0" w:rsidP="00E432C3">
      <w:pPr>
        <w:pStyle w:val="EndnoteText"/>
        <w:rPr>
          <w:rFonts w:ascii="Arial" w:hAnsi="Arial" w:cs="Arial"/>
          <w:sz w:val="24"/>
          <w:szCs w:val="24"/>
        </w:rPr>
      </w:pPr>
      <w:r w:rsidRPr="000511D0">
        <w:rPr>
          <w:rFonts w:ascii="Arial" w:hAnsi="Arial" w:cs="Arial"/>
          <w:sz w:val="24"/>
          <w:szCs w:val="24"/>
        </w:rPr>
        <w:t xml:space="preserve">Political Parties and Democracy in Theoretical and Practical Perspectives by Norm Kelly and </w:t>
      </w:r>
      <w:proofErr w:type="spellStart"/>
      <w:r w:rsidRPr="000511D0">
        <w:rPr>
          <w:rFonts w:ascii="Arial" w:hAnsi="Arial" w:cs="Arial"/>
          <w:sz w:val="24"/>
          <w:szCs w:val="24"/>
        </w:rPr>
        <w:t>Sefakor</w:t>
      </w:r>
      <w:proofErr w:type="spellEnd"/>
      <w:r w:rsidRPr="000511D0">
        <w:rPr>
          <w:rFonts w:ascii="Arial" w:hAnsi="Arial" w:cs="Arial"/>
          <w:sz w:val="24"/>
          <w:szCs w:val="24"/>
        </w:rPr>
        <w:t xml:space="preserve"> </w:t>
      </w:r>
      <w:proofErr w:type="spellStart"/>
      <w:r w:rsidRPr="000511D0">
        <w:rPr>
          <w:rFonts w:ascii="Arial" w:hAnsi="Arial" w:cs="Arial"/>
          <w:sz w:val="24"/>
          <w:szCs w:val="24"/>
        </w:rPr>
        <w:t>Ashiagbor</w:t>
      </w:r>
      <w:proofErr w:type="spellEnd"/>
      <w:r w:rsidRPr="000511D0">
        <w:rPr>
          <w:rFonts w:ascii="Arial" w:hAnsi="Arial" w:cs="Arial"/>
          <w:sz w:val="24"/>
          <w:szCs w:val="24"/>
        </w:rPr>
        <w:t xml:space="preserve">; National Democratic Institute, </w:t>
      </w:r>
      <w:r>
        <w:rPr>
          <w:rFonts w:ascii="Arial" w:hAnsi="Arial" w:cs="Arial"/>
          <w:sz w:val="24"/>
          <w:szCs w:val="24"/>
        </w:rPr>
        <w:t>(</w:t>
      </w:r>
      <w:r w:rsidRPr="000511D0">
        <w:rPr>
          <w:rFonts w:ascii="Arial" w:hAnsi="Arial" w:cs="Arial"/>
          <w:sz w:val="24"/>
          <w:szCs w:val="24"/>
        </w:rPr>
        <w:t>2011</w:t>
      </w:r>
      <w:r>
        <w:rPr>
          <w:rFonts w:ascii="Arial" w:hAnsi="Arial" w:cs="Arial"/>
          <w:sz w:val="24"/>
          <w:szCs w:val="24"/>
        </w:rPr>
        <w:t>).</w:t>
      </w:r>
    </w:p>
    <w:p w14:paraId="4F871A0C" w14:textId="41D5A031" w:rsidR="000511D0" w:rsidRPr="002150DA" w:rsidRDefault="000511D0" w:rsidP="00E432C3">
      <w:pPr>
        <w:pStyle w:val="EndnoteText"/>
        <w:rPr>
          <w:rFonts w:ascii="Arial" w:hAnsi="Arial" w:cs="Arial"/>
          <w:color w:val="000000" w:themeColor="text1"/>
          <w:sz w:val="24"/>
          <w:szCs w:val="24"/>
        </w:rPr>
      </w:pPr>
      <w:r w:rsidRPr="000511D0">
        <w:rPr>
          <w:rFonts w:ascii="Arial" w:hAnsi="Arial" w:cs="Arial"/>
          <w:sz w:val="24"/>
          <w:szCs w:val="24"/>
        </w:rPr>
        <w:t xml:space="preserve"> </w:t>
      </w:r>
      <w:r>
        <w:rPr>
          <w:rFonts w:ascii="Arial" w:hAnsi="Arial" w:cs="Arial"/>
        </w:rPr>
        <w:t>.</w:t>
      </w:r>
    </w:p>
    <w:p w14:paraId="2EFD9DCF" w14:textId="7769CCAA" w:rsidR="00E432C3" w:rsidRDefault="00E432C3" w:rsidP="00E432C3">
      <w:pPr>
        <w:rPr>
          <w:rFonts w:ascii="Arial" w:eastAsia="Times New Roman" w:hAnsi="Arial" w:cs="Arial"/>
          <w:color w:val="000000" w:themeColor="text1"/>
          <w:sz w:val="24"/>
          <w:szCs w:val="24"/>
        </w:rPr>
      </w:pPr>
      <w:r w:rsidRPr="002150DA">
        <w:rPr>
          <w:rFonts w:ascii="Arial" w:hAnsi="Arial" w:cs="Arial"/>
          <w:bCs/>
          <w:color w:val="000000" w:themeColor="text1"/>
          <w:sz w:val="24"/>
          <w:szCs w:val="24"/>
        </w:rPr>
        <w:t xml:space="preserve">Stateless in Nigeria’: A woman’s dilemma, </w:t>
      </w:r>
      <w:r w:rsidRPr="002150DA">
        <w:rPr>
          <w:rFonts w:ascii="Arial" w:eastAsia="Times New Roman" w:hAnsi="Arial" w:cs="Arial"/>
          <w:bCs/>
          <w:color w:val="000000" w:themeColor="text1"/>
          <w:sz w:val="24"/>
          <w:szCs w:val="24"/>
        </w:rPr>
        <w:t xml:space="preserve">Nimah </w:t>
      </w:r>
      <w:proofErr w:type="spellStart"/>
      <w:r w:rsidRPr="002150DA">
        <w:rPr>
          <w:rFonts w:ascii="Arial" w:eastAsia="Times New Roman" w:hAnsi="Arial" w:cs="Arial"/>
          <w:bCs/>
          <w:color w:val="000000" w:themeColor="text1"/>
          <w:sz w:val="24"/>
          <w:szCs w:val="24"/>
        </w:rPr>
        <w:t>Arigbabu</w:t>
      </w:r>
      <w:proofErr w:type="spellEnd"/>
      <w:r w:rsidRPr="002150DA">
        <w:rPr>
          <w:rFonts w:ascii="Arial" w:eastAsia="Times New Roman" w:hAnsi="Arial" w:cs="Arial"/>
          <w:bCs/>
          <w:color w:val="000000" w:themeColor="text1"/>
          <w:sz w:val="24"/>
          <w:szCs w:val="24"/>
        </w:rPr>
        <w:t xml:space="preserve"> and </w:t>
      </w:r>
      <w:proofErr w:type="spellStart"/>
      <w:r w:rsidRPr="002150DA">
        <w:rPr>
          <w:rFonts w:ascii="Arial" w:eastAsia="Times New Roman" w:hAnsi="Arial" w:cs="Arial"/>
          <w:bCs/>
          <w:color w:val="000000" w:themeColor="text1"/>
          <w:sz w:val="24"/>
          <w:szCs w:val="24"/>
        </w:rPr>
        <w:t>Oyinkan</w:t>
      </w:r>
      <w:proofErr w:type="spellEnd"/>
      <w:r w:rsidRPr="002150DA">
        <w:rPr>
          <w:rFonts w:ascii="Arial" w:eastAsia="Times New Roman" w:hAnsi="Arial" w:cs="Arial"/>
          <w:bCs/>
          <w:color w:val="000000" w:themeColor="text1"/>
          <w:sz w:val="24"/>
          <w:szCs w:val="24"/>
        </w:rPr>
        <w:t xml:space="preserve"> Akintola-Bello</w:t>
      </w:r>
      <w:r w:rsidRPr="002150DA">
        <w:rPr>
          <w:rFonts w:ascii="Arial" w:eastAsia="Times New Roman" w:hAnsi="Arial" w:cs="Arial"/>
          <w:color w:val="000000" w:themeColor="text1"/>
          <w:sz w:val="24"/>
          <w:szCs w:val="24"/>
        </w:rPr>
        <w:t>, The Guardian - 29 August 2020.</w:t>
      </w:r>
    </w:p>
    <w:p w14:paraId="4D14B386" w14:textId="378C8042" w:rsidR="003D3521" w:rsidRDefault="00945635" w:rsidP="00E432C3">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United Nations: </w:t>
      </w:r>
      <w:r w:rsidR="003D3521">
        <w:rPr>
          <w:rFonts w:ascii="Arial" w:eastAsia="Times New Roman" w:hAnsi="Arial" w:cs="Arial"/>
          <w:color w:val="000000" w:themeColor="text1"/>
          <w:sz w:val="24"/>
          <w:szCs w:val="24"/>
        </w:rPr>
        <w:t>Beijing Declaration and P</w:t>
      </w:r>
      <w:r w:rsidR="00A87C57">
        <w:rPr>
          <w:rFonts w:ascii="Arial" w:eastAsia="Times New Roman" w:hAnsi="Arial" w:cs="Arial"/>
          <w:color w:val="000000" w:themeColor="text1"/>
          <w:sz w:val="24"/>
          <w:szCs w:val="24"/>
        </w:rPr>
        <w:t>latform</w:t>
      </w:r>
      <w:r w:rsidR="003D3521">
        <w:rPr>
          <w:rFonts w:ascii="Arial" w:eastAsia="Times New Roman" w:hAnsi="Arial" w:cs="Arial"/>
          <w:color w:val="000000" w:themeColor="text1"/>
          <w:sz w:val="24"/>
          <w:szCs w:val="24"/>
        </w:rPr>
        <w:t xml:space="preserve"> f</w:t>
      </w:r>
      <w:r w:rsidR="00A87C57">
        <w:rPr>
          <w:rFonts w:ascii="Arial" w:eastAsia="Times New Roman" w:hAnsi="Arial" w:cs="Arial"/>
          <w:color w:val="000000" w:themeColor="text1"/>
          <w:sz w:val="24"/>
          <w:szCs w:val="24"/>
        </w:rPr>
        <w:t>or</w:t>
      </w:r>
      <w:r w:rsidR="003D3521">
        <w:rPr>
          <w:rFonts w:ascii="Arial" w:eastAsia="Times New Roman" w:hAnsi="Arial" w:cs="Arial"/>
          <w:color w:val="000000" w:themeColor="text1"/>
          <w:sz w:val="24"/>
          <w:szCs w:val="24"/>
        </w:rPr>
        <w:t xml:space="preserve"> Action</w:t>
      </w:r>
      <w:r w:rsidR="00A613EB">
        <w:rPr>
          <w:rFonts w:ascii="Arial" w:eastAsia="Times New Roman" w:hAnsi="Arial" w:cs="Arial"/>
          <w:color w:val="000000" w:themeColor="text1"/>
          <w:sz w:val="24"/>
          <w:szCs w:val="24"/>
        </w:rPr>
        <w:t>, 1995.</w:t>
      </w:r>
    </w:p>
    <w:p w14:paraId="1E1C7268" w14:textId="7B0B8BFF" w:rsidR="003D3521" w:rsidRDefault="003D3521" w:rsidP="00E432C3">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United Nations: </w:t>
      </w:r>
      <w:r w:rsidR="00945635">
        <w:rPr>
          <w:rFonts w:ascii="Arial" w:eastAsia="Times New Roman" w:hAnsi="Arial" w:cs="Arial"/>
          <w:color w:val="000000" w:themeColor="text1"/>
          <w:sz w:val="24"/>
          <w:szCs w:val="24"/>
        </w:rPr>
        <w:t>Convention on the Elimination of all forms of Discrimination against Women</w:t>
      </w:r>
      <w:r w:rsidR="00C44B32">
        <w:rPr>
          <w:rFonts w:ascii="Arial" w:eastAsia="Times New Roman" w:hAnsi="Arial" w:cs="Arial"/>
          <w:color w:val="000000" w:themeColor="text1"/>
          <w:sz w:val="24"/>
          <w:szCs w:val="24"/>
        </w:rPr>
        <w:t>, 1979</w:t>
      </w:r>
      <w:r>
        <w:rPr>
          <w:rFonts w:ascii="Arial" w:eastAsia="Times New Roman" w:hAnsi="Arial" w:cs="Arial"/>
          <w:color w:val="000000" w:themeColor="text1"/>
          <w:sz w:val="24"/>
          <w:szCs w:val="24"/>
        </w:rPr>
        <w:t>.</w:t>
      </w:r>
    </w:p>
    <w:p w14:paraId="5E72A5F1" w14:textId="6A02CE95" w:rsidR="003D3521" w:rsidRDefault="003D3521" w:rsidP="00E432C3">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United Nations: </w:t>
      </w:r>
      <w:r w:rsidR="00945635">
        <w:rPr>
          <w:rFonts w:ascii="Arial" w:eastAsia="Times New Roman" w:hAnsi="Arial" w:cs="Arial"/>
          <w:color w:val="000000" w:themeColor="text1"/>
          <w:sz w:val="24"/>
          <w:szCs w:val="24"/>
        </w:rPr>
        <w:t>International Covenant on Civil and Political Rights</w:t>
      </w:r>
      <w:r w:rsidR="00C44B32">
        <w:rPr>
          <w:rFonts w:ascii="Arial" w:eastAsia="Times New Roman" w:hAnsi="Arial" w:cs="Arial"/>
          <w:color w:val="000000" w:themeColor="text1"/>
          <w:sz w:val="24"/>
          <w:szCs w:val="24"/>
        </w:rPr>
        <w:t>, 1966</w:t>
      </w:r>
      <w:r w:rsidR="00945635">
        <w:rPr>
          <w:rFonts w:ascii="Arial" w:eastAsia="Times New Roman" w:hAnsi="Arial" w:cs="Arial"/>
          <w:color w:val="000000" w:themeColor="text1"/>
          <w:sz w:val="24"/>
          <w:szCs w:val="24"/>
        </w:rPr>
        <w:t xml:space="preserve">  </w:t>
      </w:r>
    </w:p>
    <w:p w14:paraId="30DD8A46" w14:textId="3976716B" w:rsidR="00945635" w:rsidRDefault="003D3521" w:rsidP="00E432C3">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United Nations: </w:t>
      </w:r>
      <w:r w:rsidR="00945635">
        <w:rPr>
          <w:rFonts w:ascii="Arial" w:eastAsia="Times New Roman" w:hAnsi="Arial" w:cs="Arial"/>
          <w:color w:val="000000" w:themeColor="text1"/>
          <w:sz w:val="24"/>
          <w:szCs w:val="24"/>
        </w:rPr>
        <w:t>International Covenant on Economic, Social and Cultural Rights</w:t>
      </w:r>
    </w:p>
    <w:p w14:paraId="50F712BD" w14:textId="7E971992" w:rsidR="003D3521" w:rsidRDefault="003D3521" w:rsidP="00E432C3">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United Nations: Sustainable Development Goals</w:t>
      </w:r>
      <w:r w:rsidR="00A613EB">
        <w:rPr>
          <w:rFonts w:ascii="Arial" w:eastAsia="Times New Roman" w:hAnsi="Arial" w:cs="Arial"/>
          <w:color w:val="000000" w:themeColor="text1"/>
          <w:sz w:val="24"/>
          <w:szCs w:val="24"/>
        </w:rPr>
        <w:t>, 2015.</w:t>
      </w:r>
    </w:p>
    <w:p w14:paraId="290FEE29" w14:textId="330E0DF2" w:rsidR="003D3521" w:rsidRPr="002150DA" w:rsidRDefault="003D3521" w:rsidP="00E432C3">
      <w:pPr>
        <w:rPr>
          <w:rFonts w:ascii="Arial" w:hAnsi="Arial" w:cs="Arial"/>
          <w:bCs/>
          <w:color w:val="000000" w:themeColor="text1"/>
          <w:sz w:val="24"/>
          <w:szCs w:val="24"/>
        </w:rPr>
      </w:pPr>
      <w:r>
        <w:rPr>
          <w:rFonts w:ascii="Arial" w:eastAsia="Times New Roman" w:hAnsi="Arial" w:cs="Arial"/>
          <w:color w:val="000000" w:themeColor="text1"/>
          <w:sz w:val="24"/>
          <w:szCs w:val="24"/>
        </w:rPr>
        <w:t>United Nations: Universal Declaration of Human Rights</w:t>
      </w:r>
      <w:r w:rsidR="00A613EB">
        <w:rPr>
          <w:rFonts w:ascii="Arial" w:eastAsia="Times New Roman" w:hAnsi="Arial" w:cs="Arial"/>
          <w:color w:val="000000" w:themeColor="text1"/>
          <w:sz w:val="24"/>
          <w:szCs w:val="24"/>
        </w:rPr>
        <w:t>, 1948.</w:t>
      </w:r>
    </w:p>
    <w:p w14:paraId="529BD994" w14:textId="6DE10E47" w:rsidR="00E432C3" w:rsidRPr="002150DA" w:rsidRDefault="00E432C3" w:rsidP="00E432C3">
      <w:pPr>
        <w:pStyle w:val="EndnoteText"/>
        <w:rPr>
          <w:rFonts w:ascii="Arial" w:hAnsi="Arial" w:cs="Arial"/>
          <w:color w:val="000000" w:themeColor="text1"/>
          <w:sz w:val="24"/>
          <w:szCs w:val="24"/>
        </w:rPr>
      </w:pPr>
      <w:r w:rsidRPr="002150DA">
        <w:rPr>
          <w:rFonts w:ascii="Arial" w:hAnsi="Arial" w:cs="Arial"/>
          <w:color w:val="000000" w:themeColor="text1"/>
          <w:sz w:val="24"/>
          <w:szCs w:val="24"/>
        </w:rPr>
        <w:t xml:space="preserve">Why Nigeria’s </w:t>
      </w:r>
      <w:r w:rsidR="00C44B32">
        <w:rPr>
          <w:rFonts w:ascii="Arial" w:hAnsi="Arial" w:cs="Arial"/>
          <w:color w:val="000000" w:themeColor="text1"/>
          <w:sz w:val="24"/>
          <w:szCs w:val="24"/>
        </w:rPr>
        <w:t>F</w:t>
      </w:r>
      <w:r w:rsidRPr="002150DA">
        <w:rPr>
          <w:rFonts w:ascii="Arial" w:hAnsi="Arial" w:cs="Arial"/>
          <w:color w:val="000000" w:themeColor="text1"/>
          <w:sz w:val="24"/>
          <w:szCs w:val="24"/>
        </w:rPr>
        <w:t xml:space="preserve">uture is tied to the </w:t>
      </w:r>
      <w:r w:rsidR="00C44B32">
        <w:rPr>
          <w:rFonts w:ascii="Arial" w:hAnsi="Arial" w:cs="Arial"/>
          <w:color w:val="000000" w:themeColor="text1"/>
          <w:sz w:val="24"/>
          <w:szCs w:val="24"/>
        </w:rPr>
        <w:t>G</w:t>
      </w:r>
      <w:r w:rsidRPr="002150DA">
        <w:rPr>
          <w:rFonts w:ascii="Arial" w:hAnsi="Arial" w:cs="Arial"/>
          <w:color w:val="000000" w:themeColor="text1"/>
          <w:sz w:val="24"/>
          <w:szCs w:val="24"/>
        </w:rPr>
        <w:t>irl-</w:t>
      </w:r>
      <w:r w:rsidR="00A613EB">
        <w:rPr>
          <w:rFonts w:ascii="Arial" w:hAnsi="Arial" w:cs="Arial"/>
          <w:color w:val="000000" w:themeColor="text1"/>
          <w:sz w:val="24"/>
          <w:szCs w:val="24"/>
        </w:rPr>
        <w:t>C</w:t>
      </w:r>
      <w:r w:rsidRPr="002150DA">
        <w:rPr>
          <w:rFonts w:ascii="Arial" w:hAnsi="Arial" w:cs="Arial"/>
          <w:color w:val="000000" w:themeColor="text1"/>
          <w:sz w:val="24"/>
          <w:szCs w:val="24"/>
        </w:rPr>
        <w:t>hild, Archibong, E. (</w:t>
      </w:r>
      <w:r w:rsidR="00A613EB">
        <w:rPr>
          <w:rFonts w:ascii="Arial" w:hAnsi="Arial" w:cs="Arial"/>
          <w:color w:val="000000" w:themeColor="text1"/>
          <w:sz w:val="24"/>
          <w:szCs w:val="24"/>
        </w:rPr>
        <w:t xml:space="preserve">October 13, </w:t>
      </w:r>
      <w:r w:rsidRPr="002150DA">
        <w:rPr>
          <w:rFonts w:ascii="Arial" w:hAnsi="Arial" w:cs="Arial"/>
          <w:color w:val="000000" w:themeColor="text1"/>
          <w:sz w:val="24"/>
          <w:szCs w:val="24"/>
        </w:rPr>
        <w:t>2014), The Nation, Lagos.</w:t>
      </w:r>
    </w:p>
    <w:p w14:paraId="3FF6D244" w14:textId="77777777" w:rsidR="00E432C3" w:rsidRPr="002150DA" w:rsidRDefault="00E432C3" w:rsidP="00E432C3">
      <w:pPr>
        <w:pStyle w:val="FootnoteText"/>
        <w:rPr>
          <w:rFonts w:ascii="Arial" w:hAnsi="Arial" w:cs="Arial"/>
          <w:color w:val="000000" w:themeColor="text1"/>
          <w:sz w:val="24"/>
          <w:szCs w:val="24"/>
        </w:rPr>
      </w:pPr>
    </w:p>
    <w:p w14:paraId="7AED49D3" w14:textId="77777777" w:rsidR="00E432C3" w:rsidRPr="002150DA" w:rsidRDefault="00E432C3" w:rsidP="00E432C3">
      <w:pPr>
        <w:pStyle w:val="EndnoteText"/>
        <w:rPr>
          <w:rFonts w:ascii="Arial" w:hAnsi="Arial" w:cs="Arial"/>
          <w:color w:val="000000" w:themeColor="text1"/>
          <w:sz w:val="24"/>
          <w:szCs w:val="24"/>
        </w:rPr>
      </w:pPr>
      <w:r w:rsidRPr="002150DA">
        <w:rPr>
          <w:rFonts w:ascii="Arial" w:hAnsi="Arial" w:cs="Arial"/>
          <w:color w:val="000000" w:themeColor="text1"/>
          <w:sz w:val="24"/>
          <w:szCs w:val="24"/>
        </w:rPr>
        <w:lastRenderedPageBreak/>
        <w:t xml:space="preserve">Women in Governance and Sustainable Democracy in Nigeria, 1999-2012, Daniel </w:t>
      </w:r>
      <w:proofErr w:type="spellStart"/>
      <w:r w:rsidRPr="002150DA">
        <w:rPr>
          <w:rFonts w:ascii="Arial" w:hAnsi="Arial" w:cs="Arial"/>
          <w:color w:val="000000" w:themeColor="text1"/>
          <w:sz w:val="24"/>
          <w:szCs w:val="24"/>
        </w:rPr>
        <w:t>Eseme</w:t>
      </w:r>
      <w:proofErr w:type="spellEnd"/>
      <w:r w:rsidRPr="002150DA">
        <w:rPr>
          <w:rFonts w:ascii="Arial" w:hAnsi="Arial" w:cs="Arial"/>
          <w:color w:val="000000" w:themeColor="text1"/>
          <w:sz w:val="24"/>
          <w:szCs w:val="24"/>
        </w:rPr>
        <w:t xml:space="preserve"> </w:t>
      </w:r>
      <w:proofErr w:type="spellStart"/>
      <w:r w:rsidRPr="002150DA">
        <w:rPr>
          <w:rFonts w:ascii="Arial" w:hAnsi="Arial" w:cs="Arial"/>
          <w:color w:val="000000" w:themeColor="text1"/>
          <w:sz w:val="24"/>
          <w:szCs w:val="24"/>
        </w:rPr>
        <w:t>Gberevbie</w:t>
      </w:r>
      <w:proofErr w:type="spellEnd"/>
      <w:r w:rsidRPr="002150DA">
        <w:rPr>
          <w:rFonts w:ascii="Arial" w:hAnsi="Arial" w:cs="Arial"/>
          <w:color w:val="000000" w:themeColor="text1"/>
          <w:sz w:val="24"/>
          <w:szCs w:val="24"/>
        </w:rPr>
        <w:t xml:space="preserve">, Faith Osasumwen </w:t>
      </w:r>
      <w:proofErr w:type="spellStart"/>
      <w:r w:rsidRPr="002150DA">
        <w:rPr>
          <w:rFonts w:ascii="Arial" w:hAnsi="Arial" w:cs="Arial"/>
          <w:color w:val="000000" w:themeColor="text1"/>
          <w:sz w:val="24"/>
          <w:szCs w:val="24"/>
        </w:rPr>
        <w:t>Oviasogie</w:t>
      </w:r>
      <w:proofErr w:type="spellEnd"/>
      <w:r w:rsidRPr="002150DA">
        <w:rPr>
          <w:rFonts w:ascii="Arial" w:hAnsi="Arial" w:cs="Arial"/>
          <w:color w:val="000000" w:themeColor="text1"/>
          <w:sz w:val="24"/>
          <w:szCs w:val="24"/>
        </w:rPr>
        <w:t xml:space="preserve">, </w:t>
      </w:r>
      <w:r w:rsidRPr="002150DA">
        <w:rPr>
          <w:rFonts w:ascii="Arial" w:hAnsi="Arial" w:cs="Arial"/>
          <w:sz w:val="24"/>
          <w:szCs w:val="24"/>
        </w:rPr>
        <w:t>Economics &amp; Sociology, Vol. 6, No 1, 2013, pp. 89-107.</w:t>
      </w:r>
    </w:p>
    <w:p w14:paraId="7C361CA8" w14:textId="77777777" w:rsidR="00E432C3" w:rsidRPr="002150DA" w:rsidRDefault="00E432C3" w:rsidP="00E432C3">
      <w:pPr>
        <w:pStyle w:val="EndnoteText"/>
        <w:rPr>
          <w:rFonts w:ascii="Arial" w:hAnsi="Arial" w:cs="Arial"/>
          <w:color w:val="000000" w:themeColor="text1"/>
          <w:sz w:val="24"/>
          <w:szCs w:val="24"/>
        </w:rPr>
      </w:pPr>
    </w:p>
    <w:p w14:paraId="42F666B9" w14:textId="77777777" w:rsidR="00E432C3" w:rsidRPr="002150DA" w:rsidRDefault="00E432C3" w:rsidP="00E432C3">
      <w:pPr>
        <w:pStyle w:val="EndnoteText"/>
        <w:rPr>
          <w:rFonts w:ascii="Arial" w:hAnsi="Arial" w:cs="Arial"/>
          <w:color w:val="000000" w:themeColor="text1"/>
          <w:sz w:val="24"/>
          <w:szCs w:val="24"/>
        </w:rPr>
      </w:pPr>
      <w:r w:rsidRPr="002150DA">
        <w:rPr>
          <w:rFonts w:ascii="Arial" w:hAnsi="Arial" w:cs="Arial"/>
          <w:color w:val="000000" w:themeColor="text1"/>
          <w:sz w:val="24"/>
          <w:szCs w:val="24"/>
        </w:rPr>
        <w:t>Women in Politics Dialogue (2020), “Get off the Sidelines; 2023 and Beyond”</w:t>
      </w:r>
    </w:p>
    <w:p w14:paraId="33DEF889" w14:textId="7F3F5A99" w:rsidR="00E432C3" w:rsidRDefault="00A0747D" w:rsidP="00E432C3">
      <w:pPr>
        <w:spacing w:after="0"/>
        <w:jc w:val="both"/>
        <w:rPr>
          <w:rStyle w:val="Hyperlink"/>
          <w:rFonts w:ascii="Arial" w:hAnsi="Arial" w:cs="Arial"/>
          <w:color w:val="000000" w:themeColor="text1"/>
          <w:sz w:val="24"/>
          <w:szCs w:val="24"/>
          <w:u w:val="none"/>
        </w:rPr>
      </w:pPr>
      <w:hyperlink r:id="rId22" w:history="1">
        <w:r w:rsidR="00E432C3" w:rsidRPr="003E3FF6">
          <w:rPr>
            <w:rStyle w:val="Hyperlink"/>
            <w:rFonts w:ascii="Arial" w:hAnsi="Arial" w:cs="Arial"/>
            <w:color w:val="000000" w:themeColor="text1"/>
            <w:sz w:val="24"/>
            <w:szCs w:val="24"/>
            <w:u w:val="none"/>
          </w:rPr>
          <w:t>https://www.proshareng.com/news/POLITICS/Women-in-Politics-Dialogue--Get-Off-The-Sideline--2023-and-Beyond/53412</w:t>
        </w:r>
      </w:hyperlink>
    </w:p>
    <w:p w14:paraId="3C839525" w14:textId="1EFD8622" w:rsidR="005C4F41" w:rsidRDefault="005C4F41" w:rsidP="00E432C3">
      <w:pPr>
        <w:spacing w:after="0"/>
        <w:jc w:val="both"/>
        <w:rPr>
          <w:rStyle w:val="Hyperlink"/>
          <w:rFonts w:ascii="Arial" w:hAnsi="Arial" w:cs="Arial"/>
          <w:color w:val="000000" w:themeColor="text1"/>
          <w:sz w:val="24"/>
          <w:szCs w:val="24"/>
          <w:u w:val="none"/>
        </w:rPr>
      </w:pPr>
    </w:p>
    <w:p w14:paraId="7F0F8A15" w14:textId="12314FA0" w:rsidR="005C4F41" w:rsidRDefault="005C4F41" w:rsidP="00E432C3">
      <w:pPr>
        <w:spacing w:after="0"/>
        <w:jc w:val="both"/>
        <w:rPr>
          <w:rStyle w:val="Hyperlink"/>
          <w:rFonts w:ascii="Arial" w:hAnsi="Arial" w:cs="Arial"/>
          <w:color w:val="000000" w:themeColor="text1"/>
          <w:sz w:val="24"/>
          <w:szCs w:val="24"/>
          <w:u w:val="none"/>
        </w:rPr>
      </w:pPr>
    </w:p>
    <w:p w14:paraId="08C87AAE" w14:textId="0E17189D" w:rsidR="005C4F41" w:rsidRDefault="005C4F41" w:rsidP="00E432C3">
      <w:pPr>
        <w:spacing w:after="0"/>
        <w:jc w:val="both"/>
        <w:rPr>
          <w:rFonts w:ascii="Arial" w:eastAsia="Times New Roman" w:hAnsi="Arial" w:cs="Arial"/>
          <w:color w:val="000000"/>
          <w:sz w:val="24"/>
          <w:szCs w:val="24"/>
          <w:lang w:val="en-GB"/>
        </w:rPr>
      </w:pPr>
    </w:p>
    <w:p w14:paraId="271809BE" w14:textId="603A752B" w:rsidR="005C4F41" w:rsidRDefault="005C4F41" w:rsidP="00E432C3">
      <w:pPr>
        <w:spacing w:after="0"/>
        <w:jc w:val="both"/>
        <w:rPr>
          <w:rFonts w:ascii="Arial" w:eastAsia="Times New Roman" w:hAnsi="Arial" w:cs="Arial"/>
          <w:color w:val="000000"/>
          <w:sz w:val="24"/>
          <w:szCs w:val="24"/>
          <w:lang w:val="en-GB"/>
        </w:rPr>
      </w:pPr>
    </w:p>
    <w:p w14:paraId="3DADE6D6" w14:textId="537D6F04" w:rsidR="005C4F41" w:rsidRDefault="005C4F41" w:rsidP="00E432C3">
      <w:pPr>
        <w:spacing w:after="0"/>
        <w:jc w:val="both"/>
        <w:rPr>
          <w:rFonts w:ascii="Arial" w:eastAsia="Times New Roman" w:hAnsi="Arial" w:cs="Arial"/>
          <w:color w:val="000000"/>
          <w:sz w:val="24"/>
          <w:szCs w:val="24"/>
          <w:lang w:val="en-GB"/>
        </w:rPr>
      </w:pPr>
    </w:p>
    <w:p w14:paraId="0E18CD0A" w14:textId="687EB147" w:rsidR="005C4F41" w:rsidRDefault="005C4F41" w:rsidP="00E432C3">
      <w:pPr>
        <w:spacing w:after="0"/>
        <w:jc w:val="both"/>
        <w:rPr>
          <w:rFonts w:ascii="Arial" w:eastAsia="Times New Roman" w:hAnsi="Arial" w:cs="Arial"/>
          <w:color w:val="000000"/>
          <w:sz w:val="24"/>
          <w:szCs w:val="24"/>
          <w:lang w:val="en-GB"/>
        </w:rPr>
      </w:pPr>
    </w:p>
    <w:p w14:paraId="5F63D6EB" w14:textId="1438E551" w:rsidR="005C4F41" w:rsidRDefault="005C4F41" w:rsidP="00E432C3">
      <w:pPr>
        <w:spacing w:after="0"/>
        <w:jc w:val="both"/>
        <w:rPr>
          <w:rFonts w:ascii="Arial" w:eastAsia="Times New Roman" w:hAnsi="Arial" w:cs="Arial"/>
          <w:color w:val="000000"/>
          <w:sz w:val="24"/>
          <w:szCs w:val="24"/>
          <w:lang w:val="en-GB"/>
        </w:rPr>
      </w:pPr>
    </w:p>
    <w:p w14:paraId="65C21623" w14:textId="61D82204" w:rsidR="005C4F41" w:rsidRDefault="005C4F41" w:rsidP="00E432C3">
      <w:pPr>
        <w:spacing w:after="0"/>
        <w:jc w:val="both"/>
        <w:rPr>
          <w:rFonts w:ascii="Arial" w:eastAsia="Times New Roman" w:hAnsi="Arial" w:cs="Arial"/>
          <w:color w:val="000000"/>
          <w:sz w:val="24"/>
          <w:szCs w:val="24"/>
          <w:lang w:val="en-GB"/>
        </w:rPr>
      </w:pPr>
    </w:p>
    <w:p w14:paraId="3B9DE379" w14:textId="332C61A3" w:rsidR="005C4F41" w:rsidRDefault="005C4F41" w:rsidP="00E432C3">
      <w:pPr>
        <w:spacing w:after="0"/>
        <w:jc w:val="both"/>
        <w:rPr>
          <w:rFonts w:ascii="Arial" w:eastAsia="Times New Roman" w:hAnsi="Arial" w:cs="Arial"/>
          <w:color w:val="000000"/>
          <w:sz w:val="24"/>
          <w:szCs w:val="24"/>
          <w:lang w:val="en-GB"/>
        </w:rPr>
      </w:pPr>
    </w:p>
    <w:p w14:paraId="48AA8B66" w14:textId="51B29215" w:rsidR="005C4F41" w:rsidRDefault="005C4F41" w:rsidP="00E432C3">
      <w:pPr>
        <w:spacing w:after="0"/>
        <w:jc w:val="both"/>
        <w:rPr>
          <w:rFonts w:ascii="Arial" w:eastAsia="Times New Roman" w:hAnsi="Arial" w:cs="Arial"/>
          <w:color w:val="000000"/>
          <w:sz w:val="24"/>
          <w:szCs w:val="24"/>
          <w:lang w:val="en-GB"/>
        </w:rPr>
      </w:pPr>
    </w:p>
    <w:p w14:paraId="4A9B1B27" w14:textId="3B6D73BF" w:rsidR="005C4F41" w:rsidRDefault="005C4F41" w:rsidP="00E432C3">
      <w:pPr>
        <w:spacing w:after="0"/>
        <w:jc w:val="both"/>
        <w:rPr>
          <w:rFonts w:ascii="Arial" w:eastAsia="Times New Roman" w:hAnsi="Arial" w:cs="Arial"/>
          <w:color w:val="000000"/>
          <w:sz w:val="24"/>
          <w:szCs w:val="24"/>
          <w:lang w:val="en-GB"/>
        </w:rPr>
      </w:pPr>
    </w:p>
    <w:p w14:paraId="70FE3249" w14:textId="62DC1ACC" w:rsidR="005C4F41" w:rsidRDefault="005C4F41" w:rsidP="00E432C3">
      <w:pPr>
        <w:spacing w:after="0"/>
        <w:jc w:val="both"/>
        <w:rPr>
          <w:rFonts w:ascii="Arial" w:eastAsia="Times New Roman" w:hAnsi="Arial" w:cs="Arial"/>
          <w:color w:val="000000"/>
          <w:sz w:val="24"/>
          <w:szCs w:val="24"/>
          <w:lang w:val="en-GB"/>
        </w:rPr>
      </w:pPr>
    </w:p>
    <w:p w14:paraId="30FCDCC0" w14:textId="6FAD8704" w:rsidR="005C4F41" w:rsidRDefault="005C4F41" w:rsidP="00E432C3">
      <w:pPr>
        <w:spacing w:after="0"/>
        <w:jc w:val="both"/>
        <w:rPr>
          <w:rFonts w:ascii="Arial" w:eastAsia="Times New Roman" w:hAnsi="Arial" w:cs="Arial"/>
          <w:color w:val="000000"/>
          <w:sz w:val="24"/>
          <w:szCs w:val="24"/>
          <w:lang w:val="en-GB"/>
        </w:rPr>
      </w:pPr>
    </w:p>
    <w:p w14:paraId="6F21996A" w14:textId="7707662D" w:rsidR="005C4F41" w:rsidRDefault="005C4F41" w:rsidP="00E432C3">
      <w:pPr>
        <w:spacing w:after="0"/>
        <w:jc w:val="both"/>
        <w:rPr>
          <w:rFonts w:ascii="Arial" w:eastAsia="Times New Roman" w:hAnsi="Arial" w:cs="Arial"/>
          <w:color w:val="000000"/>
          <w:sz w:val="24"/>
          <w:szCs w:val="24"/>
          <w:lang w:val="en-GB"/>
        </w:rPr>
      </w:pPr>
    </w:p>
    <w:p w14:paraId="71E7B120" w14:textId="6082FE4D" w:rsidR="005C4F41" w:rsidRDefault="005C4F41" w:rsidP="00E432C3">
      <w:pPr>
        <w:spacing w:after="0"/>
        <w:jc w:val="both"/>
        <w:rPr>
          <w:rFonts w:ascii="Arial" w:eastAsia="Times New Roman" w:hAnsi="Arial" w:cs="Arial"/>
          <w:color w:val="000000"/>
          <w:sz w:val="24"/>
          <w:szCs w:val="24"/>
          <w:lang w:val="en-GB"/>
        </w:rPr>
      </w:pPr>
    </w:p>
    <w:p w14:paraId="1C62BC8C" w14:textId="12E801E8" w:rsidR="005C4F41" w:rsidRDefault="005C4F41" w:rsidP="00E432C3">
      <w:pPr>
        <w:spacing w:after="0"/>
        <w:jc w:val="both"/>
        <w:rPr>
          <w:rFonts w:ascii="Arial" w:eastAsia="Times New Roman" w:hAnsi="Arial" w:cs="Arial"/>
          <w:color w:val="000000"/>
          <w:sz w:val="24"/>
          <w:szCs w:val="24"/>
          <w:lang w:val="en-GB"/>
        </w:rPr>
      </w:pPr>
    </w:p>
    <w:p w14:paraId="699DD9DA" w14:textId="67BB5F5A" w:rsidR="005C4F41" w:rsidRDefault="005C4F41" w:rsidP="00E432C3">
      <w:pPr>
        <w:spacing w:after="0"/>
        <w:jc w:val="both"/>
        <w:rPr>
          <w:rFonts w:ascii="Arial" w:eastAsia="Times New Roman" w:hAnsi="Arial" w:cs="Arial"/>
          <w:color w:val="000000"/>
          <w:sz w:val="24"/>
          <w:szCs w:val="24"/>
          <w:lang w:val="en-GB"/>
        </w:rPr>
      </w:pPr>
    </w:p>
    <w:p w14:paraId="1A45F3C3" w14:textId="08A5412E" w:rsidR="005C4F41" w:rsidRDefault="005C4F41" w:rsidP="00E432C3">
      <w:pPr>
        <w:spacing w:after="0"/>
        <w:jc w:val="both"/>
        <w:rPr>
          <w:rFonts w:ascii="Arial" w:eastAsia="Times New Roman" w:hAnsi="Arial" w:cs="Arial"/>
          <w:color w:val="000000"/>
          <w:sz w:val="24"/>
          <w:szCs w:val="24"/>
          <w:lang w:val="en-GB"/>
        </w:rPr>
      </w:pPr>
    </w:p>
    <w:p w14:paraId="46C2442C" w14:textId="25BE2A3F" w:rsidR="005C4F41" w:rsidRDefault="005C4F41" w:rsidP="00E432C3">
      <w:pPr>
        <w:spacing w:after="0"/>
        <w:jc w:val="both"/>
        <w:rPr>
          <w:rFonts w:ascii="Arial" w:eastAsia="Times New Roman" w:hAnsi="Arial" w:cs="Arial"/>
          <w:color w:val="000000"/>
          <w:sz w:val="24"/>
          <w:szCs w:val="24"/>
          <w:lang w:val="en-GB"/>
        </w:rPr>
      </w:pPr>
    </w:p>
    <w:p w14:paraId="0B6779B3" w14:textId="1BB46E18" w:rsidR="005C4F41" w:rsidRDefault="005C4F41" w:rsidP="00E432C3">
      <w:pPr>
        <w:spacing w:after="0"/>
        <w:jc w:val="both"/>
        <w:rPr>
          <w:rFonts w:ascii="Arial" w:eastAsia="Times New Roman" w:hAnsi="Arial" w:cs="Arial"/>
          <w:color w:val="000000"/>
          <w:sz w:val="24"/>
          <w:szCs w:val="24"/>
          <w:lang w:val="en-GB"/>
        </w:rPr>
      </w:pPr>
    </w:p>
    <w:p w14:paraId="73F04CAE" w14:textId="64BAB7BA" w:rsidR="005C4F41" w:rsidRDefault="005C4F41" w:rsidP="00E432C3">
      <w:pPr>
        <w:spacing w:after="0"/>
        <w:jc w:val="both"/>
        <w:rPr>
          <w:rFonts w:ascii="Arial" w:eastAsia="Times New Roman" w:hAnsi="Arial" w:cs="Arial"/>
          <w:color w:val="000000"/>
          <w:sz w:val="24"/>
          <w:szCs w:val="24"/>
          <w:lang w:val="en-GB"/>
        </w:rPr>
      </w:pPr>
    </w:p>
    <w:p w14:paraId="6A2758F9" w14:textId="028D32B6" w:rsidR="005C4F41" w:rsidRDefault="005C4F41" w:rsidP="00E432C3">
      <w:pPr>
        <w:spacing w:after="0"/>
        <w:jc w:val="both"/>
        <w:rPr>
          <w:rFonts w:ascii="Arial" w:eastAsia="Times New Roman" w:hAnsi="Arial" w:cs="Arial"/>
          <w:color w:val="000000"/>
          <w:sz w:val="24"/>
          <w:szCs w:val="24"/>
          <w:lang w:val="en-GB"/>
        </w:rPr>
      </w:pPr>
    </w:p>
    <w:p w14:paraId="7DDF12F5" w14:textId="71E72C9A" w:rsidR="005C4F41" w:rsidRDefault="005C4F41" w:rsidP="00E432C3">
      <w:pPr>
        <w:spacing w:after="0"/>
        <w:jc w:val="both"/>
        <w:rPr>
          <w:rFonts w:ascii="Arial" w:eastAsia="Times New Roman" w:hAnsi="Arial" w:cs="Arial"/>
          <w:color w:val="000000"/>
          <w:sz w:val="24"/>
          <w:szCs w:val="24"/>
          <w:lang w:val="en-GB"/>
        </w:rPr>
      </w:pPr>
    </w:p>
    <w:p w14:paraId="4CA6FA91" w14:textId="3CE778CC" w:rsidR="005C4F41" w:rsidRDefault="005C4F41" w:rsidP="00E432C3">
      <w:pPr>
        <w:spacing w:after="0"/>
        <w:jc w:val="both"/>
        <w:rPr>
          <w:rFonts w:ascii="Arial" w:eastAsia="Times New Roman" w:hAnsi="Arial" w:cs="Arial"/>
          <w:color w:val="000000"/>
          <w:sz w:val="24"/>
          <w:szCs w:val="24"/>
          <w:lang w:val="en-GB"/>
        </w:rPr>
      </w:pPr>
    </w:p>
    <w:p w14:paraId="17120813" w14:textId="29CC6BD7" w:rsidR="005C4F41" w:rsidRDefault="005C4F41" w:rsidP="00E432C3">
      <w:pPr>
        <w:spacing w:after="0"/>
        <w:jc w:val="both"/>
        <w:rPr>
          <w:rFonts w:ascii="Arial" w:eastAsia="Times New Roman" w:hAnsi="Arial" w:cs="Arial"/>
          <w:color w:val="000000"/>
          <w:sz w:val="24"/>
          <w:szCs w:val="24"/>
          <w:lang w:val="en-GB"/>
        </w:rPr>
      </w:pPr>
    </w:p>
    <w:p w14:paraId="2251CDA8" w14:textId="374B6280" w:rsidR="005C4F41" w:rsidRDefault="005C4F41" w:rsidP="00E432C3">
      <w:pPr>
        <w:spacing w:after="0"/>
        <w:jc w:val="both"/>
        <w:rPr>
          <w:rFonts w:ascii="Arial" w:eastAsia="Times New Roman" w:hAnsi="Arial" w:cs="Arial"/>
          <w:color w:val="000000"/>
          <w:sz w:val="24"/>
          <w:szCs w:val="24"/>
          <w:lang w:val="en-GB"/>
        </w:rPr>
      </w:pPr>
    </w:p>
    <w:p w14:paraId="620E9261" w14:textId="641270D2" w:rsidR="005C4F41" w:rsidRDefault="005C4F41" w:rsidP="00E432C3">
      <w:pPr>
        <w:spacing w:after="0"/>
        <w:jc w:val="both"/>
        <w:rPr>
          <w:rFonts w:ascii="Arial" w:eastAsia="Times New Roman" w:hAnsi="Arial" w:cs="Arial"/>
          <w:color w:val="000000"/>
          <w:sz w:val="24"/>
          <w:szCs w:val="24"/>
          <w:lang w:val="en-GB"/>
        </w:rPr>
      </w:pPr>
    </w:p>
    <w:p w14:paraId="327F2379" w14:textId="5280A41C" w:rsidR="005C4F41" w:rsidRDefault="005C4F41" w:rsidP="00E432C3">
      <w:pPr>
        <w:spacing w:after="0"/>
        <w:jc w:val="both"/>
        <w:rPr>
          <w:rFonts w:ascii="Arial" w:eastAsia="Times New Roman" w:hAnsi="Arial" w:cs="Arial"/>
          <w:color w:val="000000"/>
          <w:sz w:val="24"/>
          <w:szCs w:val="24"/>
          <w:lang w:val="en-GB"/>
        </w:rPr>
      </w:pPr>
    </w:p>
    <w:p w14:paraId="2C24A721" w14:textId="152C787B" w:rsidR="005C4F41" w:rsidRDefault="005C4F41" w:rsidP="00E432C3">
      <w:pPr>
        <w:spacing w:after="0"/>
        <w:jc w:val="both"/>
        <w:rPr>
          <w:rFonts w:ascii="Arial" w:eastAsia="Times New Roman" w:hAnsi="Arial" w:cs="Arial"/>
          <w:color w:val="000000"/>
          <w:sz w:val="24"/>
          <w:szCs w:val="24"/>
          <w:lang w:val="en-GB"/>
        </w:rPr>
      </w:pPr>
    </w:p>
    <w:p w14:paraId="6616B1D7" w14:textId="0FB176ED" w:rsidR="005C4F41" w:rsidRDefault="005C4F41" w:rsidP="00E432C3">
      <w:pPr>
        <w:spacing w:after="0"/>
        <w:jc w:val="both"/>
        <w:rPr>
          <w:rFonts w:ascii="Arial" w:eastAsia="Times New Roman" w:hAnsi="Arial" w:cs="Arial"/>
          <w:color w:val="000000"/>
          <w:sz w:val="24"/>
          <w:szCs w:val="24"/>
          <w:lang w:val="en-GB"/>
        </w:rPr>
      </w:pPr>
    </w:p>
    <w:p w14:paraId="262C1234" w14:textId="03C31FE6" w:rsidR="005C4F41" w:rsidRDefault="005C4F41" w:rsidP="00E432C3">
      <w:pPr>
        <w:spacing w:after="0"/>
        <w:jc w:val="both"/>
        <w:rPr>
          <w:rFonts w:ascii="Arial" w:eastAsia="Times New Roman" w:hAnsi="Arial" w:cs="Arial"/>
          <w:color w:val="000000"/>
          <w:sz w:val="24"/>
          <w:szCs w:val="24"/>
          <w:lang w:val="en-GB"/>
        </w:rPr>
      </w:pPr>
    </w:p>
    <w:p w14:paraId="6FAB6736" w14:textId="1DA36659" w:rsidR="005C4F41" w:rsidRDefault="005C4F41" w:rsidP="00E432C3">
      <w:pPr>
        <w:spacing w:after="0"/>
        <w:jc w:val="both"/>
        <w:rPr>
          <w:rFonts w:ascii="Arial" w:eastAsia="Times New Roman" w:hAnsi="Arial" w:cs="Arial"/>
          <w:color w:val="000000"/>
          <w:sz w:val="24"/>
          <w:szCs w:val="24"/>
          <w:lang w:val="en-GB"/>
        </w:rPr>
      </w:pPr>
    </w:p>
    <w:p w14:paraId="209A352F" w14:textId="56F6FF2D" w:rsidR="005C4F41" w:rsidRDefault="005C4F41" w:rsidP="00E432C3">
      <w:pPr>
        <w:spacing w:after="0"/>
        <w:jc w:val="both"/>
        <w:rPr>
          <w:rFonts w:ascii="Arial" w:eastAsia="Times New Roman" w:hAnsi="Arial" w:cs="Arial"/>
          <w:color w:val="000000"/>
          <w:sz w:val="24"/>
          <w:szCs w:val="24"/>
          <w:lang w:val="en-GB"/>
        </w:rPr>
      </w:pPr>
    </w:p>
    <w:p w14:paraId="5CA8368A" w14:textId="3C413A21" w:rsidR="005C4F41" w:rsidRDefault="005C4F41" w:rsidP="00E432C3">
      <w:pPr>
        <w:spacing w:after="0"/>
        <w:jc w:val="both"/>
        <w:rPr>
          <w:rFonts w:ascii="Arial" w:eastAsia="Times New Roman" w:hAnsi="Arial" w:cs="Arial"/>
          <w:color w:val="000000"/>
          <w:sz w:val="24"/>
          <w:szCs w:val="24"/>
          <w:lang w:val="en-GB"/>
        </w:rPr>
      </w:pPr>
    </w:p>
    <w:p w14:paraId="43D8A9B8" w14:textId="77777777" w:rsidR="005C4F41" w:rsidRDefault="005C4F41" w:rsidP="005C4F41">
      <w:pPr>
        <w:pStyle w:val="Bodytext20"/>
        <w:shd w:val="clear" w:color="auto" w:fill="auto"/>
        <w:spacing w:before="0" w:after="0" w:line="276" w:lineRule="auto"/>
        <w:ind w:left="720" w:firstLine="720"/>
        <w:rPr>
          <w:b/>
          <w:bCs/>
        </w:rPr>
      </w:pPr>
      <w:r w:rsidRPr="00582171">
        <w:rPr>
          <w:b/>
          <w:bCs/>
        </w:rPr>
        <w:lastRenderedPageBreak/>
        <w:t>G</w:t>
      </w:r>
      <w:r>
        <w:rPr>
          <w:b/>
          <w:bCs/>
        </w:rPr>
        <w:t>ENDER AUDIT QUESTIONNAIRE FOR POLITICAL PARTIES</w:t>
      </w:r>
    </w:p>
    <w:p w14:paraId="69F3D128" w14:textId="77777777" w:rsidR="005C4F41" w:rsidRDefault="005C4F41" w:rsidP="005C4F41">
      <w:pPr>
        <w:pStyle w:val="Bodytext20"/>
        <w:shd w:val="clear" w:color="auto" w:fill="auto"/>
        <w:spacing w:before="0" w:after="0" w:line="276" w:lineRule="auto"/>
        <w:ind w:left="720" w:firstLine="720"/>
        <w:rPr>
          <w:b/>
          <w:bCs/>
        </w:rPr>
      </w:pPr>
      <w:r>
        <w:rPr>
          <w:b/>
          <w:bCs/>
          <w:noProof/>
        </w:rPr>
        <w:drawing>
          <wp:anchor distT="0" distB="0" distL="114300" distR="114300" simplePos="0" relativeHeight="251722752" behindDoc="1" locked="0" layoutInCell="1" allowOverlap="1" wp14:anchorId="60B67D0A" wp14:editId="53E7DA99">
            <wp:simplePos x="0" y="0"/>
            <wp:positionH relativeFrom="column">
              <wp:posOffset>1642745</wp:posOffset>
            </wp:positionH>
            <wp:positionV relativeFrom="paragraph">
              <wp:posOffset>40005</wp:posOffset>
            </wp:positionV>
            <wp:extent cx="840740" cy="490855"/>
            <wp:effectExtent l="19050" t="0" r="0" b="0"/>
            <wp:wrapTight wrapText="bothSides">
              <wp:wrapPolygon edited="0">
                <wp:start x="-489" y="0"/>
                <wp:lineTo x="-489" y="20957"/>
                <wp:lineTo x="21535" y="20957"/>
                <wp:lineTo x="21535" y="0"/>
                <wp:lineTo x="-489" y="0"/>
              </wp:wrapPolygon>
            </wp:wrapTight>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0740" cy="490855"/>
                    </a:xfrm>
                    <a:prstGeom prst="rect">
                      <a:avLst/>
                    </a:prstGeom>
                    <a:noFill/>
                    <a:ln>
                      <a:noFill/>
                    </a:ln>
                  </pic:spPr>
                </pic:pic>
              </a:graphicData>
            </a:graphic>
          </wp:anchor>
        </w:drawing>
      </w:r>
    </w:p>
    <w:p w14:paraId="49ABD927" w14:textId="77777777" w:rsidR="005C4F41" w:rsidRDefault="005C4F41" w:rsidP="005C4F41">
      <w:pPr>
        <w:pStyle w:val="Bodytext20"/>
        <w:shd w:val="clear" w:color="auto" w:fill="auto"/>
        <w:spacing w:before="0" w:after="0" w:line="276" w:lineRule="auto"/>
        <w:ind w:left="720" w:firstLine="720"/>
        <w:rPr>
          <w:b/>
          <w:bCs/>
        </w:rPr>
      </w:pPr>
      <w:r>
        <w:rPr>
          <w:b/>
          <w:bCs/>
        </w:rPr>
        <w:tab/>
      </w:r>
      <w:r>
        <w:rPr>
          <w:b/>
          <w:bCs/>
        </w:rPr>
        <w:tab/>
      </w:r>
    </w:p>
    <w:p w14:paraId="2D5FD057" w14:textId="69A727A9" w:rsidR="005C4F41" w:rsidRDefault="005C4F41" w:rsidP="00E432C3">
      <w:pPr>
        <w:spacing w:after="0"/>
        <w:jc w:val="both"/>
        <w:rPr>
          <w:rFonts w:ascii="Arial" w:eastAsia="Times New Roman" w:hAnsi="Arial" w:cs="Arial"/>
          <w:color w:val="000000"/>
          <w:sz w:val="24"/>
          <w:szCs w:val="24"/>
          <w:lang w:val="en-GB"/>
        </w:rPr>
      </w:pPr>
    </w:p>
    <w:p w14:paraId="5888C802" w14:textId="126DCC3F" w:rsidR="005C4F41" w:rsidRDefault="005C4F41" w:rsidP="00E432C3">
      <w:pPr>
        <w:spacing w:after="0"/>
        <w:jc w:val="both"/>
        <w:rPr>
          <w:rFonts w:ascii="Arial" w:eastAsia="Times New Roman" w:hAnsi="Arial" w:cs="Arial"/>
          <w:color w:val="000000"/>
          <w:sz w:val="24"/>
          <w:szCs w:val="24"/>
          <w:lang w:val="en-GB"/>
        </w:rPr>
      </w:pPr>
    </w:p>
    <w:p w14:paraId="7DD4FCA7" w14:textId="21482C93" w:rsidR="005C4F41" w:rsidRDefault="005C4F41" w:rsidP="005C4F41">
      <w:pPr>
        <w:pStyle w:val="Bodytext20"/>
        <w:shd w:val="clear" w:color="auto" w:fill="auto"/>
        <w:tabs>
          <w:tab w:val="left" w:pos="720"/>
          <w:tab w:val="left" w:pos="1440"/>
          <w:tab w:val="left" w:pos="2160"/>
          <w:tab w:val="right" w:pos="2999"/>
        </w:tabs>
        <w:spacing w:before="0" w:after="0" w:line="276" w:lineRule="auto"/>
        <w:ind w:firstLine="0"/>
      </w:pPr>
      <w:r>
        <w:rPr>
          <w:b/>
          <w:bCs/>
          <w:noProof/>
        </w:rPr>
        <w:drawing>
          <wp:anchor distT="0" distB="0" distL="114300" distR="114300" simplePos="0" relativeHeight="251659264" behindDoc="1" locked="0" layoutInCell="1" allowOverlap="1" wp14:anchorId="6729171C" wp14:editId="2E688D60">
            <wp:simplePos x="0" y="0"/>
            <wp:positionH relativeFrom="column">
              <wp:posOffset>2900045</wp:posOffset>
            </wp:positionH>
            <wp:positionV relativeFrom="paragraph">
              <wp:posOffset>-685165</wp:posOffset>
            </wp:positionV>
            <wp:extent cx="765175" cy="457200"/>
            <wp:effectExtent l="19050" t="0" r="0" b="0"/>
            <wp:wrapTight wrapText="bothSides">
              <wp:wrapPolygon edited="0">
                <wp:start x="-538" y="0"/>
                <wp:lineTo x="-538" y="20700"/>
                <wp:lineTo x="21510" y="20700"/>
                <wp:lineTo x="21510" y="0"/>
                <wp:lineTo x="-538" y="0"/>
              </wp:wrapPolygon>
            </wp:wrapTight>
            <wp:docPr id="3" name="Picture 1" descr="C:\Documents and Settings\user\My Documents\My Scans\2010-06 (Jun)\Scann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Scans\2010-06 (Jun)\ScannedImage.jpg"/>
                    <pic:cNvPicPr>
                      <a:picLocks noChangeAspect="1" noChangeArrowheads="1"/>
                    </pic:cNvPicPr>
                  </pic:nvPicPr>
                  <pic:blipFill>
                    <a:blip r:embed="rId24" cstate="print"/>
                    <a:srcRect/>
                    <a:stretch>
                      <a:fillRect/>
                    </a:stretch>
                  </pic:blipFill>
                  <pic:spPr bwMode="auto">
                    <a:xfrm>
                      <a:off x="0" y="0"/>
                      <a:ext cx="765175" cy="457200"/>
                    </a:xfrm>
                    <a:prstGeom prst="rect">
                      <a:avLst/>
                    </a:prstGeom>
                    <a:noFill/>
                    <a:ln w="9525">
                      <a:noFill/>
                      <a:miter lim="800000"/>
                      <a:headEnd/>
                      <a:tailEnd/>
                    </a:ln>
                  </pic:spPr>
                </pic:pic>
              </a:graphicData>
            </a:graphic>
          </wp:anchor>
        </w:drawing>
      </w:r>
      <w:r>
        <w:t>Please provide answers to these questions. Centre for Social Justice (CSJ) and Friedrich Ebert Stiftung (FES) are reviewing the mainstreaming of gender in the processes and practices of political parties in Nigeria with a view to enhancing women’s political participation through the identification of best/fit and good practices. This questionnaire is designed to collect information on the policies, processes and practices of political parties on gender mainstreaming.</w:t>
      </w:r>
    </w:p>
    <w:p w14:paraId="5F1E09EC" w14:textId="77777777" w:rsidR="005C4F41" w:rsidRDefault="005C4F41" w:rsidP="005C4F41">
      <w:pPr>
        <w:pStyle w:val="Bodytext50"/>
        <w:shd w:val="clear" w:color="auto" w:fill="auto"/>
        <w:tabs>
          <w:tab w:val="left" w:pos="354"/>
        </w:tabs>
        <w:spacing w:before="0" w:after="292" w:line="276" w:lineRule="auto"/>
        <w:jc w:val="left"/>
      </w:pPr>
    </w:p>
    <w:p w14:paraId="6EEDA107" w14:textId="68E2C7F6" w:rsidR="005C4F41" w:rsidRDefault="005C4F41" w:rsidP="00B22DA2">
      <w:pPr>
        <w:pStyle w:val="Bodytext50"/>
        <w:shd w:val="clear" w:color="auto" w:fill="auto"/>
        <w:tabs>
          <w:tab w:val="left" w:pos="354"/>
        </w:tabs>
        <w:spacing w:before="0" w:after="292" w:line="276" w:lineRule="auto"/>
        <w:jc w:val="both"/>
      </w:pPr>
      <w:r>
        <w:t>1. CONSTITUTION, POLICIES AND MANIFESTOS (Tick the appropriate box and provide relevant information; use extra paper if the space provided here in insufficient)</w:t>
      </w:r>
    </w:p>
    <w:p w14:paraId="2D478E3E" w14:textId="038581E2" w:rsidR="005C4F41" w:rsidRDefault="005C4F41" w:rsidP="005C4F41">
      <w:pPr>
        <w:pStyle w:val="Bodytext50"/>
        <w:shd w:val="clear" w:color="auto" w:fill="auto"/>
        <w:tabs>
          <w:tab w:val="left" w:pos="354"/>
        </w:tabs>
        <w:spacing w:before="0" w:after="292" w:line="276" w:lineRule="auto"/>
        <w:jc w:val="left"/>
      </w:pPr>
      <w:r>
        <w:rPr>
          <w:noProof/>
        </w:rPr>
        <mc:AlternateContent>
          <mc:Choice Requires="wps">
            <w:drawing>
              <wp:anchor distT="0" distB="0" distL="114300" distR="114300" simplePos="0" relativeHeight="251661312" behindDoc="0" locked="0" layoutInCell="1" allowOverlap="1" wp14:anchorId="7834F71C" wp14:editId="7B5EEBB5">
                <wp:simplePos x="0" y="0"/>
                <wp:positionH relativeFrom="column">
                  <wp:posOffset>1162050</wp:posOffset>
                </wp:positionH>
                <wp:positionV relativeFrom="paragraph">
                  <wp:posOffset>213995</wp:posOffset>
                </wp:positionV>
                <wp:extent cx="293370" cy="156845"/>
                <wp:effectExtent l="9525" t="6985" r="11430" b="762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F353" id="Rectangle 62" o:spid="_x0000_s1026" style="position:absolute;margin-left:91.5pt;margin-top:16.85pt;width:23.1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DCIg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zlnVnRU&#10;o8+kmrCNUYzuSKDe+YLiHt0DxhS9uwf5zTMLm5bC1C0i9K0SFdGaxPjsxYNoeHrKdv0HqAhe7AMk&#10;rY41dhGQVGDHVJKnc0nUMTBJl/ny6uqaCifJNZnNF9NZ+kEUz48d+vBOQcfioeRI3BO4ONz7EMmI&#10;4jkkkQejq602JhnY7DYG2UFQd2zTOqH7yzBjWV/y5SyfJeQXPn8JMU7rbxCdDtTmRnclX5yDRBFV&#10;e2ur1IRBaDOcibKxJxmjckMFdlA9kYoIQw/TzNGhBfzBWU/9W3L/fS9QcWbeW6rEcjKdxoZPxnR2&#10;nZOBl57dpUdYSVAlD5wNx00YhmTvUDct/TRJuVu4perVOikbKzuwOpGlHk2Cn+YpDsGlnaJ+Tf36&#10;JwAAAP//AwBQSwMEFAAGAAgAAAAhAL1k89XeAAAACQEAAA8AAABkcnMvZG93bnJldi54bWxMj81O&#10;wzAQhO9IvIO1SNyog8NPGuJUCFQkjm164baJlyQQr6PYaQNPjznBcTSjmW+KzWIHcaTJ9441XK8S&#10;EMSNMz23Gg7V9ioD4QOywcExafgiD5vy/KzA3LgT7+i4D62IJexz1NCFMOZS+qYji37lRuLovbvJ&#10;YohyaqWZ8BTL7SBVktxJiz3HhQ5Heuqo+dzPVkPdqwN+76qXxK63aXhdqo/57Vnry4vl8QFEoCX8&#10;heEXP6JDGZlqN7PxYog6S+OXoCFN70HEgFJrBaLWcJvdgCwL+f9B+QMAAP//AwBQSwECLQAUAAYA&#10;CAAAACEAtoM4kv4AAADhAQAAEwAAAAAAAAAAAAAAAAAAAAAAW0NvbnRlbnRfVHlwZXNdLnhtbFBL&#10;AQItABQABgAIAAAAIQA4/SH/1gAAAJQBAAALAAAAAAAAAAAAAAAAAC8BAABfcmVscy8ucmVsc1BL&#10;AQItABQABgAIAAAAIQAgfVDCIgIAAD0EAAAOAAAAAAAAAAAAAAAAAC4CAABkcnMvZTJvRG9jLnht&#10;bFBLAQItABQABgAIAAAAIQC9ZPPV3gAAAAkBAAAPAAAAAAAAAAAAAAAAAHw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22F8D626" wp14:editId="6F420D3B">
                <wp:simplePos x="0" y="0"/>
                <wp:positionH relativeFrom="column">
                  <wp:posOffset>313690</wp:posOffset>
                </wp:positionH>
                <wp:positionV relativeFrom="paragraph">
                  <wp:posOffset>213995</wp:posOffset>
                </wp:positionV>
                <wp:extent cx="293370" cy="156845"/>
                <wp:effectExtent l="8890" t="6985" r="12065" b="762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97F33" id="Rectangle 61" o:spid="_x0000_s1026" style="position:absolute;margin-left:24.7pt;margin-top:16.85pt;width:23.1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bRHwIAAD0EAAAOAAAAZHJzL2Uyb0RvYy54bWysU1GPEjEQfjfxPzR9l2U54GDDcrlwYkxO&#10;vXj6A0q3yza2nTotLPjrne0CcuqTsQ9NpzP9+s03M4u7gzVsrzBocCXPB0POlJNQabct+dcv6zcz&#10;zkIUrhIGnCr5UQV+t3z9atH6Qo2gAVMpZATiQtH6kjcx+iLLgmyUFWEAXjly1oBWRDJxm1UoWkK3&#10;JhsNh9OsBaw8glQh0O1D7+TLhF/XSsZPdR1UZKbkxC2mHdO+6fZsuRDFFoVvtDzREP/Awgrt6NML&#10;1IOIgu1Q/wFltUQIUMeBBJtBXWupUg6UTT78LZvnRniVciFxgr/IFP4frPy4f0Kmq5JPc86csFSj&#10;z6SacFujGN2RQK0PBcU9+yfsUgz+EeS3wBysGgpT94jQNkpURCvFZy8edEagp2zTfoCK4MUuQtLq&#10;UKPtAEkFdkglOV5Kog6RSboczW9ubqlwklz5ZDobTzpGmSjOjz2G+E6BZd2h5EjcE7jYP4bYh55D&#10;EnkwulprY5KB283KINsL6o51Wif0cB1mHGtLPp+MJgn5hS9cQwzT+huE1ZHa3Ghb8tklSBSdam9d&#10;lZowCm36M2VnHCV5Vq6vwAaqI6mI0PcwzRwdGsAfnLXUvyUP33cCFWfmvaNKzPPxuGv4ZIwntyMy&#10;8NqzufYIJwmq5JGz/riK/ZDsPOptQz/lKXcH91S9WidlO349qxNZ6tFUm9M8dUNwbaeoX1O//AkA&#10;AP//AwBQSwMEFAAGAAgAAAAhAKg6hvPdAAAABwEAAA8AAABkcnMvZG93bnJldi54bWxMjsFOg0AU&#10;Rfcm/sPkmbizg4XWggyN0dTEZUs37h7ME1DmDWGGFv16x1Vd3tybc0++nU0vTjS6zrKC+0UEgri2&#10;uuNGwbHc3W1AOI+ssbdMCr7Jwba4vsox0/bMezodfCMChF2GClrvh0xKV7dk0C3sQBy6Dzsa9CGO&#10;jdQjngPc9HIZRWtpsOPw0OJAzy3VX4fJKKi65RF/9uVrZNJd7N/m8nN6f1Hq9mZ+egThafaXMfzp&#10;B3UoglNlJ9ZO9AqSNAlLBXH8ACL06WoNolKw2iQgi1z+9y9+AQAA//8DAFBLAQItABQABgAIAAAA&#10;IQC2gziS/gAAAOEBAAATAAAAAAAAAAAAAAAAAAAAAABbQ29udGVudF9UeXBlc10ueG1sUEsBAi0A&#10;FAAGAAgAAAAhADj9If/WAAAAlAEAAAsAAAAAAAAAAAAAAAAALwEAAF9yZWxzLy5yZWxzUEsBAi0A&#10;FAAGAAgAAAAhADsthtEfAgAAPQQAAA4AAAAAAAAAAAAAAAAALgIAAGRycy9lMm9Eb2MueG1sUEsB&#10;Ai0AFAAGAAgAAAAhAKg6hvPdAAAABwEAAA8AAAAAAAAAAAAAAAAAeQQAAGRycy9kb3ducmV2Lnht&#10;bFBLBQYAAAAABAAEAPMAAACDBQAAAAA=&#10;"/>
            </w:pict>
          </mc:Fallback>
        </mc:AlternateContent>
      </w:r>
      <w:r w:rsidRPr="00372DAA">
        <w:t>1.1</w:t>
      </w:r>
      <w:r>
        <w:rPr>
          <w:b w:val="0"/>
          <w:bCs w:val="0"/>
        </w:rPr>
        <w:t xml:space="preserve"> </w:t>
      </w:r>
      <w:r>
        <w:t xml:space="preserve">Does the constitution, policies or manifesto of the party make any provisions on gender?                 Yes                  No  </w:t>
      </w:r>
    </w:p>
    <w:p w14:paraId="2D28AE60" w14:textId="77777777" w:rsidR="005C4F41" w:rsidRDefault="005C4F41" w:rsidP="005C4F41">
      <w:pPr>
        <w:pStyle w:val="Bodytext20"/>
        <w:shd w:val="clear" w:color="auto" w:fill="auto"/>
        <w:tabs>
          <w:tab w:val="left" w:pos="778"/>
        </w:tabs>
        <w:spacing w:before="0" w:after="138" w:line="276" w:lineRule="auto"/>
        <w:ind w:firstLine="0"/>
        <w:jc w:val="left"/>
      </w:pPr>
    </w:p>
    <w:p w14:paraId="0CB66827" w14:textId="77777777" w:rsidR="005C4F41" w:rsidRDefault="005C4F41" w:rsidP="005C4F41">
      <w:pPr>
        <w:pStyle w:val="Bodytext20"/>
        <w:shd w:val="clear" w:color="auto" w:fill="auto"/>
        <w:tabs>
          <w:tab w:val="left" w:pos="778"/>
        </w:tabs>
        <w:spacing w:before="0" w:after="138" w:line="276" w:lineRule="auto"/>
        <w:ind w:firstLine="0"/>
        <w:jc w:val="left"/>
      </w:pPr>
      <w:r w:rsidRPr="00372DAA">
        <w:rPr>
          <w:b/>
          <w:bCs/>
        </w:rPr>
        <w:t>1.2</w:t>
      </w:r>
      <w:r>
        <w:rPr>
          <w:b/>
          <w:bCs/>
        </w:rPr>
        <w:t xml:space="preserve"> </w:t>
      </w:r>
      <w:r>
        <w:t>If the answer is Yes, cite the relevant section and provisions of the constitution, policy or manifesto</w:t>
      </w:r>
    </w:p>
    <w:p w14:paraId="4CC65A63" w14:textId="77777777" w:rsidR="005C4F41" w:rsidRDefault="005C4F41" w:rsidP="005C4F41">
      <w:pPr>
        <w:pStyle w:val="Bodytext20"/>
        <w:shd w:val="clear" w:color="auto" w:fill="auto"/>
        <w:tabs>
          <w:tab w:val="left" w:pos="778"/>
        </w:tabs>
        <w:spacing w:before="0" w:after="138" w:line="276" w:lineRule="auto"/>
        <w:ind w:firstLine="0"/>
        <w:jc w:val="left"/>
      </w:pPr>
    </w:p>
    <w:p w14:paraId="708666F9" w14:textId="7249A5CC" w:rsidR="005C4F41" w:rsidRDefault="005C4F41" w:rsidP="005C4F41">
      <w:pPr>
        <w:pStyle w:val="Bodytext20"/>
        <w:shd w:val="clear" w:color="auto" w:fill="auto"/>
        <w:tabs>
          <w:tab w:val="left" w:pos="778"/>
        </w:tabs>
        <w:spacing w:before="0" w:after="138" w:line="276" w:lineRule="auto"/>
        <w:ind w:firstLine="0"/>
        <w:jc w:val="left"/>
      </w:pPr>
      <w:r>
        <w:rPr>
          <w:b/>
          <w:bCs/>
          <w:noProof/>
        </w:rPr>
        <mc:AlternateContent>
          <mc:Choice Requires="wps">
            <w:drawing>
              <wp:anchor distT="0" distB="0" distL="114300" distR="114300" simplePos="0" relativeHeight="251663360" behindDoc="0" locked="0" layoutInCell="1" allowOverlap="1" wp14:anchorId="3F3C35B7" wp14:editId="466D830F">
                <wp:simplePos x="0" y="0"/>
                <wp:positionH relativeFrom="column">
                  <wp:posOffset>5577205</wp:posOffset>
                </wp:positionH>
                <wp:positionV relativeFrom="paragraph">
                  <wp:posOffset>27305</wp:posOffset>
                </wp:positionV>
                <wp:extent cx="293370" cy="156845"/>
                <wp:effectExtent l="5080" t="7620" r="6350" b="698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F7DB3" id="Rectangle 60" o:spid="_x0000_s1026" style="position:absolute;margin-left:439.15pt;margin-top:2.15pt;width:23.1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TfIQ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z0keAx3V&#10;6DOpBqbRktEdCdQ7X1Dco3vAmKJ391Z888zYTUth8hbR9q2EimjlMT578SAanp6yXf/BVgQP+2CT&#10;VscauwhIKrBjKsnTuSTyGJigy8ny6uqamAly5bP5YjpLP0Dx/NihD++k7Vg8lByJewKHw70PkQwU&#10;zyGJvNWq2iqtk4HNbqORHYC6Y5vWCd1fhmnD+pIvZ5NZQn7h85cQ47T+BtGpQG2uVVfyxTkIiqja&#10;W1OlJgyg9HAmytqcZIzKDRXY2eqJVEQ79DDNHB1aiz8466l/S+6/7wElZ/q9oUos8+k0NnwyprPr&#10;CRl46dldesAIgip54Gw4bsIwJHuHqmnppzzlbuwtVa9WSdlY2YHViSz1aBL8NE9xCC7tFPVr6tc/&#10;AQAA//8DAFBLAwQUAAYACAAAACEAdd7OzN8AAAAIAQAADwAAAGRycy9kb3ducmV2LnhtbEyPQU+D&#10;QBCF7yb+h82YeLOLtCpQhsZoauKxpRdvCzsFlN0l7NKiv97xVE8vk/fy3jf5Zja9ONHoO2cR7hcR&#10;CLK1051tEA7l9i4B4YOyWvXOEsI3edgU11e5yrQ72x2d9qERXGJ9phDaEIZMSl+3ZJRfuIEse0c3&#10;GhX4HBupR3XmctPLOIoepVGd5YVWDfTSUv21nwxC1cUH9bMr3yKTbpfhfS4/p49XxNub+XkNItAc&#10;LmH4w2d0KJipcpPVXvQIyVOy5CjCioX9NF49gKgQ4jQCWeTy/wPFLwAAAP//AwBQSwECLQAUAAYA&#10;CAAAACEAtoM4kv4AAADhAQAAEwAAAAAAAAAAAAAAAAAAAAAAW0NvbnRlbnRfVHlwZXNdLnhtbFBL&#10;AQItABQABgAIAAAAIQA4/SH/1gAAAJQBAAALAAAAAAAAAAAAAAAAAC8BAABfcmVscy8ucmVsc1BL&#10;AQItABQABgAIAAAAIQAyHTTfIQIAAD0EAAAOAAAAAAAAAAAAAAAAAC4CAABkcnMvZTJvRG9jLnht&#10;bFBLAQItABQABgAIAAAAIQB13s7M3wAAAAgBAAAPAAAAAAAAAAAAAAAAAHsEAABkcnMvZG93bnJl&#10;di54bWxQSwUGAAAAAAQABADzAAAAhwUAAAAA&#10;"/>
            </w:pict>
          </mc:Fallback>
        </mc:AlternateContent>
      </w:r>
      <w:r>
        <w:rPr>
          <w:b/>
          <w:bCs/>
          <w:noProof/>
        </w:rPr>
        <mc:AlternateContent>
          <mc:Choice Requires="wps">
            <w:drawing>
              <wp:anchor distT="0" distB="0" distL="114300" distR="114300" simplePos="0" relativeHeight="251662336" behindDoc="0" locked="0" layoutInCell="1" allowOverlap="1" wp14:anchorId="03E57305" wp14:editId="4C048CF4">
                <wp:simplePos x="0" y="0"/>
                <wp:positionH relativeFrom="column">
                  <wp:posOffset>4956175</wp:posOffset>
                </wp:positionH>
                <wp:positionV relativeFrom="paragraph">
                  <wp:posOffset>27305</wp:posOffset>
                </wp:positionV>
                <wp:extent cx="293370" cy="156845"/>
                <wp:effectExtent l="12700" t="7620" r="8255" b="698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41B44" id="Rectangle 59" o:spid="_x0000_s1026" style="position:absolute;margin-left:390.25pt;margin-top:2.15pt;width:23.1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EuIQ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xacGeio&#10;Rp9JNTCNlozuSKDe+YLintwjxhS9e7Dim2fGrlsKk3eItm8lVEQrj/HZiwfR8PSUbfsPtiJ42AWb&#10;tDrU2EVAUoEdUkmO55LIQ2CCLieLq6sbKpwgVz67nk9n6Qconh879OGdtB2Lh5IjcU/gsH/wIZKB&#10;4jkkkbdaVRuldTKw2a41sj1Qd2zSOqH7yzBtWF/yxWwyS8gvfP4SYpzW3yA6FajNtepKPj8HQRFV&#10;e2uq1IQBlB7ORFmbk4xRuaECW1sdSUW0Qw/TzNGhtfiDs576t+T++w5QcqbfG6rEIp9OY8MnYzq7&#10;mZCBl57tpQeMIKiSB86G4zoMQ7JzqJqWfspT7sbeUfVqlZSNlR1YnchSjybBT/MUh+DSTlG/pn71&#10;EwAA//8DAFBLAwQUAAYACAAAACEArJSxwd4AAAAIAQAADwAAAGRycy9kb3ducmV2LnhtbEyPwU7D&#10;MBBE70j8g7VI3KhNCm0asqkQqEgc2/TCbRObJBCvo9hpA1+POcFxNKOZN/l2tr04mdF3jhFuFwqE&#10;4drpjhuEY7m7SUH4QKypd2wQvoyHbXF5kVOm3Zn35nQIjYgl7DNCaEMYMil93RpLfuEGw9F7d6Ol&#10;EOXYSD3SOZbbXiZKraSljuNCS4N5ak39eZgsQtUlR/rely/KbnbL8DqXH9PbM+L11fz4ACKYOfyF&#10;4Rc/okMRmSo3sfaiR1in6j5GEe6WIKKfJqs1iAoh2SiQRS7/Hyh+AAAA//8DAFBLAQItABQABgAI&#10;AAAAIQC2gziS/gAAAOEBAAATAAAAAAAAAAAAAAAAAAAAAABbQ29udGVudF9UeXBlc10ueG1sUEsB&#10;Ai0AFAAGAAgAAAAhADj9If/WAAAAlAEAAAsAAAAAAAAAAAAAAAAALwEAAF9yZWxzLy5yZWxzUEsB&#10;Ai0AFAAGAAgAAAAhAM+yYS4hAgAAPQQAAA4AAAAAAAAAAAAAAAAALgIAAGRycy9lMm9Eb2MueG1s&#10;UEsBAi0AFAAGAAgAAAAhAKyUscHeAAAACAEAAA8AAAAAAAAAAAAAAAAAewQAAGRycy9kb3ducmV2&#10;LnhtbFBLBQYAAAAABAAEAPMAAACGBQAAAAA=&#10;"/>
            </w:pict>
          </mc:Fallback>
        </mc:AlternateContent>
      </w:r>
      <w:r w:rsidRPr="00372DAA">
        <w:rPr>
          <w:b/>
          <w:bCs/>
        </w:rPr>
        <w:t>1.3</w:t>
      </w:r>
      <w:r>
        <w:rPr>
          <w:b/>
          <w:bCs/>
        </w:rPr>
        <w:t xml:space="preserve"> </w:t>
      </w:r>
      <w:r>
        <w:t>Is there any affirmative action provisions in the constitution of the party? Yes          No</w:t>
      </w:r>
    </w:p>
    <w:p w14:paraId="6F294495" w14:textId="77777777" w:rsidR="005C4F41" w:rsidRDefault="005C4F41" w:rsidP="005C4F41">
      <w:pPr>
        <w:pStyle w:val="Bodytext20"/>
        <w:shd w:val="clear" w:color="auto" w:fill="auto"/>
        <w:tabs>
          <w:tab w:val="left" w:pos="778"/>
        </w:tabs>
        <w:spacing w:before="0" w:after="138" w:line="276" w:lineRule="auto"/>
        <w:ind w:firstLine="0"/>
        <w:jc w:val="left"/>
      </w:pPr>
    </w:p>
    <w:p w14:paraId="1D38F826" w14:textId="77777777" w:rsidR="005C4F41" w:rsidRDefault="005C4F41" w:rsidP="005C4F41">
      <w:pPr>
        <w:pStyle w:val="Bodytext20"/>
        <w:shd w:val="clear" w:color="auto" w:fill="auto"/>
        <w:tabs>
          <w:tab w:val="left" w:pos="778"/>
        </w:tabs>
        <w:spacing w:before="0" w:after="138" w:line="276" w:lineRule="auto"/>
        <w:ind w:firstLine="0"/>
        <w:jc w:val="left"/>
      </w:pPr>
      <w:r w:rsidRPr="00372DAA">
        <w:rPr>
          <w:b/>
          <w:bCs/>
        </w:rPr>
        <w:t>1.4</w:t>
      </w:r>
      <w:r>
        <w:rPr>
          <w:b/>
          <w:bCs/>
        </w:rPr>
        <w:t xml:space="preserve"> </w:t>
      </w:r>
      <w:r>
        <w:t>If the answer is Yes, cite the relevant section and provisions of the constitution, policy or manifesto</w:t>
      </w:r>
    </w:p>
    <w:p w14:paraId="2D949290" w14:textId="77777777" w:rsidR="005C4F41" w:rsidRDefault="005C4F41" w:rsidP="005C4F41">
      <w:pPr>
        <w:pStyle w:val="Bodytext20"/>
        <w:shd w:val="clear" w:color="auto" w:fill="auto"/>
        <w:tabs>
          <w:tab w:val="left" w:pos="778"/>
        </w:tabs>
        <w:spacing w:before="0" w:after="138" w:line="276" w:lineRule="auto"/>
        <w:ind w:firstLine="0"/>
        <w:jc w:val="left"/>
      </w:pPr>
    </w:p>
    <w:p w14:paraId="37C7601A" w14:textId="720FE530" w:rsidR="005C4F41" w:rsidRDefault="005C4F41" w:rsidP="005C4F41">
      <w:pPr>
        <w:pStyle w:val="Bodytext20"/>
        <w:shd w:val="clear" w:color="auto" w:fill="auto"/>
        <w:tabs>
          <w:tab w:val="left" w:pos="778"/>
        </w:tabs>
        <w:spacing w:before="0" w:after="138" w:line="276" w:lineRule="auto"/>
        <w:ind w:firstLine="0"/>
        <w:jc w:val="left"/>
      </w:pPr>
      <w:r>
        <w:rPr>
          <w:b/>
          <w:bCs/>
          <w:noProof/>
        </w:rPr>
        <mc:AlternateContent>
          <mc:Choice Requires="wps">
            <w:drawing>
              <wp:anchor distT="0" distB="0" distL="114300" distR="114300" simplePos="0" relativeHeight="251664384" behindDoc="0" locked="0" layoutInCell="1" allowOverlap="1" wp14:anchorId="147A2983" wp14:editId="08F874C9">
                <wp:simplePos x="0" y="0"/>
                <wp:positionH relativeFrom="column">
                  <wp:posOffset>923290</wp:posOffset>
                </wp:positionH>
                <wp:positionV relativeFrom="paragraph">
                  <wp:posOffset>211455</wp:posOffset>
                </wp:positionV>
                <wp:extent cx="293370" cy="156845"/>
                <wp:effectExtent l="8890" t="8890" r="12065" b="571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410E" id="Rectangle 58" o:spid="_x0000_s1026" style="position:absolute;margin-left:72.7pt;margin-top:16.65pt;width:23.1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MgIQIAAD0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pKnlOlDHRU&#10;o8+kGphGS0Z3JFDvfEFxT+4RY4rePVjxzTNj1y2FyTtE27cSKqI1ifHZiwfR8PSUbfsPtiJ42AWb&#10;tDrU2EVAUoEdUkmO55LIQ2CCLqeLq6sbKpwg1yS/ns/y9AMUz48d+vBO2o7FQ8mRuCdw2D/4EMlA&#10;8RySyFutqo3SOhnYbNca2R6oOzZpndD9ZZg2rC/5Ip/mCfmFz19CjNP6G0SnArW5Vl3J5+cgKKJq&#10;b02VmjCA0sOZKGtzkjEqN1Rga6sjqYh26GGaOTq0Fn9w1lP/ltx/3wFKzvR7Q5VYTGaz2PDJmOU3&#10;UzLw0rO99IARBFXywNlwXIdhSHYOVdPST5OUu7F3VL1aJWVjZQdWJ7LUo0nw0zzFIbi0U9SvqV/9&#10;BAAA//8DAFBLAwQUAAYACAAAACEABp2fnN4AAAAJAQAADwAAAGRycy9kb3ducmV2LnhtbEyPwU7D&#10;MBBE70j8g7VI3Kjdpq3aEKdCoCJxbNMLt028JIF4HcVOG/h63BMcR/s08zbbTbYTZxp861jDfKZA&#10;EFfOtFxrOBX7hw0IH5ANdo5Jwzd52OW3Nxmmxl34QOdjqEUsYZ+ihiaEPpXSVw1Z9DPXE8fbhxss&#10;hhiHWpoBL7HcdnKh1FpabDkuNNjTc0PV13G0Gsp2ccKfQ/Gq7HafhLep+BzfX7S+v5ueHkEEmsIf&#10;DFf9qA55dCrdyMaLLublahlRDUmSgLgC2/kaRKlhtVEg80z+/yD/BQAA//8DAFBLAQItABQABgAI&#10;AAAAIQC2gziS/gAAAOEBAAATAAAAAAAAAAAAAAAAAAAAAABbQ29udGVudF9UeXBlc10ueG1sUEsB&#10;Ai0AFAAGAAgAAAAhADj9If/WAAAAlAEAAAsAAAAAAAAAAAAAAAAALwEAAF9yZWxzLy5yZWxzUEsB&#10;Ai0AFAAGAAgAAAAhAMaC0yAhAgAAPQQAAA4AAAAAAAAAAAAAAAAALgIAAGRycy9lMm9Eb2MueG1s&#10;UEsBAi0AFAAGAAgAAAAhAAadn5zeAAAACQEAAA8AAAAAAAAAAAAAAAAAewQAAGRycy9kb3ducmV2&#10;LnhtbFBLBQYAAAAABAAEAPMAAACGBQAAAAA=&#10;"/>
            </w:pict>
          </mc:Fallback>
        </mc:AlternateContent>
      </w:r>
      <w:r>
        <w:rPr>
          <w:b/>
          <w:bCs/>
          <w:noProof/>
        </w:rPr>
        <mc:AlternateContent>
          <mc:Choice Requires="wps">
            <w:drawing>
              <wp:anchor distT="0" distB="0" distL="114300" distR="114300" simplePos="0" relativeHeight="251665408" behindDoc="0" locked="0" layoutInCell="1" allowOverlap="1" wp14:anchorId="2D973DE3" wp14:editId="278FC53D">
                <wp:simplePos x="0" y="0"/>
                <wp:positionH relativeFrom="column">
                  <wp:posOffset>1741805</wp:posOffset>
                </wp:positionH>
                <wp:positionV relativeFrom="paragraph">
                  <wp:posOffset>211455</wp:posOffset>
                </wp:positionV>
                <wp:extent cx="293370" cy="156845"/>
                <wp:effectExtent l="8255" t="8890" r="12700" b="571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11012" id="Rectangle 57" o:spid="_x0000_s1026" style="position:absolute;margin-left:137.15pt;margin-top:16.65pt;width:23.1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x8IgIAAD0EAAAOAAAAZHJzL2Uyb0RvYy54bWysU1Fv0zAQfkfiP1h+p2m7Zm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clz284s6Kj&#10;Gn0m1YRtjGJ0RwL1zhcU9+QeMabo3QPIb55ZWLcUpu4QoW+VqIjWJMZnLx5Ew9NTtu0/QEXwYhcg&#10;aXWosYuApAI7pJIczyVRh8AkXU4XV1c3VDhJrkl+PZ/l6QdRPD926MM7BR2Lh5IjcU/gYv/gQyQj&#10;iueQRB6MrjbamGRgs10bZHtB3bFJ64TuL8OMZX3JF/k0T8gvfP4SYpzW3yA6HajNje5KPj8HiSKq&#10;9tZWqQmD0GY4E2VjTzJG5YYKbKE6kooIQw/TzNGhBfzBWU/9W3L/fSdQcWbeW6rEYjKbxYZPxiy/&#10;mZKBl57tpUdYSVAlD5wNx3UYhmTnUDct/TRJuVu4o+rVOikbKzuwOpGlHk2Cn+YpDsGlnaJ+Tf3q&#10;JwAAAP//AwBQSwMEFAAGAAgAAAAhAH4VNBPfAAAACQEAAA8AAABkcnMvZG93bnJldi54bWxMj8FO&#10;wzAMhu9IvENkJG4soWUwuroTAg2J49ZduLmN1xaapGrSrfD0hBOcLMuffn9/vplNL048+s5ZhNuF&#10;AsG2drqzDcKh3N6sQPhAVlPvLCN8sYdNcXmRU6bd2e74tA+NiCHWZ4TQhjBkUvq6ZUN+4Qa28XZ0&#10;o6EQ17GReqRzDDe9TJS6l4Y6Gz+0NPBzy/XnfjIIVZcc6HtXvirzuE3D21x+TO8viNdX89MaROA5&#10;/MHwqx/VoYhOlZus9qJHSB7u0ogipGmcEUgTtQRRISxXCmSRy/8Nih8AAAD//wMAUEsBAi0AFAAG&#10;AAgAAAAhALaDOJL+AAAA4QEAABMAAAAAAAAAAAAAAAAAAAAAAFtDb250ZW50X1R5cGVzXS54bWxQ&#10;SwECLQAUAAYACAAAACEAOP0h/9YAAACUAQAACwAAAAAAAAAAAAAAAAAvAQAAX3JlbHMvLnJlbHNQ&#10;SwECLQAUAAYACAAAACEAsZJcfCICAAA9BAAADgAAAAAAAAAAAAAAAAAuAgAAZHJzL2Uyb0RvYy54&#10;bWxQSwECLQAUAAYACAAAACEAfhU0E98AAAAJAQAADwAAAAAAAAAAAAAAAAB8BAAAZHJzL2Rvd25y&#10;ZXYueG1sUEsFBgAAAAAEAAQA8wAAAIgFAAAAAA==&#10;"/>
            </w:pict>
          </mc:Fallback>
        </mc:AlternateContent>
      </w:r>
      <w:r w:rsidRPr="00372DAA">
        <w:rPr>
          <w:b/>
          <w:bCs/>
        </w:rPr>
        <w:t>1.5</w:t>
      </w:r>
      <w:r>
        <w:rPr>
          <w:b/>
          <w:bCs/>
        </w:rPr>
        <w:t xml:space="preserve"> </w:t>
      </w:r>
      <w:r w:rsidR="00B22DA2" w:rsidRPr="00B22DA2">
        <w:t>Is</w:t>
      </w:r>
      <w:r>
        <w:t xml:space="preserve"> </w:t>
      </w:r>
      <w:proofErr w:type="gramStart"/>
      <w:r>
        <w:t>there</w:t>
      </w:r>
      <w:proofErr w:type="gramEnd"/>
      <w:r>
        <w:t xml:space="preserve"> specific provisions in the constitution, policy and manifesto of the party on gender equality?  Yes               No </w:t>
      </w:r>
    </w:p>
    <w:p w14:paraId="76BE8B5A" w14:textId="77777777" w:rsidR="005C4F41" w:rsidRDefault="005C4F41" w:rsidP="005C4F41">
      <w:pPr>
        <w:pStyle w:val="Bodytext20"/>
        <w:shd w:val="clear" w:color="auto" w:fill="auto"/>
        <w:tabs>
          <w:tab w:val="left" w:pos="778"/>
        </w:tabs>
        <w:spacing w:before="0" w:after="138" w:line="276" w:lineRule="auto"/>
        <w:ind w:firstLine="0"/>
        <w:jc w:val="left"/>
      </w:pPr>
    </w:p>
    <w:p w14:paraId="06F4E799" w14:textId="10A013AC" w:rsidR="005C4F41" w:rsidRDefault="005C4F41" w:rsidP="005C4F41">
      <w:pPr>
        <w:pStyle w:val="Bodytext20"/>
        <w:shd w:val="clear" w:color="auto" w:fill="auto"/>
        <w:tabs>
          <w:tab w:val="left" w:pos="778"/>
        </w:tabs>
        <w:spacing w:before="0" w:after="138" w:line="276" w:lineRule="auto"/>
        <w:ind w:firstLine="0"/>
        <w:jc w:val="left"/>
      </w:pPr>
      <w:r w:rsidRPr="00372DAA">
        <w:rPr>
          <w:b/>
          <w:bCs/>
        </w:rPr>
        <w:t>1.6</w:t>
      </w:r>
      <w:r w:rsidR="00B22DA2">
        <w:rPr>
          <w:b/>
          <w:bCs/>
        </w:rPr>
        <w:t xml:space="preserve"> </w:t>
      </w:r>
      <w:r>
        <w:t>If the answer is Yes, cite the relevant section</w:t>
      </w:r>
      <w:r w:rsidR="00B22DA2">
        <w:t>s</w:t>
      </w:r>
      <w:r>
        <w:t xml:space="preserve"> and provisions of the constitution, policy or manifesto</w:t>
      </w:r>
    </w:p>
    <w:p w14:paraId="7C657B45"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5C370A17" w14:textId="6F1214BA" w:rsidR="005C4F41" w:rsidRPr="00AF7DE1" w:rsidRDefault="005C4F41" w:rsidP="00B22DA2">
      <w:pPr>
        <w:pStyle w:val="Bodytext20"/>
        <w:shd w:val="clear" w:color="auto" w:fill="auto"/>
        <w:tabs>
          <w:tab w:val="left" w:pos="778"/>
        </w:tabs>
        <w:spacing w:before="0" w:after="138" w:line="276" w:lineRule="auto"/>
        <w:ind w:firstLine="0"/>
      </w:pPr>
      <w:r>
        <w:rPr>
          <w:b/>
          <w:bCs/>
          <w:noProof/>
        </w:rPr>
        <mc:AlternateContent>
          <mc:Choice Requires="wps">
            <w:drawing>
              <wp:anchor distT="0" distB="0" distL="114300" distR="114300" simplePos="0" relativeHeight="251667456" behindDoc="0" locked="0" layoutInCell="1" allowOverlap="1" wp14:anchorId="1E2E0941" wp14:editId="25B32003">
                <wp:simplePos x="0" y="0"/>
                <wp:positionH relativeFrom="margin">
                  <wp:align>center</wp:align>
                </wp:positionH>
                <wp:positionV relativeFrom="paragraph">
                  <wp:posOffset>216231</wp:posOffset>
                </wp:positionV>
                <wp:extent cx="293370" cy="156845"/>
                <wp:effectExtent l="0" t="0" r="11430" b="146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657F" id="Rectangle 56" o:spid="_x0000_s1026" style="position:absolute;margin-left:0;margin-top:17.05pt;width:23.1pt;height:12.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5yIgIAAD0EAAAOAAAAZHJzL2Uyb0RvYy54bWysU1Fv0zAQfkfiP1h+p2m7pmujptPUUYQ0&#10;YGLwA1zHSSwcnzm7Tcev5+x0pQOeEH6wfL7z5+++u1vdHDvDDgq9BlvyyWjMmbISKm2bkn/9sn2z&#10;4MwHYSthwKqSPynPb9avX616V6gptGAqhYxArC96V/I2BFdkmZet6oQfgVOWnDVgJwKZ2GQVip7Q&#10;O5NNx+N51gNWDkEq7+n2bnDydcKvayXDp7r2KjBTcuIW0o5p38U9W69E0aBwrZYnGuIfWHRCW/r0&#10;DHUngmB71H9AdVoieKjDSEKXQV1rqVIOlM1k/Fs2j61wKuVC4nh3lsn/P1j58fCATFclz+ecWdFR&#10;jT6TasI2RjG6I4F65wuKe3QPGFP07h7kN88sbFoKU7eI0LdKVERrEuOzFw+i4ekp2/UfoCJ4sQ+Q&#10;tDrW2EVAUoEdU0meziVRx8AkXU6XV1fXVDhJrkk+X8zy9IMonh879OGdgo7FQ8mRuCdwcbj3IZIR&#10;xXNIIg9GV1ttTDKw2W0MsoOg7timdUL3l2HGsr7ky3yaJ+QXPn8JMU7rbxCdDtTmRnclX5yDRBFV&#10;e2ur1IRBaDOcibKxJxmjckMFdlA9kYoIQw/TzNGhBfzBWU/9W3L/fS9QcWbeW6rEcjKbxYZPxiy/&#10;npKBl57dpUdYSVAlD5wNx00YhmTvUDct/TRJuVu4perVOikbKzuwOpGlHk2Cn+YpDsGlnaJ+Tf36&#10;JwAAAP//AwBQSwMEFAAGAAgAAAAhALeBY8HbAAAABQEAAA8AAABkcnMvZG93bnJldi54bWxMj0FP&#10;g0AUhO8m/ofNM/Fml9LaIPJojKYmHlt68faAJ6DsW8IuLfrrXU/1OJnJzDfZdja9OvHoOisIy0UE&#10;iqWydScNwrHY3SWgnCepqbfCCN/sYJtfX2WU1vYsez4dfKNCibiUEFrvh1RrV7VsyC3swBK8Dzsa&#10;8kGOja5HOody0+s4ijbaUCdhoaWBn1uuvg6TQSi7+Eg/++I1Mg+7lX+bi8/p/QXx9mZ+egTlefaX&#10;MPzhB3TIA1NpJ6md6hHCEY+wWi9BBXe9iUGVCPdJAjrP9H/6/BcAAP//AwBQSwECLQAUAAYACAAA&#10;ACEAtoM4kv4AAADhAQAAEwAAAAAAAAAAAAAAAAAAAAAAW0NvbnRlbnRfVHlwZXNdLnhtbFBLAQIt&#10;ABQABgAIAAAAIQA4/SH/1gAAAJQBAAALAAAAAAAAAAAAAAAAAC8BAABfcmVscy8ucmVsc1BLAQIt&#10;ABQABgAIAAAAIQC4ou5yIgIAAD0EAAAOAAAAAAAAAAAAAAAAAC4CAABkcnMvZTJvRG9jLnhtbFBL&#10;AQItABQABgAIAAAAIQC3gWPB2wAAAAUBAAAPAAAAAAAAAAAAAAAAAHwEAABkcnMvZG93bnJldi54&#10;bWxQSwUGAAAAAAQABADzAAAAhAUAAAAA&#10;">
                <w10:wrap anchorx="margin"/>
              </v:rect>
            </w:pict>
          </mc:Fallback>
        </mc:AlternateContent>
      </w:r>
      <w:r>
        <w:rPr>
          <w:b/>
          <w:bCs/>
          <w:noProof/>
        </w:rPr>
        <mc:AlternateContent>
          <mc:Choice Requires="wps">
            <w:drawing>
              <wp:anchor distT="0" distB="0" distL="114300" distR="114300" simplePos="0" relativeHeight="251666432" behindDoc="0" locked="0" layoutInCell="1" allowOverlap="1" wp14:anchorId="6725C9A5" wp14:editId="5FA87DE6">
                <wp:simplePos x="0" y="0"/>
                <wp:positionH relativeFrom="column">
                  <wp:posOffset>1892300</wp:posOffset>
                </wp:positionH>
                <wp:positionV relativeFrom="paragraph">
                  <wp:posOffset>208280</wp:posOffset>
                </wp:positionV>
                <wp:extent cx="293370" cy="156845"/>
                <wp:effectExtent l="6350" t="6985" r="5080" b="76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1BB3" id="Rectangle 55" o:spid="_x0000_s1026" style="position:absolute;margin-left:149pt;margin-top:16.4pt;width:23.1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hhIgIAAD0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pKnuecGeio&#10;Rp9JNTCNlozuSKDe+YLintwjxhS9e7Dim2fGrlsKk3eItm8lVERrEuOzFw+i4ekp2/YfbEXwsAs2&#10;aXWosYuApAI7pJIczyWRh8AEXU4XV1c3VDhBrkl+PZ8lRhkUz48d+vBO2o7FQ8mRuCdw2D/4EMlA&#10;8RySyFutqo3SOhnYbNca2R6oOzZpJf6U42WYNqwv+SKf5gn5hc9fQozT+htEpwK1uVZdyefnICii&#10;am9NlZowgNLDmShrc5IxKjdUYGurI6mIduhhmjk6tBZ/cNZT/5bcf98BSs70e0OVWExms9jwyZjl&#10;N1My8NKzvfSAEQRV8sDZcFyHYUh2DlXT0k+TlLuxd1S9WiVlY2UHViey1KNJ8NM8xSG4tFPUr6lf&#10;/QQAAP//AwBQSwMEFAAGAAgAAAAhAIJqzZLfAAAACQEAAA8AAABkcnMvZG93bnJldi54bWxMj8FO&#10;wzAQRO9I/IO1SNyog9NCG7KpEKhIHNv0wm0TmyQQr6PYaQNfjznBcbWjmffy7Wx7cTKj7xwj3C4S&#10;EIZrpztuEI7l7mYNwgdiTb1jg/BlPGyLy4ucMu3OvDenQ2hELGGfEUIbwpBJ6evWWPILNxiOv3c3&#10;WgrxHBupRzrHcttLlSR30lLHcaGlwTy1pv48TBah6tSRvvflS2I3uzS8zuXH9PaMeH01Pz6ACGYO&#10;f2H4xY/oUESmyk2svegR1GYdXQJCqqJCDKTLpQJRIazuVyCLXP43KH4AAAD//wMAUEsBAi0AFAAG&#10;AAgAAAAhALaDOJL+AAAA4QEAABMAAAAAAAAAAAAAAAAAAAAAAFtDb250ZW50X1R5cGVzXS54bWxQ&#10;SwECLQAUAAYACAAAACEAOP0h/9YAAACUAQAACwAAAAAAAAAAAAAAAAAvAQAAX3JlbHMvLnJlbHNQ&#10;SwECLQAUAAYACAAAACEAo/I4YSICAAA9BAAADgAAAAAAAAAAAAAAAAAuAgAAZHJzL2Uyb0RvYy54&#10;bWxQSwECLQAUAAYACAAAACEAgmrNkt8AAAAJAQAADwAAAAAAAAAAAAAAAAB8BAAAZHJzL2Rvd25y&#10;ZXYueG1sUEsFBgAAAAAEAAQA8wAAAIgFAAAAAA==&#10;"/>
            </w:pict>
          </mc:Fallback>
        </mc:AlternateContent>
      </w:r>
      <w:r w:rsidRPr="00372DAA">
        <w:rPr>
          <w:b/>
          <w:bCs/>
        </w:rPr>
        <w:t>1.7</w:t>
      </w:r>
      <w:r w:rsidR="00B22DA2">
        <w:rPr>
          <w:b/>
          <w:bCs/>
        </w:rPr>
        <w:t xml:space="preserve"> </w:t>
      </w:r>
      <w:r w:rsidRPr="00AF7DE1">
        <w:t xml:space="preserve">Has the party adopted any international standard on gender equality in its constitution, policies or manifesto?      Yes      </w:t>
      </w:r>
      <w:r>
        <w:t xml:space="preserve">  </w:t>
      </w:r>
      <w:r w:rsidR="00B22DA2">
        <w:t>N</w:t>
      </w:r>
      <w:r w:rsidRPr="00AF7DE1">
        <w:t>o</w:t>
      </w:r>
      <w:r>
        <w:t xml:space="preserve"> </w:t>
      </w:r>
    </w:p>
    <w:p w14:paraId="468AF04B" w14:textId="77777777" w:rsidR="005C4F41" w:rsidRPr="00AF7DE1" w:rsidRDefault="005C4F41" w:rsidP="005C4F41">
      <w:pPr>
        <w:pStyle w:val="Bodytext20"/>
        <w:shd w:val="clear" w:color="auto" w:fill="auto"/>
        <w:tabs>
          <w:tab w:val="left" w:pos="778"/>
        </w:tabs>
        <w:spacing w:before="0" w:after="138" w:line="276" w:lineRule="auto"/>
        <w:ind w:firstLine="0"/>
        <w:jc w:val="left"/>
      </w:pPr>
    </w:p>
    <w:p w14:paraId="5B314237" w14:textId="66D85F0B" w:rsidR="005C4F41" w:rsidRDefault="005C4F41" w:rsidP="005C4F41">
      <w:pPr>
        <w:pStyle w:val="Bodytext20"/>
        <w:shd w:val="clear" w:color="auto" w:fill="auto"/>
        <w:tabs>
          <w:tab w:val="left" w:pos="778"/>
        </w:tabs>
        <w:spacing w:before="0" w:after="138" w:line="276" w:lineRule="auto"/>
        <w:ind w:firstLine="0"/>
        <w:jc w:val="left"/>
      </w:pPr>
      <w:r w:rsidRPr="00372DAA">
        <w:rPr>
          <w:b/>
          <w:bCs/>
        </w:rPr>
        <w:t>1.8</w:t>
      </w:r>
      <w:r w:rsidR="00B22DA2">
        <w:rPr>
          <w:b/>
          <w:bCs/>
        </w:rPr>
        <w:t xml:space="preserve"> </w:t>
      </w:r>
      <w:r w:rsidRPr="00AF7DE1">
        <w:t>If yes, please provide details</w:t>
      </w:r>
    </w:p>
    <w:p w14:paraId="0BC61113" w14:textId="77777777" w:rsidR="005C4F41" w:rsidRPr="00D738A7" w:rsidRDefault="005C4F41" w:rsidP="005C4F41">
      <w:pPr>
        <w:pStyle w:val="Bodytext20"/>
        <w:shd w:val="clear" w:color="auto" w:fill="auto"/>
        <w:tabs>
          <w:tab w:val="left" w:pos="778"/>
        </w:tabs>
        <w:spacing w:before="0" w:after="138" w:line="276" w:lineRule="auto"/>
        <w:ind w:firstLine="0"/>
        <w:jc w:val="left"/>
      </w:pPr>
    </w:p>
    <w:p w14:paraId="4889B841" w14:textId="1E6F8F9C" w:rsidR="005C4F41" w:rsidRDefault="005C4F41" w:rsidP="005C4F41">
      <w:pPr>
        <w:pStyle w:val="Bodytext50"/>
        <w:shd w:val="clear" w:color="auto" w:fill="auto"/>
        <w:tabs>
          <w:tab w:val="left" w:pos="354"/>
        </w:tabs>
        <w:spacing w:before="0" w:after="292" w:line="276" w:lineRule="auto"/>
        <w:jc w:val="left"/>
      </w:pPr>
      <w:r w:rsidRPr="007341FA">
        <w:lastRenderedPageBreak/>
        <w:t>2. PROGRAMMES</w:t>
      </w:r>
      <w:r>
        <w:t xml:space="preserve"> (Tick the appropriate box and provide relevant information; use extra paper for explanations if the space provided here in insufficient)</w:t>
      </w:r>
    </w:p>
    <w:p w14:paraId="666E71D9" w14:textId="5F008FAE" w:rsidR="005C4F41" w:rsidRDefault="00B22DA2" w:rsidP="005C4F41">
      <w:pPr>
        <w:pStyle w:val="Bodytext20"/>
        <w:shd w:val="clear" w:color="auto" w:fill="auto"/>
        <w:tabs>
          <w:tab w:val="left" w:pos="778"/>
        </w:tabs>
        <w:spacing w:before="0" w:after="138" w:line="276" w:lineRule="auto"/>
        <w:ind w:firstLine="0"/>
        <w:jc w:val="left"/>
      </w:pPr>
      <w:r>
        <w:rPr>
          <w:b/>
          <w:bCs/>
          <w:noProof/>
        </w:rPr>
        <mc:AlternateContent>
          <mc:Choice Requires="wps">
            <w:drawing>
              <wp:anchor distT="0" distB="0" distL="114300" distR="114300" simplePos="0" relativeHeight="251668480" behindDoc="0" locked="0" layoutInCell="1" allowOverlap="1" wp14:anchorId="65D27565" wp14:editId="7B9F7E56">
                <wp:simplePos x="0" y="0"/>
                <wp:positionH relativeFrom="column">
                  <wp:posOffset>5555560</wp:posOffset>
                </wp:positionH>
                <wp:positionV relativeFrom="paragraph">
                  <wp:posOffset>20624</wp:posOffset>
                </wp:positionV>
                <wp:extent cx="231775" cy="116205"/>
                <wp:effectExtent l="13335" t="13970" r="12065"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1472" id="Rectangle 53" o:spid="_x0000_s1026" style="position:absolute;margin-left:437.45pt;margin-top:1.6pt;width:18.2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sZIQIAAD0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XVBimMYa&#10;fUbVmOmVIHiHAo3O1xj35B4hpujdg+XfPDF2NWCYuAOw4yBYi7SKGJ+9eBANj0/JZvxgW4Rn22CT&#10;VvsOdAREFcg+leRwKonYB8Lxsrworq4qSji6iuKyzKv0A6ufHzvw4Z2wmsRDQwG5J3C2e/AhkmH1&#10;c0gib5Vs11KpZEC/WSkgO4bdsU7riO7Pw5QhY0NvqrJKyC98/hwiT+tvEFoGbHMldUOvT0Gsjqq9&#10;NW1qwsCkms5IWZmjjFG5qQIb2x5QRbBTD+PM4WGw8IOSEfu3of77loGgRL03WImbYj6PDZ+MeXVV&#10;ogHnns25hxmOUA0NlEzHVZiGZOtA9gP+VKTcjb3D6nUyKRsrO7E6ksUeTYIf5ykOwbmdon5N/fIn&#10;AAAA//8DAFBLAwQUAAYACAAAACEARzWA+94AAAAIAQAADwAAAGRycy9kb3ducmV2LnhtbEyPQU+D&#10;QBSE7yb+h80z8WYXaNWCPBqjqYnHll56e7BbQNm3hF1a9Ne7nvQ4mcnMN/lmNr0469F1lhHiRQRC&#10;c21Vxw3CodzerUE4T6yot6wRvrSDTXF9lVOm7IV3+rz3jQgl7DJCaL0fMild3WpDbmEHzcE72dGQ&#10;D3JspBrpEspNL5MoepCGOg4LLQ36pdX1534yCFWXHOh7V75FJt0u/ftcfkzHV8Tbm/n5CYTXs/8L&#10;wy9+QIciMFV2YuVEj7B+XKUhirBMQAQ/jeMViAohie9BFrn8f6D4AQAA//8DAFBLAQItABQABgAI&#10;AAAAIQC2gziS/gAAAOEBAAATAAAAAAAAAAAAAAAAAAAAAABbQ29udGVudF9UeXBlc10ueG1sUEsB&#10;Ai0AFAAGAAgAAAAhADj9If/WAAAAlAEAAAsAAAAAAAAAAAAAAAAALwEAAF9yZWxzLy5yZWxzUEsB&#10;Ai0AFAAGAAgAAAAhAOieOxkhAgAAPQQAAA4AAAAAAAAAAAAAAAAALgIAAGRycy9lMm9Eb2MueG1s&#10;UEsBAi0AFAAGAAgAAAAhAEc1gPveAAAACAEAAA8AAAAAAAAAAAAAAAAAewQAAGRycy9kb3ducmV2&#10;LnhtbFBLBQYAAAAABAAEAPMAAACGBQAAAAA=&#10;"/>
            </w:pict>
          </mc:Fallback>
        </mc:AlternateContent>
      </w:r>
      <w:r w:rsidR="005C4F41">
        <w:rPr>
          <w:b/>
          <w:bCs/>
          <w:noProof/>
        </w:rPr>
        <mc:AlternateContent>
          <mc:Choice Requires="wps">
            <w:drawing>
              <wp:anchor distT="0" distB="0" distL="114300" distR="114300" simplePos="0" relativeHeight="251669504" behindDoc="0" locked="0" layoutInCell="1" allowOverlap="1" wp14:anchorId="2FB5A046" wp14:editId="03B54871">
                <wp:simplePos x="0" y="0"/>
                <wp:positionH relativeFrom="column">
                  <wp:posOffset>6000115</wp:posOffset>
                </wp:positionH>
                <wp:positionV relativeFrom="paragraph">
                  <wp:posOffset>28575</wp:posOffset>
                </wp:positionV>
                <wp:extent cx="293370" cy="156845"/>
                <wp:effectExtent l="8890" t="13970" r="12065"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7B74D" id="Rectangle 54" o:spid="_x0000_s1026" style="position:absolute;margin-left:472.45pt;margin-top:2.25pt;width:23.1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pvIQIAAD0EAAAOAAAAZHJzL2Uyb0RvYy54bWysU1Fv0zAQfkfiP1h+p2m7Zm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clz2ecWdFR&#10;jT6TasI2RjG6I4F65wuKe3KPGFP07gHkN88srFsKU3eI0LdKVERrEuOzFw+i4ekp2/YfoCJ4sQuQ&#10;tDrU2EVAUoEdUkmO55KoQ2CSLqeLq6sbKpwk1yS/ns/y9IMonh879OGdgo7FQ8mRuCdwsX/wIZIR&#10;xXNIIg9GVxttTDKw2a4Nsr2g7tikdUL3l2HGsr7ki3yaJ+QXPn8JMU7rbxCdDtTmRncln5+DRBFV&#10;e2ur1IRBaDOcibKxJxmjckMFtlAdSUWEoYdp5ujQAv7grKf+Lbn/vhOoODPvLVViMZnNYsMnY5bf&#10;TMnAS8/20iOsJKiSB86G4zoMQ7JzqJuWfpqk3C3cUfVqnZSNlR1YnchSjybBT/MUh+DSTlG/pn71&#10;EwAA//8DAFBLAwQUAAYACAAAACEAqHL0pd0AAAAIAQAADwAAAGRycy9kb3ducmV2LnhtbEyPQU+D&#10;QBSE7yb+h80z8WYXEI1LWRqjqYnHll68PeAJVPYtYZcW/fWuJ3uczGTmm3yzmEGcaHK9ZQ3xKgJB&#10;XNum51bDodzePYFwHrnBwTJp+CYHm+L6KsessWfe0WnvWxFK2GWoofN+zKR0dUcG3cqOxMH7tJNB&#10;H+TUymbCcyg3g0yi6FEa7DksdDjSS0f11342Gqo+OeDPrnyLjNre+/elPM4fr1rf3izPaxCeFv8f&#10;hj/8gA5FYKrszI0TgwaVpipENaQPIIKvVByDqDQkKgFZ5PLyQPELAAD//wMAUEsBAi0AFAAGAAgA&#10;AAAhALaDOJL+AAAA4QEAABMAAAAAAAAAAAAAAAAAAAAAAFtDb250ZW50X1R5cGVzXS54bWxQSwEC&#10;LQAUAAYACAAAACEAOP0h/9YAAACUAQAACwAAAAAAAAAAAAAAAAAvAQAAX3JlbHMvLnJlbHNQSwEC&#10;LQAUAAYACAAAACEAqsKKbyECAAA9BAAADgAAAAAAAAAAAAAAAAAuAgAAZHJzL2Uyb0RvYy54bWxQ&#10;SwECLQAUAAYACAAAACEAqHL0pd0AAAAIAQAADwAAAAAAAAAAAAAAAAB7BAAAZHJzL2Rvd25yZXYu&#10;eG1sUEsFBgAAAAAEAAQA8wAAAIUFAAAAAA==&#10;"/>
            </w:pict>
          </mc:Fallback>
        </mc:AlternateContent>
      </w:r>
      <w:r w:rsidR="005C4F41" w:rsidRPr="006215BD">
        <w:rPr>
          <w:b/>
          <w:bCs/>
        </w:rPr>
        <w:t>2.1</w:t>
      </w:r>
      <w:r>
        <w:rPr>
          <w:b/>
          <w:bCs/>
        </w:rPr>
        <w:t xml:space="preserve"> </w:t>
      </w:r>
      <w:r w:rsidR="005C4F41">
        <w:t xml:space="preserve">Is there any specific policy or activities to promote gender equality in the party?  Yes         No </w:t>
      </w:r>
    </w:p>
    <w:p w14:paraId="361282AD" w14:textId="77777777" w:rsidR="005C4F41" w:rsidRDefault="005C4F41" w:rsidP="005C4F41">
      <w:pPr>
        <w:pStyle w:val="Bodytext20"/>
        <w:shd w:val="clear" w:color="auto" w:fill="auto"/>
        <w:tabs>
          <w:tab w:val="left" w:pos="778"/>
        </w:tabs>
        <w:spacing w:before="0" w:after="138" w:line="276" w:lineRule="auto"/>
        <w:ind w:firstLine="0"/>
        <w:jc w:val="left"/>
      </w:pPr>
    </w:p>
    <w:p w14:paraId="7F2BEF73" w14:textId="77777777" w:rsidR="005C4F41" w:rsidRDefault="005C4F41" w:rsidP="005C4F41">
      <w:pPr>
        <w:pStyle w:val="Bodytext20"/>
        <w:shd w:val="clear" w:color="auto" w:fill="auto"/>
        <w:tabs>
          <w:tab w:val="left" w:pos="778"/>
        </w:tabs>
        <w:spacing w:before="0" w:after="138" w:line="276" w:lineRule="auto"/>
        <w:ind w:firstLine="0"/>
        <w:jc w:val="left"/>
      </w:pPr>
      <w:r w:rsidRPr="00372DAA">
        <w:rPr>
          <w:b/>
          <w:bCs/>
        </w:rPr>
        <w:t>2.</w:t>
      </w:r>
      <w:r>
        <w:rPr>
          <w:b/>
          <w:bCs/>
        </w:rPr>
        <w:t xml:space="preserve">2 </w:t>
      </w:r>
      <w:r>
        <w:t xml:space="preserve">If the answer is Yes, please </w:t>
      </w:r>
      <w:proofErr w:type="gramStart"/>
      <w:r>
        <w:t>describe</w:t>
      </w:r>
      <w:proofErr w:type="gramEnd"/>
      <w:r>
        <w:t xml:space="preserve"> the </w:t>
      </w:r>
      <w:proofErr w:type="spellStart"/>
      <w:r>
        <w:t>programme</w:t>
      </w:r>
      <w:proofErr w:type="spellEnd"/>
      <w:r>
        <w:t xml:space="preserve"> or activity</w:t>
      </w:r>
    </w:p>
    <w:p w14:paraId="538E0F5A" w14:textId="77777777" w:rsidR="005C4F41" w:rsidRDefault="005C4F41" w:rsidP="005C4F41">
      <w:pPr>
        <w:pStyle w:val="Bodytext20"/>
        <w:shd w:val="clear" w:color="auto" w:fill="auto"/>
        <w:tabs>
          <w:tab w:val="left" w:pos="778"/>
        </w:tabs>
        <w:spacing w:before="0" w:after="0" w:line="276" w:lineRule="auto"/>
        <w:ind w:firstLine="0"/>
        <w:jc w:val="left"/>
      </w:pPr>
    </w:p>
    <w:p w14:paraId="0BEFE436" w14:textId="77777777" w:rsidR="005C4F41" w:rsidRDefault="005C4F41" w:rsidP="005C4F41">
      <w:pPr>
        <w:pStyle w:val="Bodytext20"/>
        <w:shd w:val="clear" w:color="auto" w:fill="auto"/>
        <w:tabs>
          <w:tab w:val="left" w:pos="778"/>
        </w:tabs>
        <w:spacing w:before="0" w:after="0" w:line="276" w:lineRule="auto"/>
        <w:ind w:firstLine="0"/>
        <w:jc w:val="left"/>
      </w:pPr>
    </w:p>
    <w:p w14:paraId="0D12B068" w14:textId="16362178" w:rsidR="005C4F41" w:rsidRDefault="005C4F41" w:rsidP="005C4F41">
      <w:pPr>
        <w:pStyle w:val="Bodytext20"/>
        <w:shd w:val="clear" w:color="auto" w:fill="auto"/>
        <w:tabs>
          <w:tab w:val="left" w:pos="778"/>
        </w:tabs>
        <w:spacing w:before="0" w:after="0" w:line="276" w:lineRule="auto"/>
        <w:ind w:firstLine="0"/>
        <w:jc w:val="left"/>
      </w:pPr>
      <w:r>
        <w:rPr>
          <w:b/>
          <w:bCs/>
          <w:noProof/>
        </w:rPr>
        <mc:AlternateContent>
          <mc:Choice Requires="wps">
            <w:drawing>
              <wp:anchor distT="0" distB="0" distL="114300" distR="114300" simplePos="0" relativeHeight="251671552" behindDoc="0" locked="0" layoutInCell="1" allowOverlap="1" wp14:anchorId="55EE86F8" wp14:editId="01CC506D">
                <wp:simplePos x="0" y="0"/>
                <wp:positionH relativeFrom="column">
                  <wp:posOffset>1503680</wp:posOffset>
                </wp:positionH>
                <wp:positionV relativeFrom="paragraph">
                  <wp:posOffset>208915</wp:posOffset>
                </wp:positionV>
                <wp:extent cx="293370" cy="156845"/>
                <wp:effectExtent l="8255" t="9525" r="12700" b="508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6FA1" id="Rectangle 52" o:spid="_x0000_s1026" style="position:absolute;margin-left:118.4pt;margin-top:16.45pt;width:23.1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ZIIQIAAD0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haUGKax&#10;Rp9RNWY6JQjeoUCD8xXGPblHiCl692D5N0+MXfcYJu4A7NAL1iCtPMZnLx5Ew+NTsh0+2Abh2S7Y&#10;pNWhBR0BUQVySCU5nksiDoFwvCwWV1c3WDiOrry8ns/K9AOrnh878OGdsJrEQ00BuSdwtn/wIZJh&#10;1XNIIm+VbDZSqWRAt10rIHuG3bFJ64TuL8OUIUNNF2VRJuQXPn8JMU3rbxBaBmxzJXVN5+cgVkXV&#10;3pomNWFgUo1npKzMScao3FiBrW2OqCLYsYdx5vDQW/hByYD9W1P/fcdAUKLeG6zEIp/NYsMnY1be&#10;FGjApWd76WGGI1RNAyXjcR3GIdk5kF2PP+Upd2PvsHqtTMrGyo6sTmSxR5Pgp3mKQ3Bpp6hfU7/6&#10;CQAA//8DAFBLAwQUAAYACAAAACEA9DdV5t4AAAAJAQAADwAAAGRycy9kb3ducmV2LnhtbEyPwU7D&#10;MBBE70j8g7VI3KiDI0Ib4lQIVCSObXrhtomXJBCvo9hpA1+POcFxNKOZN8V2sYM40eR7xxpuVwkI&#10;4saZnlsNx2p3swbhA7LBwTFp+CIP2/LyosDcuDPv6XQIrYgl7HPU0IUw5lL6piOLfuVG4ui9u8li&#10;iHJqpZnwHMvtIFWSZNJiz3Ghw5GeOmo+D7PVUPfqiN/76iWxm10aXpfqY3571vr6anl8ABFoCX9h&#10;+MWP6FBGptrNbLwYNKg0i+hBQ6o2IGJArdN4rtZwd5+BLAv5/0H5AwAA//8DAFBLAQItABQABgAI&#10;AAAAIQC2gziS/gAAAOEBAAATAAAAAAAAAAAAAAAAAAAAAABbQ29udGVudF9UeXBlc10ueG1sUEsB&#10;Ai0AFAAGAAgAAAAhADj9If/WAAAAlAEAAAsAAAAAAAAAAAAAAAAALwEAAF9yZWxzLy5yZWxzUEsB&#10;Ai0AFAAGAAgAAAAhAJxiJkghAgAAPQQAAA4AAAAAAAAAAAAAAAAALgIAAGRycy9lMm9Eb2MueG1s&#10;UEsBAi0AFAAGAAgAAAAhAPQ3VebeAAAACQEAAA8AAAAAAAAAAAAAAAAAewQAAGRycy9kb3ducmV2&#10;LnhtbFBLBQYAAAAABAAEAPMAAACGBQAAAAA=&#10;"/>
            </w:pict>
          </mc:Fallback>
        </mc:AlternateContent>
      </w:r>
      <w:r>
        <w:rPr>
          <w:b/>
          <w:bCs/>
          <w:noProof/>
        </w:rPr>
        <mc:AlternateContent>
          <mc:Choice Requires="wps">
            <w:drawing>
              <wp:anchor distT="0" distB="0" distL="114300" distR="114300" simplePos="0" relativeHeight="251670528" behindDoc="0" locked="0" layoutInCell="1" allowOverlap="1" wp14:anchorId="3ABCCBC9" wp14:editId="08BFC3C0">
                <wp:simplePos x="0" y="0"/>
                <wp:positionH relativeFrom="column">
                  <wp:posOffset>915670</wp:posOffset>
                </wp:positionH>
                <wp:positionV relativeFrom="paragraph">
                  <wp:posOffset>208915</wp:posOffset>
                </wp:positionV>
                <wp:extent cx="293370" cy="156845"/>
                <wp:effectExtent l="10795" t="9525" r="10160" b="508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5A924" id="Rectangle 51" o:spid="_x0000_s1026" style="position:absolute;margin-left:72.1pt;margin-top:16.45pt;width:23.1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BbIAIAAD0EAAAOAAAAZHJzL2Uyb0RvYy54bWysU1Fv0zAQfkfiP1h+p2m7ZmujptPUUYQ0&#10;YGLwA1zHSSxsnzm7Tcev5+K0pQOeEH6wfL7z5+++u1veHqxhe4VBgyv5ZDTmTDkJlXZNyb9+2byZ&#10;cxaicJUw4FTJn1Xgt6vXr5adL9QUWjCVQkYgLhSdL3kboy+yLMhWWRFG4JUjZw1oRSQTm6xC0RG6&#10;Ndl0PL7OOsDKI0gVAt3eD06+Svh1rWT8VNdBRWZKTtxi2jHt237PVktRNCh8q+WRhvgHFlZoR5+e&#10;oe5FFGyH+g8oqyVCgDqOJNgM6lpLlXKgbCbj37J5aoVXKRcSJ/izTOH/wcqP+0dkuip5PuHMCUs1&#10;+kyqCdcYxeiOBOp8KCjuyT9in2LwDyC/BeZg3VKYukOErlWiIlopPnvxoDcCPWXb7gNUBC92EZJW&#10;hxptD0gqsEMqyfO5JOoQmaTL6eLq6oYKJ8k1ya/ns7xnlIni9NhjiO8UWNYfSo7EPYGL/UOIQ+gp&#10;JJEHo6uNNiYZ2GzXBtleUHds0jqih8sw41hX8kU+zRPyC1+4hBin9TcIqyO1udG25PNzkCh61d66&#10;KjVhFNoMZ8rOOErypNxQgS1Uz6QiwtDDNHN0aAF/cNZR/5Y8fN8JVJyZ944qsZjMZn3DJ2OW30zJ&#10;wEvP9tIjnCSokkfOhuM6DkOy86ibln6apNwd3FH1ap2U7fkNrI5kqUdTbY7z1A/BpZ2ifk396icA&#10;AAD//wMAUEsDBBQABgAIAAAAIQDxndf/3gAAAAkBAAAPAAAAZHJzL2Rvd25yZXYueG1sTI9BT4NA&#10;EIXvJv6HzZh4s7tSrAVZGqOpiceWXrwNMAWUnSXs0qK/3u1Jjy/z5b1vss1senGi0XWWNdwvFAji&#10;ytYdNxoOxfZuDcJ55Bp7y6Thmxxs8uurDNPannlHp71vRChhl6KG1vshldJVLRl0CzsQh9vRjgZ9&#10;iGMj6xHPodz0MlJqJQ12HBZaHOilpeprPxkNZRcd8GdXvCmTbJf+fS4+p49XrW9v5ucnEJ5m/wfD&#10;RT+oQx6cSjtx7UQfchxHAdWwjBIQFyBRMYhSw8PjCmSeyf8f5L8AAAD//wMAUEsBAi0AFAAGAAgA&#10;AAAhALaDOJL+AAAA4QEAABMAAAAAAAAAAAAAAAAAAAAAAFtDb250ZW50X1R5cGVzXS54bWxQSwEC&#10;LQAUAAYACAAAACEAOP0h/9YAAACUAQAACwAAAAAAAAAAAAAAAAAvAQAAX3JlbHMvLnJlbHNQSwEC&#10;LQAUAAYACAAAACEAhzLwWyACAAA9BAAADgAAAAAAAAAAAAAAAAAuAgAAZHJzL2Uyb0RvYy54bWxQ&#10;SwECLQAUAAYACAAAACEA8Z3X/94AAAAJAQAADwAAAAAAAAAAAAAAAAB6BAAAZHJzL2Rvd25yZXYu&#10;eG1sUEsFBgAAAAAEAAQA8wAAAIUFAAAAAA==&#10;"/>
            </w:pict>
          </mc:Fallback>
        </mc:AlternateContent>
      </w:r>
      <w:r w:rsidRPr="00372DAA">
        <w:rPr>
          <w:b/>
          <w:bCs/>
        </w:rPr>
        <w:t>2.</w:t>
      </w:r>
      <w:r>
        <w:rPr>
          <w:b/>
          <w:bCs/>
        </w:rPr>
        <w:t xml:space="preserve">3 </w:t>
      </w:r>
      <w:r>
        <w:t xml:space="preserve">Is there a mechanism in place to address gender-based discrimination, harassment and violence? Yes           No </w:t>
      </w:r>
    </w:p>
    <w:p w14:paraId="21062F85" w14:textId="77777777" w:rsidR="005C4F41" w:rsidRDefault="005C4F41" w:rsidP="005C4F41">
      <w:pPr>
        <w:pStyle w:val="Bodytext20"/>
        <w:shd w:val="clear" w:color="auto" w:fill="auto"/>
        <w:tabs>
          <w:tab w:val="left" w:pos="778"/>
        </w:tabs>
        <w:spacing w:before="0" w:after="0" w:line="276" w:lineRule="auto"/>
        <w:ind w:firstLine="0"/>
        <w:jc w:val="left"/>
      </w:pPr>
    </w:p>
    <w:p w14:paraId="0559BB77" w14:textId="3070AF55" w:rsidR="005C4F41" w:rsidRDefault="005C4F41" w:rsidP="005C4F41">
      <w:pPr>
        <w:pStyle w:val="Bodytext20"/>
        <w:shd w:val="clear" w:color="auto" w:fill="auto"/>
        <w:tabs>
          <w:tab w:val="left" w:pos="778"/>
        </w:tabs>
        <w:spacing w:before="0" w:after="0" w:line="276" w:lineRule="auto"/>
        <w:ind w:firstLine="0"/>
        <w:jc w:val="left"/>
      </w:pPr>
      <w:r w:rsidRPr="00372DAA">
        <w:rPr>
          <w:b/>
          <w:bCs/>
        </w:rPr>
        <w:t>2.</w:t>
      </w:r>
      <w:r>
        <w:rPr>
          <w:b/>
          <w:bCs/>
        </w:rPr>
        <w:t>4</w:t>
      </w:r>
      <w:r w:rsidR="00B22DA2">
        <w:rPr>
          <w:b/>
          <w:bCs/>
        </w:rPr>
        <w:t xml:space="preserve"> </w:t>
      </w:r>
      <w:r>
        <w:t>If yes, please describe the mechanism</w:t>
      </w:r>
    </w:p>
    <w:p w14:paraId="5E7975E8" w14:textId="77777777" w:rsidR="005C4F41" w:rsidRDefault="005C4F41" w:rsidP="005C4F41">
      <w:pPr>
        <w:pStyle w:val="Bodytext20"/>
        <w:shd w:val="clear" w:color="auto" w:fill="auto"/>
        <w:tabs>
          <w:tab w:val="left" w:pos="778"/>
        </w:tabs>
        <w:spacing w:before="0" w:after="0" w:line="276" w:lineRule="auto"/>
        <w:ind w:firstLine="0"/>
        <w:jc w:val="left"/>
      </w:pPr>
    </w:p>
    <w:p w14:paraId="74AD2F87" w14:textId="77777777" w:rsidR="005C4F41" w:rsidRDefault="005C4F41" w:rsidP="005C4F41">
      <w:pPr>
        <w:pStyle w:val="Bodytext20"/>
        <w:shd w:val="clear" w:color="auto" w:fill="auto"/>
        <w:tabs>
          <w:tab w:val="left" w:pos="778"/>
        </w:tabs>
        <w:spacing w:before="0" w:after="0" w:line="276" w:lineRule="auto"/>
        <w:ind w:firstLine="0"/>
        <w:jc w:val="left"/>
        <w:rPr>
          <w:b/>
          <w:bCs/>
        </w:rPr>
      </w:pPr>
    </w:p>
    <w:p w14:paraId="33053D9D" w14:textId="7FC7EB89" w:rsidR="005C4F41" w:rsidRDefault="005C4F41" w:rsidP="005C4F41">
      <w:pPr>
        <w:pStyle w:val="Bodytext20"/>
        <w:shd w:val="clear" w:color="auto" w:fill="auto"/>
        <w:tabs>
          <w:tab w:val="left" w:pos="778"/>
        </w:tabs>
        <w:spacing w:before="0" w:after="0" w:line="276" w:lineRule="auto"/>
        <w:ind w:firstLine="0"/>
        <w:jc w:val="left"/>
        <w:rPr>
          <w:b/>
          <w:bCs/>
        </w:rPr>
      </w:pPr>
      <w:r>
        <w:rPr>
          <w:b/>
          <w:bCs/>
          <w:noProof/>
        </w:rPr>
        <mc:AlternateContent>
          <mc:Choice Requires="wps">
            <w:drawing>
              <wp:anchor distT="0" distB="0" distL="114300" distR="114300" simplePos="0" relativeHeight="251673600" behindDoc="0" locked="0" layoutInCell="1" allowOverlap="1" wp14:anchorId="77E2A2E0" wp14:editId="1227111B">
                <wp:simplePos x="0" y="0"/>
                <wp:positionH relativeFrom="column">
                  <wp:posOffset>5158740</wp:posOffset>
                </wp:positionH>
                <wp:positionV relativeFrom="paragraph">
                  <wp:posOffset>175895</wp:posOffset>
                </wp:positionV>
                <wp:extent cx="293370" cy="156845"/>
                <wp:effectExtent l="5715" t="8890" r="5715" b="571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0906" id="Rectangle 50" o:spid="_x0000_s1026" style="position:absolute;margin-left:406.2pt;margin-top:13.85pt;width:23.1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JVIQIAAD0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pKnpM8Bjqq&#10;0WdSDUyjJaM7Eqh3vqC4J/eIMUXvHqz45pmx65bC5B2i7VsJFdGaxPjsxYNoeHrKtv0HWxE87IJN&#10;Wh1q7CIgqcAOqSTHc0nkITBBl9PF1dUNMRPkmuTX81mefoDi+bFDH95J27F4KDkS9wQO+wcfIhko&#10;nkMSeatVtVFaJwOb7Voj2wN1xyatE7q/DNOG9SVf5NM8Ib/w+UuIcVp/g+hUoDbXqiv5/BwERVTt&#10;ralSEwZQejgTZW1OMkblhgpsbXUkFdEOPUwzR4fW4g/OeurfkvvvO0DJmX5vqBKLyWwWGz4Zs/xm&#10;SgZeeraXHjCCoEoeOBuO6zAMyc6halr6aZJyN/aOqlerpGys7MDqRJZ6NAl+mqc4BJd2ivo19auf&#10;AAAA//8DAFBLAwQUAAYACAAAACEAqPYaG94AAAAJAQAADwAAAGRycy9kb3ducmV2LnhtbEyPQU+D&#10;QBCF7yb+h82YeLNL0baIDI3R1MRjSy/eBhgBZXcJu7Tor3c86XHyvrz3TbadTa9OPPrOWYTlIgLF&#10;tnJ1ZxuEY7G7SUD5QLam3llG+GIP2/zyIqO0dme759MhNEpKrE8JoQ1hSLX2VcuG/MINbCV7d6Oh&#10;IOfY6Hqks5SbXsdRtNaGOisLLQ381HL1eZgMQtnFR/reFy+Rud/dhte5+JjenhGvr+bHB1CB5/AH&#10;w6++qEMuTqWbbO1Vj5As4ztBEeLNBpQAySpZgyoRVhLoPNP/P8h/AAAA//8DAFBLAQItABQABgAI&#10;AAAAIQC2gziS/gAAAOEBAAATAAAAAAAAAAAAAAAAAAAAAABbQ29udGVudF9UeXBlc10ueG1sUEsB&#10;Ai0AFAAGAAgAAAAhADj9If/WAAAAlAEAAAsAAAAAAAAAAAAAAAAALwEAAF9yZWxzLy5yZWxzUEsB&#10;Ai0AFAAGAAgAAAAhAI4CQlUhAgAAPQQAAA4AAAAAAAAAAAAAAAAALgIAAGRycy9lMm9Eb2MueG1s&#10;UEsBAi0AFAAGAAgAAAAhAKj2GhveAAAACQEAAA8AAAAAAAAAAAAAAAAAewQAAGRycy9kb3ducmV2&#10;LnhtbFBLBQYAAAAABAAEAPMAAACGBQAAAAA=&#10;"/>
            </w:pict>
          </mc:Fallback>
        </mc:AlternateContent>
      </w:r>
      <w:r>
        <w:rPr>
          <w:b/>
          <w:bCs/>
          <w:noProof/>
        </w:rPr>
        <mc:AlternateContent>
          <mc:Choice Requires="wps">
            <w:drawing>
              <wp:anchor distT="0" distB="0" distL="114300" distR="114300" simplePos="0" relativeHeight="251672576" behindDoc="0" locked="0" layoutInCell="1" allowOverlap="1" wp14:anchorId="4C8F68CE" wp14:editId="09DBDE2F">
                <wp:simplePos x="0" y="0"/>
                <wp:positionH relativeFrom="column">
                  <wp:posOffset>4457700</wp:posOffset>
                </wp:positionH>
                <wp:positionV relativeFrom="paragraph">
                  <wp:posOffset>175895</wp:posOffset>
                </wp:positionV>
                <wp:extent cx="293370" cy="156845"/>
                <wp:effectExtent l="9525" t="8890" r="11430" b="57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4581" id="Rectangle 49" o:spid="_x0000_s1026" style="position:absolute;margin-left:351pt;margin-top:13.85pt;width:23.1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NXIQ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xecGeio&#10;Rp9JNTCNlozuSKDe+YLintwjxhS9e7Dim2fGrlsKk3eItm8lVEQrj/HZiwfR8PSUbfsPtiJ42AWb&#10;tDrU2EVAUoEdUkmO55LIQ2CCLieLq6sbKpwgVz67nk9n6Qconh879OGdtB2Lh5IjcU/gsH/wIZKB&#10;4jkkkbdaVRuldTKw2a41sj1Qd2zSOqH7yzBtWF/yxWwyS8gvfP4SYpzW3yA6FajNtepKPj8HQRFV&#10;e2uq1IQBlB7ORFmbk4xRuaECW1sdSUW0Qw/TzNGhtfiDs576t+T++w5QcqbfG6rEIp9OY8MnYzq7&#10;mZCBl57tpQeMIKiSB86G4zoMQ7JzqJqWfspT7sbeUfVqlZSNlR1YnchSjybBT/MUh+DSTlG/pn71&#10;EwAA//8DAFBLAwQUAAYACAAAACEAO+hVe98AAAAJAQAADwAAAGRycy9kb3ducmV2LnhtbEyPwU7D&#10;MBBE70j8g7VI3KiDKaQN2VQIVCSObXrh5sTbJBCvo9hpA1+POcFxNKOZN/lmtr040eg7xwi3iwQE&#10;ce1Mxw3CodzerED4oNno3jEhfJGHTXF5kevMuDPv6LQPjYgl7DON0IYwZFL6uiWr/cINxNE7utHq&#10;EOXYSDPqcyy3vVRJ8iCt7jgutHqg55bqz/1kEapOHfT3rnxN7Hp7F97m8mN6f0G8vpqfHkEEmsNf&#10;GH7xIzoUkalyExsveoQ0UfFLQFBpCiIG0uVKgagQ7tUSZJHL/w+KHwAAAP//AwBQSwECLQAUAAYA&#10;CAAAACEAtoM4kv4AAADhAQAAEwAAAAAAAAAAAAAAAAAAAAAAW0NvbnRlbnRfVHlwZXNdLnhtbFBL&#10;AQItABQABgAIAAAAIQA4/SH/1gAAAJQBAAALAAAAAAAAAAAAAAAAAC8BAABfcmVscy8ucmVsc1BL&#10;AQItABQABgAIAAAAIQBbuLNXIQIAAD0EAAAOAAAAAAAAAAAAAAAAAC4CAABkcnMvZTJvRG9jLnht&#10;bFBLAQItABQABgAIAAAAIQA76FV73wAAAAkBAAAPAAAAAAAAAAAAAAAAAHsEAABkcnMvZG93bnJl&#10;di54bWxQSwUGAAAAAAQABADzAAAAhwUAAAAA&#10;"/>
            </w:pict>
          </mc:Fallback>
        </mc:AlternateContent>
      </w:r>
    </w:p>
    <w:p w14:paraId="6B197557" w14:textId="03F955EB" w:rsidR="005C4F41" w:rsidRDefault="005C4F41" w:rsidP="005C4F41">
      <w:pPr>
        <w:pStyle w:val="Bodytext20"/>
        <w:shd w:val="clear" w:color="auto" w:fill="auto"/>
        <w:tabs>
          <w:tab w:val="left" w:pos="778"/>
        </w:tabs>
        <w:spacing w:before="0" w:after="0" w:line="276" w:lineRule="auto"/>
        <w:ind w:firstLine="0"/>
        <w:jc w:val="left"/>
      </w:pPr>
      <w:r w:rsidRPr="00372DAA">
        <w:rPr>
          <w:b/>
          <w:bCs/>
        </w:rPr>
        <w:t>2.</w:t>
      </w:r>
      <w:r>
        <w:rPr>
          <w:b/>
          <w:bCs/>
        </w:rPr>
        <w:t>5</w:t>
      </w:r>
      <w:r w:rsidR="00B22DA2">
        <w:rPr>
          <w:b/>
          <w:bCs/>
        </w:rPr>
        <w:t xml:space="preserve"> </w:t>
      </w:r>
      <w:r>
        <w:t>Does the party engage in research or activities that collect data Yes             No</w:t>
      </w:r>
    </w:p>
    <w:p w14:paraId="4AB78B7B" w14:textId="77777777" w:rsidR="005C4F41" w:rsidRDefault="005C4F41" w:rsidP="005C4F41">
      <w:pPr>
        <w:pStyle w:val="Bodytext20"/>
        <w:shd w:val="clear" w:color="auto" w:fill="auto"/>
        <w:tabs>
          <w:tab w:val="left" w:pos="778"/>
        </w:tabs>
        <w:spacing w:before="0" w:after="0" w:line="276" w:lineRule="auto"/>
        <w:ind w:firstLine="0"/>
        <w:jc w:val="left"/>
      </w:pPr>
    </w:p>
    <w:p w14:paraId="7E6ED7B4" w14:textId="77777777" w:rsidR="005C4F41" w:rsidRDefault="005C4F41" w:rsidP="005C4F41">
      <w:pPr>
        <w:pStyle w:val="Bodytext20"/>
        <w:shd w:val="clear" w:color="auto" w:fill="auto"/>
        <w:tabs>
          <w:tab w:val="left" w:pos="778"/>
        </w:tabs>
        <w:spacing w:before="0" w:after="0" w:line="276" w:lineRule="auto"/>
        <w:ind w:firstLine="0"/>
        <w:jc w:val="left"/>
        <w:rPr>
          <w:b/>
          <w:bCs/>
        </w:rPr>
      </w:pPr>
    </w:p>
    <w:p w14:paraId="7D56156A" w14:textId="77777777" w:rsidR="005C4F41" w:rsidRDefault="005C4F41" w:rsidP="005C4F41">
      <w:pPr>
        <w:pStyle w:val="Bodytext20"/>
        <w:shd w:val="clear" w:color="auto" w:fill="auto"/>
        <w:tabs>
          <w:tab w:val="left" w:pos="778"/>
        </w:tabs>
        <w:spacing w:before="0" w:after="0" w:line="276" w:lineRule="auto"/>
        <w:ind w:firstLine="0"/>
        <w:jc w:val="left"/>
        <w:rPr>
          <w:b/>
          <w:bCs/>
        </w:rPr>
      </w:pPr>
    </w:p>
    <w:p w14:paraId="6A807B9E" w14:textId="0795A9DA" w:rsidR="005C4F41" w:rsidRDefault="005C4F41" w:rsidP="005C4F41">
      <w:pPr>
        <w:pStyle w:val="Bodytext20"/>
        <w:shd w:val="clear" w:color="auto" w:fill="auto"/>
        <w:tabs>
          <w:tab w:val="left" w:pos="778"/>
        </w:tabs>
        <w:spacing w:before="0" w:after="0" w:line="276" w:lineRule="auto"/>
        <w:ind w:firstLine="0"/>
        <w:jc w:val="left"/>
      </w:pPr>
      <w:r w:rsidRPr="00372DAA">
        <w:rPr>
          <w:b/>
          <w:bCs/>
        </w:rPr>
        <w:t>2.</w:t>
      </w:r>
      <w:r>
        <w:rPr>
          <w:b/>
          <w:bCs/>
        </w:rPr>
        <w:t>6</w:t>
      </w:r>
      <w:r w:rsidR="00B22DA2">
        <w:rPr>
          <w:b/>
          <w:bCs/>
        </w:rPr>
        <w:t xml:space="preserve"> </w:t>
      </w:r>
      <w:r>
        <w:t>If the answer is yes, do you collect gender disaggregated data? Provide instances and detailed information</w:t>
      </w:r>
    </w:p>
    <w:p w14:paraId="5E133CD4" w14:textId="77777777" w:rsidR="005C4F41" w:rsidRDefault="005C4F41" w:rsidP="005C4F41">
      <w:pPr>
        <w:pStyle w:val="Bodytext20"/>
        <w:shd w:val="clear" w:color="auto" w:fill="auto"/>
        <w:tabs>
          <w:tab w:val="left" w:pos="778"/>
        </w:tabs>
        <w:spacing w:before="0" w:after="138" w:line="276" w:lineRule="auto"/>
        <w:ind w:firstLine="0"/>
        <w:jc w:val="left"/>
      </w:pPr>
    </w:p>
    <w:p w14:paraId="23118874" w14:textId="74674837" w:rsidR="005C4F41" w:rsidRDefault="005C4F41" w:rsidP="005C4F41">
      <w:pPr>
        <w:pStyle w:val="Bodytext20"/>
        <w:shd w:val="clear" w:color="auto" w:fill="auto"/>
        <w:tabs>
          <w:tab w:val="left" w:pos="778"/>
        </w:tabs>
        <w:spacing w:before="0" w:after="138" w:line="276" w:lineRule="auto"/>
        <w:ind w:firstLine="0"/>
        <w:jc w:val="left"/>
      </w:pPr>
      <w:r>
        <w:rPr>
          <w:b/>
          <w:bCs/>
          <w:noProof/>
        </w:rPr>
        <mc:AlternateContent>
          <mc:Choice Requires="wps">
            <w:drawing>
              <wp:anchor distT="0" distB="0" distL="114300" distR="114300" simplePos="0" relativeHeight="251675648" behindDoc="0" locked="0" layoutInCell="1" allowOverlap="1" wp14:anchorId="34B48360" wp14:editId="7A178C1E">
                <wp:simplePos x="0" y="0"/>
                <wp:positionH relativeFrom="column">
                  <wp:posOffset>3585210</wp:posOffset>
                </wp:positionH>
                <wp:positionV relativeFrom="paragraph">
                  <wp:posOffset>198755</wp:posOffset>
                </wp:positionV>
                <wp:extent cx="293370" cy="156845"/>
                <wp:effectExtent l="13335" t="6350" r="762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424C3" id="Rectangle 48" o:spid="_x0000_s1026" style="position:absolute;margin-left:282.3pt;margin-top:15.65pt;width:23.1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FZIQ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6lSBjqq&#10;0WdSDUyjJaM7Eqh3vqC4J/eIMUXvHqz45pmx65bC5B2i7VsJFdHKY3z24kE0PD1l2/6DrQgedsEm&#10;rQ41dhGQVGCHVJLjuSTyEJigy8ni6uqGCifIlc+u59NZ+gGK58cOfXgnbcfioeRI3BM47B98iGSg&#10;eA5J5K1W1UZpnQxstmuNbA/UHZu0Tuj+Mkwb1pd8MZvMEvILn7+EGKf1N4hOBWpzrbqSz89BUETV&#10;3poqNWEApYczUdbmJGNUbqjA1lZHUhHt0MM0c3RoLf7grKf+Lbn/vgOUnOn3hiqxyKfT2PDJmM5u&#10;JmTgpWd76QEjCKrkgbPhuA7DkOwcqqaln/KUu7F3VL1aJWVjZQdWJ7LUo0nw0zzFIbi0U9SvqV/9&#10;BAAA//8DAFBLAwQUAAYACAAAACEAr6CmTd0AAAAJAQAADwAAAGRycy9kb3ducmV2LnhtbEyPwU7D&#10;MBBE70j8g7VI3KidBiIIcSoEKhLHNr1w28RLEojtKHbawNezPcFxNU+zb4rNYgdxpCn03mlIVgoE&#10;ucab3rUaDtX25h5EiOgMDt6Rhm8KsCkvLwrMjT+5HR33sRVc4kKOGroYx1zK0HRkMaz8SI6zDz9Z&#10;jHxOrTQTnrjcDnKtVCYt9o4/dDjSc0fN1362Gup+fcCfXfWq7MM2jW9L9Tm/v2h9fbU8PYKItMQ/&#10;GM76rA4lO9V+diaIQcNddpsxqiFNUhAMZIniLfU5USDLQv5fUP4CAAD//wMAUEsBAi0AFAAGAAgA&#10;AAAhALaDOJL+AAAA4QEAABMAAAAAAAAAAAAAAAAAAAAAAFtDb250ZW50X1R5cGVzXS54bWxQSwEC&#10;LQAUAAYACAAAACEAOP0h/9YAAACUAQAACwAAAAAAAAAAAAAAAAAvAQAAX3JlbHMvLnJlbHNQSwEC&#10;LQAUAAYACAAAACEAUogBWSECAAA9BAAADgAAAAAAAAAAAAAAAAAuAgAAZHJzL2Uyb0RvYy54bWxQ&#10;SwECLQAUAAYACAAAACEAr6CmTd0AAAAJAQAADwAAAAAAAAAAAAAAAAB7BAAAZHJzL2Rvd25yZXYu&#10;eG1sUEsFBgAAAAAEAAQA8wAAAIUFAAAAAA==&#10;"/>
            </w:pict>
          </mc:Fallback>
        </mc:AlternateContent>
      </w:r>
      <w:r>
        <w:rPr>
          <w:b/>
          <w:bCs/>
          <w:noProof/>
        </w:rPr>
        <mc:AlternateContent>
          <mc:Choice Requires="wps">
            <w:drawing>
              <wp:anchor distT="0" distB="0" distL="114300" distR="114300" simplePos="0" relativeHeight="251674624" behindDoc="0" locked="0" layoutInCell="1" allowOverlap="1" wp14:anchorId="0C20B9DE" wp14:editId="0E06BC3C">
                <wp:simplePos x="0" y="0"/>
                <wp:positionH relativeFrom="column">
                  <wp:posOffset>3025140</wp:posOffset>
                </wp:positionH>
                <wp:positionV relativeFrom="paragraph">
                  <wp:posOffset>198755</wp:posOffset>
                </wp:positionV>
                <wp:extent cx="293370" cy="156845"/>
                <wp:effectExtent l="5715" t="6350" r="5715" b="825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9CF9C" id="Rectangle 47" o:spid="_x0000_s1026" style="position:absolute;margin-left:238.2pt;margin-top:15.65pt;width:23.1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4F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zecWdFR&#10;jT6TasI2RjG6I4F65wuKe3KPGFP07gHkN88srFsKU3eI0LdKVEQrj/HZiwfR8PSUbfsPUBG82AVI&#10;Wh1q7CIgqcAOqSTHc0nUITBJl5PF1dUNFU6SK59dz6ez9IMonh879OGdgo7FQ8mRuCdwsX/wIZIR&#10;xXNIIg9GVxttTDKw2a4Nsr2g7tikdUL3l2HGsr7ki9lklpBf+PwlxDitv0F0OlCbG92VfH4OEkVU&#10;7a2tUhMGoc1wJsrGnmSMyg0V2EJ1JBURhh6mmaNDC/iDs576t+T++06g4sy8t1SJRT6dxoZPxnR2&#10;MyEDLz3bS4+wkqBKHjgbjuswDMnOoW5a+ilPuVu4o+rVOikbKzuwOpGlHk2Cn+YpDsGlnaJ+Tf3q&#10;JwAAAP//AwBQSwMEFAAGAAgAAAAhAEcpAg/fAAAACQEAAA8AAABkcnMvZG93bnJldi54bWxMj8FO&#10;g0AQhu8mvsNmTLzZ3UJFiyyN0dTEY0sv3gaYAsruEnZp0ad3PNXbTObLP9+fbWbTixONvnNWw3Kh&#10;QJCtXN3ZRsOh2N49gvABbY29s6Thmzxs8uurDNPane2OTvvQCA6xPkUNbQhDKqWvWjLoF24gy7ej&#10;Gw0GXsdG1iOeOdz0MlIqkQY7yx9aHOilpeprPxkNZRcd8GdXvCmz3sbhfS4+p49XrW9v5ucnEIHm&#10;cIHhT5/VIWen0k229qLXsHpIVoxqiJcxCAbuoygBUfKQKJB5Jv83yH8BAAD//wMAUEsBAi0AFAAG&#10;AAgAAAAhALaDOJL+AAAA4QEAABMAAAAAAAAAAAAAAAAAAAAAAFtDb250ZW50X1R5cGVzXS54bWxQ&#10;SwECLQAUAAYACAAAACEAOP0h/9YAAACUAQAACwAAAAAAAAAAAAAAAAAvAQAAX3JlbHMvLnJlbHNQ&#10;SwECLQAUAAYACAAAACEAJZiOBSICAAA9BAAADgAAAAAAAAAAAAAAAAAuAgAAZHJzL2Uyb0RvYy54&#10;bWxQSwECLQAUAAYACAAAACEARykCD98AAAAJAQAADwAAAAAAAAAAAAAAAAB8BAAAZHJzL2Rvd25y&#10;ZXYueG1sUEsFBgAAAAAEAAQA8wAAAIgFAAAAAA==&#10;"/>
            </w:pict>
          </mc:Fallback>
        </mc:AlternateContent>
      </w:r>
      <w:r w:rsidRPr="00372DAA">
        <w:rPr>
          <w:b/>
          <w:bCs/>
        </w:rPr>
        <w:t>2.</w:t>
      </w:r>
      <w:r>
        <w:rPr>
          <w:b/>
          <w:bCs/>
        </w:rPr>
        <w:t xml:space="preserve">7 </w:t>
      </w:r>
      <w:r>
        <w:t xml:space="preserve">Has there been any specific party activity to review gender mainstreaming or engagement with gender issues in the last three years?    Yes          No  </w:t>
      </w:r>
    </w:p>
    <w:p w14:paraId="72AC9225"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616F84A2" w14:textId="77777777" w:rsidR="005C4F41" w:rsidRDefault="005C4F41" w:rsidP="005C4F41">
      <w:pPr>
        <w:pStyle w:val="Bodytext20"/>
        <w:shd w:val="clear" w:color="auto" w:fill="auto"/>
        <w:tabs>
          <w:tab w:val="left" w:pos="778"/>
        </w:tabs>
        <w:spacing w:before="0" w:after="138" w:line="276" w:lineRule="auto"/>
        <w:ind w:firstLine="0"/>
        <w:jc w:val="left"/>
      </w:pPr>
      <w:r w:rsidRPr="00372DAA">
        <w:rPr>
          <w:b/>
          <w:bCs/>
        </w:rPr>
        <w:t>2.</w:t>
      </w:r>
      <w:r>
        <w:rPr>
          <w:b/>
          <w:bCs/>
        </w:rPr>
        <w:t xml:space="preserve">8 </w:t>
      </w:r>
      <w:r>
        <w:t>If yes, provide specific details</w:t>
      </w:r>
    </w:p>
    <w:p w14:paraId="0E4029F9"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4E96F73E"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1097F1CC" w14:textId="0F61D810" w:rsidR="005C4F41" w:rsidRDefault="005C4F41" w:rsidP="005C4F41">
      <w:pPr>
        <w:pStyle w:val="Bodytext20"/>
        <w:shd w:val="clear" w:color="auto" w:fill="auto"/>
        <w:tabs>
          <w:tab w:val="left" w:pos="778"/>
        </w:tabs>
        <w:spacing w:before="0" w:after="138" w:line="276" w:lineRule="auto"/>
        <w:ind w:firstLine="0"/>
        <w:jc w:val="left"/>
      </w:pPr>
      <w:r>
        <w:rPr>
          <w:b/>
          <w:bCs/>
          <w:noProof/>
        </w:rPr>
        <mc:AlternateContent>
          <mc:Choice Requires="wps">
            <w:drawing>
              <wp:anchor distT="0" distB="0" distL="114300" distR="114300" simplePos="0" relativeHeight="251676672" behindDoc="0" locked="0" layoutInCell="1" allowOverlap="1" wp14:anchorId="5E8731C5" wp14:editId="69D85553">
                <wp:simplePos x="0" y="0"/>
                <wp:positionH relativeFrom="column">
                  <wp:posOffset>5043170</wp:posOffset>
                </wp:positionH>
                <wp:positionV relativeFrom="paragraph">
                  <wp:posOffset>1905</wp:posOffset>
                </wp:positionV>
                <wp:extent cx="293370" cy="156845"/>
                <wp:effectExtent l="13970" t="13335" r="6985" b="1079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D838" id="Rectangle 46" o:spid="_x0000_s1026" style="position:absolute;margin-left:397.1pt;margin-top:.15pt;width:23.1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wLIgIAAD0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p3POrOio&#10;Rp9JNWEboxjdkUC98wXFPboHjCl6dw/ym2cWNi2FqVtE6FslKqKVx/jsxYNoeHrKdv0HqAhe7AMk&#10;rY41dhGQVGDHVJKnc0nUMTBJl5Pl1dU1FU6SK5/NF9NZ+kEUz48d+vBOQcfioeRI3BO4ONz7EMmI&#10;4jkkkQejq602JhnY7DYG2UFQd2zTOqH7yzBjWV/y5WwyS8gvfP4SYpzW3yA6HajNje5KvjgHiSKq&#10;9tZWqQmD0GY4E2VjTzJG5YYK7KB6IhURhh6mmaNDC/iDs576t+T++16g4sy8t1SJZT6dxoZPxnR2&#10;PSEDLz27S4+wkqBKHjgbjpswDMneoW5a+ilPuVu4perVOikbKzuwOpGlHk2Cn+YpDsGlnaJ+Tf36&#10;JwAAAP//AwBQSwMEFAAGAAgAAAAhACVwsAfcAAAABwEAAA8AAABkcnMvZG93bnJldi54bWxMjsFO&#10;wzAQRO9I/IO1SNyoTRqgDdlUCFQkjm164baJTRKI11HstIGvx5zKcTSjNy/fzLYXRzP6zjHC7UKB&#10;MFw73XGDcCi3NysQPhBr6h0bhG/jYVNcXuSUaXfinTnuQyMihH1GCG0IQyalr1tjyS/cYDh2H260&#10;FGIcG6lHOkW47WWi1L201HF8aGkwz62pv/aTRai65EA/u/JV2fV2Gd7m8nN6f0G8vpqfHkEEM4fz&#10;GP70ozoU0alyE2sveoSHdZrEKcISRKxXqUpBVAjJnQJZ5PK/f/ELAAD//wMAUEsBAi0AFAAGAAgA&#10;AAAhALaDOJL+AAAA4QEAABMAAAAAAAAAAAAAAAAAAAAAAFtDb250ZW50X1R5cGVzXS54bWxQSwEC&#10;LQAUAAYACAAAACEAOP0h/9YAAACUAQAACwAAAAAAAAAAAAAAAAAvAQAAX3JlbHMvLnJlbHNQSwEC&#10;LQAUAAYACAAAACEALKg8CyICAAA9BAAADgAAAAAAAAAAAAAAAAAuAgAAZHJzL2Uyb0RvYy54bWxQ&#10;SwECLQAUAAYACAAAACEAJXCwB9wAAAAHAQAADwAAAAAAAAAAAAAAAAB8BAAAZHJzL2Rvd25yZXYu&#10;eG1sUEsFBgAAAAAEAAQA8wAAAIUFAAAAAA==&#10;"/>
            </w:pict>
          </mc:Fallback>
        </mc:AlternateContent>
      </w:r>
      <w:r>
        <w:rPr>
          <w:b/>
          <w:bCs/>
          <w:noProof/>
        </w:rPr>
        <mc:AlternateContent>
          <mc:Choice Requires="wps">
            <w:drawing>
              <wp:anchor distT="0" distB="0" distL="114300" distR="114300" simplePos="0" relativeHeight="251677696" behindDoc="0" locked="0" layoutInCell="1" allowOverlap="1" wp14:anchorId="038D2E48" wp14:editId="4DC48CDF">
                <wp:simplePos x="0" y="0"/>
                <wp:positionH relativeFrom="column">
                  <wp:posOffset>5636260</wp:posOffset>
                </wp:positionH>
                <wp:positionV relativeFrom="paragraph">
                  <wp:posOffset>1905</wp:posOffset>
                </wp:positionV>
                <wp:extent cx="293370" cy="156845"/>
                <wp:effectExtent l="6985" t="13335" r="13970"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E2C97" id="Rectangle 45" o:spid="_x0000_s1026" style="position:absolute;margin-left:443.8pt;margin-top:.15pt;width:23.1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YIQ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2ecGeio&#10;Rp9JNTCNlozuSKDe+YLintwjxhS9e7Dim2fGrlsKk3eItm8lVEQrj/HZiwfR8PSUbfsPtiJ42AWb&#10;tDrU2EVAUoEdUkmO55LIQ2CCLieLq6sbKpwgVz67ng+MMiieHzv04Z20HYuHkiNxT+Cwf/AhkoHi&#10;OSSRt1pVG6V1MrDZrjWyPVB3bNJK/CnHyzBtWF/yxWwyS8gvfP4SYpzW3yA6FajNtepKPj8HQRFV&#10;e2uq1IQBlB7ORFmbk4xRuaECW1sdSUW0Qw/TzNGhtfiDs576t+T++w5QcqbfG6rEIp9OY8MnYzq7&#10;mZCBl57tpQeMIKiSB86G4zoMQ7JzqJqWfspT7sbeUfVqlZSNlR1YnchSjybBT/MUh+DSTlG/pn71&#10;EwAA//8DAFBLAwQUAAYACAAAACEArZ4kot0AAAAHAQAADwAAAGRycy9kb3ducmV2LnhtbEyPwU7D&#10;MBBE70j8g7VI3KhNIkoa4lQIVCSObXrhtolNEojXUey0ga9nOcFxNKOZN8V2cYM42Sn0njTcrhQI&#10;S403PbUajtXuJgMRIpLBwZPV8GUDbMvLiwJz48+0t6dDbAWXUMhRQxfjmEsZms46DCs/WmLv3U8O&#10;I8uplWbCM5e7QSZKraXDnnihw9E+dbb5PMxOQ90nR/zeVy/KbXZpfF2qj/ntWevrq+XxAUS0S/wL&#10;wy8+o0PJTLWfyQQxaMiy+zVHNaQg2N6kKT+pNSR3CmRZyP/85Q8AAAD//wMAUEsBAi0AFAAGAAgA&#10;AAAhALaDOJL+AAAA4QEAABMAAAAAAAAAAAAAAAAAAAAAAFtDb250ZW50X1R5cGVzXS54bWxQSwEC&#10;LQAUAAYACAAAACEAOP0h/9YAAACUAQAACwAAAAAAAAAAAAAAAAAvAQAAX3JlbHMvLnJlbHNQSwEC&#10;LQAUAAYACAAAACEAN/jqGCECAAA9BAAADgAAAAAAAAAAAAAAAAAuAgAAZHJzL2Uyb0RvYy54bWxQ&#10;SwECLQAUAAYACAAAACEArZ4kot0AAAAHAQAADwAAAAAAAAAAAAAAAAB7BAAAZHJzL2Rvd25yZXYu&#10;eG1sUEsFBgAAAAAEAAQA8wAAAIUFAAAAAA==&#10;"/>
            </w:pict>
          </mc:Fallback>
        </mc:AlternateContent>
      </w:r>
      <w:r w:rsidRPr="00372DAA">
        <w:rPr>
          <w:b/>
          <w:bCs/>
        </w:rPr>
        <w:t>2.</w:t>
      </w:r>
      <w:r>
        <w:rPr>
          <w:b/>
          <w:bCs/>
        </w:rPr>
        <w:t xml:space="preserve">9 </w:t>
      </w:r>
      <w:r w:rsidRPr="00B84A62">
        <w:t>Is gender taken into consideration in the time and schedule of meetings</w:t>
      </w:r>
      <w:r>
        <w:t xml:space="preserve">? Yes          No </w:t>
      </w:r>
    </w:p>
    <w:p w14:paraId="3023E4A5" w14:textId="77777777" w:rsidR="005C4F41" w:rsidRDefault="005C4F41" w:rsidP="005C4F41">
      <w:pPr>
        <w:pStyle w:val="Bodytext20"/>
        <w:shd w:val="clear" w:color="auto" w:fill="auto"/>
        <w:tabs>
          <w:tab w:val="left" w:pos="778"/>
        </w:tabs>
        <w:spacing w:before="0" w:after="138" w:line="276" w:lineRule="auto"/>
        <w:ind w:firstLine="0"/>
        <w:jc w:val="left"/>
      </w:pPr>
    </w:p>
    <w:p w14:paraId="6C0756FE"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70A1524B" w14:textId="37AAA06D" w:rsidR="005C4F41" w:rsidRDefault="005C4F41" w:rsidP="005C4F41">
      <w:pPr>
        <w:pStyle w:val="Bodytext20"/>
        <w:shd w:val="clear" w:color="auto" w:fill="auto"/>
        <w:tabs>
          <w:tab w:val="left" w:pos="778"/>
        </w:tabs>
        <w:spacing w:before="0" w:after="138" w:line="276" w:lineRule="auto"/>
        <w:ind w:firstLine="0"/>
        <w:jc w:val="left"/>
      </w:pPr>
      <w:r w:rsidRPr="00372DAA">
        <w:rPr>
          <w:b/>
          <w:bCs/>
        </w:rPr>
        <w:t>2.</w:t>
      </w:r>
      <w:r>
        <w:rPr>
          <w:b/>
          <w:bCs/>
        </w:rPr>
        <w:t>10</w:t>
      </w:r>
      <w:r w:rsidR="00B22DA2">
        <w:rPr>
          <w:b/>
          <w:bCs/>
        </w:rPr>
        <w:t xml:space="preserve"> </w:t>
      </w:r>
      <w:r>
        <w:t>If the answer is yes, provide an explanation</w:t>
      </w:r>
    </w:p>
    <w:p w14:paraId="77DF098B" w14:textId="77777777" w:rsidR="005C4F41" w:rsidRDefault="005C4F41" w:rsidP="005C4F41">
      <w:pPr>
        <w:pStyle w:val="Bodytext20"/>
        <w:shd w:val="clear" w:color="auto" w:fill="auto"/>
        <w:tabs>
          <w:tab w:val="left" w:pos="778"/>
        </w:tabs>
        <w:spacing w:before="0" w:after="138" w:line="276" w:lineRule="auto"/>
        <w:ind w:firstLine="0"/>
        <w:jc w:val="left"/>
      </w:pPr>
    </w:p>
    <w:p w14:paraId="427E14E7"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79F4C20C"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3DC54849" w14:textId="53C9CFE3" w:rsidR="005C4F41" w:rsidRDefault="005C4F41" w:rsidP="005C4F41">
      <w:pPr>
        <w:pStyle w:val="Bodytext20"/>
        <w:shd w:val="clear" w:color="auto" w:fill="auto"/>
        <w:tabs>
          <w:tab w:val="left" w:pos="778"/>
        </w:tabs>
        <w:spacing w:before="0" w:after="138" w:line="276" w:lineRule="auto"/>
        <w:ind w:firstLine="0"/>
        <w:jc w:val="left"/>
      </w:pPr>
      <w:r>
        <w:rPr>
          <w:b/>
          <w:bCs/>
          <w:noProof/>
        </w:rPr>
        <mc:AlternateContent>
          <mc:Choice Requires="wps">
            <w:drawing>
              <wp:anchor distT="0" distB="0" distL="114300" distR="114300" simplePos="0" relativeHeight="251679744" behindDoc="0" locked="0" layoutInCell="1" allowOverlap="1" wp14:anchorId="5A354038" wp14:editId="06518A40">
                <wp:simplePos x="0" y="0"/>
                <wp:positionH relativeFrom="column">
                  <wp:posOffset>5585460</wp:posOffset>
                </wp:positionH>
                <wp:positionV relativeFrom="paragraph">
                  <wp:posOffset>13970</wp:posOffset>
                </wp:positionV>
                <wp:extent cx="293370" cy="156845"/>
                <wp:effectExtent l="13335" t="7620" r="7620"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EDED5" id="Rectangle 44" o:spid="_x0000_s1026" style="position:absolute;margin-left:439.8pt;margin-top:1.1pt;width:23.1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WIQIAAD0EAAAOAAAAZHJzL2Uyb0RvYy54bWysU1Fv0zAQfkfiP1h+p2m7dG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clz3POrOio&#10;Rp9JNWEboxjdkUC98wXFPblHjCl69wDym2cW1i2FqTtE6FslKqI1ifHZiwfR8PSUbfsPUBG82AVI&#10;Wh1q7CIgqcAOqSTHc0nUITBJl9PF1dUNFU6SazK7nuez9IMonh879OGdgo7FQ8mRuCdwsX/wIZIR&#10;xXNIIg9GVxttTDKw2a4Nsr2g7tikdUL3l2HGsr7ki9l0lpBf+PwlxDitv0F0OlCbG92VfH4OEkVU&#10;7a2tUhMGoc1wJsrGnmSMyg0V2EJ1JBURhh6mmaNDC/iDs576t+T++06g4sy8t1SJxSTPY8MnI5/d&#10;TMnAS8/20iOsJKiSB86G4zoMQ7JzqJuWfpqk3C3cUfVqnZSNlR1YnchSjybBT/MUh+DSTlG/pn71&#10;EwAA//8DAFBLAwQUAAYACAAAACEAe9FfKd0AAAAIAQAADwAAAGRycy9kb3ducmV2LnhtbEyPwU7D&#10;MBBE70j8g7VI3KiDEaEJcSoEKhLHNr1w28RLEojtKHbawNeznMpxNKOZN8VmsYM40hR67zTcrhIQ&#10;5BpvetdqOFTbmzWIENEZHLwjDd8UYFNeXhSYG39yOzruYyu4xIUcNXQxjrmUoenIYlj5kRx7H36y&#10;GFlOrTQTnrjcDlIlSSot9o4XOhzpuaPmaz9bDXWvDvizq14Tm23v4ttSfc7vL1pfXy1PjyAiLfEc&#10;hj98RoeSmWo/OxPEoGH9kKUc1aAUCPYzdc9XatZpBrIs5P8D5S8AAAD//wMAUEsBAi0AFAAGAAgA&#10;AAAhALaDOJL+AAAA4QEAABMAAAAAAAAAAAAAAAAAAAAAAFtDb250ZW50X1R5cGVzXS54bWxQSwEC&#10;LQAUAAYACAAAACEAOP0h/9YAAACUAQAACwAAAAAAAAAAAAAAAAAvAQAAX3JlbHMvLnJlbHNQSwEC&#10;LQAUAAYACAAAACEAPshYFiECAAA9BAAADgAAAAAAAAAAAAAAAAAuAgAAZHJzL2Uyb0RvYy54bWxQ&#10;SwECLQAUAAYACAAAACEAe9FfKd0AAAAIAQAADwAAAAAAAAAAAAAAAAB7BAAAZHJzL2Rvd25yZXYu&#10;eG1sUEsFBgAAAAAEAAQA8wAAAIUFAAAAAA==&#10;"/>
            </w:pict>
          </mc:Fallback>
        </mc:AlternateContent>
      </w:r>
      <w:r>
        <w:rPr>
          <w:b/>
          <w:bCs/>
          <w:noProof/>
        </w:rPr>
        <mc:AlternateContent>
          <mc:Choice Requires="wps">
            <w:drawing>
              <wp:anchor distT="0" distB="0" distL="114300" distR="114300" simplePos="0" relativeHeight="251678720" behindDoc="0" locked="0" layoutInCell="1" allowOverlap="1" wp14:anchorId="47ED89CC" wp14:editId="3D1470A1">
                <wp:simplePos x="0" y="0"/>
                <wp:positionH relativeFrom="column">
                  <wp:posOffset>5043170</wp:posOffset>
                </wp:positionH>
                <wp:positionV relativeFrom="paragraph">
                  <wp:posOffset>13970</wp:posOffset>
                </wp:positionV>
                <wp:extent cx="293370" cy="156845"/>
                <wp:effectExtent l="13970" t="7620" r="698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14AC5" id="Rectangle 43" o:spid="_x0000_s1026" style="position:absolute;margin-left:397.1pt;margin-top:1.1pt;width:23.1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Y/IgIAAD0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WzKmYGO&#10;avSZVAPTaMnojgTqnS8o7tE9YEzRu3srvnlm7KalMHmLaPtWQkW08hifvXgQDU9P2a7/YCuCh32w&#10;SatjjV0EJBXYMZXk6VwSeQxM0OVkOZ1eU+EEufL51WI2Tz9A8fzYoQ/vpO1YPJQciXsCh8O9D5EM&#10;FM8hibzVqtoqrZOBzW6jkR2AumOb1gndX4Zpw/qSL+eTeUJ+4fOXEOO0/gbRqUBtrlVX8sU5CIqo&#10;2ltTpSYMoPRwJsranGSMyg0V2NnqiVREO/QwzRwdWos/OOupf0vuv+8BJWf6vaFKLPPZLDZ8Mmbz&#10;6wkZeOnZXXrACIIqeeBsOG7CMCR7h6pp6ac85W7sLVWvVknZWNmB1Yks9WgS/DRPcQgu7RT1a+rX&#10;PwEAAP//AwBQSwMEFAAGAAgAAAAhAHUvqmDdAAAACAEAAA8AAABkcnMvZG93bnJldi54bWxMj8FO&#10;wzAQRO9I/IO1SNyoTYhKE+JUCFQkjm164baJlyQQ21HstIGvZznBaTWa0eybYrvYQZxoCr13Gm5X&#10;CgS5xpvetRqO1e5mAyJEdAYH70jDFwXYlpcXBebGn92eTofYCi5xIUcNXYxjLmVoOrIYVn4kx967&#10;nyxGllMrzYRnLreDTJRaS4u94w8djvTUUfN5mK2Guk+O+L2vXpTNdnfxdak+5rdnra+vlscHEJGW&#10;+BeGX3xGh5KZaj87E8Sg4T5LE45qSPiwv0lVCqJmvc5AloX8P6D8AQAA//8DAFBLAQItABQABgAI&#10;AAAAIQC2gziS/gAAAOEBAAATAAAAAAAAAAAAAAAAAAAAAABbQ29udGVudF9UeXBlc10ueG1sUEsB&#10;Ai0AFAAGAAgAAAAhADj9If/WAAAAlAEAAAsAAAAAAAAAAAAAAAAALwEAAF9yZWxzLy5yZWxzUEsB&#10;Ai0AFAAGAAgAAAAhAAFYRj8iAgAAPQQAAA4AAAAAAAAAAAAAAAAALgIAAGRycy9lMm9Eb2MueG1s&#10;UEsBAi0AFAAGAAgAAAAhAHUvqmDdAAAACAEAAA8AAAAAAAAAAAAAAAAAfAQAAGRycy9kb3ducmV2&#10;LnhtbFBLBQYAAAAABAAEAPMAAACGBQAAAAA=&#10;"/>
            </w:pict>
          </mc:Fallback>
        </mc:AlternateContent>
      </w:r>
      <w:r w:rsidRPr="00372DAA">
        <w:rPr>
          <w:b/>
          <w:bCs/>
        </w:rPr>
        <w:t>2.1</w:t>
      </w:r>
      <w:r>
        <w:rPr>
          <w:b/>
          <w:bCs/>
        </w:rPr>
        <w:t>1</w:t>
      </w:r>
      <w:r>
        <w:t xml:space="preserve"> Is there any special gender consideration in planning party congresses?</w:t>
      </w:r>
      <w:r w:rsidR="00B22DA2">
        <w:t xml:space="preserve"> </w:t>
      </w:r>
      <w:r>
        <w:t xml:space="preserve">Yes         No </w:t>
      </w:r>
    </w:p>
    <w:p w14:paraId="5472F129" w14:textId="77777777" w:rsidR="005C4F41" w:rsidRDefault="005C4F41" w:rsidP="005C4F41">
      <w:pPr>
        <w:pStyle w:val="Bodytext20"/>
        <w:shd w:val="clear" w:color="auto" w:fill="auto"/>
        <w:tabs>
          <w:tab w:val="left" w:pos="778"/>
        </w:tabs>
        <w:spacing w:before="0" w:after="138" w:line="276" w:lineRule="auto"/>
        <w:ind w:firstLine="0"/>
        <w:jc w:val="left"/>
      </w:pPr>
    </w:p>
    <w:p w14:paraId="3B4024DC" w14:textId="77777777" w:rsidR="005C4F41" w:rsidRPr="00B84A62" w:rsidRDefault="005C4F41" w:rsidP="005C4F41">
      <w:pPr>
        <w:pStyle w:val="Bodytext20"/>
        <w:shd w:val="clear" w:color="auto" w:fill="auto"/>
        <w:tabs>
          <w:tab w:val="left" w:pos="778"/>
        </w:tabs>
        <w:spacing w:before="0" w:after="138" w:line="276" w:lineRule="auto"/>
        <w:ind w:firstLine="0"/>
        <w:jc w:val="left"/>
      </w:pPr>
      <w:r w:rsidRPr="00372DAA">
        <w:rPr>
          <w:b/>
          <w:bCs/>
        </w:rPr>
        <w:t>2.1</w:t>
      </w:r>
      <w:r>
        <w:rPr>
          <w:b/>
          <w:bCs/>
        </w:rPr>
        <w:t>2</w:t>
      </w:r>
      <w:r>
        <w:t xml:space="preserve"> If the answer is yes, please </w:t>
      </w:r>
      <w:proofErr w:type="gramStart"/>
      <w:r>
        <w:t>provide</w:t>
      </w:r>
      <w:proofErr w:type="gramEnd"/>
      <w:r>
        <w:t xml:space="preserve"> details</w:t>
      </w:r>
    </w:p>
    <w:p w14:paraId="26D2D428"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0121B9E8"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05E5B5AD"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587770C2" w14:textId="77777777" w:rsidR="005C4F41" w:rsidRDefault="005C4F41" w:rsidP="005C4F41">
      <w:pPr>
        <w:pStyle w:val="Bodytext20"/>
        <w:shd w:val="clear" w:color="auto" w:fill="auto"/>
        <w:tabs>
          <w:tab w:val="left" w:pos="778"/>
        </w:tabs>
        <w:spacing w:before="0" w:after="138" w:line="276" w:lineRule="auto"/>
        <w:ind w:firstLine="0"/>
        <w:jc w:val="left"/>
        <w:rPr>
          <w:b/>
          <w:bCs/>
        </w:rPr>
      </w:pPr>
    </w:p>
    <w:p w14:paraId="792DAFAD" w14:textId="2980A66D" w:rsidR="005C4F41" w:rsidRDefault="005C4F41" w:rsidP="005C4F41">
      <w:pPr>
        <w:pStyle w:val="Bodytext50"/>
        <w:shd w:val="clear" w:color="auto" w:fill="auto"/>
        <w:tabs>
          <w:tab w:val="left" w:pos="354"/>
        </w:tabs>
        <w:spacing w:before="0" w:after="0" w:line="276" w:lineRule="auto"/>
        <w:jc w:val="left"/>
      </w:pPr>
      <w:r w:rsidRPr="007341FA">
        <w:t>3.STRUCTURE</w:t>
      </w:r>
      <w:r w:rsidR="00B22DA2">
        <w:t xml:space="preserve"> </w:t>
      </w:r>
      <w:r w:rsidRPr="007341FA">
        <w:t>(</w:t>
      </w:r>
      <w:r>
        <w:t>Tick the appropriate box and provide relevant information; use extra paper for explanations if the space provided here in insufficient)</w:t>
      </w:r>
    </w:p>
    <w:p w14:paraId="44DFF385" w14:textId="77777777" w:rsidR="005C4F41" w:rsidRDefault="005C4F41" w:rsidP="005C4F41">
      <w:pPr>
        <w:pStyle w:val="Bodytext20"/>
        <w:shd w:val="clear" w:color="auto" w:fill="auto"/>
        <w:tabs>
          <w:tab w:val="left" w:pos="778"/>
        </w:tabs>
        <w:spacing w:before="0" w:after="0" w:line="276" w:lineRule="auto"/>
        <w:ind w:firstLine="0"/>
        <w:rPr>
          <w:b/>
          <w:bCs/>
        </w:rPr>
      </w:pPr>
    </w:p>
    <w:p w14:paraId="68B981B2" w14:textId="2C33A2A7" w:rsidR="005C4F41" w:rsidRDefault="005C4F41" w:rsidP="005C4F41">
      <w:pPr>
        <w:pStyle w:val="Bodytext20"/>
        <w:shd w:val="clear" w:color="auto" w:fill="auto"/>
        <w:tabs>
          <w:tab w:val="left" w:pos="778"/>
        </w:tabs>
        <w:spacing w:before="0" w:after="0" w:line="276" w:lineRule="auto"/>
        <w:ind w:firstLine="0"/>
      </w:pPr>
      <w:r w:rsidRPr="00372DAA">
        <w:rPr>
          <w:b/>
          <w:bCs/>
        </w:rPr>
        <w:t>3.1</w:t>
      </w:r>
      <w:r w:rsidR="00B22DA2">
        <w:rPr>
          <w:b/>
          <w:bCs/>
        </w:rPr>
        <w:t xml:space="preserve"> </w:t>
      </w:r>
      <w:r>
        <w:t xml:space="preserve">Kindly describe the participation/representation of men and women in party leadership and national elected decision-making positions </w:t>
      </w:r>
      <w:proofErr w:type="gramStart"/>
      <w:r>
        <w:t>i.e.</w:t>
      </w:r>
      <w:proofErr w:type="gramEnd"/>
      <w:r>
        <w:t xml:space="preserve"> Board of </w:t>
      </w:r>
      <w:r w:rsidR="00B22DA2">
        <w:t>T</w:t>
      </w:r>
      <w:r>
        <w:t xml:space="preserve">rustees, National Working Committees, National Executive Council, National Caucus, Employees of the party, </w:t>
      </w:r>
      <w:proofErr w:type="spellStart"/>
      <w:r>
        <w:t>etc</w:t>
      </w:r>
      <w:proofErr w:type="spellEnd"/>
      <w:r>
        <w:t>?</w:t>
      </w:r>
    </w:p>
    <w:p w14:paraId="2FB181A0" w14:textId="77777777" w:rsidR="005C4F41" w:rsidRDefault="005C4F41" w:rsidP="005C4F41">
      <w:pPr>
        <w:pStyle w:val="Bodytext20"/>
        <w:shd w:val="clear" w:color="auto" w:fill="auto"/>
        <w:tabs>
          <w:tab w:val="left" w:pos="778"/>
        </w:tabs>
        <w:spacing w:before="0" w:after="138" w:line="276" w:lineRule="auto"/>
        <w:ind w:firstLine="0"/>
        <w:jc w:val="left"/>
      </w:pPr>
    </w:p>
    <w:p w14:paraId="47C6A98C" w14:textId="53F3999D" w:rsidR="005C4F41" w:rsidRDefault="005C4F41" w:rsidP="005C4F41">
      <w:pPr>
        <w:pStyle w:val="Bodytext20"/>
        <w:shd w:val="clear" w:color="auto" w:fill="auto"/>
        <w:tabs>
          <w:tab w:val="left" w:pos="778"/>
        </w:tabs>
        <w:spacing w:before="0" w:after="138" w:line="276" w:lineRule="auto"/>
        <w:ind w:firstLine="0"/>
        <w:jc w:val="left"/>
      </w:pPr>
      <w:r>
        <w:rPr>
          <w:noProof/>
        </w:rPr>
        <mc:AlternateContent>
          <mc:Choice Requires="wps">
            <w:drawing>
              <wp:anchor distT="0" distB="0" distL="114300" distR="114300" simplePos="0" relativeHeight="251682816" behindDoc="0" locked="0" layoutInCell="1" allowOverlap="1" wp14:anchorId="7ECC2EB2" wp14:editId="25519237">
                <wp:simplePos x="0" y="0"/>
                <wp:positionH relativeFrom="column">
                  <wp:posOffset>5434965</wp:posOffset>
                </wp:positionH>
                <wp:positionV relativeFrom="paragraph">
                  <wp:posOffset>12065</wp:posOffset>
                </wp:positionV>
                <wp:extent cx="293370" cy="156845"/>
                <wp:effectExtent l="5715" t="12065" r="5715"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3BD1" id="Rectangle 42" o:spid="_x0000_s1026" style="position:absolute;margin-left:427.95pt;margin-top:.95pt;width:23.1pt;height:1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QxIQIAAD0EAAAOAAAAZHJzL2Uyb0RvYy54bWysU9uO0zAQfUfiHyy/07TZdreNmq5WXYqQ&#10;Flix8AFTx0ksfGPsNi1fz8Tpli7whPCD5fGMj8+cmVneHoxme4lBOVvyyWjMmbTCVco2Jf/6ZfNm&#10;zlmIYCvQzsqSH2Xgt6vXr5adL2TuWqcriYxAbCg6X/I2Rl9kWRCtNBBGzktLztqhgUgmNlmF0BG6&#10;0Vk+Hl9nncPKoxMyBLq9H5x8lfDrWor4qa6DjEyXnLjFtGPat/2erZZQNAi+VeJEA/6BhQFl6dMz&#10;1D1EYDtUf0AZJdAFV8eRcCZzda2ETDlQNpPxb9k8teBlyoXECf4sU/h/sOLj/hGZqko+zTmzYKhG&#10;n0k1sI2WjO5IoM6HguKe/CP2KQb/4MS3wKxbtxQm7xBd10qoiNakj89ePOiNQE/ZtvvgKoKHXXRJ&#10;q0ONpgckFdghleR4Lok8RCboMl9cXd1Q4QS5JrPr+XSWfoDi+bHHEN9JZ1h/KDkS9wQO+4cQezJQ&#10;PIck8k6raqO0TgY227VGtgfqjk1aJ/RwGaYt60q+mOWzhPzCFy4hxmn9DcKoSG2ulSn5/BwERa/a&#10;W1ulJoyg9HAmytqeZOyVGyqwddWRVEQ39DDNHB1ahz8466h/Sx6+7wAlZ/q9pUosJtNp3/DJmM5u&#10;cjLw0rO99IAVBFXyyNlwXMdhSHYeVdPST5OUu3V3VL1aJWX7yg6sTmSpR5Pgp3nqh+DSTlG/pn71&#10;EwAA//8DAFBLAwQUAAYACAAAACEAbjcir90AAAAIAQAADwAAAGRycy9kb3ducmV2LnhtbEyPwU7D&#10;MAyG70i8Q2QkbixZ0aq1NJ0QaEgct+7CzW1MW2iSqkm3wtNjTnCyrO/X78/FbrGDONMUeu80rFcK&#10;BLnGm961Gk7V/m4LIkR0BgfvSMMXBdiV11cF5sZf3IHOx9gKLnEhRw1djGMuZWg6shhWfiTH7N1P&#10;FiOvUyvNhBcut4NMlEqlxd7xhQ5Heuqo+TzOVkPdJyf8PlQvymb7+/i6VB/z27PWtzfL4wOISEv8&#10;C8OvPqtDyU61n50JYtCw3WwyjjLgwTxTyRpErSFJU5BlIf8/UP4AAAD//wMAUEsBAi0AFAAGAAgA&#10;AAAhALaDOJL+AAAA4QEAABMAAAAAAAAAAAAAAAAAAAAAAFtDb250ZW50X1R5cGVzXS54bWxQSwEC&#10;LQAUAAYACAAAACEAOP0h/9YAAACUAQAACwAAAAAAAAAAAAAAAAAvAQAAX3JlbHMvLnJlbHNQSwEC&#10;LQAUAAYACAAAACEACGj0MSECAAA9BAAADgAAAAAAAAAAAAAAAAAuAgAAZHJzL2Uyb0RvYy54bWxQ&#10;SwECLQAUAAYACAAAACEAbjcir90AAAAIAQAADwAAAAAAAAAAAAAAAAB7BAAAZHJzL2Rvd25yZXYu&#10;eG1sUEsFBgAAAAAEAAQA8wAAAIUFAAAAAA==&#10;"/>
            </w:pict>
          </mc:Fallback>
        </mc:AlternateContent>
      </w:r>
      <w:r>
        <w:rPr>
          <w:noProof/>
        </w:rPr>
        <mc:AlternateContent>
          <mc:Choice Requires="wps">
            <w:drawing>
              <wp:anchor distT="0" distB="0" distL="114300" distR="114300" simplePos="0" relativeHeight="251681792" behindDoc="0" locked="0" layoutInCell="1" allowOverlap="1" wp14:anchorId="7A286FD3" wp14:editId="6B3ADAEB">
                <wp:simplePos x="0" y="0"/>
                <wp:positionH relativeFrom="column">
                  <wp:posOffset>3844925</wp:posOffset>
                </wp:positionH>
                <wp:positionV relativeFrom="paragraph">
                  <wp:posOffset>12065</wp:posOffset>
                </wp:positionV>
                <wp:extent cx="293370" cy="156845"/>
                <wp:effectExtent l="6350" t="12065" r="5080"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5DF8" id="Rectangle 41" o:spid="_x0000_s1026" style="position:absolute;margin-left:302.75pt;margin-top:.95pt;width:23.1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IiIAIAAD0EAAAOAAAAZHJzL2Uyb0RvYy54bWysU1Fv0zAQfkfiP1h+p2m6dmujptPUUYQ0&#10;YGLwA1zHSSxsnzm7Tcev5+K0pQOeEH6wfL7z5+++u1veHqxhe4VBgyt5PhpzppyESrum5F+/bN7M&#10;OQtRuEoYcKrkzyrw29XrV8vOF2oCLZhKISMQF4rOl7yN0RdZFmSrrAgj8MqRswa0IpKJTVah6Ajd&#10;mmwyHl9nHWDlEaQKgW7vBydfJfy6VjJ+quugIjMlJ24x7Zj2bb9nq6UoGhS+1fJIQ/wDCyu0o0/P&#10;UPciCrZD/QeU1RIhQB1HEmwGda2lSjlQNvn4t2yeWuFVyoXECf4sU/h/sPLj/hGZrko+zTlzwlKN&#10;PpNqwjVGMbojgTofCop78o/Ypxj8A8hvgTlYtxSm7hCha5WoiFaKz1486I1AT9m2+wAVwYtdhKTV&#10;oUbbA5IK7JBK8nwuiTpEJulysri6uqHCSXLls+v5dNYzykRxeuwxxHcKLOsPJUfinsDF/iHEIfQU&#10;ksiD0dVGG5MMbLZrg2wvqDs2aR3Rw2WYcawr+WI2mSXkF75wCTFO628QVkdqc6NtyefnIFH0qr11&#10;VWrCKLQZzpSdcZTkSbmhAluonklFhKGHaebo0AL+4Kyj/i15+L4TqDgz7x1VYpFPp33DJ2M6u5mQ&#10;gZee7aVHOElQJY+cDcd1HIZk51E3Lf2Up9wd3FH1ap2U7fkNrI5kqUdTbY7z1A/BpZ2ifk396icA&#10;AAD//wMAUEsDBBQABgAIAAAAIQB6DZ3p3QAAAAgBAAAPAAAAZHJzL2Rvd25yZXYueG1sTI/BTsMw&#10;EETvSPyDtUjcqN2gBBriVAhUJI5teuG2iZckENtR7LSBr2c5wXH1RjNvi+1iB3GiKfTeaVivFAhy&#10;jTe9azUcq93NPYgQ0RkcvCMNXxRgW15eFJgbf3Z7Oh1iK7jEhRw1dDGOuZSh6chiWPmRHLN3P1mM&#10;fE6tNBOeudwOMlEqkxZ7xwsdjvTUUfN5mK2Guk+O+L2vXpTd7G7j61J9zG/PWl9fLY8PICIt8S8M&#10;v/qsDiU71X52JohBQ6bSlKMMNiCYZ+n6DkStIckykGUh/z9Q/gAAAP//AwBQSwECLQAUAAYACAAA&#10;ACEAtoM4kv4AAADhAQAAEwAAAAAAAAAAAAAAAAAAAAAAW0NvbnRlbnRfVHlwZXNdLnhtbFBLAQIt&#10;ABQABgAIAAAAIQA4/SH/1gAAAJQBAAALAAAAAAAAAAAAAAAAAC8BAABfcmVscy8ucmVsc1BLAQIt&#10;ABQABgAIAAAAIQATOCIiIAIAAD0EAAAOAAAAAAAAAAAAAAAAAC4CAABkcnMvZTJvRG9jLnhtbFBL&#10;AQItABQABgAIAAAAIQB6DZ3p3QAAAAgBAAAPAAAAAAAAAAAAAAAAAHo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14:anchorId="7C56F9F2" wp14:editId="58D720A4">
                <wp:simplePos x="0" y="0"/>
                <wp:positionH relativeFrom="column">
                  <wp:posOffset>2374265</wp:posOffset>
                </wp:positionH>
                <wp:positionV relativeFrom="paragraph">
                  <wp:posOffset>38735</wp:posOffset>
                </wp:positionV>
                <wp:extent cx="266700" cy="130175"/>
                <wp:effectExtent l="12065" t="10160" r="6985"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EEAF" id="Rectangle 40" o:spid="_x0000_s1026" style="position:absolute;margin-left:186.95pt;margin-top:3.05pt;width:21pt;height:1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vaIAIAAD0EAAAOAAAAZHJzL2Uyb0RvYy54bWysU9uO0zAQfUfiHyy/0ySll92o6WrVpQhp&#10;gRULHzB1nMbCsc3YbVq+fsdOt3SBJ4QfLI9nfHzmzMzi5tBptpfolTUVL0Y5Z9IIWyuzrfi3r+s3&#10;V5z5AKYGbY2s+FF6frN8/WrRu1KObWt1LZERiPFl7yrehuDKLPOilR34kXXSkLOx2EEgE7dZjdAT&#10;eqezcZ7Pst5i7dAK6T3d3g1Ovkz4TSNF+Nw0XgamK07cQtox7Zu4Z8sFlFsE1ypxogH/wKIDZejT&#10;M9QdBGA7VH9AdUqg9bYJI2G7zDaNEjLlQNkU+W/ZPLbgZMqFxPHuLJP/f7Di0/4BmaorPiF5DHRU&#10;oy+kGpitlozuSKDe+ZLiHt0DxhS9u7fiu2fGrloKk7eItm8l1ESriPHZiwfR8PSUbfqPtiZ42AWb&#10;tDo02EVAUoEdUkmO55LIQ2CCLsez2TwnZoJcxdu8mE/TD1A+P3bow3tpOxYPFUfinsBhf+9DJAPl&#10;c0gib7Wq10rrZOB2s9LI9kDdsU7rhO4vw7RhfcWvp+NpQn7h85cQeVp/g+hUoDbXqqv41TkIyqja&#10;O1OnJgyg9HAmytqcZIzKDRXY2PpIKqIdephmjg6txZ+c9dS/Ffc/doCSM/3BUCWui0msaEjGZDof&#10;k4GXns2lB4wgqIoHzobjKgxDsnOoti39VKTcjb2l6jUqKRsrO7A6kaUeTYKf5ikOwaWdon5N/fIJ&#10;AAD//wMAUEsDBBQABgAIAAAAIQBx2fAT3QAAAAgBAAAPAAAAZHJzL2Rvd25yZXYueG1sTI/NTsMw&#10;EITvSLyDtUjcqPMDgYZsKgQqEsc2vXBz4iUJxOsodtrA02NO5Tia0cw3xWYxgzjS5HrLCPEqAkHc&#10;WN1zi3CotjcPIJxXrNVgmRC+ycGmvLwoVK7tiXd03PtWhBJ2uULovB9zKV3TkVFuZUfi4H3YySgf&#10;5NRKPalTKDeDTKIok0b1HBY6NdJzR83XfjYIdZ8c1M+ueo3Mepv6t6X6nN9fEK+vlqdHEJ4Wfw7D&#10;H35AhzIw1XZm7cSAkN6n6xBFyGIQwb+N74KuEZIsA1kW8v+B8hcAAP//AwBQSwECLQAUAAYACAAA&#10;ACEAtoM4kv4AAADhAQAAEwAAAAAAAAAAAAAAAAAAAAAAW0NvbnRlbnRfVHlwZXNdLnhtbFBLAQIt&#10;ABQABgAIAAAAIQA4/SH/1gAAAJQBAAALAAAAAAAAAAAAAAAAAC8BAABfcmVscy8ucmVsc1BLAQIt&#10;ABQABgAIAAAAIQDQa3vaIAIAAD0EAAAOAAAAAAAAAAAAAAAAAC4CAABkcnMvZTJvRG9jLnhtbFBL&#10;AQItABQABgAIAAAAIQBx2fAT3QAAAAgBAAAPAAAAAAAAAAAAAAAAAHoEAABkcnMvZG93bnJldi54&#10;bWxQSwUGAAAAAAQABADzAAAAhAUAAAAA&#10;"/>
            </w:pict>
          </mc:Fallback>
        </mc:AlternateContent>
      </w:r>
      <w:r w:rsidRPr="00372DAA">
        <w:rPr>
          <w:b/>
          <w:bCs/>
        </w:rPr>
        <w:t>a)</w:t>
      </w:r>
      <w:r w:rsidR="00B22DA2">
        <w:rPr>
          <w:b/>
          <w:bCs/>
        </w:rPr>
        <w:t xml:space="preserve"> </w:t>
      </w:r>
      <w:r>
        <w:t xml:space="preserve">Board of Trustees: Overall number              </w:t>
      </w:r>
      <w:proofErr w:type="spellStart"/>
      <w:r>
        <w:t>Number</w:t>
      </w:r>
      <w:proofErr w:type="spellEnd"/>
      <w:r>
        <w:t xml:space="preserve"> of men           Number of women </w:t>
      </w:r>
    </w:p>
    <w:p w14:paraId="2B633235" w14:textId="77777777" w:rsidR="005C4F41" w:rsidRDefault="005C4F41" w:rsidP="005C4F41">
      <w:pPr>
        <w:pStyle w:val="Bodytext20"/>
        <w:shd w:val="clear" w:color="auto" w:fill="auto"/>
        <w:tabs>
          <w:tab w:val="left" w:pos="778"/>
        </w:tabs>
        <w:spacing w:before="0" w:after="138" w:line="276" w:lineRule="auto"/>
        <w:ind w:firstLine="0"/>
        <w:jc w:val="left"/>
      </w:pPr>
    </w:p>
    <w:p w14:paraId="1789E6A2" w14:textId="4359060F" w:rsidR="005C4F41" w:rsidRDefault="005C4F41" w:rsidP="005C4F41">
      <w:pPr>
        <w:pStyle w:val="Bodytext20"/>
        <w:shd w:val="clear" w:color="auto" w:fill="auto"/>
        <w:tabs>
          <w:tab w:val="left" w:pos="778"/>
        </w:tabs>
        <w:spacing w:before="0" w:after="138" w:line="276" w:lineRule="auto"/>
        <w:ind w:firstLine="0"/>
        <w:jc w:val="left"/>
      </w:pPr>
      <w:r>
        <w:rPr>
          <w:b/>
          <w:bCs/>
          <w:noProof/>
        </w:rPr>
        <mc:AlternateContent>
          <mc:Choice Requires="wps">
            <w:drawing>
              <wp:anchor distT="0" distB="0" distL="114300" distR="114300" simplePos="0" relativeHeight="251685888" behindDoc="0" locked="0" layoutInCell="1" allowOverlap="1" wp14:anchorId="2FBFA257" wp14:editId="1ACBE29C">
                <wp:simplePos x="0" y="0"/>
                <wp:positionH relativeFrom="column">
                  <wp:posOffset>5803900</wp:posOffset>
                </wp:positionH>
                <wp:positionV relativeFrom="paragraph">
                  <wp:posOffset>11430</wp:posOffset>
                </wp:positionV>
                <wp:extent cx="293370" cy="156845"/>
                <wp:effectExtent l="12700" t="12700" r="825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853F5" id="Rectangle 39" o:spid="_x0000_s1026" style="position:absolute;margin-left:457pt;margin-top:.9pt;width:23.1pt;height:1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hIgIAAD0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XTJmYGO&#10;avSZVAPTaMnojgTqnS8o7tE9YEzRu3srvnlm7KalMHmLaPtWQkW08hifvXgQDU9P2a7/YCuCh32w&#10;SatjjV0EJBXYMZXk6VwSeQxM0OVkOZ1eU+EEufL51WI2Tz9A8fzYoQ/vpO1YPJQciXsCh8O9D5EM&#10;FM8hibzVqtoqrZOBzW6jkR2AumOb1gndX4Zpw/qSL+eTeUJ+4fOXEOO0/gbRqUBtrlVX8sU5CIqo&#10;2ltTpSYMoPRwJsranGSMyg0V2NnqiVREO/QwzRwdWos/OOupf0vuv+8BJWf6vaFKLPPZLDZ8Mmbz&#10;6wkZeOnZXXrACIIqeeBsOG7CMCR7h6pp6ac85W7sLVWvVknZWNmB1Yks9WgS/DRPcQgu7RT1a+rX&#10;PwEAAP//AwBQSwMEFAAGAAgAAAAhANAhrxzdAAAACAEAAA8AAABkcnMvZG93bnJldi54bWxMj8FO&#10;wzAQRO9I/IO1SNyo3QARCXEqBCoSxza9cHPiJQnE6yh22sDXs5zKcfVWM2+KzeIGccQp9J40rFcK&#10;BFLjbU+thkO1vXkAEaIhawZPqOEbA2zKy4vC5NafaIfHfWwFh1DIjYYuxjGXMjQdOhNWfkRi9uEn&#10;ZyKfUyvtZE4c7gaZKJVKZ3rihs6M+Nxh87WfnYa6Tw7mZ1e9Kpdtb+PbUn3O7y9aX18tT48gIi7x&#10;/Ax/+qwOJTvVfiYbxKAhW9/xlsiAFzDPUpWAqDUk6T3IspD/B5S/AAAA//8DAFBLAQItABQABgAI&#10;AAAAIQC2gziS/gAAAOEBAAATAAAAAAAAAAAAAAAAAAAAAABbQ29udGVudF9UeXBlc10ueG1sUEsB&#10;Ai0AFAAGAAgAAAAhADj9If/WAAAAlAEAAAsAAAAAAAAAAAAAAAAALwEAAF9yZWxzLy5yZWxzUEsB&#10;Ai0AFAAGAAgAAAAhAPaL/OEiAgAAPQQAAA4AAAAAAAAAAAAAAAAALgIAAGRycy9lMm9Eb2MueG1s&#10;UEsBAi0AFAAGAAgAAAAhANAhrxzdAAAACAEAAA8AAAAAAAAAAAAAAAAAfAQAAGRycy9kb3ducmV2&#10;LnhtbFBLBQYAAAAABAAEAPMAAACGBQAAAAA=&#10;"/>
            </w:pict>
          </mc:Fallback>
        </mc:AlternateContent>
      </w:r>
      <w:r>
        <w:rPr>
          <w:b/>
          <w:bCs/>
          <w:noProof/>
        </w:rPr>
        <mc:AlternateContent>
          <mc:Choice Requires="wps">
            <w:drawing>
              <wp:anchor distT="0" distB="0" distL="114300" distR="114300" simplePos="0" relativeHeight="251684864" behindDoc="0" locked="0" layoutInCell="1" allowOverlap="1" wp14:anchorId="65C3ACF5" wp14:editId="2656CAFC">
                <wp:simplePos x="0" y="0"/>
                <wp:positionH relativeFrom="column">
                  <wp:posOffset>4275455</wp:posOffset>
                </wp:positionH>
                <wp:positionV relativeFrom="paragraph">
                  <wp:posOffset>11430</wp:posOffset>
                </wp:positionV>
                <wp:extent cx="293370" cy="156845"/>
                <wp:effectExtent l="8255" t="12700" r="12700"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9CC7" id="Rectangle 38" o:spid="_x0000_s1026" style="position:absolute;margin-left:336.65pt;margin-top:.9pt;width:23.1pt;height:1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7vIg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EqVsqKj&#10;Gn0m1YRtjGJ0RwL1zhcU9+geMKbo3T3Ib55Z2LQUpm4RoW+VqIhWHuOzFw+i4ekp2/UfoCJ4sQ+Q&#10;tDrW2EVAUoEdU0meziVRx8AkXU6W0+k1FU6SK59fLWbz9IMonh879OGdgo7FQ8mRuCdwcbj3IZIR&#10;xXNIIg9GV1ttTDKw2W0MsoOg7timdUL3l2HGsr7ky/lknpBf+PwlxDitv0F0OlCbG92VfHEOEkVU&#10;7a2tUhMGoc1wJsrGnmSMyg0V2EH1RCoiDD1MM0eHFvAHZz31b8n9971AxZl5b6kSy3w2iw2fjNn8&#10;ekIGXnp2lx5hJUGVPHA2HDdhGJK9Q9209FOecrdwS9WrdVI2VnZgdSJLPZoEP81THIJLO0X9mvr1&#10;TwAAAP//AwBQSwMEFAAGAAgAAAAhAIR06w3dAAAACAEAAA8AAABkcnMvZG93bnJldi54bWxMj0FP&#10;g0AQhe8m/ofNmHizSyGllrI0RlMTjy29eBvYKaDsLmGXFv31jic9Tr6XN9/Ld7PpxYVG3zmrYLmI&#10;QJCtne5so+BU7h8eQfiAVmPvLCn4Ig+74vYmx0y7qz3Q5RgawSXWZ6igDWHIpPR1Swb9wg1kmZ3d&#10;aDDwOTZSj3jlctPLOIpSabCz/KHFgZ5bqj+Pk1FQdfEJvw/la2Q2+yS8zeXH9P6i1P3d/LQFEWgO&#10;f2H41Wd1KNipcpPVXvQK0nWScJQBL2C+Xm5WICoFcboCWeTy/4DiBwAA//8DAFBLAQItABQABgAI&#10;AAAAIQC2gziS/gAAAOEBAAATAAAAAAAAAAAAAAAAAAAAAABbQ29udGVudF9UeXBlc10ueG1sUEsB&#10;Ai0AFAAGAAgAAAAhADj9If/WAAAAlAEAAAsAAAAAAAAAAAAAAAAALwEAAF9yZWxzLy5yZWxzUEsB&#10;Ai0AFAAGAAgAAAAhAP+7Tu8iAgAAPQQAAA4AAAAAAAAAAAAAAAAALgIAAGRycy9lMm9Eb2MueG1s&#10;UEsBAi0AFAAGAAgAAAAhAIR06w3dAAAACAEAAA8AAAAAAAAAAAAAAAAAfAQAAGRycy9kb3ducmV2&#10;LnhtbFBLBQYAAAAABAAEAPMAAACGBQAAAAA=&#10;"/>
            </w:pict>
          </mc:Fallback>
        </mc:AlternateContent>
      </w:r>
      <w:r>
        <w:rPr>
          <w:b/>
          <w:bCs/>
          <w:noProof/>
        </w:rPr>
        <mc:AlternateContent>
          <mc:Choice Requires="wps">
            <w:drawing>
              <wp:anchor distT="0" distB="0" distL="114300" distR="114300" simplePos="0" relativeHeight="251683840" behindDoc="0" locked="0" layoutInCell="1" allowOverlap="1" wp14:anchorId="1ECF2C8A" wp14:editId="705B769A">
                <wp:simplePos x="0" y="0"/>
                <wp:positionH relativeFrom="column">
                  <wp:posOffset>2938145</wp:posOffset>
                </wp:positionH>
                <wp:positionV relativeFrom="paragraph">
                  <wp:posOffset>11430</wp:posOffset>
                </wp:positionV>
                <wp:extent cx="293370" cy="156845"/>
                <wp:effectExtent l="13970" t="12700" r="698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6B67E" id="Rectangle 37" o:spid="_x0000_s1026" style="position:absolute;margin-left:231.35pt;margin-top:.9pt;width:23.1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GzIQIAAD0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yZwzAy3V&#10;6DOpBqbWktEdCdQ5n1Pck3vEmKJ3D1Z888zYTUNh8g7Rdo2EkmiNYnz24kE0PD1lu+6DLQke9sEm&#10;rY4VthGQVGDHVJLTpSTyGJigy/FyMplT4QS5RrObxXSWfoD8+bFDH95J27J4KDgS9wQOhwcfIhnI&#10;n0MSeatVuVVaJwPr3UYjOwB1xzatM7q/DtOGdQVfzsazhPzC568hhmn9DaJVgdpcq7bgi0sQ5FG1&#10;t6ZMTRhA6f5MlLU5yxiV6yuws+WJVETb9zDNHB0aiz8466h/C+6/7wElZ/q9oUosR9NpbPhkTGfz&#10;MRl47dlde8AIgip44Kw/bkI/JHuHqm7op1HK3dg7ql6lkrKxsj2rM1nq0ST4eZ7iEFzbKerX1K9/&#10;AgAA//8DAFBLAwQUAAYACAAAACEAx9FIBd0AAAAIAQAADwAAAGRycy9kb3ducmV2LnhtbEyPwU7D&#10;MBBE70j8g7VI3KhNoKENcSoEKhLHNr1w28QmCcTrKHbawNeznMpx9Uazb/LN7HpxtGPoPGm4XSgQ&#10;lmpvOmo0HMrtzQpEiEgGe09Ww7cNsCkuL3LMjD/Rzh73sRFcQiFDDW2MQyZlqFvrMCz8YInZhx8d&#10;Rj7HRpoRT1zuepkolUqHHfGHFgf73Nr6az85DVWXHPBnV74qt97exbe5/JzeX7S+vpqfHkFEO8dz&#10;GP70WR0Kdqr8RCaIXsN9mjxwlAEvYL5UqzWISkOSLkEWufw/oPgFAAD//wMAUEsBAi0AFAAGAAgA&#10;AAAhALaDOJL+AAAA4QEAABMAAAAAAAAAAAAAAAAAAAAAAFtDb250ZW50X1R5cGVzXS54bWxQSwEC&#10;LQAUAAYACAAAACEAOP0h/9YAAACUAQAACwAAAAAAAAAAAAAAAAAvAQAAX3JlbHMvLnJlbHNQSwEC&#10;LQAUAAYACAAAACEAiKvBsyECAAA9BAAADgAAAAAAAAAAAAAAAAAuAgAAZHJzL2Uyb0RvYy54bWxQ&#10;SwECLQAUAAYACAAAACEAx9FIBd0AAAAIAQAADwAAAAAAAAAAAAAAAAB7BAAAZHJzL2Rvd25yZXYu&#10;eG1sUEsFBgAAAAAEAAQA8wAAAIUFAAAAAA==&#10;"/>
            </w:pict>
          </mc:Fallback>
        </mc:AlternateContent>
      </w:r>
      <w:proofErr w:type="gramStart"/>
      <w:r w:rsidRPr="00372DAA">
        <w:rPr>
          <w:b/>
          <w:bCs/>
        </w:rPr>
        <w:t>b)</w:t>
      </w:r>
      <w:r>
        <w:t>National</w:t>
      </w:r>
      <w:proofErr w:type="gramEnd"/>
      <w:r>
        <w:t xml:space="preserve"> Working Committee: Overall number         </w:t>
      </w:r>
      <w:proofErr w:type="spellStart"/>
      <w:r>
        <w:t>Number</w:t>
      </w:r>
      <w:proofErr w:type="spellEnd"/>
      <w:r>
        <w:t xml:space="preserve"> of men          Number of women </w:t>
      </w:r>
    </w:p>
    <w:p w14:paraId="2061A45A" w14:textId="77777777" w:rsidR="005C4F41" w:rsidRDefault="005C4F41" w:rsidP="005C4F41">
      <w:pPr>
        <w:pStyle w:val="Bodytext20"/>
        <w:shd w:val="clear" w:color="auto" w:fill="auto"/>
        <w:tabs>
          <w:tab w:val="left" w:pos="778"/>
        </w:tabs>
        <w:spacing w:before="0" w:after="138" w:line="276" w:lineRule="auto"/>
        <w:ind w:firstLine="0"/>
        <w:jc w:val="left"/>
      </w:pPr>
    </w:p>
    <w:p w14:paraId="5CEADFD1" w14:textId="494A481D" w:rsidR="005C4F41" w:rsidRDefault="005C4F41" w:rsidP="005C4F41">
      <w:pPr>
        <w:pStyle w:val="Bodytext20"/>
        <w:shd w:val="clear" w:color="auto" w:fill="auto"/>
        <w:tabs>
          <w:tab w:val="left" w:pos="778"/>
        </w:tabs>
        <w:spacing w:before="0" w:after="138" w:line="276" w:lineRule="auto"/>
        <w:ind w:firstLine="0"/>
        <w:jc w:val="left"/>
      </w:pPr>
      <w:r>
        <w:rPr>
          <w:noProof/>
        </w:rPr>
        <mc:AlternateContent>
          <mc:Choice Requires="wps">
            <w:drawing>
              <wp:anchor distT="0" distB="0" distL="114300" distR="114300" simplePos="0" relativeHeight="251688960" behindDoc="0" locked="0" layoutInCell="1" allowOverlap="1" wp14:anchorId="0CEC7570" wp14:editId="6383A69E">
                <wp:simplePos x="0" y="0"/>
                <wp:positionH relativeFrom="column">
                  <wp:posOffset>5803900</wp:posOffset>
                </wp:positionH>
                <wp:positionV relativeFrom="paragraph">
                  <wp:posOffset>19050</wp:posOffset>
                </wp:positionV>
                <wp:extent cx="293370" cy="156845"/>
                <wp:effectExtent l="12700" t="12700" r="825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90303" id="Rectangle 36" o:spid="_x0000_s1026" style="position:absolute;margin-left:457pt;margin-top:1.5pt;width:23.1pt;height: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O9IQIAAD0EAAAOAAAAZHJzL2Uyb0RvYy54bWysU9uO0zAQfUfiHyy/0zS9bRs1Xa26FCEt&#10;sGLhA6aO01g4thm7TcvXM3a6pQs8IfxgeTzj4zNnZpa3x1azg0SvrCl5PhhyJo2wlTK7kn/9snkz&#10;58wHMBVoa2TJT9Lz29XrV8vOFXJkG6sriYxAjC86V/ImBFdkmReNbMEPrJOGnLXFFgKZuMsqhI7Q&#10;W52NhsNZ1lmsHFohvafb+97JVwm/rqUIn+ray8B0yYlbSDumfRv3bLWEYofgGiXONOAfWLSgDH16&#10;gbqHAGyP6g+oVgm03tZhIGyb2bpWQqYcKJt8+Fs2Tw04mXIhcby7yOT/H6z4eHhEpqqSj2ecGWip&#10;Rp9JNTA7LRndkUCd8wXFPblHjCl692DFN8+MXTcUJu8QbddIqIhWHuOzFw+i4ekp23YfbEXwsA82&#10;aXWssY2ApAI7ppKcLiWRx8AEXY4W4/ENFU6QK5/O5pNp+gGK58cOfXgnbcvioeRI3BM4HB58iGSg&#10;eA5J5K1W1UZpnQzcbdca2QGoOzZpndH9dZg2rCv5YjqaJuQXPn8NMUzrbxCtCtTmWrUln1+CoIiq&#10;vTVVasIASvdnoqzNWcaoXF+Bra1OpCLavodp5ujQWPzBWUf9W3L/fQ8oOdPvDVVikU8mseGTMZne&#10;jMjAa8/22gNGEFTJA2f9cR36Idk7VLuGfspT7sbeUfVqlZSNle1ZnclSjybBz/MUh+DaTlG/pn71&#10;EwAA//8DAFBLAwQUAAYACAAAACEANoVNp94AAAAIAQAADwAAAGRycy9kb3ducmV2LnhtbEyPwU7D&#10;MBBE70j8g7VI3KjdFLUkxKkQqEgc2/TCbRMvSSBeR7HTBr4ecyqn0WpWM2/y7Wx7caLRd441LBcK&#10;BHHtTMeNhmO5u3sA4QOywd4xafgmD9vi+irHzLgz7+l0CI2IIewz1NCGMGRS+roli37hBuLofbjR&#10;Yojn2Egz4jmG214mSq2lxY5jQ4sDPbdUfx0mq6HqkiP+7MtXZdPdKrzN5ef0/qL17c389Agi0Bwu&#10;z/CHH9GhiEyVm9h40WtIl/dxS9CwihL9dK0SEJWGZLMBWeTy/4DiFwAA//8DAFBLAQItABQABgAI&#10;AAAAIQC2gziS/gAAAOEBAAATAAAAAAAAAAAAAAAAAAAAAABbQ29udGVudF9UeXBlc10ueG1sUEsB&#10;Ai0AFAAGAAgAAAAhADj9If/WAAAAlAEAAAsAAAAAAAAAAAAAAAAALwEAAF9yZWxzLy5yZWxzUEsB&#10;Ai0AFAAGAAgAAAAhAIGbc70hAgAAPQQAAA4AAAAAAAAAAAAAAAAALgIAAGRycy9lMm9Eb2MueG1s&#10;UEsBAi0AFAAGAAgAAAAhADaFTafeAAAACAEAAA8AAAAAAAAAAAAAAAAAewQAAGRycy9kb3ducmV2&#10;LnhtbFBLBQYAAAAABAAEAPMAAACGBQAAAAA=&#10;"/>
            </w:pict>
          </mc:Fallback>
        </mc:AlternateContent>
      </w:r>
      <w:r>
        <w:rPr>
          <w:b/>
          <w:bCs/>
          <w:noProof/>
        </w:rPr>
        <mc:AlternateContent>
          <mc:Choice Requires="wps">
            <w:drawing>
              <wp:anchor distT="0" distB="0" distL="114300" distR="114300" simplePos="0" relativeHeight="251687936" behindDoc="0" locked="0" layoutInCell="1" allowOverlap="1" wp14:anchorId="66621237" wp14:editId="2C84C277">
                <wp:simplePos x="0" y="0"/>
                <wp:positionH relativeFrom="column">
                  <wp:posOffset>4275455</wp:posOffset>
                </wp:positionH>
                <wp:positionV relativeFrom="paragraph">
                  <wp:posOffset>19050</wp:posOffset>
                </wp:positionV>
                <wp:extent cx="293370" cy="156845"/>
                <wp:effectExtent l="8255" t="12700" r="12700"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580A3" id="Rectangle 35" o:spid="_x0000_s1026" style="position:absolute;margin-left:336.65pt;margin-top:1.5pt;width:23.1pt;height:1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WuIw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DrnzIqO&#10;avSZVBO2MYrRHQnUO19Q3KN7wJiid/cgv3lmYdNSmLpFhL5VoiJaeYzPXjyIhqenbNd/gIrgxT5A&#10;0upYYxcBSQV2TCV5OpdEHQOTdDlZTqfXVDhJrnx+tZglRpkonh879OGdgo7FQ8mRuCdwcbj3IZIR&#10;xXNIIg9GV1ttTDKw2W0MsoOg7timlfhTjpdhxrK+5Mv5ZJ6QX/j8JcQ4rb9BdDpQmxvdlXxxDhJF&#10;VO2trVITBqHNcCbKxp5kjMoNFdhB9UQqIgw9TDNHhxbwB2c99W/J/fe9QMWZeW+pEst8NosNn4zZ&#10;/HpCBl56dpceYSVBlTxwNhw3YRiSvUPdtPRTnnK3cEvVq3VSNlZ2YHUiSz2aBD/NUxyCSztF/Zr6&#10;9U8AAAD//wMAUEsDBBQABgAIAAAAIQBi0Am23gAAAAgBAAAPAAAAZHJzL2Rvd25yZXYueG1sTI9B&#10;T4NAFITvJv6HzTPxZpdCLJayNEZTE48tvXhb2CdQ2beEXVr01/s81eNkJjPf5NvZ9uKMo+8cKVgu&#10;IhBItTMdNQqO5e7hCYQPmozuHaGCb/SwLW5vcp0Zd6E9ng+hEVxCPtMK2hCGTEpft2i1X7gBib1P&#10;N1odWI6NNKO+cLntZRxFK2l1R7zQ6gFfWqy/DpNVUHXxUf/sy7fIrndJeJ/L0/TxqtT93fy8ARFw&#10;Dtcw/OEzOhTMVLmJjBe9glWaJBxVkPAl9tPl+hFEpSBOU5BFLv8fKH4BAAD//wMAUEsBAi0AFAAG&#10;AAgAAAAhALaDOJL+AAAA4QEAABMAAAAAAAAAAAAAAAAAAAAAAFtDb250ZW50X1R5cGVzXS54bWxQ&#10;SwECLQAUAAYACAAAACEAOP0h/9YAAACUAQAACwAAAAAAAAAAAAAAAAAvAQAAX3JlbHMvLnJlbHNQ&#10;SwECLQAUAAYACAAAACEAmsulriMCAAA9BAAADgAAAAAAAAAAAAAAAAAuAgAAZHJzL2Uyb0RvYy54&#10;bWxQSwECLQAUAAYACAAAACEAYtAJtt4AAAAIAQAADwAAAAAAAAAAAAAAAAB9BAAAZHJzL2Rvd25y&#10;ZXYueG1sUEsFBgAAAAAEAAQA8wAAAIgFAAAAAA==&#10;"/>
            </w:pict>
          </mc:Fallback>
        </mc:AlternateContent>
      </w:r>
      <w:r>
        <w:rPr>
          <w:b/>
          <w:bCs/>
          <w:noProof/>
        </w:rPr>
        <mc:AlternateContent>
          <mc:Choice Requires="wps">
            <w:drawing>
              <wp:anchor distT="0" distB="0" distL="114300" distR="114300" simplePos="0" relativeHeight="251686912" behindDoc="0" locked="0" layoutInCell="1" allowOverlap="1" wp14:anchorId="5B61C196" wp14:editId="70C70597">
                <wp:simplePos x="0" y="0"/>
                <wp:positionH relativeFrom="column">
                  <wp:posOffset>2903220</wp:posOffset>
                </wp:positionH>
                <wp:positionV relativeFrom="paragraph">
                  <wp:posOffset>19050</wp:posOffset>
                </wp:positionV>
                <wp:extent cx="293370" cy="156845"/>
                <wp:effectExtent l="7620" t="12700" r="13335"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9B61A" id="Rectangle 34" o:spid="_x0000_s1026" style="position:absolute;margin-left:228.6pt;margin-top:1.5pt;width:23.1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gIgIAAD0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XTGmYGO&#10;avSZVAPTaMnojgTqnS8o7tE9YEzRu3srvnlm7KalMHmLaPtWQkW08hifvXgQDU9P2a7/YCuCh32w&#10;SatjjV0EJBXYMZXk6VwSeQxM0OVkOZ1eU+EEufL51WI2Tz9A8fzYoQ/vpO1YPJQciXsCh8O9D5EM&#10;FM8hibzVqtoqrZOBzW6jkR2AumOb1gndX4Zpw/qSL+eTeUJ+4fOXEOO0/gbRqUBtrlVX8sU5CIqo&#10;2ltTpSYMoPRwJsranGSMyg0V2NnqiVREO/QwzRwdWos/OOupf0vuv+8BJWf6vaFKLPPZLDZ8Mmbz&#10;6wkZeOnZXXrACIIqeeBsOG7CMCR7h6pp6ac85W7sLVWvVknZWNmB1Yks9WgS/DRPcQgu7RT1a+rX&#10;PwEAAP//AwBQSwMEFAAGAAgAAAAhAEmw+kHeAAAACAEAAA8AAABkcnMvZG93bnJldi54bWxMj0FP&#10;g0AUhO8m/ofNM/FmF6EVizwao6mJx5ZevD3YLaDsW8IuLfrrXU/1OJnJzDf5Zja9OOnRdZYR7hcR&#10;CM21VR03CIdye/cIwnliRb1ljfCtHWyK66ucMmXPvNOnvW9EKGGXEULr/ZBJ6epWG3ILO2gO3tGO&#10;hnyQYyPVSOdQbnoZR9GDNNRxWGhp0C+trr/2k0GouvhAP7vyLTLrbeLf5/Jz+nhFvL2Zn59AeD37&#10;Sxj+8AM6FIGpshMrJ3qE5SqNQxQhCZeCv4qSJYgKIU5TkEUu/x8ofgEAAP//AwBQSwECLQAUAAYA&#10;CAAAACEAtoM4kv4AAADhAQAAEwAAAAAAAAAAAAAAAAAAAAAAW0NvbnRlbnRfVHlwZXNdLnhtbFBL&#10;AQItABQABgAIAAAAIQA4/SH/1gAAAJQBAAALAAAAAAAAAAAAAAAAAC8BAABfcmVscy8ucmVsc1BL&#10;AQItABQABgAIAAAAIQCT+xegIgIAAD0EAAAOAAAAAAAAAAAAAAAAAC4CAABkcnMvZTJvRG9jLnht&#10;bFBLAQItABQABgAIAAAAIQBJsPpB3gAAAAgBAAAPAAAAAAAAAAAAAAAAAHwEAABkcnMvZG93bnJl&#10;di54bWxQSwUGAAAAAAQABADzAAAAhwUAAAAA&#10;"/>
            </w:pict>
          </mc:Fallback>
        </mc:AlternateContent>
      </w:r>
      <w:r w:rsidRPr="00372DAA">
        <w:rPr>
          <w:b/>
          <w:bCs/>
        </w:rPr>
        <w:t xml:space="preserve"> c)</w:t>
      </w:r>
      <w:r>
        <w:t xml:space="preserve">National Executive Council: Overall number          </w:t>
      </w:r>
      <w:proofErr w:type="spellStart"/>
      <w:r>
        <w:t>Number</w:t>
      </w:r>
      <w:proofErr w:type="spellEnd"/>
      <w:r>
        <w:t xml:space="preserve"> of men          Number of women</w:t>
      </w:r>
    </w:p>
    <w:p w14:paraId="39994DF0" w14:textId="73540CA0" w:rsidR="005C4F41" w:rsidRDefault="005C4F41" w:rsidP="005C4F41">
      <w:pPr>
        <w:pStyle w:val="Bodytext20"/>
        <w:shd w:val="clear" w:color="auto" w:fill="auto"/>
        <w:tabs>
          <w:tab w:val="left" w:pos="778"/>
        </w:tabs>
        <w:spacing w:before="0" w:after="63" w:line="276" w:lineRule="auto"/>
        <w:ind w:firstLine="0"/>
        <w:jc w:val="left"/>
      </w:pPr>
      <w:r>
        <w:rPr>
          <w:noProof/>
        </w:rPr>
        <mc:AlternateContent>
          <mc:Choice Requires="wps">
            <w:drawing>
              <wp:anchor distT="0" distB="0" distL="114300" distR="114300" simplePos="0" relativeHeight="251692032" behindDoc="0" locked="0" layoutInCell="1" allowOverlap="1" wp14:anchorId="504C9020" wp14:editId="79C41B30">
                <wp:simplePos x="0" y="0"/>
                <wp:positionH relativeFrom="column">
                  <wp:posOffset>5387975</wp:posOffset>
                </wp:positionH>
                <wp:positionV relativeFrom="paragraph">
                  <wp:posOffset>217805</wp:posOffset>
                </wp:positionV>
                <wp:extent cx="293370" cy="156845"/>
                <wp:effectExtent l="6350" t="7620" r="508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1E7CC" id="Rectangle 33" o:spid="_x0000_s1026" style="position:absolute;margin-left:424.25pt;margin-top:17.15pt;width:23.1pt;height:1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mJIgIAAD0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XTKmYGO&#10;avSZVAPTaMnojgTqnS8o7tE9YEzRu3srvnlm7KalMHmLaPtWQkW08hifvXgQDU9P2a7/YCuCh32w&#10;SatjjV0EJBXYMZXk6VwSeQxM0OVkOZ1eU+EEufL51WI2Tz9A8fzYoQ/vpO1YPJQciXsCh8O9D5EM&#10;FM8hibzVqtoqrZOBzW6jkR2AumOb1gndX4Zpw/qSL+eTeUJ+4fOXEOO0/gbRqUBtrlVX8sU5CIqo&#10;2ltTpSYMoPRwJsranGSMyg0V2NnqiVREO/QwzRwdWos/OOupf0vuv+8BJWf6vaFKLPPZLDZ8Mmbz&#10;6wkZeOnZXXrACIIqeeBsOG7CMCR7h6pp6ac85W7sLVWvVknZWNmB1Yks9WgS/DRPcQgu7RT1a+rX&#10;PwEAAP//AwBQSwMEFAAGAAgAAAAhAAuW8kLfAAAACQEAAA8AAABkcnMvZG93bnJldi54bWxMj0FP&#10;g0AQhe8m/ofNmHizi4UqIENjNDXx2NKLt4UdAWVnCbu06K93Pelx8r68902xXcwgTjS53jLC7SoC&#10;QdxY3XOLcKx2NykI5xVrNVgmhC9ysC0vLwqVa3vmPZ0OvhWhhF2uEDrvx1xK13RklFvZkThk73Yy&#10;yodzaqWe1DmUm0Guo+hOGtVzWOjUSE8dNZ+H2SDU/fqovvfVS2SyXexfl+pjfntGvL5aHh9AeFr8&#10;Hwy/+kEdyuBU25m1EwNCmqSbgCLESQwiAGmW3IOoETZZBLIs5P8Pyh8AAAD//wMAUEsBAi0AFAAG&#10;AAgAAAAhALaDOJL+AAAA4QEAABMAAAAAAAAAAAAAAAAAAAAAAFtDb250ZW50X1R5cGVzXS54bWxQ&#10;SwECLQAUAAYACAAAACEAOP0h/9YAAACUAQAACwAAAAAAAAAAAAAAAAAvAQAAX3JlbHMvLnJlbHNQ&#10;SwECLQAUAAYACAAAACEArGsJiSICAAA9BAAADgAAAAAAAAAAAAAAAAAuAgAAZHJzL2Uyb0RvYy54&#10;bWxQSwECLQAUAAYACAAAACEAC5byQt8AAAAJAQAADwAAAAAAAAAAAAAAAAB8BAAAZHJzL2Rvd25y&#10;ZXYueG1sUEsFBgAAAAAEAAQA8wAAAIgFAAAAAA==&#10;"/>
            </w:pict>
          </mc:Fallback>
        </mc:AlternateContent>
      </w:r>
      <w:r>
        <w:rPr>
          <w:noProof/>
        </w:rPr>
        <mc:AlternateContent>
          <mc:Choice Requires="wps">
            <w:drawing>
              <wp:anchor distT="0" distB="0" distL="114300" distR="114300" simplePos="0" relativeHeight="251691008" behindDoc="0" locked="0" layoutInCell="1" allowOverlap="1" wp14:anchorId="24420666" wp14:editId="2AB91E0E">
                <wp:simplePos x="0" y="0"/>
                <wp:positionH relativeFrom="column">
                  <wp:posOffset>3844925</wp:posOffset>
                </wp:positionH>
                <wp:positionV relativeFrom="paragraph">
                  <wp:posOffset>217805</wp:posOffset>
                </wp:positionV>
                <wp:extent cx="293370" cy="156845"/>
                <wp:effectExtent l="6350" t="7620" r="5080"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BC58" id="Rectangle 32" o:spid="_x0000_s1026" style="position:absolute;margin-left:302.75pt;margin-top:17.15pt;width:23.1pt;height:1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uHIgIAAD0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T3POrOio&#10;Rp9JNWEboxjdkUC98wXFPboHjCl6dw/ym2cWNi2FqVtE6FslKqI1ifHZiwfR8PSU7foPUBG82AdI&#10;Wh1r7CIgqcCOqSRP55KoY2CSLvPldHpNhZPkmsyvFrN5+kEUz48d+vBOQcfioeRI3BO4ONz7EMmI&#10;4jkkkQejq602JhnY7DYG2UFQd2zTOqH7yzBjWV/y5TyfJ+QXPn8JMU7rbxCdDtTmRnclX5yDRBFV&#10;e2ur1IRBaDOcibKxJxmjckMFdlA9kYoIQw/TzNGhBfzBWU/9W3L/fS9QcWbeW6rEcjKbxYZPxmx+&#10;nZOBl57dpUdYSVAlD5wNx00YhmTvUDct/TRJuVu4perVOikbKzuwOpGlHk2Cn+YpDsGlnaJ+Tf36&#10;JwAAAP//AwBQSwMEFAAGAAgAAAAhAIC8tyTfAAAACQEAAA8AAABkcnMvZG93bnJldi54bWxMj0FP&#10;g0AQhe8m/ofNmHizuy2CFhkao2kTjy29eBtgBZSdJezSor/e7UmPk/flvW+yzWx6cdKj6ywjLBcK&#10;hObK1h03CMdie/cIwnnimnrLGuFbO9jk11cZpbU9816fDr4RoYRdSgit90Mqpatabcgt7KA5ZB92&#10;NOTDOTayHukcyk0vV0ol0lDHYaGlQb+0uvo6TAah7FZH+tkXO2XW28i/zcXn9P6KeHszPz+B8Hr2&#10;fzBc9IM65MGptBPXTvQIiYrjgCJE9xGIACTx8gFEiRCvFcg8k/8/yH8BAAD//wMAUEsBAi0AFAAG&#10;AAgAAAAhALaDOJL+AAAA4QEAABMAAAAAAAAAAAAAAAAAAAAAAFtDb250ZW50X1R5cGVzXS54bWxQ&#10;SwECLQAUAAYACAAAACEAOP0h/9YAAACUAQAACwAAAAAAAAAAAAAAAAAvAQAAX3JlbHMvLnJlbHNQ&#10;SwECLQAUAAYACAAAACEApVu7hyICAAA9BAAADgAAAAAAAAAAAAAAAAAuAgAAZHJzL2Uyb0RvYy54&#10;bWxQSwECLQAUAAYACAAAACEAgLy3JN8AAAAJAQAADwAAAAAAAAAAAAAAAAB8BAAAZHJzL2Rvd25y&#10;ZXYueG1sUEsFBgAAAAAEAAQA8wAAAIgFAAAAAA==&#10;"/>
            </w:pict>
          </mc:Fallback>
        </mc:AlternateContent>
      </w:r>
    </w:p>
    <w:p w14:paraId="494FB113" w14:textId="41BD5222" w:rsidR="005C4F41" w:rsidRDefault="005C4F41" w:rsidP="005C4F41">
      <w:pPr>
        <w:pStyle w:val="Bodytext20"/>
        <w:shd w:val="clear" w:color="auto" w:fill="auto"/>
        <w:tabs>
          <w:tab w:val="left" w:pos="778"/>
        </w:tabs>
        <w:spacing w:before="0" w:after="63" w:line="276" w:lineRule="auto"/>
        <w:ind w:firstLine="0"/>
        <w:jc w:val="left"/>
      </w:pPr>
      <w:r>
        <w:rPr>
          <w:noProof/>
        </w:rPr>
        <mc:AlternateContent>
          <mc:Choice Requires="wps">
            <w:drawing>
              <wp:anchor distT="0" distB="0" distL="114300" distR="114300" simplePos="0" relativeHeight="251689984" behindDoc="0" locked="0" layoutInCell="1" allowOverlap="1" wp14:anchorId="13FC4AAD" wp14:editId="4F522D58">
                <wp:simplePos x="0" y="0"/>
                <wp:positionH relativeFrom="column">
                  <wp:posOffset>2419350</wp:posOffset>
                </wp:positionH>
                <wp:positionV relativeFrom="paragraph">
                  <wp:posOffset>27305</wp:posOffset>
                </wp:positionV>
                <wp:extent cx="293370" cy="156845"/>
                <wp:effectExtent l="9525" t="13335" r="11430"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6022" id="Rectangle 31" o:spid="_x0000_s1026" style="position:absolute;margin-left:190.5pt;margin-top:2.15pt;width:23.1pt;height:1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UHwIAAD0EAAAOAAAAZHJzL2Uyb0RvYy54bWysU9uO0zAQfUfiHyy/0/S620ZNV6suRUgL&#10;rFj4ANdxEgvbY8Zu0/L1TJy2dIEnhB8sj2d8fObMzPLuYA3bKwwaXMFHgyFnykkotasL/vXL5s2c&#10;sxCFK4UBpwp+VIHfrV6/WrY+V2NowJQKGYG4kLe+4E2MPs+yIBtlRRiAV46cFaAVkUyssxJFS+jW&#10;ZOPh8CZrAUuPIFUIdPvQO/kq4VeVkvFTVQUVmSk4cYtpx7Rvuz1bLUVeo/CNlica4h9YWKEdfXqB&#10;ehBRsB3qP6CslggBqjiQYDOoKi1VyoGyGQ1/y+a5EV6lXEic4C8yhf8HKz/un5DpsuCTEWdOWKrR&#10;Z1JNuNooRnckUOtDTnHP/gm7FIN/BPktMAfrhsLUPSK0jRIl0Urx2YsHnRHoKdu2H6AkeLGLkLQ6&#10;VGg7QFKBHVJJjpeSqENkki7Hi8nklgonyTWa3cyns45RJvLzY48hvlNgWXcoOBL3BC72jyH2oeeQ&#10;RB6MLjfamGRgvV0bZHtB3bFJ64QersOMY23BF7PxLCG/8IVriGFaf4OwOlKbG20LPr8EibxT7a0r&#10;UxNGoU1/puyMoyTPyvUV2EJ5JBUR+h6mmaNDA/iDs5b6t+Dh+06g4sy8d1SJxWg67Ro+GdPZ7ZgM&#10;vPZsrz3CSYIqeOSsP65jPyQ7j7pu6KdRyt3BPVWv0knZjl/P6kSWejTV5jRP3RBc2ynq19SvfgIA&#10;AP//AwBQSwMEFAAGAAgAAAAhAK3wbojeAAAACAEAAA8AAABkcnMvZG93bnJldi54bWxMj8FOwzAQ&#10;RO9I/IO1SNyoU6eCNsSpEKhIHNv0wm0TL0kgXkex0wa+HnMqx9GMZt7k29n24kSj7xxrWC4SEMS1&#10;Mx03Go7l7m4Nwgdkg71j0vBNHrbF9VWOmXFn3tPpEBoRS9hnqKENYcik9HVLFv3CDcTR+3CjxRDl&#10;2Egz4jmW216qJLmXFjuOCy0O9NxS/XWYrIaqU0f82Zevid3s0vA2l5/T+4vWtzfz0yOIQHO4hOEP&#10;P6JDEZkqN7HxoteQrpfxS9CwSkFEf6UeFIhKg9okIItc/j9Q/AIAAP//AwBQSwECLQAUAAYACAAA&#10;ACEAtoM4kv4AAADhAQAAEwAAAAAAAAAAAAAAAAAAAAAAW0NvbnRlbnRfVHlwZXNdLnhtbFBLAQIt&#10;ABQABgAIAAAAIQA4/SH/1gAAAJQBAAALAAAAAAAAAAAAAAAAAC8BAABfcmVscy8ucmVsc1BLAQIt&#10;ABQABgAIAAAAIQC+C22UHwIAAD0EAAAOAAAAAAAAAAAAAAAAAC4CAABkcnMvZTJvRG9jLnhtbFBL&#10;AQItABQABgAIAAAAIQCt8G6I3gAAAAgBAAAPAAAAAAAAAAAAAAAAAHkEAABkcnMvZG93bnJldi54&#10;bWxQSwUGAAAAAAQABADzAAAAhAUAAAAA&#10;"/>
            </w:pict>
          </mc:Fallback>
        </mc:AlternateContent>
      </w:r>
      <w:r>
        <w:rPr>
          <w:b/>
          <w:bCs/>
        </w:rPr>
        <w:t xml:space="preserve">  </w:t>
      </w:r>
      <w:r w:rsidRPr="00372DAA">
        <w:rPr>
          <w:b/>
          <w:bCs/>
        </w:rPr>
        <w:t>d)</w:t>
      </w:r>
      <w:r>
        <w:t xml:space="preserve">National Caucus: Overall number             </w:t>
      </w:r>
      <w:proofErr w:type="spellStart"/>
      <w:r>
        <w:t>Number</w:t>
      </w:r>
      <w:proofErr w:type="spellEnd"/>
      <w:r>
        <w:t xml:space="preserve"> of men          Number of women </w:t>
      </w:r>
    </w:p>
    <w:p w14:paraId="11490B49" w14:textId="77777777" w:rsidR="005C4F41" w:rsidRDefault="005C4F41" w:rsidP="005C4F41">
      <w:pPr>
        <w:pStyle w:val="Bodytext20"/>
        <w:shd w:val="clear" w:color="auto" w:fill="auto"/>
        <w:tabs>
          <w:tab w:val="left" w:pos="778"/>
        </w:tabs>
        <w:spacing w:before="0" w:after="63" w:line="276" w:lineRule="auto"/>
        <w:ind w:firstLine="0"/>
        <w:jc w:val="left"/>
      </w:pPr>
    </w:p>
    <w:p w14:paraId="3A4299C8" w14:textId="1704B4C7" w:rsidR="005C4F41" w:rsidRDefault="005C4F41" w:rsidP="005C4F41">
      <w:pPr>
        <w:pStyle w:val="Bodytext20"/>
        <w:shd w:val="clear" w:color="auto" w:fill="auto"/>
        <w:tabs>
          <w:tab w:val="left" w:pos="778"/>
        </w:tabs>
        <w:spacing w:before="0" w:after="63" w:line="276" w:lineRule="auto"/>
        <w:ind w:firstLine="0"/>
        <w:jc w:val="left"/>
      </w:pPr>
      <w:r>
        <w:rPr>
          <w:b/>
          <w:bCs/>
          <w:noProof/>
        </w:rPr>
        <mc:AlternateContent>
          <mc:Choice Requires="wps">
            <w:drawing>
              <wp:anchor distT="0" distB="0" distL="114300" distR="114300" simplePos="0" relativeHeight="251695104" behindDoc="0" locked="0" layoutInCell="1" allowOverlap="1" wp14:anchorId="50C99D99" wp14:editId="7E2BE088">
                <wp:simplePos x="0" y="0"/>
                <wp:positionH relativeFrom="column">
                  <wp:posOffset>5175885</wp:posOffset>
                </wp:positionH>
                <wp:positionV relativeFrom="paragraph">
                  <wp:posOffset>7620</wp:posOffset>
                </wp:positionV>
                <wp:extent cx="293370" cy="156845"/>
                <wp:effectExtent l="13335" t="5080" r="762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65F6" id="Rectangle 30" o:spid="_x0000_s1026" style="position:absolute;margin-left:407.55pt;margin-top:.6pt;width:23.1pt;height:1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aIQ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EryWNFR&#10;jT6TasI2RjG6I4F65wuKe3QPGFP07h7kN88sbFoKU7eI0LdKVEQrj/HZiwfR8PSU7foPUBG82AdI&#10;Wh1r7CIgqcCOqSRP55KoY2CSLifL6fSamEly5fOrxWyefhDF82OHPrxT0LF4KDkS9wQuDvc+RDKi&#10;eA5J5MHoaquNSQY2u41BdhDUHdu0Tuj+MsxY1pd8OZ/ME/ILn7+EGKf1N4hOB2pzo7uSL85Booiq&#10;vbVVasIgtBnORNnYk4xRuaECO6ieSEWEoYdp5ujQAv7grKf+Lbn/vheoODPvLVVimc9mseGTMZtf&#10;T8jAS8/u0iOsJKiSB86G4yYMQ7J3qJuWfspT7hZuqXq1TsrGyg6sTmSpR5Pgp3mKQ3Bpp6hfU7/+&#10;CQAA//8DAFBLAwQUAAYACAAAACEAZjJUk94AAAAIAQAADwAAAGRycy9kb3ducmV2LnhtbEyPQU+D&#10;QBCF7038D5sx8dYu0LShyNIYTU08tvTibWBXQNlZwi4t+usdT/Y4+V7e+ybfz7YXFzP6zpGCeBWB&#10;MFQ73VGj4FwelikIH5A09o6Mgm/jYV/cLXLMtLvS0VxOoRFcQj5DBW0IQyalr1tj0a/cYIjZhxst&#10;Bj7HRuoRr1xue5lE0VZa7IgXWhzMc2vqr9NkFVRdcsafY/ka2d1hHd7m8nN6f1Hq4X5+egQRzBz+&#10;w/Cnz+pQsFPlJtJe9ArSeBNzlEECgnm6jdcgKgXJZgeyyOXtA8UvAAAA//8DAFBLAQItABQABgAI&#10;AAAAIQC2gziS/gAAAOEBAAATAAAAAAAAAAAAAAAAAAAAAABbQ29udGVudF9UeXBlc10ueG1sUEsB&#10;Ai0AFAAGAAgAAAAhADj9If/WAAAAlAEAAAsAAAAAAAAAAAAAAAAALwEAAF9yZWxzLy5yZWxzUEsB&#10;Ai0AFAAGAAgAAAAhALc735ohAgAAPQQAAA4AAAAAAAAAAAAAAAAALgIAAGRycy9lMm9Eb2MueG1s&#10;UEsBAi0AFAAGAAgAAAAhAGYyVJPeAAAACAEAAA8AAAAAAAAAAAAAAAAAewQAAGRycy9kb3ducmV2&#10;LnhtbFBLBQYAAAAABAAEAPMAAACGBQAAAAA=&#10;"/>
            </w:pict>
          </mc:Fallback>
        </mc:AlternateContent>
      </w:r>
      <w:r>
        <w:rPr>
          <w:b/>
          <w:bCs/>
          <w:noProof/>
        </w:rPr>
        <mc:AlternateContent>
          <mc:Choice Requires="wps">
            <w:drawing>
              <wp:anchor distT="0" distB="0" distL="114300" distR="114300" simplePos="0" relativeHeight="251694080" behindDoc="0" locked="0" layoutInCell="1" allowOverlap="1" wp14:anchorId="61AFCCBF" wp14:editId="362E7750">
                <wp:simplePos x="0" y="0"/>
                <wp:positionH relativeFrom="column">
                  <wp:posOffset>3551555</wp:posOffset>
                </wp:positionH>
                <wp:positionV relativeFrom="paragraph">
                  <wp:posOffset>7620</wp:posOffset>
                </wp:positionV>
                <wp:extent cx="293370" cy="156845"/>
                <wp:effectExtent l="8255" t="5080" r="1270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6455" id="Rectangle 29" o:spid="_x0000_s1026" style="position:absolute;margin-left:279.65pt;margin-top:.6pt;width:23.1pt;height:1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6YIQIAAD0EAAAOAAAAZHJzL2Uyb0RvYy54bWysU9uO0zAQfUfiHyy/07TZdreNmq5WXYqQ&#10;Flix8AFTx0ksfGPsNi1fz8Tpli7whPCD5fGMj8+cmVneHoxme4lBOVvyyWjMmbTCVco2Jf/6ZfNm&#10;zlmIYCvQzsqSH2Xgt6vXr5adL2TuWqcriYxAbCg6X/I2Rl9kWRCtNBBGzktLztqhgUgmNlmF0BG6&#10;0Vk+Hl9nncPKoxMyBLq9H5x8lfDrWor4qa6DjEyXnLjFtGPat/2erZZQNAi+VeJEA/6BhQFl6dMz&#10;1D1EYDtUf0AZJdAFV8eRcCZzda2ETDlQNpPxb9k8teBlyoXECf4sU/h/sOLj/hGZqkqeLzizYKhG&#10;n0k1sI2WjO5IoM6HguKe/CP2KQb/4MS3wKxbtxQm7xBd10qoiNakj89ePOiNQE/ZtvvgKoKHXXRJ&#10;q0ONpgckFdghleR4Lok8RCboMl9cXd1Q4QS5JrPr+XSWfoDi+bHHEN9JZ1h/KDkS9wQO+4cQezJQ&#10;PIck8k6raqO0TgY227VGtgfqjk1aJ/RwGaYt60q+mOWzhPzCFy4hxmn9DcKoSG2ulSn5/BwERa/a&#10;W1ulJoyg9HAmytqeZOyVGyqwddWRVEQ39DDNHB1ahz8466h/Sx6+7wAlZ/q9pUosJtNp3/DJmM5u&#10;cjLw0rO99IAVBFXyyNlwXMdhSHYeVdPST5OUu3V3VL1aJWX7yg6sTmSpR5Pgp3nqh+DSTlG/pn71&#10;EwAA//8DAFBLAwQUAAYACAAAACEAJV7DVd0AAAAIAQAADwAAAGRycy9kb3ducmV2LnhtbEyPwU7D&#10;MBBE70j8g7VI3KhNKlckxKkQqEgc2/TCbZMsSSBeR7HTBr4ec6LH1RvNvM23ix3EiSbfOzZwv1Ig&#10;iGvX9NwaOJa7uwcQPiA3ODgmA9/kYVtcX+WYNe7MezodQitiCfsMDXQhjJmUvu7Iol+5kTiyDzdZ&#10;DPGcWtlMeI7ldpCJUhtpsee40OFIzx3VX4fZGqj65Ig/+/JV2XS3Dm9L+Tm/vxhze7M8PYIItIT/&#10;MPzpR3UoolPlZm68GAxona5jNIIEROQbpTWIykCiU5BFLi8fKH4BAAD//wMAUEsBAi0AFAAGAAgA&#10;AAAhALaDOJL+AAAA4QEAABMAAAAAAAAAAAAAAAAAAAAAAFtDb250ZW50X1R5cGVzXS54bWxQSwEC&#10;LQAUAAYACAAAACEAOP0h/9YAAACUAQAACwAAAAAAAAAAAAAAAAAvAQAAX3JlbHMvLnJlbHNQSwEC&#10;LQAUAAYACAAAACEAYoEumCECAAA9BAAADgAAAAAAAAAAAAAAAAAuAgAAZHJzL2Uyb0RvYy54bWxQ&#10;SwECLQAUAAYACAAAACEAJV7DVd0AAAAIAQAADwAAAAAAAAAAAAAAAAB7BAAAZHJzL2Rvd25yZXYu&#10;eG1sUEsFBgAAAAAEAAQA8wAAAIUFAAAAAA==&#10;"/>
            </w:pict>
          </mc:Fallback>
        </mc:AlternateContent>
      </w:r>
      <w:r>
        <w:rPr>
          <w:b/>
          <w:bCs/>
          <w:noProof/>
        </w:rPr>
        <mc:AlternateContent>
          <mc:Choice Requires="wps">
            <w:drawing>
              <wp:anchor distT="0" distB="0" distL="114300" distR="114300" simplePos="0" relativeHeight="251693056" behindDoc="0" locked="0" layoutInCell="1" allowOverlap="1" wp14:anchorId="304EB73F" wp14:editId="718B6D23">
                <wp:simplePos x="0" y="0"/>
                <wp:positionH relativeFrom="column">
                  <wp:posOffset>2037080</wp:posOffset>
                </wp:positionH>
                <wp:positionV relativeFrom="paragraph">
                  <wp:posOffset>7620</wp:posOffset>
                </wp:positionV>
                <wp:extent cx="293370" cy="156845"/>
                <wp:effectExtent l="8255" t="5080" r="1270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6163" id="Rectangle 28" o:spid="_x0000_s1026" style="position:absolute;margin-left:160.4pt;margin-top:.6pt;width:23.1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yWIQIAAD0EAAAOAAAAZHJzL2Uyb0RvYy54bWysU9uO0zAQfUfiHyy/07TZdreNmq5WXYqQ&#10;Flix8AFTx0ksfGPsNi1fz8Tpli7whPCD5fGMj8+cmVneHoxme4lBOVvyyWjMmbTCVco2Jf/6ZfNm&#10;zlmIYCvQzsqSH2Xgt6vXr5adL2TuWqcriYxAbCg6X/I2Rl9kWRCtNBBGzktLztqhgUgmNlmF0BG6&#10;0Vk+Hl9nncPKoxMyBLq9H5x8lfDrWor4qa6DjEyXnLjFtGPat/2erZZQNAi+VeJEA/6BhQFl6dMz&#10;1D1EYDtUf0AZJdAFV8eRcCZzda2ETDlQNpPxb9k8teBlyoXECf4sU/h/sOLj/hGZqkqeU6UsGKrR&#10;Z1INbKMlozsSqPOhoLgn/4h9isE/OPEtMOvWLYXJO0TXtRIqojXp47MXD3oj0FO27T64iuBhF13S&#10;6lCj6QFJBXZIJTmeSyIPkQm6zBdXVzdUOEGuyex6Pp2lH6B4fuwxxHfSGdYfSo7EPYHD/iHEngwU&#10;zyGJvNOq2iitk4HNdq2R7YG6Y5PWCT1chmnLupIvZvksIb/whUuIcVp/gzAqUptrZUo+PwdB0av2&#10;1lapCSMoPZyJsrYnGXvlhgpsXXUkFdENPUwzR4fW4Q/OOurfkofvO0DJmX5vqRKLyXTaN3wyprOb&#10;nAy89GwvPWAFQZU8cjYc13EYkp1H1bT00yTlbt0dVa9WSdm+sgOrE1nq0ST4aZ76Ibi0U9SvqV/9&#10;BAAA//8DAFBLAwQUAAYACAAAACEAwroDPt0AAAAIAQAADwAAAGRycy9kb3ducmV2LnhtbEyPwU7D&#10;MBBE70j8g7VI3KhNIgpN41QIVCSObXrhtolNkhKvo9hpA1/PcqLH1VvNvMk3s+vFyY6h86ThfqFA&#10;WKq96ajRcCi3d08gQkQy2HuyGr5tgE1xfZVjZvyZdva0j43gEAoZamhjHDIpQ91ah2HhB0vMPv3o&#10;MPI5NtKMeOZw18tEqaV02BE3tDjYl9bWX/vJaai65IA/u/JNudU2je9zeZw+XrW+vZmf1yCineP/&#10;M/zpszoU7FT5iUwQvYY0UaweGSQgmKfLR95WaUgeViCLXF4OKH4BAAD//wMAUEsBAi0AFAAGAAgA&#10;AAAhALaDOJL+AAAA4QEAABMAAAAAAAAAAAAAAAAAAAAAAFtDb250ZW50X1R5cGVzXS54bWxQSwEC&#10;LQAUAAYACAAAACEAOP0h/9YAAACUAQAACwAAAAAAAAAAAAAAAAAvAQAAX3JlbHMvLnJlbHNQSwEC&#10;LQAUAAYACAAAACEAa7GcliECAAA9BAAADgAAAAAAAAAAAAAAAAAuAgAAZHJzL2Uyb0RvYy54bWxQ&#10;SwECLQAUAAYACAAAACEAwroDPt0AAAAIAQAADwAAAAAAAAAAAAAAAAB7BAAAZHJzL2Rvd25yZXYu&#10;eG1sUEsFBgAAAAAEAAQA8wAAAIUFAAAAAA==&#10;"/>
            </w:pict>
          </mc:Fallback>
        </mc:AlternateContent>
      </w:r>
      <w:r w:rsidRPr="00372DAA">
        <w:rPr>
          <w:b/>
          <w:bCs/>
        </w:rPr>
        <w:t xml:space="preserve">  </w:t>
      </w:r>
      <w:proofErr w:type="gramStart"/>
      <w:r w:rsidRPr="00372DAA">
        <w:rPr>
          <w:b/>
          <w:bCs/>
        </w:rPr>
        <w:t>e)</w:t>
      </w:r>
      <w:r>
        <w:t>Employees</w:t>
      </w:r>
      <w:proofErr w:type="gramEnd"/>
      <w:r>
        <w:t xml:space="preserve">: Overall number               </w:t>
      </w:r>
      <w:proofErr w:type="spellStart"/>
      <w:r>
        <w:t>Number</w:t>
      </w:r>
      <w:proofErr w:type="spellEnd"/>
      <w:r>
        <w:t xml:space="preserve"> of men            Number of women </w:t>
      </w:r>
    </w:p>
    <w:p w14:paraId="28125238" w14:textId="77777777" w:rsidR="005C4F41" w:rsidRDefault="005C4F41" w:rsidP="005C4F41">
      <w:pPr>
        <w:pStyle w:val="Bodytext20"/>
        <w:shd w:val="clear" w:color="auto" w:fill="auto"/>
        <w:tabs>
          <w:tab w:val="left" w:pos="778"/>
        </w:tabs>
        <w:spacing w:before="0" w:after="0" w:line="276" w:lineRule="auto"/>
        <w:ind w:firstLine="0"/>
        <w:jc w:val="left"/>
      </w:pPr>
    </w:p>
    <w:p w14:paraId="61E8E989" w14:textId="2A97E247" w:rsidR="005C4F41" w:rsidRDefault="005C4F41" w:rsidP="005C4F41">
      <w:pPr>
        <w:pStyle w:val="Bodytext20"/>
        <w:shd w:val="clear" w:color="auto" w:fill="auto"/>
        <w:tabs>
          <w:tab w:val="left" w:pos="778"/>
        </w:tabs>
        <w:spacing w:before="0" w:after="63" w:line="276" w:lineRule="auto"/>
        <w:ind w:firstLine="0"/>
        <w:jc w:val="left"/>
      </w:pPr>
      <w:r w:rsidRPr="00372DAA">
        <w:rPr>
          <w:b/>
          <w:bCs/>
        </w:rPr>
        <w:t>3.2</w:t>
      </w:r>
      <w:r w:rsidR="00B22DA2">
        <w:rPr>
          <w:b/>
          <w:bCs/>
        </w:rPr>
        <w:t xml:space="preserve"> </w:t>
      </w:r>
      <w:r>
        <w:t>Describe the processes of candidate selection for the above offices?</w:t>
      </w:r>
    </w:p>
    <w:p w14:paraId="3F5419A4" w14:textId="77777777" w:rsidR="005C4F41" w:rsidRDefault="005C4F41" w:rsidP="005C4F41">
      <w:pPr>
        <w:pStyle w:val="Bodytext20"/>
        <w:shd w:val="clear" w:color="auto" w:fill="auto"/>
        <w:tabs>
          <w:tab w:val="left" w:pos="778"/>
        </w:tabs>
        <w:spacing w:before="0" w:after="63" w:line="276" w:lineRule="auto"/>
        <w:ind w:firstLine="0"/>
        <w:jc w:val="left"/>
      </w:pPr>
    </w:p>
    <w:p w14:paraId="18687F7F" w14:textId="77777777" w:rsidR="005C4F41" w:rsidRDefault="005C4F41" w:rsidP="005C4F41">
      <w:pPr>
        <w:pStyle w:val="Bodytext20"/>
        <w:shd w:val="clear" w:color="auto" w:fill="auto"/>
        <w:tabs>
          <w:tab w:val="left" w:pos="778"/>
        </w:tabs>
        <w:spacing w:before="0" w:after="0" w:line="276" w:lineRule="auto"/>
        <w:ind w:firstLine="0"/>
        <w:jc w:val="left"/>
      </w:pPr>
    </w:p>
    <w:p w14:paraId="7BEFF995" w14:textId="4746D533" w:rsidR="005C4F41" w:rsidRDefault="005C4F41" w:rsidP="005C4F41">
      <w:pPr>
        <w:pStyle w:val="Bodytext20"/>
        <w:shd w:val="clear" w:color="auto" w:fill="auto"/>
        <w:tabs>
          <w:tab w:val="left" w:pos="778"/>
        </w:tabs>
        <w:spacing w:before="0" w:after="0" w:line="276" w:lineRule="auto"/>
        <w:ind w:firstLine="0"/>
        <w:jc w:val="left"/>
      </w:pPr>
      <w:r w:rsidRPr="00372DAA">
        <w:rPr>
          <w:b/>
          <w:bCs/>
        </w:rPr>
        <w:t>3.3</w:t>
      </w:r>
      <w:r w:rsidR="00B22DA2">
        <w:rPr>
          <w:b/>
          <w:bCs/>
        </w:rPr>
        <w:t xml:space="preserve"> </w:t>
      </w:r>
      <w:r>
        <w:t>If the number of men exceeds the women, what in your opinion is responsible for this?</w:t>
      </w:r>
    </w:p>
    <w:p w14:paraId="4046D026" w14:textId="77777777" w:rsidR="005C4F41" w:rsidRDefault="005C4F41" w:rsidP="005C4F41">
      <w:pPr>
        <w:pStyle w:val="Bodytext20"/>
        <w:shd w:val="clear" w:color="auto" w:fill="auto"/>
        <w:tabs>
          <w:tab w:val="left" w:pos="778"/>
        </w:tabs>
        <w:spacing w:before="0" w:after="0" w:line="276" w:lineRule="auto"/>
        <w:ind w:firstLine="0"/>
        <w:jc w:val="left"/>
      </w:pPr>
    </w:p>
    <w:p w14:paraId="77AC27EE" w14:textId="77777777" w:rsidR="005C4F41" w:rsidRPr="00372DAA" w:rsidRDefault="005C4F41" w:rsidP="005C4F41">
      <w:pPr>
        <w:pStyle w:val="Bodytext20"/>
        <w:shd w:val="clear" w:color="auto" w:fill="auto"/>
        <w:tabs>
          <w:tab w:val="left" w:pos="778"/>
        </w:tabs>
        <w:spacing w:before="0" w:after="0" w:line="276" w:lineRule="auto"/>
        <w:ind w:firstLine="0"/>
        <w:jc w:val="left"/>
        <w:rPr>
          <w:b/>
          <w:bCs/>
        </w:rPr>
      </w:pPr>
    </w:p>
    <w:p w14:paraId="2284C568" w14:textId="5F83D4D3" w:rsidR="005C4F41" w:rsidRDefault="005C4F41" w:rsidP="005C4F41">
      <w:pPr>
        <w:pStyle w:val="Bodytext20"/>
        <w:shd w:val="clear" w:color="auto" w:fill="auto"/>
        <w:tabs>
          <w:tab w:val="left" w:pos="778"/>
        </w:tabs>
        <w:spacing w:before="0" w:after="0" w:line="276" w:lineRule="auto"/>
        <w:ind w:firstLine="0"/>
        <w:jc w:val="left"/>
      </w:pPr>
      <w:r>
        <w:rPr>
          <w:b/>
          <w:bCs/>
          <w:noProof/>
        </w:rPr>
        <mc:AlternateContent>
          <mc:Choice Requires="wps">
            <w:drawing>
              <wp:anchor distT="0" distB="0" distL="114300" distR="114300" simplePos="0" relativeHeight="251697152" behindDoc="0" locked="0" layoutInCell="1" allowOverlap="1" wp14:anchorId="56D8A907" wp14:editId="0083E8BA">
                <wp:simplePos x="0" y="0"/>
                <wp:positionH relativeFrom="column">
                  <wp:posOffset>3551555</wp:posOffset>
                </wp:positionH>
                <wp:positionV relativeFrom="paragraph">
                  <wp:posOffset>13970</wp:posOffset>
                </wp:positionV>
                <wp:extent cx="293370" cy="156845"/>
                <wp:effectExtent l="8255" t="8890" r="12700"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38603" id="Rectangle 27" o:spid="_x0000_s1026" style="position:absolute;margin-left:279.65pt;margin-top:1.1pt;width:23.1pt;height: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PKIg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zecGeio&#10;Rp9JNTCNlozuSKDe+YLintwjxhS9e7Dim2fGrlsKk3eItm8lVERrEuOzFw+i4ekp2/YfbEXwsAs2&#10;aXWosYuApAI7pJIczyWRh8AEXeaLq6sbKpwg12R2PZ/O0g9QPD926MM7aTsWDyVH4p7AYf/gQyQD&#10;xXNIIm+1qjZK62Rgs11rZHug7tikdUL3l2HasL7ki1k+S8gvfP4SYpzW3yA6FajNtepKPj8HQRFV&#10;e2uq1IQBlB7ORFmbk4xRuaECW1sdSUW0Qw/TzNGhtfiDs576t+T++w5QcqbfG6rEYjKdxoZPxnR2&#10;k5OBl57tpQeMIKiSB86G4zoMQ7JzqJqWfpqk3I29o+rVKikbKzuwOpGlHk2Cn+YpDsGlnaJ+Tf3q&#10;JwAAAP//AwBQSwMEFAAGAAgAAAAhAI8sC6DdAAAACAEAAA8AAABkcnMvZG93bnJldi54bWxMj0FP&#10;g0AUhO8m/ofNM/Fmd6WBCLI0RlMTjy29eHvAE2jZt4RdWvTXu57scTKTmW/yzWIGcabJ9ZY1PK4U&#10;COLaNj23Gg7l9uEJhPPIDQ6WScM3OdgUtzc5Zo298I7Oe9+KUMIuQw2d92Mmpas7MuhWdiQO3ped&#10;DPogp1Y2E15CuRlkpFQiDfYcFjoc6bWj+rSfjYaqjw74syvflUm3a/+xlMf5803r+7vl5RmEp8X/&#10;h+EPP6BDEZgqO3PjxKAhjtN1iGqIIhDBT1Qcg6iCTlKQRS6vDxS/AAAA//8DAFBLAQItABQABgAI&#10;AAAAIQC2gziS/gAAAOEBAAATAAAAAAAAAAAAAAAAAAAAAABbQ29udGVudF9UeXBlc10ueG1sUEsB&#10;Ai0AFAAGAAgAAAAhADj9If/WAAAAlAEAAAsAAAAAAAAAAAAAAAAALwEAAF9yZWxzLy5yZWxzUEsB&#10;Ai0AFAAGAAgAAAAhAByhE8oiAgAAPQQAAA4AAAAAAAAAAAAAAAAALgIAAGRycy9lMm9Eb2MueG1s&#10;UEsBAi0AFAAGAAgAAAAhAI8sC6DdAAAACAEAAA8AAAAAAAAAAAAAAAAAfAQAAGRycy9kb3ducmV2&#10;LnhtbFBLBQYAAAAABAAEAPMAAACGBQAAAAA=&#10;"/>
            </w:pict>
          </mc:Fallback>
        </mc:AlternateContent>
      </w:r>
      <w:r>
        <w:rPr>
          <w:b/>
          <w:bCs/>
          <w:noProof/>
        </w:rPr>
        <mc:AlternateContent>
          <mc:Choice Requires="wps">
            <w:drawing>
              <wp:anchor distT="0" distB="0" distL="114300" distR="114300" simplePos="0" relativeHeight="251696128" behindDoc="0" locked="0" layoutInCell="1" allowOverlap="1" wp14:anchorId="50D953C6" wp14:editId="474DA0C9">
                <wp:simplePos x="0" y="0"/>
                <wp:positionH relativeFrom="column">
                  <wp:posOffset>2903220</wp:posOffset>
                </wp:positionH>
                <wp:positionV relativeFrom="paragraph">
                  <wp:posOffset>13970</wp:posOffset>
                </wp:positionV>
                <wp:extent cx="293370" cy="156845"/>
                <wp:effectExtent l="7620" t="8890" r="13335"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2D15E" id="Rectangle 26" o:spid="_x0000_s1026" style="position:absolute;margin-left:228.6pt;margin-top:1.1pt;width:23.1pt;height:1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HEIg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8zlnVnRU&#10;o8+kmrCNUYzuSKDe+YLiHt0DxhS9uwf5zTMLm5bC1C0i9K0SFdGaxPjsxYNoeHrKdv0HqAhe7AMk&#10;rY41dhGQVGDHVJKnc0nUMTBJl/ny6uqaCifJNZnNF9NZ+kEUz48d+vBOQcfioeRI3BO4ONz7EMmI&#10;4jkkkQejq602JhnY7DYG2UFQd2zTOqH7yzBjWV/y5SyfJeQXPn8JMU7rbxCdDtTmRnclX5yDRBFV&#10;e2ur1IRBaDOcibKxJxmjckMFdlA9kYoIQw/TzNGhBfzBWU/9W3L/fS9QcWbeW6rEcjKdxoZPxnR2&#10;nZOBl57dpUdYSVAlD5wNx00YhmTvUDct/TRJuVu4perVOikbKzuwOpGlHk2Cn+YpDsGlnaJ+Tf36&#10;JwAAAP//AwBQSwMEFAAGAAgAAAAhAO0lgMHeAAAACAEAAA8AAABkcnMvZG93bnJldi54bWxMj81O&#10;wzAQhO9IvIO1SNyoTfpDG+JUCFQkjm164ebE2yQQr6PYaQNPz3KC02o0o9lvsu3kOnHGIbSeNNzP&#10;FAikytuWag3HYne3BhGiIWs6T6jhCwNs8+urzKTWX2iP50OsBZdQSI2GJsY+lTJUDToTZr5HYu/k&#10;B2ciy6GWdjAXLnedTJRaSWda4g+N6fG5werzMDoNZZsczfe+eFVus5vHt6n4GN9ftL69mZ4eQUSc&#10;4l8YfvEZHXJmKv1INohOw2L5kHBUQ8KH/aWaL0CUrFcbkHkm/w/IfwAAAP//AwBQSwECLQAUAAYA&#10;CAAAACEAtoM4kv4AAADhAQAAEwAAAAAAAAAAAAAAAAAAAAAAW0NvbnRlbnRfVHlwZXNdLnhtbFBL&#10;AQItABQABgAIAAAAIQA4/SH/1gAAAJQBAAALAAAAAAAAAAAAAAAAAC8BAABfcmVscy8ucmVsc1BL&#10;AQItABQABgAIAAAAIQAVkaHEIgIAAD0EAAAOAAAAAAAAAAAAAAAAAC4CAABkcnMvZTJvRG9jLnht&#10;bFBLAQItABQABgAIAAAAIQDtJYDB3gAAAAgBAAAPAAAAAAAAAAAAAAAAAHwEAABkcnMvZG93bnJl&#10;di54bWxQSwUGAAAAAAQABADzAAAAhwUAAAAA&#10;"/>
            </w:pict>
          </mc:Fallback>
        </mc:AlternateContent>
      </w:r>
      <w:r w:rsidRPr="00372DAA">
        <w:rPr>
          <w:b/>
          <w:bCs/>
        </w:rPr>
        <w:t>3.4</w:t>
      </w:r>
      <w:r>
        <w:rPr>
          <w:b/>
          <w:bCs/>
        </w:rPr>
        <w:t xml:space="preserve"> </w:t>
      </w:r>
      <w:r>
        <w:t xml:space="preserve">Is there a women’s wing in the party?  Yes            No </w:t>
      </w:r>
    </w:p>
    <w:p w14:paraId="5A95E8A4" w14:textId="77777777" w:rsidR="005C4F41" w:rsidRDefault="005C4F41" w:rsidP="005C4F41">
      <w:pPr>
        <w:pStyle w:val="Bodytext20"/>
        <w:shd w:val="clear" w:color="auto" w:fill="auto"/>
        <w:tabs>
          <w:tab w:val="left" w:pos="778"/>
        </w:tabs>
        <w:spacing w:before="0" w:after="0" w:line="276" w:lineRule="auto"/>
        <w:ind w:firstLine="0"/>
        <w:jc w:val="left"/>
      </w:pPr>
    </w:p>
    <w:p w14:paraId="440ACED1" w14:textId="77777777" w:rsidR="005C4F41" w:rsidRPr="00372DAA" w:rsidRDefault="005C4F41" w:rsidP="005C4F41">
      <w:pPr>
        <w:pStyle w:val="Bodytext20"/>
        <w:shd w:val="clear" w:color="auto" w:fill="auto"/>
        <w:tabs>
          <w:tab w:val="left" w:pos="778"/>
        </w:tabs>
        <w:spacing w:before="0" w:after="0" w:line="276" w:lineRule="auto"/>
        <w:ind w:firstLine="0"/>
        <w:jc w:val="left"/>
        <w:rPr>
          <w:b/>
          <w:bCs/>
        </w:rPr>
      </w:pPr>
    </w:p>
    <w:p w14:paraId="6DAD0FB3" w14:textId="5E8E15F9" w:rsidR="005C4F41" w:rsidRDefault="005C4F41" w:rsidP="005C4F41">
      <w:pPr>
        <w:pStyle w:val="Bodytext20"/>
        <w:shd w:val="clear" w:color="auto" w:fill="auto"/>
        <w:tabs>
          <w:tab w:val="left" w:pos="778"/>
        </w:tabs>
        <w:spacing w:before="0" w:after="0" w:line="276" w:lineRule="auto"/>
        <w:ind w:firstLine="0"/>
        <w:jc w:val="left"/>
      </w:pPr>
      <w:r w:rsidRPr="00372DAA">
        <w:rPr>
          <w:b/>
          <w:bCs/>
        </w:rPr>
        <w:t>3.5</w:t>
      </w:r>
      <w:r>
        <w:rPr>
          <w:b/>
          <w:bCs/>
        </w:rPr>
        <w:t xml:space="preserve"> </w:t>
      </w:r>
      <w:r>
        <w:t>If the answer is yes, what is the role assigned to the women’s wing by the party</w:t>
      </w:r>
    </w:p>
    <w:p w14:paraId="234035D3" w14:textId="77777777" w:rsidR="005C4F41" w:rsidRDefault="005C4F41" w:rsidP="005C4F41">
      <w:pPr>
        <w:pStyle w:val="Bodytext20"/>
        <w:shd w:val="clear" w:color="auto" w:fill="auto"/>
        <w:tabs>
          <w:tab w:val="left" w:pos="778"/>
        </w:tabs>
        <w:spacing w:before="0" w:after="0" w:line="276" w:lineRule="auto"/>
        <w:ind w:firstLine="0"/>
        <w:jc w:val="left"/>
      </w:pPr>
    </w:p>
    <w:p w14:paraId="715D936D" w14:textId="77777777" w:rsidR="005C4F41" w:rsidRDefault="005C4F41" w:rsidP="005C4F41">
      <w:pPr>
        <w:pStyle w:val="Bodytext20"/>
        <w:shd w:val="clear" w:color="auto" w:fill="auto"/>
        <w:tabs>
          <w:tab w:val="left" w:pos="778"/>
        </w:tabs>
        <w:spacing w:before="0" w:after="0" w:line="276" w:lineRule="auto"/>
        <w:ind w:firstLine="0"/>
        <w:jc w:val="left"/>
      </w:pPr>
    </w:p>
    <w:p w14:paraId="2DEDAA25" w14:textId="0BEDD770" w:rsidR="005C4F41" w:rsidRDefault="005C4F41" w:rsidP="005C4F41">
      <w:pPr>
        <w:pStyle w:val="Bodytext20"/>
        <w:shd w:val="clear" w:color="auto" w:fill="auto"/>
        <w:tabs>
          <w:tab w:val="left" w:pos="778"/>
        </w:tabs>
        <w:spacing w:before="0" w:after="0" w:line="276" w:lineRule="auto"/>
        <w:ind w:firstLine="0"/>
        <w:jc w:val="left"/>
      </w:pPr>
      <w:r w:rsidRPr="00372DAA">
        <w:rPr>
          <w:b/>
          <w:bCs/>
        </w:rPr>
        <w:t>3.6</w:t>
      </w:r>
      <w:r>
        <w:rPr>
          <w:b/>
          <w:bCs/>
        </w:rPr>
        <w:t xml:space="preserve"> </w:t>
      </w:r>
      <w:r>
        <w:t xml:space="preserve">How often is the women’s wing consulted in decision making? </w:t>
      </w:r>
    </w:p>
    <w:p w14:paraId="11A51680" w14:textId="146F1D49" w:rsidR="005C4F41" w:rsidRDefault="005C4F41" w:rsidP="005C4F41">
      <w:pPr>
        <w:pStyle w:val="Bodytext20"/>
        <w:shd w:val="clear" w:color="auto" w:fill="auto"/>
        <w:tabs>
          <w:tab w:val="left" w:pos="778"/>
        </w:tabs>
        <w:spacing w:before="0" w:after="0" w:line="276" w:lineRule="auto"/>
        <w:ind w:firstLine="0"/>
        <w:jc w:val="left"/>
      </w:pPr>
      <w:r>
        <w:rPr>
          <w:noProof/>
        </w:rPr>
        <mc:AlternateContent>
          <mc:Choice Requires="wps">
            <w:drawing>
              <wp:anchor distT="0" distB="0" distL="114300" distR="114300" simplePos="0" relativeHeight="251700224" behindDoc="0" locked="0" layoutInCell="1" allowOverlap="1" wp14:anchorId="3C6FB1CA" wp14:editId="5326D967">
                <wp:simplePos x="0" y="0"/>
                <wp:positionH relativeFrom="column">
                  <wp:posOffset>5053330</wp:posOffset>
                </wp:positionH>
                <wp:positionV relativeFrom="paragraph">
                  <wp:posOffset>2540</wp:posOffset>
                </wp:positionV>
                <wp:extent cx="293370" cy="156845"/>
                <wp:effectExtent l="5080" t="5080" r="635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89BBA" id="Rectangle 25" o:spid="_x0000_s1026" style="position:absolute;margin-left:397.9pt;margin-top:.2pt;width:23.1pt;height:1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fXIAIAAD0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k9mnFnR&#10;UY0+kmrCNkYxuiOBeucLintyjxhT9O4B5BfPLKxbClN3iNC3SlREK4/x2U8PouHpKdv276AieLEL&#10;kLQ61NhFQFKBHVJJjueSqENgki4ni6urGyqcJFc+u55PE6NMFM+PHfrwRkHH4qHkSNwTuNg/+BDJ&#10;iOI5JJEHo6uNNiYZ2GzXBtleUHds0kr8KcfLMGNZX/LFjNT4O8Q4rT9BdDpQmxvdlXx+DhJFVO21&#10;rVITBqHNcCbKxp5kjMoNFdhCdSQVEYYeppmjQwv4jbOe+rfk/utOoOLMvLVUiUU+ncaGT8Z0djMh&#10;Ay8920uPsJKgSh44G47rMAzJzqFuWvopT7lbuKPq1TopGys7sDqRpR5Ngp/mKQ7BpZ2ifkz96jsA&#10;AAD//wMAUEsDBBQABgAIAAAAIQC6j0I53QAAAAcBAAAPAAAAZHJzL2Rvd25yZXYueG1sTM/BToNA&#10;EAbgu4nvsBkTb3YpttoiQ2M0NfHY0ktvC0wBZWcJu7To0zue9Dj5J/98k24m26kzDb51jDCfRaCI&#10;S1e1XCMc8u3dCpQPhivTOSaEL/Kwya6vUpNU7sI7Ou9DraSEfWIQmhD6RGtfNmSNn7meWLKTG6wJ&#10;Mg61rgZzkXLb6TiKHrQ1LcuFxvT00lD5uR8tQtHGB/O9y98iu97eh/cp/xiPr4i3N9PzE6hAU/hb&#10;hl++0CETU+FGrrzqEB7XS6EHhAUoiVeLWF4rEOLlHHSW6v/+7AcAAP//AwBQSwECLQAUAAYACAAA&#10;ACEAtoM4kv4AAADhAQAAEwAAAAAAAAAAAAAAAAAAAAAAW0NvbnRlbnRfVHlwZXNdLnhtbFBLAQIt&#10;ABQABgAIAAAAIQA4/SH/1gAAAJQBAAALAAAAAAAAAAAAAAAAAC8BAABfcmVscy8ucmVsc1BLAQIt&#10;ABQABgAIAAAAIQAOwXfXIAIAAD0EAAAOAAAAAAAAAAAAAAAAAC4CAABkcnMvZTJvRG9jLnhtbFBL&#10;AQItABQABgAIAAAAIQC6j0I53QAAAAcBAAAPAAAAAAAAAAAAAAAAAHoEAABkcnMvZG93bnJldi54&#10;bWxQSwUGAAAAAAQABADzAAAAhAUAAAAA&#10;"/>
            </w:pict>
          </mc:Fallback>
        </mc:AlternateContent>
      </w:r>
      <w:r>
        <w:rPr>
          <w:noProof/>
        </w:rPr>
        <mc:AlternateContent>
          <mc:Choice Requires="wps">
            <w:drawing>
              <wp:anchor distT="0" distB="0" distL="114300" distR="114300" simplePos="0" relativeHeight="251699200" behindDoc="0" locked="0" layoutInCell="1" allowOverlap="1" wp14:anchorId="24046A93" wp14:editId="5238FE17">
                <wp:simplePos x="0" y="0"/>
                <wp:positionH relativeFrom="column">
                  <wp:posOffset>2712720</wp:posOffset>
                </wp:positionH>
                <wp:positionV relativeFrom="paragraph">
                  <wp:posOffset>2540</wp:posOffset>
                </wp:positionV>
                <wp:extent cx="293370" cy="156845"/>
                <wp:effectExtent l="7620" t="5080" r="1333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F8352" id="Rectangle 24" o:spid="_x0000_s1026" style="position:absolute;margin-left:213.6pt;margin-top:.2pt;width:23.1pt;height:1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XZIQIAAD0EAAAOAAAAZHJzL2Uyb0RvYy54bWysU9uO0zAQfUfiHyy/07TZdreNmq5WXYqQ&#10;Flix8AFTx0ksfGPsNi1fz8Tpli7whPCD5fGMj8+cmVneHoxme4lBOVvyyWjMmbTCVco2Jf/6ZfNm&#10;zlmIYCvQzsqSH2Xgt6vXr5adL2TuWqcriYxAbCg6X/I2Rl9kWRCtNBBGzktLztqhgUgmNlmF0BG6&#10;0Vk+Hl9nncPKoxMyBLq9H5x8lfDrWor4qa6DjEyXnLjFtGPat/2erZZQNAi+VeJEA/6BhQFl6dMz&#10;1D1EYDtUf0AZJdAFV8eRcCZzda2ETDlQNpPxb9k8teBlyoXECf4sU/h/sOLj/hGZqkqeTzmzYKhG&#10;n0k1sI2WjO5IoM6HguKe/CP2KQb/4MS3wKxbtxQm7xBd10qoiNakj89ePOiNQE/ZtvvgKoKHXXRJ&#10;q0ONpgckFdghleR4Lok8RCboMl9cXd1Q4QS5JrPr+XSWfoDi+bHHEN9JZ1h/KDkS9wQO+4cQezJQ&#10;PIck8k6raqO0TgY227VGtgfqjk1aJ/RwGaYt60q+mOWzhPzCFy4hxmn9DcKoSG2ulSn5/BwERa/a&#10;W1ulJoyg9HAmytqeZOyVGyqwddWRVEQ39DDNHB1ahz8466h/Sx6+7wAlZ/q9pUosJtNp3/DJmM5u&#10;cjLw0rO99IAVBFXyyNlwXMdhSHYeVdPST5OUu3V3VL1aJWX7yg6sTmSpR5Pgp3nqh+DSTlG/pn71&#10;EwAA//8DAFBLAwQUAAYACAAAACEAEcV24NwAAAAHAQAADwAAAGRycy9kb3ducmV2LnhtbEyOwU7D&#10;MBBE70j8g7VI3KhTt1Aa4lQIVCSObXrh5sTbJBCvo9hpA1/Pciq3Gc1o5mWbyXXihENoPWmYzxIQ&#10;SJW3LdUaDsX27hFEiIas6Tyhhm8MsMmvrzKTWn+mHZ72sRY8QiE1GpoY+1TKUDXoTJj5Homzox+c&#10;iWyHWtrBnHncdVIlyYN0piV+aEyPLw1WX/vRaShbdTA/u+ItcevtIr5Pxef48ar17c30/AQi4hQv&#10;ZfjDZ3TIman0I9kgOg1LtVJcZQGC4+VqwaLUoO7nIPNM/ufPfwEAAP//AwBQSwECLQAUAAYACAAA&#10;ACEAtoM4kv4AAADhAQAAEwAAAAAAAAAAAAAAAAAAAAAAW0NvbnRlbnRfVHlwZXNdLnhtbFBLAQIt&#10;ABQABgAIAAAAIQA4/SH/1gAAAJQBAAALAAAAAAAAAAAAAAAAAC8BAABfcmVscy8ucmVsc1BLAQIt&#10;ABQABgAIAAAAIQAH8cXZIQIAAD0EAAAOAAAAAAAAAAAAAAAAAC4CAABkcnMvZTJvRG9jLnhtbFBL&#10;AQItABQABgAIAAAAIQARxXbg3AAAAAcBAAAPAAAAAAAAAAAAAAAAAHsEAABkcnMvZG93bnJldi54&#10;bWxQSwUGAAAAAAQABADzAAAAhAUAAAAA&#10;"/>
            </w:pict>
          </mc:Fallback>
        </mc:AlternateContent>
      </w:r>
      <w:r>
        <w:rPr>
          <w:noProof/>
        </w:rPr>
        <mc:AlternateContent>
          <mc:Choice Requires="wps">
            <w:drawing>
              <wp:anchor distT="0" distB="0" distL="114300" distR="114300" simplePos="0" relativeHeight="251698176" behindDoc="0" locked="0" layoutInCell="1" allowOverlap="1" wp14:anchorId="58795B39" wp14:editId="411C5765">
                <wp:simplePos x="0" y="0"/>
                <wp:positionH relativeFrom="column">
                  <wp:posOffset>1361440</wp:posOffset>
                </wp:positionH>
                <wp:positionV relativeFrom="paragraph">
                  <wp:posOffset>36830</wp:posOffset>
                </wp:positionV>
                <wp:extent cx="293370" cy="156845"/>
                <wp:effectExtent l="8890" t="10795" r="1206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3C99" id="Rectangle 23" o:spid="_x0000_s1026" style="position:absolute;margin-left:107.2pt;margin-top:2.9pt;width:23.1pt;height:1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vwIgIAAD0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51POrOio&#10;Rp9JNWEboxjdkUC98wXFPboHjCl6dw/ym2cWNi2FqVtE6FslKqI1ifHZiwfR8PSU7foPUBG82AdI&#10;Wh1r7CIgqcCOqSRP55KoY2CSLvPldHpNhZPkmsyvFrN5+kEUz48d+vBOQcfioeRI3BO4ONz7EMmI&#10;4jkkkQejq602JhnY7DYG2UFQd2zTOqH7yzBjWV/y5TyfJ+QXPn8JMU7rbxCdDtTmRnclX5yDRBFV&#10;e2ur1IRBaDOcibKxJxmjckMFdlA9kYoIQw/TzNGhBfzBWU/9W3L/fS9QcWbeW6rEcjKbxYZPxmx+&#10;nZOBl57dpUdYSVAlD5wNx00YhmTvUDct/TRJuVu4perVOikbKzuwOpGlHk2Cn+YpDsGlnaJ+Tf36&#10;JwAAAP//AwBQSwMEFAAGAAgAAAAhAHqYWXveAAAACAEAAA8AAABkcnMvZG93bnJldi54bWxMj8FO&#10;wzAQRO9I/IO1SNyo3bSNIGRTIVCROLbphZsTmyQQr6PYaQNfz3Iqx9GMZt7k29n14mTH0HlCWC4U&#10;CEu1Nx01CMdyd3cPIkRNRveeLMK3DbAtrq9ynRl/pr09HWIjuIRCphHaGIdMylC31umw8IMl9j78&#10;6HRkOTbSjPrM5a6XiVKpdLojXmj1YJ9bW38dJodQdclR/+zLV+Uedqv4Npef0/sL4u3N/PQIIto5&#10;XsLwh8/oUDBT5ScyQfQIyXK95ijChh+wn6QqBVEhrNQGZJHL/weKXwAAAP//AwBQSwECLQAUAAYA&#10;CAAAACEAtoM4kv4AAADhAQAAEwAAAAAAAAAAAAAAAAAAAAAAW0NvbnRlbnRfVHlwZXNdLnhtbFBL&#10;AQItABQABgAIAAAAIQA4/SH/1gAAAJQBAAALAAAAAAAAAAAAAAAAAC8BAABfcmVscy8ucmVsc1BL&#10;AQItABQABgAIAAAAIQA4YdvwIgIAAD0EAAAOAAAAAAAAAAAAAAAAAC4CAABkcnMvZTJvRG9jLnht&#10;bFBLAQItABQABgAIAAAAIQB6mFl73gAAAAgBAAAPAAAAAAAAAAAAAAAAAHwEAABkcnMvZG93bnJl&#10;di54bWxQSwUGAAAAAAQABADzAAAAhwUAAAAA&#10;"/>
            </w:pict>
          </mc:Fallback>
        </mc:AlternateContent>
      </w:r>
      <w:r>
        <w:tab/>
        <w:t xml:space="preserve">Occasionally                    Not at </w:t>
      </w:r>
      <w:proofErr w:type="gramStart"/>
      <w:r>
        <w:t xml:space="preserve">all  </w:t>
      </w:r>
      <w:r>
        <w:tab/>
      </w:r>
      <w:proofErr w:type="gramEnd"/>
      <w:r>
        <w:tab/>
        <w:t xml:space="preserve">In every major policy decision </w:t>
      </w:r>
    </w:p>
    <w:p w14:paraId="055CE3CD" w14:textId="77777777" w:rsidR="005C4F41" w:rsidRDefault="005C4F41" w:rsidP="005C4F41">
      <w:pPr>
        <w:pStyle w:val="Bodytext20"/>
        <w:shd w:val="clear" w:color="auto" w:fill="auto"/>
        <w:tabs>
          <w:tab w:val="left" w:pos="778"/>
        </w:tabs>
        <w:spacing w:before="0" w:after="0" w:line="276" w:lineRule="auto"/>
        <w:ind w:firstLine="0"/>
        <w:jc w:val="left"/>
      </w:pPr>
    </w:p>
    <w:p w14:paraId="579BE4E5" w14:textId="3E6E9F55" w:rsidR="005C4F41" w:rsidRDefault="005C4F41" w:rsidP="005C4F41">
      <w:pPr>
        <w:pStyle w:val="Bodytext20"/>
        <w:shd w:val="clear" w:color="auto" w:fill="auto"/>
        <w:tabs>
          <w:tab w:val="left" w:pos="778"/>
        </w:tabs>
        <w:spacing w:before="0" w:after="0" w:line="276" w:lineRule="auto"/>
        <w:ind w:firstLine="0"/>
        <w:jc w:val="left"/>
      </w:pPr>
      <w:r w:rsidRPr="00372DAA">
        <w:rPr>
          <w:b/>
          <w:bCs/>
        </w:rPr>
        <w:t>3.7</w:t>
      </w:r>
      <w:r>
        <w:rPr>
          <w:b/>
          <w:bCs/>
        </w:rPr>
        <w:t xml:space="preserve"> </w:t>
      </w:r>
      <w:r>
        <w:t xml:space="preserve">Are </w:t>
      </w:r>
      <w:proofErr w:type="gramStart"/>
      <w:r>
        <w:t>there</w:t>
      </w:r>
      <w:proofErr w:type="gramEnd"/>
      <w:r>
        <w:t xml:space="preserve"> special provisions for women in the personnel policy of the party? Please provide details</w:t>
      </w:r>
    </w:p>
    <w:p w14:paraId="12A91297" w14:textId="77777777" w:rsidR="005C4F41" w:rsidRDefault="005C4F41" w:rsidP="005C4F41">
      <w:pPr>
        <w:pStyle w:val="Bodytext20"/>
        <w:shd w:val="clear" w:color="auto" w:fill="auto"/>
        <w:tabs>
          <w:tab w:val="left" w:pos="778"/>
        </w:tabs>
        <w:spacing w:before="0" w:after="0" w:line="276" w:lineRule="auto"/>
        <w:ind w:firstLine="0"/>
        <w:jc w:val="left"/>
      </w:pPr>
    </w:p>
    <w:p w14:paraId="7B3AE5D2" w14:textId="77777777" w:rsidR="005C4F41" w:rsidRDefault="005C4F41" w:rsidP="005C4F41">
      <w:pPr>
        <w:pStyle w:val="Bodytext20"/>
        <w:shd w:val="clear" w:color="auto" w:fill="auto"/>
        <w:tabs>
          <w:tab w:val="left" w:pos="778"/>
        </w:tabs>
        <w:spacing w:before="0" w:after="0" w:line="276" w:lineRule="auto"/>
        <w:ind w:firstLine="0"/>
        <w:jc w:val="left"/>
      </w:pPr>
    </w:p>
    <w:p w14:paraId="1D8FA79F" w14:textId="34E349D6" w:rsidR="005C4F41" w:rsidRDefault="005C4F41" w:rsidP="005C4F41">
      <w:pPr>
        <w:pStyle w:val="Bodytext20"/>
        <w:shd w:val="clear" w:color="auto" w:fill="auto"/>
        <w:tabs>
          <w:tab w:val="left" w:pos="778"/>
        </w:tabs>
        <w:spacing w:before="0" w:after="0" w:line="276" w:lineRule="auto"/>
        <w:ind w:firstLine="0"/>
      </w:pPr>
      <w:r w:rsidRPr="00372DAA">
        <w:rPr>
          <w:b/>
          <w:bCs/>
        </w:rPr>
        <w:t>3.8</w:t>
      </w:r>
      <w:r>
        <w:rPr>
          <w:b/>
          <w:bCs/>
        </w:rPr>
        <w:t xml:space="preserve"> </w:t>
      </w:r>
      <w:r>
        <w:t>How many are the elected representatives from the party (Councilors, Local Government Chairmen, State House of Assembly, Governor and Deputy Governor, House of Representatives, Senators, President and Vice President)</w:t>
      </w:r>
    </w:p>
    <w:p w14:paraId="2B1E3BD4" w14:textId="77777777" w:rsidR="005C4F41" w:rsidRDefault="005C4F41" w:rsidP="005C4F41">
      <w:pPr>
        <w:pStyle w:val="Bodytext20"/>
        <w:shd w:val="clear" w:color="auto" w:fill="auto"/>
        <w:tabs>
          <w:tab w:val="left" w:pos="778"/>
        </w:tabs>
        <w:spacing w:before="0" w:after="0" w:line="276" w:lineRule="auto"/>
        <w:ind w:firstLine="0"/>
        <w:jc w:val="left"/>
      </w:pPr>
    </w:p>
    <w:p w14:paraId="41EA0F47" w14:textId="1FD0892C" w:rsidR="005C4F41" w:rsidRDefault="005C4F41" w:rsidP="005C4F41">
      <w:pPr>
        <w:pStyle w:val="Bodytext20"/>
        <w:numPr>
          <w:ilvl w:val="0"/>
          <w:numId w:val="32"/>
        </w:numPr>
        <w:shd w:val="clear" w:color="auto" w:fill="auto"/>
        <w:tabs>
          <w:tab w:val="left" w:pos="778"/>
        </w:tabs>
        <w:spacing w:before="0" w:after="0" w:line="276" w:lineRule="auto"/>
      </w:pPr>
      <w:r>
        <w:rPr>
          <w:noProof/>
        </w:rPr>
        <mc:AlternateContent>
          <mc:Choice Requires="wps">
            <w:drawing>
              <wp:anchor distT="0" distB="0" distL="114300" distR="114300" simplePos="0" relativeHeight="251702272" behindDoc="0" locked="0" layoutInCell="1" allowOverlap="1" wp14:anchorId="42AD8109" wp14:editId="78762E39">
                <wp:simplePos x="0" y="0"/>
                <wp:positionH relativeFrom="column">
                  <wp:posOffset>3094355</wp:posOffset>
                </wp:positionH>
                <wp:positionV relativeFrom="paragraph">
                  <wp:posOffset>13970</wp:posOffset>
                </wp:positionV>
                <wp:extent cx="293370" cy="156845"/>
                <wp:effectExtent l="8255" t="9525" r="1270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A320" id="Rectangle 22" o:spid="_x0000_s1026" style="position:absolute;margin-left:243.65pt;margin-top:1.1pt;width:23.1pt;height:1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n+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85wzKzqq&#10;0WdSTdjGKEZ3JFDvfEFxT+4RY4rePYD85pmFdUth6g4R+laJimhNYnz24kE0PD1l2/4DVAQvdgGS&#10;VocauwhIKrBDKsnxXBJ1CEzSZb64urqhwklyTWbX8+ks/SCK58cOfXinoGPxUHIk7glc7B98iGRE&#10;8RySyIPR1UYbkwxstmuDbC+oOzZpndD9ZZixrC/5YpbPEvILn7+EGKf1N4hOB2pzo7uSz89Booiq&#10;vbVVasIgtBnORNnYk4xRuaECW6iOpCLC0MM0c3RoAX9w1lP/ltx/3wlUnJn3liqxmEynseGTMZ3d&#10;5GTgpWd76RFWElTJA2fDcR2GIdk51E1LP01S7hbuqHq1TsrGyg6sTmSpR5Pgp3mKQ3Bpp6hfU7/6&#10;CQAA//8DAFBLAwQUAAYACAAAACEAI3GsEd0AAAAIAQAADwAAAGRycy9kb3ducmV2LnhtbEyPQU+D&#10;QBSE7yb+h80z8WYXwdYWWRqjqYnHll68PeAJKPuWsEuL/nqfJz1OZjLzTbadba9ONPrOsYHbRQSK&#10;uHJ1x42BY7G7WYPyAbnG3jEZ+CIP2/zyIsO0dmfe0+kQGiUl7FM00IYwpFr7qiWLfuEGYvHe3Wgx&#10;iBwbXY94lnLb6ziKVtpix7LQ4kBPLVWfh8kaKLv4iN/74iWym10SXufiY3p7Nub6an58ABVoDn9h&#10;+MUXdMiFqXQT1171Bu7W94lEDcQxKPGXSbIEVYpebUDnmf5/IP8BAAD//wMAUEsBAi0AFAAGAAgA&#10;AAAhALaDOJL+AAAA4QEAABMAAAAAAAAAAAAAAAAAAAAAAFtDb250ZW50X1R5cGVzXS54bWxQSwEC&#10;LQAUAAYACAAAACEAOP0h/9YAAACUAQAACwAAAAAAAAAAAAAAAAAvAQAAX3JlbHMvLnJlbHNQSwEC&#10;LQAUAAYACAAAACEAMVFp/iECAAA9BAAADgAAAAAAAAAAAAAAAAAuAgAAZHJzL2Uyb0RvYy54bWxQ&#10;SwECLQAUAAYACAAAACEAI3GsEd0AAAAIAQAADwAAAAAAAAAAAAAAAAB7BAAAZHJzL2Rvd25yZXYu&#10;eG1sUEsFBgAAAAAEAAQA8wAAAIUFAAAAAA==&#10;"/>
            </w:pict>
          </mc:Fallback>
        </mc:AlternateContent>
      </w:r>
      <w:r>
        <w:rPr>
          <w:noProof/>
        </w:rPr>
        <mc:AlternateContent>
          <mc:Choice Requires="wps">
            <w:drawing>
              <wp:anchor distT="0" distB="0" distL="114300" distR="114300" simplePos="0" relativeHeight="251701248" behindDoc="0" locked="0" layoutInCell="1" allowOverlap="1" wp14:anchorId="153BFC41" wp14:editId="680A19C1">
                <wp:simplePos x="0" y="0"/>
                <wp:positionH relativeFrom="column">
                  <wp:posOffset>1804670</wp:posOffset>
                </wp:positionH>
                <wp:positionV relativeFrom="paragraph">
                  <wp:posOffset>13970</wp:posOffset>
                </wp:positionV>
                <wp:extent cx="293370" cy="156845"/>
                <wp:effectExtent l="13970" t="9525" r="6985"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B9D89" id="Rectangle 21" o:spid="_x0000_s1026" style="position:absolute;margin-left:142.1pt;margin-top:1.1pt;width:23.1pt;height:1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tIAIAAD0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qeTzhzwlKN&#10;PpNqwjVGMbojgTofCop78o/Ypxj8A8hvgTlYtxSm7hCha5WoiFaKz1486I1AT9m2+wAVwYtdhKTV&#10;oUbbA5IK7JBK8nwuiTpEJukyX1xd3VDhJLkms+v5dNYzykRxeuwxxHcKLOsPJUfinsDF/iHEIfQU&#10;ksiD0dVGG5MMbLZrg2wvqDs2aR3Rw2WYcawr+WKWzxLyC1+4hBin9TcIqyO1udG25PNzkCh61d66&#10;KjVhFNoMZ8rOOErypNxQgS1Uz6QiwtDDNHN0aAF/cNZR/5Y8fN8JVJyZ944qsZhMp33DJ2M6u8nJ&#10;wEvP9tIjnCSokkfOhuM6DkOy86ibln6apNwd3FH1ap2U7fkNrI5kqUdTbY7z1A/BpZ2ifk396icA&#10;AAD//wMAUEsDBBQABgAIAAAAIQADxhMW3QAAAAgBAAAPAAAAZHJzL2Rvd25yZXYueG1sTI9BT8Mw&#10;DIXvSPyHyEjcWEI7TVtpOiHQkDhu3YVb2pi2W+NUTboVfj3mBCf76T09f863s+vFBcfQedLwuFAg&#10;kGpvO2o0HMvdwxpEiIas6T2hhi8MsC1ub3KTWX+lPV4OsRFcQiEzGtoYh0zKULfoTFj4AYm9Tz86&#10;E1mOjbSjuXK562Wi1Eo60xFfaM2ALy3W58PkNFRdcjTf+/JNuc0uje9zeZo+XrW+v5ufn0BEnONf&#10;GH7xGR0KZqr8RDaIXkOyXiYc5YUH+2mqliAq1qsNyCKX/x8ofgAAAP//AwBQSwECLQAUAAYACAAA&#10;ACEAtoM4kv4AAADhAQAAEwAAAAAAAAAAAAAAAAAAAAAAW0NvbnRlbnRfVHlwZXNdLnhtbFBLAQIt&#10;ABQABgAIAAAAIQA4/SH/1gAAAJQBAAALAAAAAAAAAAAAAAAAAC8BAABfcmVscy8ucmVsc1BLAQIt&#10;ABQABgAIAAAAIQAqAb/tIAIAAD0EAAAOAAAAAAAAAAAAAAAAAC4CAABkcnMvZTJvRG9jLnhtbFBL&#10;AQItABQABgAIAAAAIQADxhMW3QAAAAgBAAAPAAAAAAAAAAAAAAAAAHoEAABkcnMvZG93bnJldi54&#10;bWxQSwUGAAAAAAQABADzAAAAhAUAAAAA&#10;"/>
            </w:pict>
          </mc:Fallback>
        </mc:AlternateContent>
      </w:r>
      <w:r>
        <w:t xml:space="preserve">Councilors:  Men                  Women </w:t>
      </w:r>
    </w:p>
    <w:p w14:paraId="4B58F9C6" w14:textId="77777777" w:rsidR="005C4F41" w:rsidRDefault="005C4F41" w:rsidP="005C4F41">
      <w:pPr>
        <w:pStyle w:val="Bodytext20"/>
        <w:shd w:val="clear" w:color="auto" w:fill="auto"/>
        <w:tabs>
          <w:tab w:val="left" w:pos="778"/>
        </w:tabs>
        <w:spacing w:before="0" w:after="0" w:line="276" w:lineRule="auto"/>
        <w:ind w:firstLine="0"/>
      </w:pPr>
    </w:p>
    <w:p w14:paraId="2F72F8BF" w14:textId="2C7E81C1" w:rsidR="005C4F41" w:rsidRDefault="005C4F41" w:rsidP="005C4F41">
      <w:pPr>
        <w:pStyle w:val="Bodytext20"/>
        <w:numPr>
          <w:ilvl w:val="0"/>
          <w:numId w:val="32"/>
        </w:numPr>
        <w:shd w:val="clear" w:color="auto" w:fill="auto"/>
        <w:tabs>
          <w:tab w:val="left" w:pos="778"/>
        </w:tabs>
        <w:spacing w:before="0" w:after="0" w:line="276" w:lineRule="auto"/>
      </w:pPr>
      <w:r>
        <w:rPr>
          <w:noProof/>
        </w:rPr>
        <mc:AlternateContent>
          <mc:Choice Requires="wps">
            <w:drawing>
              <wp:anchor distT="0" distB="0" distL="114300" distR="114300" simplePos="0" relativeHeight="251704320" behindDoc="0" locked="0" layoutInCell="1" allowOverlap="1" wp14:anchorId="3949161E" wp14:editId="51C277E6">
                <wp:simplePos x="0" y="0"/>
                <wp:positionH relativeFrom="column">
                  <wp:posOffset>4145280</wp:posOffset>
                </wp:positionH>
                <wp:positionV relativeFrom="paragraph">
                  <wp:posOffset>12700</wp:posOffset>
                </wp:positionV>
                <wp:extent cx="293370" cy="156845"/>
                <wp:effectExtent l="11430" t="6350" r="952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5CAA" id="Rectangle 20" o:spid="_x0000_s1026" style="position:absolute;margin-left:326.4pt;margin-top:1pt;width:23.1pt;height:1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3j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ySPFR3V&#10;6DOpJmxjFKM7Eqh3vqC4J/eIMUXvHkB+88zCuqUwdYcIfatERbTyGJ+9eBANT0/Ztv8AFcGLXYCk&#10;1aHGLgKSCuyQSnI8l0QdApN0OVlcXd0QM0mufHY9n87SD6J4fuzQh3cKOhYPJUfinsDF/sGHSEYU&#10;zyGJPBhdbbQxycBmuzbI9oK6Y5PWCd1fhhnL+pIvZpNZQn7h85cQ47T+BtHpQG1udFfy+TlIFFG1&#10;t7ZKTRiENsOZKBt7kjEqN1RgC9WRVEQYephmjg4t4A/OeurfkvvvO4GKM/PeUiUW+XQaGz4Z09lN&#10;LC9eeraXHmElQZU8cDYc12EYkp1D3bT0U55yt3BH1at1UjZWdmB1Iks9mgQ/zVMcgks7Rf2a+tVP&#10;AAAA//8DAFBLAwQUAAYACAAAACEAOGKi5NwAAAAIAQAADwAAAGRycy9kb3ducmV2LnhtbEyPQU+D&#10;QBCF7yb+h82YeLOLGFEoS2M0NfHY0ou3AaaAsrOEXVr01zue9DYv7+XN9/LNYgd1osn3jg3criJQ&#10;xLVrem4NHMrtzSMoH5AbHByTgS/ysCkuL3LMGnfmHZ32oVVSwj5DA10IY6a1rzuy6FduJBbv6CaL&#10;QeTU6mbCs5TbQcdRlGiLPcuHDkd67qj+3M/WQNXHB/zela+RTbd34W0pP+b3F2Our5anNahAS/gL&#10;wy++oEMhTJWbufFqMJDcx4IeDMQySfwkTeWoRCcPoItc/x9Q/AAAAP//AwBQSwECLQAUAAYACAAA&#10;ACEAtoM4kv4AAADhAQAAEwAAAAAAAAAAAAAAAAAAAAAAW0NvbnRlbnRfVHlwZXNdLnhtbFBLAQIt&#10;ABQABgAIAAAAIQA4/SH/1gAAAJQBAAALAAAAAAAAAAAAAAAAAC8BAABfcmVscy8ucmVsc1BLAQIt&#10;ABQABgAIAAAAIQAjMQ3jIQIAAD0EAAAOAAAAAAAAAAAAAAAAAC4CAABkcnMvZTJvRG9jLnhtbFBL&#10;AQItABQABgAIAAAAIQA4YqLk3AAAAAgBAAAPAAAAAAAAAAAAAAAAAHsEAABkcnMvZG93bnJldi54&#10;bWxQSwUGAAAAAAQABADzAAAAhAUAAAAA&#10;"/>
            </w:pict>
          </mc:Fallback>
        </mc:AlternateContent>
      </w:r>
      <w:r>
        <w:rPr>
          <w:noProof/>
        </w:rPr>
        <mc:AlternateContent>
          <mc:Choice Requires="wps">
            <w:drawing>
              <wp:anchor distT="0" distB="0" distL="114300" distR="114300" simplePos="0" relativeHeight="251703296" behindDoc="0" locked="0" layoutInCell="1" allowOverlap="1" wp14:anchorId="43E241D5" wp14:editId="5A5CE86F">
                <wp:simplePos x="0" y="0"/>
                <wp:positionH relativeFrom="column">
                  <wp:posOffset>2957830</wp:posOffset>
                </wp:positionH>
                <wp:positionV relativeFrom="paragraph">
                  <wp:posOffset>12700</wp:posOffset>
                </wp:positionV>
                <wp:extent cx="293370" cy="156845"/>
                <wp:effectExtent l="5080" t="6350" r="635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26C4" id="Rectangle 19" o:spid="_x0000_s1026" style="position:absolute;margin-left:232.9pt;margin-top:1pt;width:23.1pt;height:1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gS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bsGZFR3V&#10;6DOpJmxjFKM7Eqh3vqC4J/eIMUXvHkB+88zCuqUwdYcIfatERbTyGJ+9eBANT0/Ztv8AFcGLXYCk&#10;1aHGLgKSCuyQSnI8l0QdApN0OVlcXd1Q4SS58tn1fDpLP4ji+bFDH94p6Fg8lByJewIX+wcfIhlR&#10;PIck8mB0tdHGJAOb7dog2wvqjk1aJ3R/GWYs60u+mE1mCfmFz19CjNP6G0SnA7W50V3J5+cgUUTV&#10;3toqNWEQ2gxnomzsScao3FCBLVRHUhFh6GGaOTq0gD8466l/S+6/7wQqzsx7S5VY5NNpbPhkTGc3&#10;EzLw0rO99AgrCarkgbPhuA7DkOwc6qaln/KUu4U7ql6tk7KxsgOrE1nq0ST4aZ7iEFzaKerX1K9+&#10;AgAA//8DAFBLAwQUAAYACAAAACEA0I0uF9wAAAAIAQAADwAAAGRycy9kb3ducmV2LnhtbEyPQU+D&#10;QBCF7yb+h82YeLNL0aIiS2M0NfHY0ou3AUZA2VnCLi36652e6m1e3sub72Xr2fbqQKPvHBtYLiJQ&#10;xJWrO24M7IvNzQMoH5Br7B2TgR/ysM4vLzJMa3fkLR12oVFSwj5FA20IQ6q1r1qy6BduIBbv040W&#10;g8ix0fWIRym3vY6jKNEWO5YPLQ700lL1vZusgbKL9/i7Ld4i+7i5De9z8TV9vBpzfTU/P4EKNIdz&#10;GE74gg65MJVu4tqr3sBdshL0YCCWSeKvlqejFJ3cg84z/X9A/gcAAP//AwBQSwECLQAUAAYACAAA&#10;ACEAtoM4kv4AAADhAQAAEwAAAAAAAAAAAAAAAAAAAAAAW0NvbnRlbnRfVHlwZXNdLnhtbFBLAQIt&#10;ABQABgAIAAAAIQA4/SH/1gAAAJQBAAALAAAAAAAAAAAAAAAAAC8BAABfcmVscy8ucmVsc1BLAQIt&#10;ABQABgAIAAAAIQDenlgSIQIAAD0EAAAOAAAAAAAAAAAAAAAAAC4CAABkcnMvZTJvRG9jLnhtbFBL&#10;AQItABQABgAIAAAAIQDQjS4X3AAAAAgBAAAPAAAAAAAAAAAAAAAAAHsEAABkcnMvZG93bnJldi54&#10;bWxQSwUGAAAAAAQABADzAAAAhAUAAAAA&#10;"/>
            </w:pict>
          </mc:Fallback>
        </mc:AlternateContent>
      </w:r>
      <w:r>
        <w:t xml:space="preserve">Local Government Chairmen: Men                  Women </w:t>
      </w:r>
    </w:p>
    <w:p w14:paraId="68BD8CBA" w14:textId="77777777" w:rsidR="005C4F41" w:rsidRDefault="005C4F41" w:rsidP="005C4F41">
      <w:pPr>
        <w:pStyle w:val="Bodytext20"/>
        <w:shd w:val="clear" w:color="auto" w:fill="auto"/>
        <w:tabs>
          <w:tab w:val="left" w:pos="778"/>
        </w:tabs>
        <w:spacing w:before="0" w:after="0" w:line="276" w:lineRule="auto"/>
        <w:ind w:firstLine="0"/>
      </w:pPr>
    </w:p>
    <w:p w14:paraId="4ACCB780" w14:textId="3617E131" w:rsidR="005C4F41" w:rsidRDefault="005C4F41" w:rsidP="005C4F41">
      <w:pPr>
        <w:pStyle w:val="Bodytext20"/>
        <w:numPr>
          <w:ilvl w:val="0"/>
          <w:numId w:val="32"/>
        </w:numPr>
        <w:shd w:val="clear" w:color="auto" w:fill="auto"/>
        <w:tabs>
          <w:tab w:val="left" w:pos="778"/>
        </w:tabs>
        <w:spacing w:before="0" w:after="0" w:line="276" w:lineRule="auto"/>
      </w:pPr>
      <w:r>
        <w:rPr>
          <w:noProof/>
        </w:rPr>
        <mc:AlternateContent>
          <mc:Choice Requires="wps">
            <w:drawing>
              <wp:anchor distT="0" distB="0" distL="114300" distR="114300" simplePos="0" relativeHeight="251706368" behindDoc="0" locked="0" layoutInCell="1" allowOverlap="1" wp14:anchorId="5A04666A" wp14:editId="22DDE7F2">
                <wp:simplePos x="0" y="0"/>
                <wp:positionH relativeFrom="column">
                  <wp:posOffset>3975100</wp:posOffset>
                </wp:positionH>
                <wp:positionV relativeFrom="paragraph">
                  <wp:posOffset>18415</wp:posOffset>
                </wp:positionV>
                <wp:extent cx="293370" cy="156845"/>
                <wp:effectExtent l="12700" t="10160" r="825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5C2F" id="Rectangle 18" o:spid="_x0000_s1026" style="position:absolute;margin-left:313pt;margin-top:1.45pt;width:23.1pt;height:1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oc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jiplRUc1&#10;+kyqCdsYxeiOBOqdLyjuyT1iTNG7B5DfPLOwbilM3SFC3ypREa08xmcvHkTD01O27T9ARfBiFyBp&#10;daixi4CkAjukkhzPJVGHwCRdThZXVzdUOEmufHY9n87SD6J4fuzQh3cKOhYPJUfinsDF/sGHSEYU&#10;zyGJPBhdbbQxycBmuzbI9oK6Y5PWCd1fhhnL+pIvZpNZQn7h85cQ47T+BtHpQG1udFfy+TlIFFG1&#10;t7ZKTRiENsOZKBt7kjEqN1RgC9WRVEQYephmjg4t4A/OeurfkvvvO4GKM/PeUiUW+XQaGz4Z09nN&#10;hAy89GwvPcJKgip54Gw4rsMwJDuHumnppzzlbuGOqlfrpGys7MDqRJZ6NAl+mqc4BJd2ivo19auf&#10;AAAA//8DAFBLAwQUAAYACAAAACEAHvmPf9wAAAAIAQAADwAAAGRycy9kb3ducmV2LnhtbEyPwU7D&#10;MBBE70j8g7VI3KiDkVwa4lQIVCSObXrh5sRLEojXUey0ga9nOcFxNKOZN8V28YM44RT7QAZuVxkI&#10;pCa4nloDx2p3cw8iJkvODoHQwBdG2JaXF4XNXTjTHk+H1AouoZhbA11KYy5lbDr0Nq7CiMTee5i8&#10;TSynVrrJnrncD1JlmZbe9sQLnR3xqcPm8zB7A3WvjvZ7X71kfrO7S69L9TG/PRtzfbU8PoBIuKS/&#10;MPziMzqUzFSHmVwUgwGtNH9JBtQGBPt6rRSImvVagywL+f9A+QMAAP//AwBQSwECLQAUAAYACAAA&#10;ACEAtoM4kv4AAADhAQAAEwAAAAAAAAAAAAAAAAAAAAAAW0NvbnRlbnRfVHlwZXNdLnhtbFBLAQIt&#10;ABQABgAIAAAAIQA4/SH/1gAAAJQBAAALAAAAAAAAAAAAAAAAAC8BAABfcmVscy8ucmVsc1BLAQIt&#10;ABQABgAIAAAAIQDXruocIQIAAD0EAAAOAAAAAAAAAAAAAAAAAC4CAABkcnMvZTJvRG9jLnhtbFBL&#10;AQItABQABgAIAAAAIQAe+Y9/3AAAAAgBAAAPAAAAAAAAAAAAAAAAAHsEAABkcnMvZG93bnJldi54&#10;bWxQSwUGAAAAAAQABADzAAAAhAUAAAAA&#10;"/>
            </w:pict>
          </mc:Fallback>
        </mc:AlternateContent>
      </w:r>
      <w:r>
        <w:rPr>
          <w:noProof/>
        </w:rPr>
        <mc:AlternateContent>
          <mc:Choice Requires="wps">
            <w:drawing>
              <wp:anchor distT="0" distB="0" distL="114300" distR="114300" simplePos="0" relativeHeight="251705344" behindDoc="0" locked="0" layoutInCell="1" allowOverlap="1" wp14:anchorId="75D9C8C5" wp14:editId="0B900D7F">
                <wp:simplePos x="0" y="0"/>
                <wp:positionH relativeFrom="column">
                  <wp:posOffset>2800985</wp:posOffset>
                </wp:positionH>
                <wp:positionV relativeFrom="paragraph">
                  <wp:posOffset>18415</wp:posOffset>
                </wp:positionV>
                <wp:extent cx="293370" cy="156845"/>
                <wp:effectExtent l="10160" t="10160" r="1079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9EE1B" id="Rectangle 17" o:spid="_x0000_s1026" style="position:absolute;margin-left:220.55pt;margin-top:1.45pt;width:23.1pt;height: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VA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7oYzKzqq&#10;0WdSTdjGKEZ3JFDvfEFxT+4RY4rePYD85pmFdUth6g4R+laJimjlMT578SAanp6ybf8BKoIXuwBJ&#10;q0ONXQQkFdghleR4Lok6BCbpcrK4urqhwkly5bPr+XSWfhDF82OHPrxT0LF4KDkS9wQu9g8+RDKi&#10;eA5J5MHoaqONSQY227VBthfUHZu0Tuj+MsxY1pd8MZvMEvILn7+EGKf1N4hOB2pzo7uSz89Booiq&#10;vbVVasIgtBnORNnYk4xRuaECW6iOpCLC0MM0c3RoAX9w1lP/ltx/3wlUnJn3liqxyKfT2PDJmM5u&#10;JmTgpWd76RFWElTJA2fDcR2GIdk51E1LP+Updwt3VL1aJ2VjZQdWJ7LUo0nw0zzFIbi0U9SvqV/9&#10;BAAA//8DAFBLAwQUAAYACAAAACEA4HTUI94AAAAIAQAADwAAAGRycy9kb3ducmV2LnhtbEyPT0+D&#10;QBTE7yZ+h80z8WYXKOkfZGmMpiYeW3rx9mCfgLK7hF1a9NP7PNXjZCYzv8l3s+nFmUbfOasgXkQg&#10;yNZOd7ZRcCr3DxsQPqDV2DtLCr7Jw664vckx0+5iD3Q+hkZwifUZKmhDGDIpfd2SQb9wA1n2Ptxo&#10;MLAcG6lHvHC56WUSRStpsLO80OJAzy3VX8fJKKi65IQ/h/I1Mtv9MrzN5ef0/qLU/d389Agi0Byu&#10;YfjDZ3QomKlyk9Ve9ArSNI45qiDZgmA/3ayXICrW6xXIIpf/DxS/AAAA//8DAFBLAQItABQABgAI&#10;AAAAIQC2gziS/gAAAOEBAAATAAAAAAAAAAAAAAAAAAAAAABbQ29udGVudF9UeXBlc10ueG1sUEsB&#10;Ai0AFAAGAAgAAAAhADj9If/WAAAAlAEAAAsAAAAAAAAAAAAAAAAALwEAAF9yZWxzLy5yZWxzUEsB&#10;Ai0AFAAGAAgAAAAhAKC+ZUAhAgAAPQQAAA4AAAAAAAAAAAAAAAAALgIAAGRycy9lMm9Eb2MueG1s&#10;UEsBAi0AFAAGAAgAAAAhAOB01CPeAAAACAEAAA8AAAAAAAAAAAAAAAAAewQAAGRycy9kb3ducmV2&#10;LnhtbFBLBQYAAAAABAAEAPMAAACGBQAAAAA=&#10;"/>
            </w:pict>
          </mc:Fallback>
        </mc:AlternateContent>
      </w:r>
      <w:r>
        <w:t xml:space="preserve">State House of Assembly: Men                  Women </w:t>
      </w:r>
    </w:p>
    <w:p w14:paraId="2AA893FA" w14:textId="77777777" w:rsidR="005C4F41" w:rsidRDefault="005C4F41" w:rsidP="005C4F41">
      <w:pPr>
        <w:pStyle w:val="Bodytext20"/>
        <w:shd w:val="clear" w:color="auto" w:fill="auto"/>
        <w:tabs>
          <w:tab w:val="left" w:pos="778"/>
        </w:tabs>
        <w:spacing w:before="0" w:after="0" w:line="276" w:lineRule="auto"/>
        <w:ind w:firstLine="0"/>
      </w:pPr>
    </w:p>
    <w:p w14:paraId="20419592" w14:textId="7124E5EC" w:rsidR="005C4F41" w:rsidRDefault="005C4F41" w:rsidP="005C4F41">
      <w:pPr>
        <w:pStyle w:val="Bodytext20"/>
        <w:numPr>
          <w:ilvl w:val="0"/>
          <w:numId w:val="32"/>
        </w:numPr>
        <w:shd w:val="clear" w:color="auto" w:fill="auto"/>
        <w:tabs>
          <w:tab w:val="left" w:pos="778"/>
        </w:tabs>
        <w:spacing w:before="0" w:after="0" w:line="276" w:lineRule="auto"/>
      </w:pPr>
      <w:r>
        <w:rPr>
          <w:noProof/>
        </w:rPr>
        <mc:AlternateContent>
          <mc:Choice Requires="wps">
            <w:drawing>
              <wp:anchor distT="0" distB="0" distL="114300" distR="114300" simplePos="0" relativeHeight="251708416" behindDoc="0" locked="0" layoutInCell="1" allowOverlap="1" wp14:anchorId="3EF82CB8" wp14:editId="11D345AE">
                <wp:simplePos x="0" y="0"/>
                <wp:positionH relativeFrom="column">
                  <wp:posOffset>4350385</wp:posOffset>
                </wp:positionH>
                <wp:positionV relativeFrom="paragraph">
                  <wp:posOffset>24130</wp:posOffset>
                </wp:positionV>
                <wp:extent cx="293370" cy="156845"/>
                <wp:effectExtent l="6985" t="13970" r="1397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17BD" id="Rectangle 16" o:spid="_x0000_s1026" style="position:absolute;margin-left:342.55pt;margin-top:1.9pt;width:23.1pt;height:1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dOIQ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iqq3ZwzAx3V&#10;6DOpBqbRktEdCdQ7X1Dco3vAmKJ391Z888zYTUth8hbR9q2EimjlMT578SAanp6yXf/BVgQP+2CT&#10;VscauwhIKrBjKsnTuSTyGJigy8ny6uqaCifIlc/mi+ks/QDF82OHPryTtmPxUHIk7gkcDvc+RDJQ&#10;PIck8laraqu0TgY2u41GdgDqjm1aJ3R/GaYN60u+nE1mCfmFz19CjNP6G0SnArW5Vl3JF+cgKKJq&#10;b02VmjCA0sOZKGtzkjEqN1RgZ6snUhHt0MM0c3RoLf7grKf+Lbn/vgeUnOn3hiqxzKfT2PDJmM6u&#10;J2TgpWd36QEjCKrkgbPhuAnDkOwdqqaln/KUu7G3VL1aJWVjZQdWJ7LUo0nw0zzFIbi0U9SvqV//&#10;BAAA//8DAFBLAwQUAAYACAAAACEAgOhKC94AAAAIAQAADwAAAGRycy9kb3ducmV2LnhtbEyPzU7D&#10;MBCE70i8g7VI3Kjzo5YQ4lQIVCSObXrh5sRLEojXUey0gadnOdHjaEYz3xTbxQ7ihJPvHSmIVxEI&#10;pMaZnloFx2p3l4HwQZPRgyNU8I0etuX1VaFz4860x9MhtIJLyOdaQRfCmEvpmw6t9is3IrH34Sar&#10;A8uplWbSZy63g0yiaCOt7okXOj3ic4fN12G2Cuo+OeqfffUa2YddGt6W6nN+f1Hq9mZ5egQRcAn/&#10;YfjDZ3Qomal2MxkvBgWbbB1zVEHKD9i/T+MURK0gydYgy0JeHih/AQAA//8DAFBLAQItABQABgAI&#10;AAAAIQC2gziS/gAAAOEBAAATAAAAAAAAAAAAAAAAAAAAAABbQ29udGVudF9UeXBlc10ueG1sUEsB&#10;Ai0AFAAGAAgAAAAhADj9If/WAAAAlAEAAAsAAAAAAAAAAAAAAAAALwEAAF9yZWxzLy5yZWxzUEsB&#10;Ai0AFAAGAAgAAAAhAKmO104hAgAAPQQAAA4AAAAAAAAAAAAAAAAALgIAAGRycy9lMm9Eb2MueG1s&#10;UEsBAi0AFAAGAAgAAAAhAIDoSgveAAAACAEAAA8AAAAAAAAAAAAAAAAAewQAAGRycy9kb3ducmV2&#10;LnhtbFBLBQYAAAAABAAEAPMAAACGBQAAAAA=&#10;"/>
            </w:pict>
          </mc:Fallback>
        </mc:AlternateContent>
      </w:r>
      <w:r>
        <w:rPr>
          <w:noProof/>
        </w:rPr>
        <mc:AlternateContent>
          <mc:Choice Requires="wps">
            <w:drawing>
              <wp:anchor distT="0" distB="0" distL="114300" distR="114300" simplePos="0" relativeHeight="251707392" behindDoc="0" locked="0" layoutInCell="1" allowOverlap="1" wp14:anchorId="51D8721F" wp14:editId="5FCAD842">
                <wp:simplePos x="0" y="0"/>
                <wp:positionH relativeFrom="column">
                  <wp:posOffset>3129280</wp:posOffset>
                </wp:positionH>
                <wp:positionV relativeFrom="paragraph">
                  <wp:posOffset>24130</wp:posOffset>
                </wp:positionV>
                <wp:extent cx="293370" cy="156845"/>
                <wp:effectExtent l="5080" t="13970" r="635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0A62" id="Rectangle 15" o:spid="_x0000_s1026" style="position:absolute;margin-left:246.4pt;margin-top:1.9pt;width:23.1pt;height:1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Fd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3YwzAx3V&#10;6DOpBqbRktEdCdQ7X1Dck3vEmKJ3D1Z888zYdUth8g7R9q2EimjlMT578SAanp6ybf/BVgQPu2CT&#10;VocauwhIKrBDKsnxXBJ5CEzQ5WRxdXVDhRPkymfX82lilEHx/NihD++k7Vg8lByJewKH/YMPkQwU&#10;zyGJvNWq2iitk4HNdq2R7YG6Y5NW4k85XoZpw/qSL2aTWUJ+4fOXEOO0/gbRqUBtrlVX8vk5CIqo&#10;2ltTpSYMoPRwJsranGSMyg0V2NrqSCqiHXqYZo4OrcUfnPXUvyX333eAkjP93lAlFvl0Ghs+GdPZ&#10;zYQMvPRsLz1gBEGVPHA2HNdhGJKdQ9W09FOecjf2jqpXq6RsrOzA6kSWejQJfpqnOASXdor6NfWr&#10;nwAAAP//AwBQSwMEFAAGAAgAAAAhAB8WclXdAAAACAEAAA8AAABkcnMvZG93bnJldi54bWxMj0FP&#10;g0AQhe8m/ofNmHizi2BNQYbGaGrisaUXbwOMgLK7hF1a9Nc7nvT0MnmT976XbxczqBNPvncW4XYV&#10;gWJbu6a3LcKx3N1sQPlAtqHBWUb4Yg/b4vIip6xxZ7vn0yG0SkKszwihC2HMtPZ1x4b8yo1sxXt3&#10;k6Eg59TqZqKzhJtBx1F0rw31Vho6Gvmp4/rzMBuEqo+P9L0vXyKT7pLwupQf89sz4vXV8vgAKvAS&#10;/p7hF1/QoRCmys228WpAuEtjQQ8IiYj46ySVbRVCvFmDLnL9f0DxAwAA//8DAFBLAQItABQABgAI&#10;AAAAIQC2gziS/gAAAOEBAAATAAAAAAAAAAAAAAAAAAAAAABbQ29udGVudF9UeXBlc10ueG1sUEsB&#10;Ai0AFAAGAAgAAAAhADj9If/WAAAAlAEAAAsAAAAAAAAAAAAAAAAALwEAAF9yZWxzLy5yZWxzUEsB&#10;Ai0AFAAGAAgAAAAhALLeAV0iAgAAPQQAAA4AAAAAAAAAAAAAAAAALgIAAGRycy9lMm9Eb2MueG1s&#10;UEsBAi0AFAAGAAgAAAAhAB8WclXdAAAACAEAAA8AAAAAAAAAAAAAAAAAfAQAAGRycy9kb3ducmV2&#10;LnhtbFBLBQYAAAAABAAEAPMAAACGBQAAAAA=&#10;"/>
            </w:pict>
          </mc:Fallback>
        </mc:AlternateContent>
      </w:r>
      <w:r>
        <w:t xml:space="preserve">Governor and Deputy Governor: Men                  Women </w:t>
      </w:r>
    </w:p>
    <w:p w14:paraId="0F13BAEA" w14:textId="77777777" w:rsidR="005C4F41" w:rsidRDefault="005C4F41" w:rsidP="005C4F41">
      <w:pPr>
        <w:pStyle w:val="Bodytext20"/>
        <w:shd w:val="clear" w:color="auto" w:fill="auto"/>
        <w:tabs>
          <w:tab w:val="left" w:pos="778"/>
        </w:tabs>
        <w:spacing w:before="0" w:after="0" w:line="276" w:lineRule="auto"/>
        <w:ind w:firstLine="0"/>
      </w:pPr>
    </w:p>
    <w:p w14:paraId="02F65151" w14:textId="6DD9A3A7" w:rsidR="005C4F41" w:rsidRDefault="005C4F41" w:rsidP="005C4F41">
      <w:pPr>
        <w:pStyle w:val="Bodytext20"/>
        <w:numPr>
          <w:ilvl w:val="0"/>
          <w:numId w:val="32"/>
        </w:numPr>
        <w:shd w:val="clear" w:color="auto" w:fill="auto"/>
        <w:tabs>
          <w:tab w:val="left" w:pos="778"/>
        </w:tabs>
        <w:spacing w:before="0" w:after="0" w:line="276" w:lineRule="auto"/>
      </w:pPr>
      <w:r>
        <w:rPr>
          <w:noProof/>
        </w:rPr>
        <mc:AlternateContent>
          <mc:Choice Requires="wps">
            <w:drawing>
              <wp:anchor distT="0" distB="0" distL="114300" distR="114300" simplePos="0" relativeHeight="251710464" behindDoc="0" locked="0" layoutInCell="1" allowOverlap="1" wp14:anchorId="779F02F3" wp14:editId="4537197D">
                <wp:simplePos x="0" y="0"/>
                <wp:positionH relativeFrom="column">
                  <wp:posOffset>3975100</wp:posOffset>
                </wp:positionH>
                <wp:positionV relativeFrom="paragraph">
                  <wp:posOffset>9525</wp:posOffset>
                </wp:positionV>
                <wp:extent cx="293370" cy="156845"/>
                <wp:effectExtent l="12700" t="6985" r="825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7AD3" id="Rectangle 14" o:spid="_x0000_s1026" style="position:absolute;margin-left:313pt;margin-top:.75pt;width:23.1pt;height:1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rNTIQ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3ZQzAx3V&#10;6DOpBqbRktEdCdQ7X1Dck3vEmKJ3D1Z888zYdUth8g7R9q2EimjlMT578SAanp6ybf/BVgQPu2CT&#10;VocauwhIKrBDKsnxXBJ5CEzQ5WRxdXVDhRPkymfX8+ks/QDF82OHPryTtmPxUHIk7gkc9g8+RDJQ&#10;PIck8laraqO0TgY227VGtgfqjk1aJ3R/GaYN60u+mE1mCfmFz19CjNP6G0SnArW5Vl3J5+cgKKJq&#10;b02VmjCA0sOZKGtzkjEqN1Rga6sjqYh26GGaOTq0Fn9w1lP/ltx/3wFKzvR7Q5VY5NNpbPhkTGc3&#10;EzLw0rO99IARBFXywNlwXIdhSHYOVdPST3nK3dg7ql6tkrKxsgOrE1nq0ST4aZ7iEFzaKerX1K9+&#10;AgAA//8DAFBLAwQUAAYACAAAACEAYxkR4dwAAAAIAQAADwAAAGRycy9kb3ducmV2LnhtbEyPwU7D&#10;MBBE70j8g7VI3KiDEQZCnAqBisSxTS/cnHhJAvE6ip028PUsJ3pcvdXMm2K9+EEccIp9IAPXqwwE&#10;UhNcT62BfbW5ugcRkyVnh0Bo4BsjrMvzs8LmLhxpi4ddagWHUMytgS6lMZcyNh16G1dhRGL2ESZv&#10;E59TK91kjxzuB6myTEtve+KGzo743GHztZu9gbpXe/uzrV4z/7C5SW9L9Tm/vxhzebE8PYJIuKT/&#10;Z/jTZ3Uo2akOM7koBgNaad6SGNyCYK7vlAJRG1BagSwLeTqg/AUAAP//AwBQSwECLQAUAAYACAAA&#10;ACEAtoM4kv4AAADhAQAAEwAAAAAAAAAAAAAAAAAAAAAAW0NvbnRlbnRfVHlwZXNdLnhtbFBLAQIt&#10;ABQABgAIAAAAIQA4/SH/1gAAAJQBAAALAAAAAAAAAAAAAAAAAC8BAABfcmVscy8ucmVsc1BLAQIt&#10;ABQABgAIAAAAIQC77rNTIQIAAD0EAAAOAAAAAAAAAAAAAAAAAC4CAABkcnMvZTJvRG9jLnhtbFBL&#10;AQItABQABgAIAAAAIQBjGRHh3AAAAAgBAAAPAAAAAAAAAAAAAAAAAHsEAABkcnMvZG93bnJldi54&#10;bWxQSwUGAAAAAAQABADzAAAAhAUAAAAA&#10;"/>
            </w:pict>
          </mc:Fallback>
        </mc:AlternateContent>
      </w:r>
      <w:r>
        <w:rPr>
          <w:noProof/>
        </w:rPr>
        <mc:AlternateContent>
          <mc:Choice Requires="wps">
            <w:drawing>
              <wp:anchor distT="0" distB="0" distL="114300" distR="114300" simplePos="0" relativeHeight="251709440" behindDoc="0" locked="0" layoutInCell="1" allowOverlap="1" wp14:anchorId="2A410F80" wp14:editId="41F96B9A">
                <wp:simplePos x="0" y="0"/>
                <wp:positionH relativeFrom="column">
                  <wp:posOffset>2800985</wp:posOffset>
                </wp:positionH>
                <wp:positionV relativeFrom="paragraph">
                  <wp:posOffset>9525</wp:posOffset>
                </wp:positionV>
                <wp:extent cx="293370" cy="156845"/>
                <wp:effectExtent l="10160" t="6985" r="1079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4559F" id="Rectangle 13" o:spid="_x0000_s1026" style="position:absolute;margin-left:220.55pt;margin-top:.75pt;width:23.1pt;height:1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16Ig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1R7aacWdFR&#10;jT6TasI2RjG6I4F65wuKe3QPGFP07h7kN88sbFoKU7eI0LdKVEQrj/HZiwfR8PSU7foPUBG82AdI&#10;Wh1r7CIgqcCOqSRP55KoY2CSLifL6fSaCifJlc+vFrN5+kEUz48d+vBOQcfioeRI3BO4ONz7EMmI&#10;4jkkkQejq602JhnY7DYG2UFQd2zTOqH7yzBjWV/y5XwyT8gvfP4SYpzW3yA6HajNje5KvjgHiSKq&#10;9tZWqQmD0GY4E2VjTzJG5YYK7KB6IhURhh6mmaNDC/iDs576t+T++16g4sy8t1SJZT6bxYZPxmx+&#10;PSEDLz27S4+wkqBKHjgbjpswDMneoW5a+ilPuVu4perVOikbKzuwOpGlHk2Cn+YpDsGlnaJ+Tf36&#10;JwAAAP//AwBQSwMEFAAGAAgAAAAhAJ2USr3eAAAACAEAAA8AAABkcnMvZG93bnJldi54bWxMj0FP&#10;g0AQhe8m/ofNmHizCxRriyyN0dTEY0sv3gZ2Cyg7S9ilRX+940mPk+/lvW/y7Wx7cTaj7xwpiBcR&#10;CEO10x01Co7l7m4Nwgckjb0jo+DLeNgW11c5ZtpdaG/Oh9AILiGfoYI2hCGT0tetsegXbjDE7ORG&#10;i4HPsZF6xAuX214mUbSSFjvihRYH89ya+vMwWQVVlxzxe1++RnazW4a3ufyY3l+Uur2Znx5BBDOH&#10;vzD86rM6FOxUuYm0F72CNI1jjjK4B8E8XT8sQVQKklUCssjl/weKHwAAAP//AwBQSwECLQAUAAYA&#10;CAAAACEAtoM4kv4AAADhAQAAEwAAAAAAAAAAAAAAAAAAAAAAW0NvbnRlbnRfVHlwZXNdLnhtbFBL&#10;AQItABQABgAIAAAAIQA4/SH/1gAAAJQBAAALAAAAAAAAAAAAAAAAAC8BAABfcmVscy8ucmVsc1BL&#10;AQItABQABgAIAAAAIQCEfq16IgIAAD0EAAAOAAAAAAAAAAAAAAAAAC4CAABkcnMvZTJvRG9jLnht&#10;bFBLAQItABQABgAIAAAAIQCdlEq93gAAAAgBAAAPAAAAAAAAAAAAAAAAAHwEAABkcnMvZG93bnJl&#10;di54bWxQSwUGAAAAAAQABADzAAAAhwUAAAAA&#10;"/>
            </w:pict>
          </mc:Fallback>
        </mc:AlternateContent>
      </w:r>
      <w:r>
        <w:t xml:space="preserve">House of Representatives: Men                  Women </w:t>
      </w:r>
    </w:p>
    <w:p w14:paraId="3E9A4DA5" w14:textId="77777777" w:rsidR="005C4F41" w:rsidRDefault="005C4F41" w:rsidP="005C4F41">
      <w:pPr>
        <w:pStyle w:val="Bodytext20"/>
        <w:shd w:val="clear" w:color="auto" w:fill="auto"/>
        <w:tabs>
          <w:tab w:val="left" w:pos="778"/>
        </w:tabs>
        <w:spacing w:before="0" w:after="0" w:line="276" w:lineRule="auto"/>
        <w:ind w:firstLine="0"/>
      </w:pPr>
    </w:p>
    <w:p w14:paraId="40A175C8" w14:textId="543618CA" w:rsidR="005C4F41" w:rsidRDefault="005C4F41" w:rsidP="005C4F41">
      <w:pPr>
        <w:pStyle w:val="Bodytext20"/>
        <w:numPr>
          <w:ilvl w:val="0"/>
          <w:numId w:val="32"/>
        </w:numPr>
        <w:shd w:val="clear" w:color="auto" w:fill="auto"/>
        <w:tabs>
          <w:tab w:val="left" w:pos="778"/>
        </w:tabs>
        <w:spacing w:before="0" w:after="0" w:line="276" w:lineRule="auto"/>
      </w:pPr>
      <w:r>
        <w:rPr>
          <w:noProof/>
        </w:rPr>
        <mc:AlternateContent>
          <mc:Choice Requires="wps">
            <w:drawing>
              <wp:anchor distT="0" distB="0" distL="114300" distR="114300" simplePos="0" relativeHeight="251712512" behindDoc="0" locked="0" layoutInCell="1" allowOverlap="1" wp14:anchorId="1CFC78A5" wp14:editId="353F308B">
                <wp:simplePos x="0" y="0"/>
                <wp:positionH relativeFrom="column">
                  <wp:posOffset>2957830</wp:posOffset>
                </wp:positionH>
                <wp:positionV relativeFrom="paragraph">
                  <wp:posOffset>1905</wp:posOffset>
                </wp:positionV>
                <wp:extent cx="293370" cy="156845"/>
                <wp:effectExtent l="5080" t="6985" r="635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894C" id="Rectangle 12" o:spid="_x0000_s1026" style="position:absolute;margin-left:232.9pt;margin-top:.15pt;width:23.1pt;height:1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90IQIAAD0EAAAOAAAAZHJzL2Uyb0RvYy54bWysU1Fv0zAQfkfiP1h+p2mzdmujptPUUYQ0&#10;YGLwA1zHSSxsnzm7Tcuv5+J0pQOeEH6wfL7z5+++u1veHqxhe4VBgyv5ZDTmTDkJlXZNyb9+2byZ&#10;cxaicJUw4FTJjyrw29XrV8vOFyqHFkylkBGIC0XnS97G6IssC7JVVoQReOXIWQNaEcnEJqtQdIRu&#10;TZaPx9dZB1h5BKlCoNv7wclXCb+ulYyf6jqoyEzJiVtMO6Z92+/ZaimKBoVvtTzREP/Awgrt6NMz&#10;1L2Igu1Q/wFltUQIUMeRBJtBXWupUg6UzWT8WzZPrfAq5ULiBH+WKfw/WPlx/4hMV1S7nDMnLNXo&#10;M6kmXGMUozsSqPOhoLgn/4h9isE/gPwWmIN1S2HqDhG6VomKaE36+OzFg94I9JRtuw9QEbzYRUha&#10;HWq0PSCpwA6pJMdzSdQhMkmX+eLq6oYKJ8k1mV3Pp7P0gyieH3sM8Z0Cy/pDyZG4J3CxfwixJyOK&#10;55BEHoyuNtqYZGCzXRtke0HdsUnrhB4uw4xjXckXs3yWkF/4wiXEOK2/QVgdqc2NtiWfn4NE0av2&#10;1lWpCaPQZjgTZeNOMvbKDRXYQnUkFRGGHqaZo0ML+IOzjvq35OH7TqDizLx3VInFZDrtGz4Z09lN&#10;TgZeeraXHuEkQZU8cjYc13EYkp1H3bT00yTl7uCOqlfrpGxf2YHViSz1aBL8NE/9EFzaKerX1K9+&#10;AgAA//8DAFBLAwQUAAYACAAAACEAvfTPEN0AAAAHAQAADwAAAGRycy9kb3ducmV2LnhtbEzPwU7D&#10;MAwG4DsS7xAZiRtL1tGJlboTAg2J49ZduLlN1hYap2rSrfD0hBMcrd/6/TnfzrYXZzP6zjHCcqFA&#10;GK6d7rhBOJa7uwcQPhBr6h0bhC/jYVtcX+WUaXfhvTkfQiNiCfuMENoQhkxKX7fGkl+4wXDMTm60&#10;FOI4NlKPdInltpeJUmtpqeN4oaXBPLem/jxMFqHqkiN978tXZTe7VXiby4/p/QXx9mZ+egQRzBz+&#10;luGXH+lQRFPlJtZe9Aj36zTSA8IKRIzTZRJfqxCSVIEscvnfX/wAAAD//wMAUEsBAi0AFAAGAAgA&#10;AAAhALaDOJL+AAAA4QEAABMAAAAAAAAAAAAAAAAAAAAAAFtDb250ZW50X1R5cGVzXS54bWxQSwEC&#10;LQAUAAYACAAAACEAOP0h/9YAAACUAQAACwAAAAAAAAAAAAAAAAAvAQAAX3JlbHMvLnJlbHNQSwEC&#10;LQAUAAYACAAAACEAjU4fdCECAAA9BAAADgAAAAAAAAAAAAAAAAAuAgAAZHJzL2Uyb0RvYy54bWxQ&#10;SwECLQAUAAYACAAAACEAvfTPEN0AAAAHAQAADwAAAAAAAAAAAAAAAAB7BAAAZHJzL2Rvd25yZXYu&#10;eG1sUEsFBgAAAAAEAAQA8wAAAIUFAAAAAA==&#10;"/>
            </w:pict>
          </mc:Fallback>
        </mc:AlternateContent>
      </w:r>
      <w:r>
        <w:rPr>
          <w:noProof/>
        </w:rPr>
        <mc:AlternateContent>
          <mc:Choice Requires="wps">
            <w:drawing>
              <wp:anchor distT="0" distB="0" distL="114300" distR="114300" simplePos="0" relativeHeight="251711488" behindDoc="0" locked="0" layoutInCell="1" allowOverlap="1" wp14:anchorId="1CAD0EEF" wp14:editId="6D406D37">
                <wp:simplePos x="0" y="0"/>
                <wp:positionH relativeFrom="column">
                  <wp:posOffset>1696085</wp:posOffset>
                </wp:positionH>
                <wp:positionV relativeFrom="paragraph">
                  <wp:posOffset>1905</wp:posOffset>
                </wp:positionV>
                <wp:extent cx="293370" cy="156845"/>
                <wp:effectExtent l="10160" t="6985" r="1079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F607" id="Rectangle 11" o:spid="_x0000_s1026" style="position:absolute;margin-left:133.55pt;margin-top:.15pt;width:23.1pt;height:1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lnHwIAAD0EAAAOAAAAZHJzL2Uyb0RvYy54bWysU1Fv0zAQfkfiP1h+p2m6dmujptPUUYQ0&#10;YGLwA1zHSSxsnzm7Tcev5+K0pQOeEH6wfL7z5+++u1veHqxhe4VBgyt5PhpzppyESrum5F+/bN7M&#10;OQtRuEoYcKrkzyrw29XrV8vOF2oCLZhKISMQF4rOl7yN0RdZFmSrrAgj8MqRswa0IpKJTVah6Ajd&#10;mmwyHl9nHWDlEaQKgW7vBydfJfy6VjJ+quugIjMlJ24x7Zj2bb9nq6UoGhS+1fJIQ/wDCyu0o0/P&#10;UPciCrZD/QeU1RIhQB1HEmwGda2lSjlQNvn4t2yeWuFVyoXECf4sU/h/sPLj/hGZrqh2OWdOWKrR&#10;Z1JNuMYoRnckUOdDQXFP/hH7FIN/APktMAfrlsLUHSJ0rRIV0Urx2YsHvRHoKdt2H6AieLGLkLQ6&#10;1Gh7QFKBHVJJns8lUYfIJF1OFldXN1Q4Sa58dj2fznpGmShOjz2G+E6BZf2h5EjcE7jYP4Q4hJ5C&#10;EnkwutpoY5KBzXZtkO0FdccmrSN6uAwzjnUlX8wms4T8whcuIcZp/Q3C6khtbrQt+fwcJIpetbeu&#10;Sk0YhTbDmbIzjpI8KTdUYAvVM6mIMPQwzRwdWsAfnHXUvyUP33cCFWfmvaNKLPLptG/4ZExnNxMy&#10;8NKzvfQIJwmq5JGz4biOw5DsPOqmpZ/ylLuDO6perZOyPb+B1ZEs9WiqzXGe+iG4tFPUr6lf/QQA&#10;AP//AwBQSwMEFAAGAAgAAAAhANbOv3LcAAAABwEAAA8AAABkcnMvZG93bnJldi54bWxMjsFOwzAQ&#10;RO9I/IO1SNyonUQUCHEqBCoSxza9cNvESxKI7Sh22sDXs5zobXZmNPuKzWIHcaQp9N5pSFYKBLnG&#10;m961Gg7V9uYeRIjoDA7ekYZvCrApLy8KzI0/uR0d97EVPOJCjhq6GMdcytB0ZDGs/EiOsw8/WYx8&#10;Tq00E5543A4yVWotLfaOP3Q40nNHzdd+thrqPj3gz656VfZhm8W3pfqc31+0vr5anh5BRFrifxn+&#10;8BkdSmaq/exMEIOGdH2XcFVDBoLjLMlY1OzfKpBlIc/5y18AAAD//wMAUEsBAi0AFAAGAAgAAAAh&#10;ALaDOJL+AAAA4QEAABMAAAAAAAAAAAAAAAAAAAAAAFtDb250ZW50X1R5cGVzXS54bWxQSwECLQAU&#10;AAYACAAAACEAOP0h/9YAAACUAQAACwAAAAAAAAAAAAAAAAAvAQAAX3JlbHMvLnJlbHNQSwECLQAU&#10;AAYACAAAACEAlh7JZx8CAAA9BAAADgAAAAAAAAAAAAAAAAAuAgAAZHJzL2Uyb0RvYy54bWxQSwEC&#10;LQAUAAYACAAAACEA1s6/ctwAAAAHAQAADwAAAAAAAAAAAAAAAAB5BAAAZHJzL2Rvd25yZXYueG1s&#10;UEsFBgAAAAAEAAQA8wAAAIIFAAAAAA==&#10;"/>
            </w:pict>
          </mc:Fallback>
        </mc:AlternateContent>
      </w:r>
      <w:r>
        <w:t xml:space="preserve">Senators: Men                  Women </w:t>
      </w:r>
    </w:p>
    <w:p w14:paraId="0D30450A" w14:textId="77777777" w:rsidR="005C4F41" w:rsidRDefault="005C4F41" w:rsidP="005C4F41">
      <w:pPr>
        <w:pStyle w:val="Bodytext20"/>
        <w:shd w:val="clear" w:color="auto" w:fill="auto"/>
        <w:tabs>
          <w:tab w:val="left" w:pos="778"/>
        </w:tabs>
        <w:spacing w:before="0" w:after="0" w:line="276" w:lineRule="auto"/>
        <w:ind w:firstLine="0"/>
      </w:pPr>
    </w:p>
    <w:p w14:paraId="0FD539C6" w14:textId="2AF08556" w:rsidR="005C4F41" w:rsidRDefault="005C4F41" w:rsidP="005C4F41">
      <w:pPr>
        <w:pStyle w:val="Bodytext20"/>
        <w:numPr>
          <w:ilvl w:val="0"/>
          <w:numId w:val="32"/>
        </w:numPr>
        <w:shd w:val="clear" w:color="auto" w:fill="auto"/>
        <w:tabs>
          <w:tab w:val="left" w:pos="778"/>
        </w:tabs>
        <w:spacing w:before="0" w:after="0" w:line="276" w:lineRule="auto"/>
      </w:pPr>
      <w:r>
        <w:rPr>
          <w:noProof/>
        </w:rPr>
        <mc:AlternateContent>
          <mc:Choice Requires="wps">
            <w:drawing>
              <wp:anchor distT="0" distB="0" distL="114300" distR="114300" simplePos="0" relativeHeight="251714560" behindDoc="0" locked="0" layoutInCell="1" allowOverlap="1" wp14:anchorId="3622BB1F" wp14:editId="7BFCC3CD">
                <wp:simplePos x="0" y="0"/>
                <wp:positionH relativeFrom="column">
                  <wp:posOffset>3094355</wp:posOffset>
                </wp:positionH>
                <wp:positionV relativeFrom="paragraph">
                  <wp:posOffset>21590</wp:posOffset>
                </wp:positionV>
                <wp:extent cx="293370" cy="156845"/>
                <wp:effectExtent l="8255" t="5080" r="1270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5F61F" id="Rectangle 10" o:spid="_x0000_s1026" style="position:absolute;margin-left:243.65pt;margin-top:1.7pt;width:23.1pt;height:1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tpIA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juSxoqMa&#10;fSbVhG2MYnRHAvXOFxT35B4xpujdA8hvnllYtxSm7hChb5WoiFYe47MXD6Lh6Snb9h+gInixC5C0&#10;OtTYRUBSgR1SSY7nkqhDYJIuJ4urqxtiJsmVz67n01n6QRTPjx368E5Bx+Kh5EjcE7jYP/gQyYji&#10;OSSRB6OrjTYmGdhs1wbZXlB3bNI6ofvLMGNZX/LFbDJLyC98/hJinNbfIDodqM2N7ko+PweJIqr2&#10;1lapCYPQZjgTZWNPMkblhgpsoTqSighDD9PM0aEF/MFZT/1bcv99J1BxZt5bqsQin05jwydjOruZ&#10;kIGXnu2lR1hJUCUPnA3HdRiGZOdQNy39lKfcLdxR9WqdlI2VHVidyFKPJsFP8xSH4NJOUb+mfvUT&#10;AAD//wMAUEsDBBQABgAIAAAAIQAix8VI3gAAAAgBAAAPAAAAZHJzL2Rvd25yZXYueG1sTI9BT4NA&#10;FITvJv6HzTPxZpdCqxRZGqOpiceWXnp7sE9A2beEXVr017ue9DiZycw3+XY2vTjT6DrLCpaLCARx&#10;bXXHjYJjubtLQTiPrLG3TAq+yMG2uL7KMdP2wns6H3wjQgm7DBW03g+ZlK5uyaBb2IE4eO92NOiD&#10;HBupR7yEctPLOIrupcGOw0KLAz23VH8eJqOg6uIjfu/L18hsdol/m8uP6fSi1O3N/PQIwtPs/8Lw&#10;ix/QoQhMlZ1YO9ErWKUPSYgqSFYggr9OkjWISkGcLkEWufx/oPgBAAD//wMAUEsBAi0AFAAGAAgA&#10;AAAhALaDOJL+AAAA4QEAABMAAAAAAAAAAAAAAAAAAAAAAFtDb250ZW50X1R5cGVzXS54bWxQSwEC&#10;LQAUAAYACAAAACEAOP0h/9YAAACUAQAACwAAAAAAAAAAAAAAAAAvAQAAX3JlbHMvLnJlbHNQSwEC&#10;LQAUAAYACAAAACEAny57aSACAAA9BAAADgAAAAAAAAAAAAAAAAAuAgAAZHJzL2Uyb0RvYy54bWxQ&#10;SwECLQAUAAYACAAAACEAIsfFSN4AAAAIAQAADwAAAAAAAAAAAAAAAAB6BAAAZHJzL2Rvd25yZXYu&#10;eG1sUEsFBgAAAAAEAAQA8wAAAIUFAAAAAA==&#10;"/>
            </w:pict>
          </mc:Fallback>
        </mc:AlternateContent>
      </w:r>
      <w:r>
        <w:rPr>
          <w:noProof/>
        </w:rPr>
        <mc:AlternateContent>
          <mc:Choice Requires="wps">
            <w:drawing>
              <wp:anchor distT="0" distB="0" distL="114300" distR="114300" simplePos="0" relativeHeight="251713536" behindDoc="0" locked="0" layoutInCell="1" allowOverlap="1" wp14:anchorId="6D7154FF" wp14:editId="3E294E79">
                <wp:simplePos x="0" y="0"/>
                <wp:positionH relativeFrom="column">
                  <wp:posOffset>1696085</wp:posOffset>
                </wp:positionH>
                <wp:positionV relativeFrom="paragraph">
                  <wp:posOffset>21590</wp:posOffset>
                </wp:positionV>
                <wp:extent cx="293370" cy="156845"/>
                <wp:effectExtent l="10160" t="5080" r="1079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E16E7" id="Rectangle 9" o:spid="_x0000_s1026" style="position:absolute;margin-left:133.55pt;margin-top:1.7pt;width:23.1pt;height:1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1bIAIAADs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Lzgz0FGJ&#10;PpNoYBot2SLK0ztfUNSTe8SYoHcPVnzzzNh1S1HyDtH2rYSKSOUxPnvxIBqenrJt/8FWhA67YJNS&#10;hxq7CEgasEMqyPFcEHkITNDlZHF1dUNlE+TKZ9fz6Sz9AMXzY4c+vJO2Y/FQciTqCRz2Dz5EMlA8&#10;hyTyVqtqo7ROBjbbtUa2B+qNTVondH8Zpg3rSZ3ZZJaQX/j8JcQ4rb9BdCpQk2vVlXx+DoIiqvbW&#10;VKkFAyg9nImyNicZo3JDBba2OpKKaIcOpomjQ2vxB2c9dW/J/fcdoORMvzdUiUU+ncZ2T8Z0djMh&#10;Ay8920sPGEFQJQ+cDcd1GEZk51A1Lf2Up9yNvaPq1SopGys7sDqRpQ5Ngp+mKY7ApZ2ifs386icA&#10;AAD//wMAUEsDBBQABgAIAAAAIQDNfEKN3QAAAAgBAAAPAAAAZHJzL2Rvd25yZXYueG1sTI/BTsMw&#10;EETvSPyDtUjcqJMYlRLiVAhUJI5teuG2iU0SiNdR7LSBr2c5wXH1RjNvi+3iBnGyU+g9aUhXCQhL&#10;jTc9tRqO1e5mAyJEJIODJ6vhywbYlpcXBebGn2lvT4fYCi6hkKOGLsYxlzI0nXUYVn60xOzdTw4j&#10;n1MrzYRnLneDzJJkLR32xAsdjvaps83nYXYa6j474ve+eknc/U7F16X6mN+etb6+Wh4fQES7xL8w&#10;/OqzOpTsVPuZTBCDhmx9l3JUg7oFwVylSoGoGWxSkGUh/z9Q/gAAAP//AwBQSwECLQAUAAYACAAA&#10;ACEAtoM4kv4AAADhAQAAEwAAAAAAAAAAAAAAAAAAAAAAW0NvbnRlbnRfVHlwZXNdLnhtbFBLAQIt&#10;ABQABgAIAAAAIQA4/SH/1gAAAJQBAAALAAAAAAAAAAAAAAAAAC8BAABfcmVscy8ucmVsc1BLAQIt&#10;ABQABgAIAAAAIQB5dC1bIAIAADsEAAAOAAAAAAAAAAAAAAAAAC4CAABkcnMvZTJvRG9jLnhtbFBL&#10;AQItABQABgAIAAAAIQDNfEKN3QAAAAgBAAAPAAAAAAAAAAAAAAAAAHoEAABkcnMvZG93bnJldi54&#10;bWxQSwUGAAAAAAQABADzAAAAhAUAAAAA&#10;"/>
            </w:pict>
          </mc:Fallback>
        </mc:AlternateContent>
      </w:r>
      <w:r>
        <w:t xml:space="preserve">President: Man                  Woman </w:t>
      </w:r>
    </w:p>
    <w:p w14:paraId="021609B2" w14:textId="77777777" w:rsidR="005C4F41" w:rsidRDefault="005C4F41" w:rsidP="005C4F41">
      <w:pPr>
        <w:pStyle w:val="Bodytext20"/>
        <w:shd w:val="clear" w:color="auto" w:fill="auto"/>
        <w:tabs>
          <w:tab w:val="left" w:pos="778"/>
        </w:tabs>
        <w:spacing w:before="0" w:after="0" w:line="276" w:lineRule="auto"/>
        <w:ind w:firstLine="0"/>
      </w:pPr>
    </w:p>
    <w:p w14:paraId="227E9DF3" w14:textId="6373E42A" w:rsidR="005C4F41" w:rsidRDefault="005C4F41" w:rsidP="005C4F41">
      <w:pPr>
        <w:pStyle w:val="Bodytext20"/>
        <w:numPr>
          <w:ilvl w:val="0"/>
          <w:numId w:val="32"/>
        </w:numPr>
        <w:shd w:val="clear" w:color="auto" w:fill="auto"/>
        <w:tabs>
          <w:tab w:val="left" w:pos="778"/>
        </w:tabs>
        <w:spacing w:before="0" w:after="0" w:line="276" w:lineRule="auto"/>
      </w:pPr>
      <w:r>
        <w:rPr>
          <w:noProof/>
        </w:rPr>
        <mc:AlternateContent>
          <mc:Choice Requires="wps">
            <w:drawing>
              <wp:anchor distT="0" distB="0" distL="114300" distR="114300" simplePos="0" relativeHeight="251716608" behindDoc="0" locked="0" layoutInCell="1" allowOverlap="1" wp14:anchorId="2FD6B871" wp14:editId="44253BCC">
                <wp:simplePos x="0" y="0"/>
                <wp:positionH relativeFrom="column">
                  <wp:posOffset>3251200</wp:posOffset>
                </wp:positionH>
                <wp:positionV relativeFrom="paragraph">
                  <wp:posOffset>20955</wp:posOffset>
                </wp:positionV>
                <wp:extent cx="293370" cy="156845"/>
                <wp:effectExtent l="12700" t="12065" r="825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43B6" id="Rectangle 8" o:spid="_x0000_s1026" style="position:absolute;margin-left:256pt;margin-top:1.65pt;width:23.1pt;height:1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F4Hw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qVBWdFSi&#10;zySasI1RbB7l6Z0vKOrJPWJM0LsHkN88s7BuKUrdIULfKlERqTzGZy8eRMPTU7btP0BF6GIXICl1&#10;qLGLgKQBO6SCHM8FUYfAJF1OFldXN1Q2Sa58dj2fztIPonh+7NCHdwo6Fg8lR6KewMX+wYdIRhTP&#10;IYk8GF1ttDHJwGa7Nsj2gnpjk9YJ3V+GGcv6ki9mk1lCfuHzlxDjtP4G0elATW50Ryqfg0QRVXtr&#10;q9SCQWgznImysScZo3JDBbZQHUlFhKGDaeLo0AL+4Kyn7i25/74TqDgz7y1VYpFPp7HdkzGd3UzI&#10;wEvP9tIjrCSokgfOhuM6DCOyc6ibln7KU+4W7qh6tU7KxsoOrE5kqUOT4KdpiiNwaaeoXzO/+gkA&#10;AP//AwBQSwMEFAAGAAgAAAAhAFw9VwTeAAAACAEAAA8AAABkcnMvZG93bnJldi54bWxMjzFPwzAU&#10;hPdK/AfrIbG1dh0FhRCnQqAiMbbpwubEjyQQP0ex0wZ+PWai4+lOd98Vu8UO7IyT7x0p2G4EMKTG&#10;mZ5aBadqv86A+aDJ6MERKvhGD7vyZlXo3LgLHfB8DC2LJeRzraALYcw5902HVvuNG5Gi9+Emq0OU&#10;U8vNpC+x3A5cCnHPre4pLnR6xOcOm6/jbBXUvTzpn0P1KuzDPglvS/U5v78odXe7PD0CC7iE/zD8&#10;4Ud0KCNT7WYyng0K0q2MX4KCJAEW/TTNJLBagcwE8LLg1wfKXwAAAP//AwBQSwECLQAUAAYACAAA&#10;ACEAtoM4kv4AAADhAQAAEwAAAAAAAAAAAAAAAAAAAAAAW0NvbnRlbnRfVHlwZXNdLnhtbFBLAQIt&#10;ABQABgAIAAAAIQA4/SH/1gAAAJQBAAALAAAAAAAAAAAAAAAAAC8BAABfcmVscy8ucmVsc1BLAQIt&#10;ABQABgAIAAAAIQCQrEF4HwIAADsEAAAOAAAAAAAAAAAAAAAAAC4CAABkcnMvZTJvRG9jLnhtbFBL&#10;AQItABQABgAIAAAAIQBcPVcE3gAAAAgBAAAPAAAAAAAAAAAAAAAAAHkEAABkcnMvZG93bnJldi54&#10;bWxQSwUGAAAAAAQABADzAAAAhAUAAAAA&#10;"/>
            </w:pict>
          </mc:Fallback>
        </mc:AlternateContent>
      </w:r>
      <w:r>
        <w:rPr>
          <w:noProof/>
        </w:rPr>
        <mc:AlternateContent>
          <mc:Choice Requires="wps">
            <w:drawing>
              <wp:anchor distT="0" distB="0" distL="114300" distR="114300" simplePos="0" relativeHeight="251715584" behindDoc="0" locked="0" layoutInCell="1" allowOverlap="1" wp14:anchorId="5B6E9FFD" wp14:editId="3E1920D3">
                <wp:simplePos x="0" y="0"/>
                <wp:positionH relativeFrom="column">
                  <wp:posOffset>2037080</wp:posOffset>
                </wp:positionH>
                <wp:positionV relativeFrom="paragraph">
                  <wp:posOffset>20955</wp:posOffset>
                </wp:positionV>
                <wp:extent cx="293370" cy="156845"/>
                <wp:effectExtent l="8255" t="12065" r="1270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9AD8" id="Rectangle 7" o:spid="_x0000_s1026" style="position:absolute;margin-left:160.4pt;margin-top:1.65pt;width:23.1pt;height:1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BQIAIAADs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zzmzoqMS&#10;fSbRhG2MYvMoT+98QVGP7gFjgt7dg/zmmYVNS1HqFhH6VomKSOUxPnvxIBqenrJd/wEqQhf7AEmp&#10;Y41dBCQN2DEV5OlcEHUMTNLlZHl1NaeySXLls+vFdJZ+EMXzY4c+vFPQsXgoORL1BC4O9z5EMqJ4&#10;Dknkwehqq41JBja7jUF2ENQb27RO6P4yzFjWl3w5m8wS8gufv4QYp/U3iE4HanKju5IvzkGiiKq9&#10;tVVqwSC0Gc5E2diTjFG5oQI7qJ5IRYShg2ni6NAC/uCsp+4tuf++F6g4M+8tVWKZT6ex3ZMxnc0n&#10;ZOClZ3fpEVYSVMkDZ8NxE4YR2TvUTUs/5Sl3C7dUvVonZWNlB1YnstShSfDTNMURuLRT1K+ZX/8E&#10;AAD//wMAUEsDBBQABgAIAAAAIQBY3fAZ3QAAAAgBAAAPAAAAZHJzL2Rvd25yZXYueG1sTI9BT4NA&#10;EIXvJv6HzZh4s7tCUiuyNEZTE48tvXgbYASUnSXs0qK/3vGktzd5k/e+l28XN6gTTaH3bOF2ZUAR&#10;177pubVwLHc3G1AhIjc4eCYLXxRgW1xe5Jg1/sx7Oh1iqySEQ4YWuhjHTOtQd+QwrPxILN67nxxG&#10;OadWNxOeJdwNOjFmrR32LA0djvTUUf15mJ2Fqk+O+L0vX4y736XxdSk/5rdna6+vlscHUJGW+PcM&#10;v/iCDoUwVX7mJqjBQpoYQY8iUlDip+s72VZZSDYGdJHr/wOKHwAAAP//AwBQSwECLQAUAAYACAAA&#10;ACEAtoM4kv4AAADhAQAAEwAAAAAAAAAAAAAAAAAAAAAAW0NvbnRlbnRfVHlwZXNdLnhtbFBLAQIt&#10;ABQABgAIAAAAIQA4/SH/1gAAAJQBAAALAAAAAAAAAAAAAAAAAC8BAABfcmVscy8ucmVsc1BLAQIt&#10;ABQABgAIAAAAIQAGZ1BQIAIAADsEAAAOAAAAAAAAAAAAAAAAAC4CAABkcnMvZTJvRG9jLnhtbFBL&#10;AQItABQABgAIAAAAIQBY3fAZ3QAAAAgBAAAPAAAAAAAAAAAAAAAAAHoEAABkcnMvZG93bnJldi54&#10;bWxQSwUGAAAAAAQABADzAAAAhAUAAAAA&#10;"/>
            </w:pict>
          </mc:Fallback>
        </mc:AlternateContent>
      </w:r>
      <w:r>
        <w:t xml:space="preserve">Vice President: Man                  Woman </w:t>
      </w:r>
    </w:p>
    <w:p w14:paraId="6E7E342A" w14:textId="77777777" w:rsidR="005C4F41" w:rsidRDefault="005C4F41" w:rsidP="005C4F41">
      <w:pPr>
        <w:pStyle w:val="Bodytext20"/>
        <w:shd w:val="clear" w:color="auto" w:fill="auto"/>
        <w:tabs>
          <w:tab w:val="left" w:pos="778"/>
        </w:tabs>
        <w:spacing w:before="0" w:after="0" w:line="276" w:lineRule="auto"/>
        <w:ind w:firstLine="0"/>
      </w:pPr>
    </w:p>
    <w:p w14:paraId="7AA42BA3" w14:textId="77777777" w:rsidR="005C4F41" w:rsidRDefault="005C4F41" w:rsidP="005C4F41">
      <w:pPr>
        <w:pStyle w:val="Bodytext20"/>
        <w:shd w:val="clear" w:color="auto" w:fill="auto"/>
        <w:tabs>
          <w:tab w:val="left" w:pos="778"/>
        </w:tabs>
        <w:spacing w:before="0" w:after="0" w:line="276" w:lineRule="auto"/>
        <w:ind w:firstLine="0"/>
        <w:jc w:val="left"/>
      </w:pPr>
      <w:r w:rsidRPr="00372DAA">
        <w:rPr>
          <w:b/>
          <w:bCs/>
        </w:rPr>
        <w:t>3.9</w:t>
      </w:r>
      <w:r>
        <w:rPr>
          <w:b/>
          <w:bCs/>
        </w:rPr>
        <w:t xml:space="preserve"> </w:t>
      </w:r>
      <w:r>
        <w:t xml:space="preserve">How have international </w:t>
      </w:r>
      <w:proofErr w:type="spellStart"/>
      <w:r>
        <w:t>organisations</w:t>
      </w:r>
      <w:proofErr w:type="spellEnd"/>
      <w:r>
        <w:t xml:space="preserve"> and others impacted on women's political participation in Nigeria.</w:t>
      </w:r>
    </w:p>
    <w:p w14:paraId="072AFA23" w14:textId="77777777" w:rsidR="005C4F41" w:rsidRDefault="005C4F41" w:rsidP="005C4F41">
      <w:pPr>
        <w:pStyle w:val="Bodytext20"/>
        <w:shd w:val="clear" w:color="auto" w:fill="auto"/>
        <w:tabs>
          <w:tab w:val="left" w:pos="778"/>
        </w:tabs>
        <w:spacing w:before="0" w:after="0" w:line="276" w:lineRule="auto"/>
        <w:ind w:firstLine="0"/>
        <w:jc w:val="left"/>
      </w:pPr>
    </w:p>
    <w:p w14:paraId="16CAD62D" w14:textId="77777777" w:rsidR="005C4F41" w:rsidRDefault="005C4F41" w:rsidP="005C4F41">
      <w:pPr>
        <w:pStyle w:val="Bodytext20"/>
        <w:shd w:val="clear" w:color="auto" w:fill="auto"/>
        <w:tabs>
          <w:tab w:val="left" w:pos="778"/>
        </w:tabs>
        <w:spacing w:before="0" w:after="0" w:line="276" w:lineRule="auto"/>
        <w:ind w:firstLine="0"/>
        <w:jc w:val="left"/>
      </w:pPr>
    </w:p>
    <w:p w14:paraId="7E873E6E" w14:textId="77777777" w:rsidR="005C4F41" w:rsidRDefault="005C4F41" w:rsidP="005C4F41">
      <w:pPr>
        <w:pStyle w:val="Bodytext20"/>
        <w:shd w:val="clear" w:color="auto" w:fill="auto"/>
        <w:tabs>
          <w:tab w:val="left" w:pos="778"/>
        </w:tabs>
        <w:spacing w:before="0" w:after="0" w:line="276" w:lineRule="auto"/>
        <w:ind w:firstLine="0"/>
        <w:jc w:val="left"/>
      </w:pPr>
      <w:r w:rsidRPr="00372DAA">
        <w:rPr>
          <w:b/>
          <w:bCs/>
        </w:rPr>
        <w:t>3.10</w:t>
      </w:r>
      <w:r>
        <w:rPr>
          <w:b/>
          <w:bCs/>
        </w:rPr>
        <w:t xml:space="preserve"> </w:t>
      </w:r>
      <w:r>
        <w:t>Why do you think some women have succeeded in maintaining their political positions?</w:t>
      </w:r>
    </w:p>
    <w:p w14:paraId="25730A1C" w14:textId="77777777" w:rsidR="005C4F41" w:rsidRDefault="005C4F41" w:rsidP="005C4F41">
      <w:pPr>
        <w:pStyle w:val="Bodytext20"/>
        <w:shd w:val="clear" w:color="auto" w:fill="auto"/>
        <w:tabs>
          <w:tab w:val="left" w:pos="778"/>
        </w:tabs>
        <w:spacing w:before="0" w:after="0" w:line="276" w:lineRule="auto"/>
        <w:ind w:firstLine="0"/>
        <w:jc w:val="left"/>
      </w:pPr>
    </w:p>
    <w:p w14:paraId="4957894C" w14:textId="77777777" w:rsidR="005C4F41" w:rsidRDefault="005C4F41" w:rsidP="005C4F41">
      <w:pPr>
        <w:pStyle w:val="Bodytext20"/>
        <w:shd w:val="clear" w:color="auto" w:fill="auto"/>
        <w:tabs>
          <w:tab w:val="left" w:pos="778"/>
        </w:tabs>
        <w:spacing w:before="0" w:after="0" w:line="276" w:lineRule="auto"/>
        <w:ind w:firstLine="0"/>
        <w:jc w:val="left"/>
        <w:rPr>
          <w:b/>
          <w:bCs/>
        </w:rPr>
      </w:pPr>
    </w:p>
    <w:p w14:paraId="3E3AFA22" w14:textId="0E9454F0" w:rsidR="005C4F41" w:rsidRDefault="005C4F41" w:rsidP="005C4F41">
      <w:pPr>
        <w:pStyle w:val="Bodytext50"/>
        <w:shd w:val="clear" w:color="auto" w:fill="auto"/>
        <w:tabs>
          <w:tab w:val="left" w:pos="354"/>
        </w:tabs>
        <w:spacing w:before="0" w:after="292" w:line="276" w:lineRule="auto"/>
        <w:jc w:val="left"/>
      </w:pPr>
      <w:r>
        <w:rPr>
          <w:b w:val="0"/>
          <w:bCs w:val="0"/>
        </w:rPr>
        <w:t xml:space="preserve">4. </w:t>
      </w:r>
      <w:r w:rsidRPr="00B84A62">
        <w:rPr>
          <w:b w:val="0"/>
          <w:bCs w:val="0"/>
        </w:rPr>
        <w:t>VISIBILITY</w:t>
      </w:r>
      <w:r>
        <w:rPr>
          <w:b w:val="0"/>
          <w:bCs w:val="0"/>
        </w:rPr>
        <w:t xml:space="preserve"> </w:t>
      </w:r>
      <w:r>
        <w:t>(Tick the appropriate box and provide relevant information; use extra paper for explanations if the space provided here in insufficient)</w:t>
      </w:r>
    </w:p>
    <w:p w14:paraId="779AB5CD" w14:textId="60F59AC1" w:rsidR="005C4F41" w:rsidRDefault="005C4F41" w:rsidP="005C4F41">
      <w:pPr>
        <w:pStyle w:val="Bodytext20"/>
        <w:shd w:val="clear" w:color="auto" w:fill="auto"/>
        <w:tabs>
          <w:tab w:val="left" w:pos="778"/>
        </w:tabs>
        <w:spacing w:before="0" w:after="0" w:line="276" w:lineRule="auto"/>
        <w:ind w:firstLine="0"/>
        <w:jc w:val="left"/>
      </w:pPr>
      <w:r>
        <w:rPr>
          <w:b/>
          <w:bCs/>
          <w:noProof/>
        </w:rPr>
        <mc:AlternateContent>
          <mc:Choice Requires="wps">
            <w:drawing>
              <wp:anchor distT="0" distB="0" distL="114300" distR="114300" simplePos="0" relativeHeight="251718656" behindDoc="0" locked="0" layoutInCell="1" allowOverlap="1" wp14:anchorId="3DFC9E0D" wp14:editId="3365BC4D">
                <wp:simplePos x="0" y="0"/>
                <wp:positionH relativeFrom="column">
                  <wp:posOffset>2719070</wp:posOffset>
                </wp:positionH>
                <wp:positionV relativeFrom="paragraph">
                  <wp:posOffset>10160</wp:posOffset>
                </wp:positionV>
                <wp:extent cx="293370" cy="156845"/>
                <wp:effectExtent l="13970" t="11430" r="698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D4A51" id="Rectangle 6" o:spid="_x0000_s1026" style="position:absolute;margin-left:214.1pt;margin-top:.8pt;width:23.1pt;height:1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xz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55xZ0VGJ&#10;PpNowjZGsXmUp3e+oKhH94AxQe/uQX7zzMKmpSh1iwh9q0RFpPIYn714EA1PT9mu/wAVoYt9gKTU&#10;scYuApIG7JgK8nQuiDoGJulysry6uqaySXLls/liOks/iOL5sUMf3inoWDyUHIl6AheHex8iGVE8&#10;hyTyYHS11cYkA5vdxiA7COqNbVondH8ZZizrS76cTWYJ+YXPX0KM0/obRKcDNbnRXckX5yBRRNXe&#10;2iq1YBDaDGeibOxJxqjcUIEdVE+kIsLQwTRxdGgBf3DWU/eW3H/fC1ScmfeWKrHMp9PY7smYzq4n&#10;ZOClZ3fpEVYSVMkDZ8NxE4YR2TvUTUs/5Sl3C7dUvVonZWNlB1YnstShSfDTNMURuLRT1K+ZX/8E&#10;AAD//wMAUEsDBBQABgAIAAAAIQCR+UOU3QAAAAgBAAAPAAAAZHJzL2Rvd25yZXYueG1sTI/BTsMw&#10;EETvSPyDtUjcqIMbhRLiVAhUJI5teuG2iZckENtR7LSBr2c5wXH1RjNvi+1iB3GiKfTeabhdJSDI&#10;Nd70rtVwrHY3GxAhojM4eEcavijAtry8KDA3/uz2dDrEVnCJCzlq6GIccylD05HFsPIjOWbvfrIY&#10;+ZxaaSY8c7kdpEqSTFrsHS90ONJTR83nYbYa6l4d8XtfvST2freOr0v1Mb89a319tTw+gIi0xL8w&#10;/OqzOpTsVPvZmSAGDanaKI4yyEAwT+/SFEStQWVrkGUh/z9Q/gAAAP//AwBQSwECLQAUAAYACAAA&#10;ACEAtoM4kv4AAADhAQAAEwAAAAAAAAAAAAAAAAAAAAAAW0NvbnRlbnRfVHlwZXNdLnhtbFBLAQIt&#10;ABQABgAIAAAAIQA4/SH/1gAAAJQBAAALAAAAAAAAAAAAAAAAAC8BAABfcmVscy8ucmVsc1BLAQIt&#10;ABQABgAIAAAAIQDvvzxzIAIAADsEAAAOAAAAAAAAAAAAAAAAAC4CAABkcnMvZTJvRG9jLnhtbFBL&#10;AQItABQABgAIAAAAIQCR+UOU3QAAAAgBAAAPAAAAAAAAAAAAAAAAAHoEAABkcnMvZG93bnJldi54&#10;bWxQSwUGAAAAAAQABADzAAAAhAUAAAAA&#10;"/>
            </w:pict>
          </mc:Fallback>
        </mc:AlternateContent>
      </w:r>
      <w:r>
        <w:rPr>
          <w:b/>
          <w:bCs/>
          <w:noProof/>
        </w:rPr>
        <mc:AlternateContent>
          <mc:Choice Requires="wps">
            <w:drawing>
              <wp:anchor distT="0" distB="0" distL="114300" distR="114300" simplePos="0" relativeHeight="251717632" behindDoc="0" locked="0" layoutInCell="1" allowOverlap="1" wp14:anchorId="1F483D34" wp14:editId="36286249">
                <wp:simplePos x="0" y="0"/>
                <wp:positionH relativeFrom="column">
                  <wp:posOffset>2098040</wp:posOffset>
                </wp:positionH>
                <wp:positionV relativeFrom="paragraph">
                  <wp:posOffset>10160</wp:posOffset>
                </wp:positionV>
                <wp:extent cx="293370" cy="156845"/>
                <wp:effectExtent l="12065" t="11430" r="889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7376" id="Rectangle 5" o:spid="_x0000_s1026" style="position:absolute;margin-left:165.2pt;margin-top:.8pt;width:23.1pt;height:1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kWIQIAADs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pKnnNmoKMS&#10;fSbRwDRasjzK0ztfUNSTe8SYoHcPVnzzzNh1S1HyDtH2rYSKSE1ifPbiQTQ8PWXb/oOtCB12wSal&#10;DjV2EZA0YIdUkOO5IPIQmKDL6eLq6obKJsg1ya/ns8Qog+L5sUMf3knbsXgoORL1BA77Bx8iGSie&#10;QxJ5q1W1UVonA5vtWiPbA/XGJq3En3K8DNOG9SVf5NM8Ib/w+UuIcVp/g+hUoCbXqiv5/BwERVTt&#10;ralSCwZQejgTZW1OMkblhgpsbXUkFdEOHUwTR4fW4g/OeurekvvvO0DJmX5vqBKLyWwW2z0Zs/xm&#10;SgZeeraXHjCCoEoeOBuO6zCMyM6halr6aZJyN/aOqlerpGys7MDqRJY6NAl+mqY4Apd2ivo186uf&#10;AAAA//8DAFBLAwQUAAYACAAAACEA74WgO90AAAAIAQAADwAAAGRycy9kb3ducmV2LnhtbEyPwU7D&#10;MAyG70i8Q2QkbiylQYWVphMCDYnj1l24uY3XFpqkatKt8PSYE9xsfb9+fy42ix3EiabQe6fhdpWA&#10;INd407tWw6Ha3jyACBGdwcE70vBFATbl5UWBufFnt6PTPraCS1zIUUMX45hLGZqOLIaVH8kxO/rJ&#10;YuR1aqWZ8MzldpBpkmTSYu/4QocjPXfUfO5nq6Hu0wN+76rXxK63Kr4t1cf8/qL19dXy9Agi0hL/&#10;wvCrz+pQslPtZ2eCGDQoldxxlEEGgrm6z3ioNaSZAlkW8v8D5Q8AAAD//wMAUEsBAi0AFAAGAAgA&#10;AAAhALaDOJL+AAAA4QEAABMAAAAAAAAAAAAAAAAAAAAAAFtDb250ZW50X1R5cGVzXS54bWxQSwEC&#10;LQAUAAYACAAAACEAOP0h/9YAAACUAQAACwAAAAAAAAAAAAAAAAAvAQAAX3JlbHMvLnJlbHNQSwEC&#10;LQAUAAYACAAAACEA1NaJFiECAAA7BAAADgAAAAAAAAAAAAAAAAAuAgAAZHJzL2Uyb0RvYy54bWxQ&#10;SwECLQAUAAYACAAAACEA74WgO90AAAAIAQAADwAAAAAAAAAAAAAAAAB7BAAAZHJzL2Rvd25yZXYu&#10;eG1sUEsFBgAAAAAEAAQA8wAAAIUFAAAAAA==&#10;"/>
            </w:pict>
          </mc:Fallback>
        </mc:AlternateContent>
      </w:r>
      <w:r w:rsidRPr="00887866">
        <w:rPr>
          <w:b/>
          <w:bCs/>
        </w:rPr>
        <w:t>4.1</w:t>
      </w:r>
      <w:r>
        <w:rPr>
          <w:b/>
          <w:bCs/>
        </w:rPr>
        <w:t xml:space="preserve"> </w:t>
      </w:r>
      <w:r>
        <w:t xml:space="preserve">Is there a party website? Yes            No </w:t>
      </w:r>
    </w:p>
    <w:p w14:paraId="053D764F" w14:textId="77777777" w:rsidR="005C4F41" w:rsidRDefault="005C4F41" w:rsidP="005C4F41">
      <w:pPr>
        <w:pStyle w:val="Bodytext20"/>
        <w:shd w:val="clear" w:color="auto" w:fill="auto"/>
        <w:tabs>
          <w:tab w:val="left" w:pos="778"/>
        </w:tabs>
        <w:spacing w:before="0" w:after="0" w:line="276" w:lineRule="auto"/>
        <w:ind w:firstLine="0"/>
        <w:jc w:val="left"/>
      </w:pPr>
      <w:r>
        <w:t xml:space="preserve"> </w:t>
      </w:r>
    </w:p>
    <w:p w14:paraId="21F0597E"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4.2</w:t>
      </w:r>
      <w:r>
        <w:rPr>
          <w:b/>
          <w:bCs/>
        </w:rPr>
        <w:t xml:space="preserve"> </w:t>
      </w:r>
      <w:r>
        <w:t>If the answer is yes, how is gender represented on the website?</w:t>
      </w:r>
    </w:p>
    <w:p w14:paraId="1CA5F15F" w14:textId="77777777" w:rsidR="005C4F41" w:rsidRDefault="005C4F41" w:rsidP="005C4F41">
      <w:pPr>
        <w:pStyle w:val="Bodytext20"/>
        <w:shd w:val="clear" w:color="auto" w:fill="auto"/>
        <w:tabs>
          <w:tab w:val="left" w:pos="778"/>
        </w:tabs>
        <w:spacing w:before="0" w:after="0" w:line="276" w:lineRule="auto"/>
        <w:ind w:firstLine="0"/>
        <w:jc w:val="left"/>
      </w:pPr>
    </w:p>
    <w:p w14:paraId="25297EA3" w14:textId="77777777" w:rsidR="005C4F41" w:rsidRDefault="005C4F41" w:rsidP="005C4F41">
      <w:pPr>
        <w:pStyle w:val="Bodytext20"/>
        <w:shd w:val="clear" w:color="auto" w:fill="auto"/>
        <w:tabs>
          <w:tab w:val="left" w:pos="778"/>
        </w:tabs>
        <w:spacing w:before="0" w:after="0" w:line="276" w:lineRule="auto"/>
        <w:ind w:firstLine="0"/>
        <w:jc w:val="left"/>
      </w:pPr>
    </w:p>
    <w:p w14:paraId="43EC04BD"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4.3</w:t>
      </w:r>
      <w:r>
        <w:rPr>
          <w:b/>
          <w:bCs/>
        </w:rPr>
        <w:t xml:space="preserve"> </w:t>
      </w:r>
      <w:r>
        <w:t>What is the logo of the party?</w:t>
      </w:r>
    </w:p>
    <w:p w14:paraId="507E921D" w14:textId="77777777" w:rsidR="005C4F41" w:rsidRDefault="005C4F41" w:rsidP="005C4F41">
      <w:pPr>
        <w:pStyle w:val="Bodytext20"/>
        <w:shd w:val="clear" w:color="auto" w:fill="auto"/>
        <w:tabs>
          <w:tab w:val="left" w:pos="778"/>
        </w:tabs>
        <w:spacing w:before="0" w:after="0" w:line="276" w:lineRule="auto"/>
        <w:ind w:firstLine="0"/>
        <w:jc w:val="left"/>
      </w:pPr>
    </w:p>
    <w:p w14:paraId="22B83901" w14:textId="77777777" w:rsidR="005C4F41" w:rsidRDefault="005C4F41" w:rsidP="005C4F41">
      <w:pPr>
        <w:pStyle w:val="Bodytext20"/>
        <w:shd w:val="clear" w:color="auto" w:fill="auto"/>
        <w:tabs>
          <w:tab w:val="left" w:pos="778"/>
        </w:tabs>
        <w:spacing w:before="0" w:after="0" w:line="276" w:lineRule="auto"/>
        <w:ind w:firstLine="0"/>
        <w:jc w:val="left"/>
      </w:pPr>
    </w:p>
    <w:p w14:paraId="106FA65F"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4.4</w:t>
      </w:r>
      <w:r>
        <w:rPr>
          <w:b/>
          <w:bCs/>
        </w:rPr>
        <w:t xml:space="preserve"> </w:t>
      </w:r>
      <w:r>
        <w:t>Describe how the logo reflects on gender equality</w:t>
      </w:r>
    </w:p>
    <w:p w14:paraId="264E372C" w14:textId="77777777" w:rsidR="005C4F41" w:rsidRDefault="005C4F41" w:rsidP="005C4F41">
      <w:pPr>
        <w:pStyle w:val="Bodytext20"/>
        <w:shd w:val="clear" w:color="auto" w:fill="auto"/>
        <w:tabs>
          <w:tab w:val="left" w:pos="778"/>
        </w:tabs>
        <w:spacing w:before="0" w:after="0" w:line="276" w:lineRule="auto"/>
        <w:ind w:firstLine="0"/>
        <w:jc w:val="left"/>
      </w:pPr>
    </w:p>
    <w:p w14:paraId="21A7505A" w14:textId="5217937A" w:rsidR="005C4F41" w:rsidRDefault="005C4F41" w:rsidP="005C4F41">
      <w:pPr>
        <w:pStyle w:val="Bodytext20"/>
        <w:shd w:val="clear" w:color="auto" w:fill="auto"/>
        <w:tabs>
          <w:tab w:val="left" w:pos="778"/>
        </w:tabs>
        <w:spacing w:before="0" w:after="0" w:line="276" w:lineRule="auto"/>
        <w:ind w:firstLine="0"/>
        <w:jc w:val="left"/>
      </w:pPr>
      <w:r>
        <w:rPr>
          <w:b/>
          <w:bCs/>
          <w:noProof/>
        </w:rPr>
        <mc:AlternateContent>
          <mc:Choice Requires="wps">
            <w:drawing>
              <wp:anchor distT="0" distB="0" distL="114300" distR="114300" simplePos="0" relativeHeight="251720704" behindDoc="0" locked="0" layoutInCell="1" allowOverlap="1" wp14:anchorId="3160BD9F" wp14:editId="1975AA6B">
                <wp:simplePos x="0" y="0"/>
                <wp:positionH relativeFrom="column">
                  <wp:posOffset>2160270</wp:posOffset>
                </wp:positionH>
                <wp:positionV relativeFrom="paragraph">
                  <wp:posOffset>201930</wp:posOffset>
                </wp:positionV>
                <wp:extent cx="293370" cy="156845"/>
                <wp:effectExtent l="7620" t="5715"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6FE0" id="Rectangle 4" o:spid="_x0000_s1026" style="position:absolute;margin-left:170.1pt;margin-top:15.9pt;width:23.1pt;height:1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U1IAIAADsEAAAOAAAAZHJzL2Uyb0RvYy54bWysU1Fv0zAQfkfiP1h+p2m7dG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clzzmzoqMS&#10;fSbRhG2MYnmUp3e+oKgn94gxQe8eQH7zzMK6pSh1hwh9q0RFpCYxPnvxIBqenrJt/wEqQhe7AEmp&#10;Q41dBCQN2CEV5HguiDoEJulyuri6uqGySXJNZtfzfJZ+EMXzY4c+vFPQsXgoORL1BC72Dz5EMqJ4&#10;Dknkwehqo41JBjbbtUG2F9Qbm7RO6P4yzFjWl3wxm84S8gufv4QYp/U3iE4HanKju5LPz0GiiKq9&#10;tVVqwSC0Gc5E2diTjFG5oQJbqI6kIsLQwTRxdGgBf3DWU/eW3H/fCVScmfeWKrGY5Hls92Tks5sp&#10;GXjp2V56hJUEVfLA2XBch2FEdg5109JPk5S7hTuqXq2TsrGyA6sTWerQJPhpmuIIXNop6tfMr34C&#10;AAD//wMAUEsDBBQABgAIAAAAIQCoZ7TZ3wAAAAkBAAAPAAAAZHJzL2Rvd25yZXYueG1sTI/BToNA&#10;EIbvJr7DZky82aXQkkpZGqOpiceWXrwN7BRQdpewS4s+veNJbzOZL/98f76bTS8uNPrOWQXLRQSC&#10;bO10ZxsFp3L/sAHhA1qNvbOk4Is87Irbmxwz7a72QJdjaASHWJ+hgjaEIZPS1y0Z9As3kOXb2Y0G&#10;A69jI/WIVw43vYyjKJUGO8sfWhzouaX68zgZBVUXn/D7UL5G5nGfhLe5/JjeX5S6v5uftiACzeEP&#10;hl99VoeCnSo3We1FryBZRTGjPCy5AgPJJl2BqBSs0zXIIpf/GxQ/AAAA//8DAFBLAQItABQABgAI&#10;AAAAIQC2gziS/gAAAOEBAAATAAAAAAAAAAAAAAAAAAAAAABbQ29udGVudF9UeXBlc10ueG1sUEsB&#10;Ai0AFAAGAAgAAAAhADj9If/WAAAAlAEAAAsAAAAAAAAAAAAAAAAALwEAAF9yZWxzLy5yZWxzUEsB&#10;Ai0AFAAGAAgAAAAhAD0O5TUgAgAAOwQAAA4AAAAAAAAAAAAAAAAALgIAAGRycy9lMm9Eb2MueG1s&#10;UEsBAi0AFAAGAAgAAAAhAKhntNnfAAAACQEAAA8AAAAAAAAAAAAAAAAAegQAAGRycy9kb3ducmV2&#10;LnhtbFBLBQYAAAAABAAEAPMAAACGBQAAAAA=&#10;"/>
            </w:pict>
          </mc:Fallback>
        </mc:AlternateContent>
      </w:r>
      <w:r>
        <w:rPr>
          <w:b/>
          <w:bCs/>
          <w:noProof/>
        </w:rPr>
        <mc:AlternateContent>
          <mc:Choice Requires="wps">
            <w:drawing>
              <wp:anchor distT="0" distB="0" distL="114300" distR="114300" simplePos="0" relativeHeight="251719680" behindDoc="0" locked="0" layoutInCell="1" allowOverlap="1" wp14:anchorId="67574C69" wp14:editId="1D1326E7">
                <wp:simplePos x="0" y="0"/>
                <wp:positionH relativeFrom="column">
                  <wp:posOffset>1558925</wp:posOffset>
                </wp:positionH>
                <wp:positionV relativeFrom="paragraph">
                  <wp:posOffset>201930</wp:posOffset>
                </wp:positionV>
                <wp:extent cx="293370" cy="156845"/>
                <wp:effectExtent l="6350" t="5715" r="508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5F1C" id="Rectangle 2" o:spid="_x0000_s1026" style="position:absolute;margin-left:122.75pt;margin-top:15.9pt;width:23.1pt;height:1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IAADs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5wZ6KhE&#10;n0k0MI2WLI/y9M4XFPXkHjEm6N2DFd88M3bdUpS8Q7R9K6EiUpMYn714EA1PT9m2/2ArQoddsEmp&#10;Q41dBCQN2CEV5HguiDwEJugyX1xd3VDZBLkms+v5dJZ+gOL5sUMf3knbsXgoORL1BA77Bx8iGSie&#10;QxJ5q1W1UVonA5vtWiPbA/XGJq0Tur8M04b1JV/M8llCfuHzlxDjtP4G0alATa5VV/L5OQiKqNpb&#10;U6UWDKD0cCbK2pxkjMoNFdja6kgqoh06mCaODq3FH5z11L0l9993gJIz/d5QJRaT6TS2ezKms5uc&#10;DLz0bC89YARBlTxwNhzXYRiRnUPVtPTTJOVu7B1Vr1ZJ2VjZgdWJLHVoEvw0TXEELu0U9WvmVz8B&#10;AAD//wMAUEsDBBQABgAIAAAAIQDgorLO3wAAAAkBAAAPAAAAZHJzL2Rvd25yZXYueG1sTI9BT4NA&#10;EIXvJv6HzZh4swtUqkWWxmjaxGNLL94WdgSUnSXs0qK/3ulJj5P58t738s1se3HC0XeOFMSLCARS&#10;7UxHjYJjub17BOGDJqN7R6jgGz1siuurXGfGnWmPp0NoBIeQz7SCNoQhk9LXLVrtF25A4t+HG60O&#10;fI6NNKM+c7jtZRJFK2l1R9zQ6gFfWqy/DpNVUHXJUf/sy11k19tleJvLz+n9Vanbm/n5CUTAOfzB&#10;cNFndSjYqXITGS96Bcl9mjKqYBnzBAaSdfwAolKQrlKQRS7/Lyh+AQAA//8DAFBLAQItABQABgAI&#10;AAAAIQC2gziS/gAAAOEBAAATAAAAAAAAAAAAAAAAAAAAAABbQ29udGVudF9UeXBlc10ueG1sUEsB&#10;Ai0AFAAGAAgAAAAhADj9If/WAAAAlAEAAAsAAAAAAAAAAAAAAAAALwEAAF9yZWxzLy5yZWxzUEsB&#10;Ai0AFAAGAAgAAAAhAEvcj/4gAgAAOwQAAA4AAAAAAAAAAAAAAAAALgIAAGRycy9lMm9Eb2MueG1s&#10;UEsBAi0AFAAGAAgAAAAhAOCiss7fAAAACQEAAA8AAAAAAAAAAAAAAAAAegQAAGRycy9kb3ducmV2&#10;LnhtbFBLBQYAAAAABAAEAPMAAACGBQAAAAA=&#10;"/>
            </w:pict>
          </mc:Fallback>
        </mc:AlternateContent>
      </w:r>
      <w:r w:rsidRPr="00887866">
        <w:rPr>
          <w:b/>
          <w:bCs/>
        </w:rPr>
        <w:t>4.5</w:t>
      </w:r>
      <w:r>
        <w:rPr>
          <w:b/>
          <w:bCs/>
        </w:rPr>
        <w:t xml:space="preserve"> </w:t>
      </w:r>
      <w:r>
        <w:t xml:space="preserve">Do research, advocacy and publicity materials used by the party include information from a gender perspective? Yes          No </w:t>
      </w:r>
    </w:p>
    <w:p w14:paraId="2AC25D78" w14:textId="77777777" w:rsidR="005C4F41" w:rsidRDefault="005C4F41" w:rsidP="005C4F41">
      <w:pPr>
        <w:pStyle w:val="Bodytext20"/>
        <w:shd w:val="clear" w:color="auto" w:fill="auto"/>
        <w:tabs>
          <w:tab w:val="left" w:pos="778"/>
        </w:tabs>
        <w:spacing w:before="0" w:after="0" w:line="276" w:lineRule="auto"/>
        <w:ind w:firstLine="0"/>
        <w:jc w:val="left"/>
      </w:pPr>
    </w:p>
    <w:p w14:paraId="7D889716"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4.6</w:t>
      </w:r>
      <w:r>
        <w:rPr>
          <w:b/>
          <w:bCs/>
        </w:rPr>
        <w:t xml:space="preserve"> </w:t>
      </w:r>
      <w:r>
        <w:t>If the answer is yes, provide an explanation</w:t>
      </w:r>
    </w:p>
    <w:p w14:paraId="7C1926AB" w14:textId="77777777" w:rsidR="005C4F41" w:rsidRDefault="005C4F41" w:rsidP="005C4F41">
      <w:pPr>
        <w:pStyle w:val="Bodytext20"/>
        <w:shd w:val="clear" w:color="auto" w:fill="auto"/>
        <w:tabs>
          <w:tab w:val="left" w:pos="778"/>
        </w:tabs>
        <w:spacing w:before="0" w:after="0" w:line="276" w:lineRule="auto"/>
        <w:ind w:firstLine="0"/>
        <w:jc w:val="left"/>
      </w:pPr>
    </w:p>
    <w:p w14:paraId="6BED5BBD" w14:textId="77777777" w:rsidR="005C4F41" w:rsidRDefault="005C4F41" w:rsidP="005C4F41">
      <w:pPr>
        <w:pStyle w:val="Bodytext50"/>
        <w:shd w:val="clear" w:color="auto" w:fill="auto"/>
        <w:tabs>
          <w:tab w:val="left" w:pos="354"/>
        </w:tabs>
        <w:spacing w:before="0" w:after="0" w:line="276" w:lineRule="auto"/>
        <w:jc w:val="left"/>
      </w:pPr>
      <w:r>
        <w:rPr>
          <w:b w:val="0"/>
          <w:bCs w:val="0"/>
        </w:rPr>
        <w:t xml:space="preserve">5. </w:t>
      </w:r>
      <w:r w:rsidRPr="009A366B">
        <w:rPr>
          <w:b w:val="0"/>
          <w:bCs w:val="0"/>
        </w:rPr>
        <w:t>POLITICAL FINANCE</w:t>
      </w:r>
      <w:r>
        <w:rPr>
          <w:b w:val="0"/>
          <w:bCs w:val="0"/>
        </w:rPr>
        <w:t xml:space="preserve"> </w:t>
      </w:r>
      <w:r>
        <w:t>(Tick the appropriate box and provide relevant information; use extra paper for explanations if the space provided here in insufficient)</w:t>
      </w:r>
    </w:p>
    <w:p w14:paraId="0BE557FA" w14:textId="77777777" w:rsidR="005C4F41" w:rsidRDefault="005C4F41" w:rsidP="005C4F41">
      <w:pPr>
        <w:pStyle w:val="Bodytext50"/>
        <w:shd w:val="clear" w:color="auto" w:fill="auto"/>
        <w:tabs>
          <w:tab w:val="left" w:pos="354"/>
        </w:tabs>
        <w:spacing w:before="0" w:after="0" w:line="276" w:lineRule="auto"/>
        <w:jc w:val="left"/>
      </w:pPr>
    </w:p>
    <w:p w14:paraId="786CBE1A"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5.1</w:t>
      </w:r>
      <w:r>
        <w:rPr>
          <w:b/>
          <w:bCs/>
        </w:rPr>
        <w:t xml:space="preserve"> </w:t>
      </w:r>
      <w:r>
        <w:t>What are the rules governing campaign finance and resources in the party as it relates to women?</w:t>
      </w:r>
    </w:p>
    <w:p w14:paraId="7EC5D2B1" w14:textId="77777777" w:rsidR="005C4F41" w:rsidRDefault="005C4F41" w:rsidP="005C4F41">
      <w:pPr>
        <w:pStyle w:val="Bodytext20"/>
        <w:shd w:val="clear" w:color="auto" w:fill="auto"/>
        <w:tabs>
          <w:tab w:val="left" w:pos="778"/>
        </w:tabs>
        <w:spacing w:before="0" w:after="0" w:line="276" w:lineRule="auto"/>
        <w:ind w:firstLine="0"/>
        <w:jc w:val="left"/>
      </w:pPr>
    </w:p>
    <w:p w14:paraId="0630DC32" w14:textId="77777777" w:rsidR="005C4F41" w:rsidRDefault="005C4F41" w:rsidP="005C4F41">
      <w:pPr>
        <w:pStyle w:val="Bodytext20"/>
        <w:shd w:val="clear" w:color="auto" w:fill="auto"/>
        <w:tabs>
          <w:tab w:val="left" w:pos="778"/>
        </w:tabs>
        <w:spacing w:before="0" w:after="0" w:line="276" w:lineRule="auto"/>
        <w:ind w:firstLine="0"/>
        <w:jc w:val="left"/>
      </w:pPr>
    </w:p>
    <w:p w14:paraId="1B7C2270" w14:textId="77777777" w:rsidR="005C4F41" w:rsidRDefault="005C4F41" w:rsidP="005C4F41">
      <w:pPr>
        <w:pStyle w:val="Bodytext20"/>
        <w:shd w:val="clear" w:color="auto" w:fill="auto"/>
        <w:tabs>
          <w:tab w:val="left" w:pos="778"/>
        </w:tabs>
        <w:spacing w:before="0" w:after="0" w:line="276" w:lineRule="auto"/>
        <w:ind w:firstLine="0"/>
      </w:pPr>
      <w:r w:rsidRPr="00887866">
        <w:rPr>
          <w:b/>
          <w:bCs/>
        </w:rPr>
        <w:t>5.2</w:t>
      </w:r>
      <w:r>
        <w:rPr>
          <w:b/>
          <w:bCs/>
        </w:rPr>
        <w:t xml:space="preserve"> </w:t>
      </w:r>
      <w:r>
        <w:t>Please provide information on nomination fees and other charges in relation to intention to contest and nominations</w:t>
      </w:r>
    </w:p>
    <w:p w14:paraId="0441E5FA" w14:textId="77777777" w:rsidR="005C4F41" w:rsidRDefault="005C4F41" w:rsidP="005C4F41">
      <w:pPr>
        <w:pStyle w:val="Bodytext20"/>
        <w:shd w:val="clear" w:color="auto" w:fill="auto"/>
        <w:tabs>
          <w:tab w:val="left" w:pos="778"/>
        </w:tabs>
        <w:spacing w:before="0" w:after="0" w:line="276" w:lineRule="auto"/>
        <w:ind w:firstLine="0"/>
      </w:pPr>
    </w:p>
    <w:p w14:paraId="6F205FA4" w14:textId="77777777" w:rsidR="005C4F41" w:rsidRDefault="005C4F41" w:rsidP="005C4F41">
      <w:pPr>
        <w:pStyle w:val="Bodytext20"/>
        <w:shd w:val="clear" w:color="auto" w:fill="auto"/>
        <w:tabs>
          <w:tab w:val="left" w:pos="778"/>
        </w:tabs>
        <w:spacing w:before="0" w:after="0" w:line="276" w:lineRule="auto"/>
        <w:ind w:firstLine="0"/>
      </w:pPr>
    </w:p>
    <w:p w14:paraId="4801FCC8" w14:textId="77777777" w:rsidR="005C4F41" w:rsidRDefault="005C4F41" w:rsidP="005C4F41">
      <w:pPr>
        <w:pStyle w:val="Bodytext20"/>
        <w:shd w:val="clear" w:color="auto" w:fill="auto"/>
        <w:tabs>
          <w:tab w:val="left" w:pos="778"/>
        </w:tabs>
        <w:spacing w:before="0" w:after="0" w:line="276" w:lineRule="auto"/>
        <w:ind w:firstLine="0"/>
      </w:pPr>
    </w:p>
    <w:p w14:paraId="0F4B5535" w14:textId="77777777" w:rsidR="005C4F41" w:rsidRDefault="005C4F41" w:rsidP="005C4F41">
      <w:pPr>
        <w:pStyle w:val="Bodytext20"/>
        <w:shd w:val="clear" w:color="auto" w:fill="auto"/>
        <w:tabs>
          <w:tab w:val="left" w:pos="778"/>
        </w:tabs>
        <w:spacing w:before="0" w:after="0" w:line="276" w:lineRule="auto"/>
        <w:ind w:firstLine="0"/>
      </w:pPr>
    </w:p>
    <w:p w14:paraId="58108FD8"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5.3</w:t>
      </w:r>
      <w:r>
        <w:rPr>
          <w:b/>
          <w:bCs/>
        </w:rPr>
        <w:t xml:space="preserve"> </w:t>
      </w:r>
      <w:r>
        <w:t>Would you consider the party’s campaign finance policies gender sensitive?</w:t>
      </w:r>
    </w:p>
    <w:p w14:paraId="0E6B3726" w14:textId="77777777" w:rsidR="005C4F41" w:rsidRDefault="005C4F41" w:rsidP="005C4F41">
      <w:pPr>
        <w:pStyle w:val="Bodytext20"/>
        <w:shd w:val="clear" w:color="auto" w:fill="auto"/>
        <w:tabs>
          <w:tab w:val="left" w:pos="778"/>
        </w:tabs>
        <w:spacing w:before="0" w:after="0" w:line="276" w:lineRule="auto"/>
        <w:ind w:firstLine="0"/>
        <w:jc w:val="left"/>
      </w:pPr>
    </w:p>
    <w:p w14:paraId="422F72F0" w14:textId="77777777" w:rsidR="005C4F41" w:rsidRDefault="005C4F41" w:rsidP="005C4F41">
      <w:pPr>
        <w:pStyle w:val="Bodytext20"/>
        <w:shd w:val="clear" w:color="auto" w:fill="auto"/>
        <w:tabs>
          <w:tab w:val="left" w:pos="778"/>
        </w:tabs>
        <w:spacing w:before="0" w:after="0" w:line="276" w:lineRule="auto"/>
        <w:ind w:firstLine="0"/>
        <w:jc w:val="left"/>
      </w:pPr>
    </w:p>
    <w:p w14:paraId="31593BA1" w14:textId="77777777" w:rsidR="005C4F41" w:rsidRDefault="005C4F41" w:rsidP="005C4F41">
      <w:pPr>
        <w:pStyle w:val="Bodytext20"/>
        <w:shd w:val="clear" w:color="auto" w:fill="auto"/>
        <w:tabs>
          <w:tab w:val="left" w:pos="778"/>
        </w:tabs>
        <w:spacing w:before="0" w:after="0" w:line="276" w:lineRule="auto"/>
        <w:ind w:firstLine="0"/>
        <w:jc w:val="left"/>
      </w:pPr>
    </w:p>
    <w:p w14:paraId="47514C2E" w14:textId="77777777" w:rsidR="005C4F41" w:rsidRDefault="005C4F41" w:rsidP="005C4F41">
      <w:pPr>
        <w:pStyle w:val="Bodytext20"/>
        <w:shd w:val="clear" w:color="auto" w:fill="auto"/>
        <w:tabs>
          <w:tab w:val="left" w:pos="778"/>
        </w:tabs>
        <w:spacing w:before="0" w:after="0" w:line="276" w:lineRule="auto"/>
        <w:ind w:firstLine="0"/>
        <w:jc w:val="left"/>
        <w:rPr>
          <w:b/>
          <w:bCs/>
        </w:rPr>
      </w:pPr>
    </w:p>
    <w:p w14:paraId="14E45F80"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5.4</w:t>
      </w:r>
      <w:r>
        <w:rPr>
          <w:b/>
          <w:bCs/>
        </w:rPr>
        <w:t xml:space="preserve"> </w:t>
      </w:r>
      <w:r>
        <w:t>How has access to finance hindered or facilitated women’s ability to stand as candidates in elections?</w:t>
      </w:r>
    </w:p>
    <w:p w14:paraId="18305C5D" w14:textId="77777777" w:rsidR="005C4F41" w:rsidRDefault="005C4F41" w:rsidP="005C4F41">
      <w:pPr>
        <w:pStyle w:val="Bodytext20"/>
        <w:shd w:val="clear" w:color="auto" w:fill="auto"/>
        <w:tabs>
          <w:tab w:val="left" w:pos="778"/>
        </w:tabs>
        <w:spacing w:before="0" w:after="0" w:line="276" w:lineRule="auto"/>
        <w:ind w:firstLine="0"/>
        <w:jc w:val="left"/>
      </w:pPr>
    </w:p>
    <w:p w14:paraId="12540B5E" w14:textId="77777777" w:rsidR="005C4F41" w:rsidRDefault="005C4F41" w:rsidP="005C4F41">
      <w:pPr>
        <w:pStyle w:val="Bodytext20"/>
        <w:shd w:val="clear" w:color="auto" w:fill="auto"/>
        <w:tabs>
          <w:tab w:val="left" w:pos="778"/>
        </w:tabs>
        <w:spacing w:before="0" w:after="0" w:line="276" w:lineRule="auto"/>
        <w:ind w:firstLine="0"/>
        <w:jc w:val="left"/>
        <w:rPr>
          <w:b/>
          <w:bCs/>
        </w:rPr>
      </w:pPr>
    </w:p>
    <w:p w14:paraId="3D44D5BD" w14:textId="77777777" w:rsidR="005C4F41" w:rsidRDefault="005C4F41" w:rsidP="005C4F41">
      <w:pPr>
        <w:pStyle w:val="Bodytext20"/>
        <w:shd w:val="clear" w:color="auto" w:fill="auto"/>
        <w:tabs>
          <w:tab w:val="left" w:pos="778"/>
        </w:tabs>
        <w:spacing w:before="0" w:after="0" w:line="276" w:lineRule="auto"/>
        <w:ind w:firstLine="0"/>
        <w:jc w:val="left"/>
        <w:rPr>
          <w:b/>
          <w:bCs/>
        </w:rPr>
      </w:pPr>
    </w:p>
    <w:p w14:paraId="14C87D2B"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5.5</w:t>
      </w:r>
      <w:r>
        <w:rPr>
          <w:b/>
          <w:bCs/>
        </w:rPr>
        <w:t xml:space="preserve"> </w:t>
      </w:r>
      <w:r>
        <w:t>How do political parties’ source, distribute and allocate funds and other resources for elections?</w:t>
      </w:r>
    </w:p>
    <w:p w14:paraId="6A76955D" w14:textId="77777777" w:rsidR="005C4F41" w:rsidRDefault="005C4F41" w:rsidP="005C4F41">
      <w:pPr>
        <w:pStyle w:val="Bodytext20"/>
        <w:shd w:val="clear" w:color="auto" w:fill="auto"/>
        <w:tabs>
          <w:tab w:val="left" w:pos="778"/>
        </w:tabs>
        <w:spacing w:before="0" w:after="0" w:line="276" w:lineRule="auto"/>
        <w:ind w:firstLine="0"/>
        <w:jc w:val="left"/>
      </w:pPr>
    </w:p>
    <w:p w14:paraId="624CFA35" w14:textId="77777777" w:rsidR="005C4F41" w:rsidRDefault="005C4F41" w:rsidP="005C4F41">
      <w:pPr>
        <w:pStyle w:val="Bodytext20"/>
        <w:shd w:val="clear" w:color="auto" w:fill="auto"/>
        <w:tabs>
          <w:tab w:val="left" w:pos="778"/>
        </w:tabs>
        <w:spacing w:before="0" w:after="0" w:line="276" w:lineRule="auto"/>
        <w:ind w:firstLine="0"/>
        <w:jc w:val="left"/>
      </w:pPr>
    </w:p>
    <w:p w14:paraId="3E27B2E6" w14:textId="77777777" w:rsidR="005C4F41" w:rsidRDefault="005C4F41" w:rsidP="005C4F41">
      <w:pPr>
        <w:pStyle w:val="Bodytext20"/>
        <w:shd w:val="clear" w:color="auto" w:fill="auto"/>
        <w:tabs>
          <w:tab w:val="left" w:pos="778"/>
        </w:tabs>
        <w:spacing w:before="0" w:after="0" w:line="276" w:lineRule="auto"/>
        <w:ind w:firstLine="0"/>
        <w:jc w:val="left"/>
      </w:pPr>
    </w:p>
    <w:p w14:paraId="1406EDC3" w14:textId="77777777" w:rsidR="005C4F41" w:rsidRPr="00C75096" w:rsidRDefault="005C4F41" w:rsidP="005C4F41">
      <w:pPr>
        <w:pStyle w:val="Bodytext20"/>
        <w:shd w:val="clear" w:color="auto" w:fill="auto"/>
        <w:tabs>
          <w:tab w:val="left" w:pos="778"/>
          <w:tab w:val="left" w:pos="1934"/>
        </w:tabs>
        <w:spacing w:before="0" w:after="0" w:line="276" w:lineRule="auto"/>
        <w:ind w:firstLine="0"/>
        <w:jc w:val="left"/>
        <w:rPr>
          <w:b/>
          <w:bCs/>
        </w:rPr>
      </w:pPr>
      <w:r>
        <w:rPr>
          <w:b/>
          <w:bCs/>
        </w:rPr>
        <w:t xml:space="preserve">6. </w:t>
      </w:r>
      <w:r w:rsidRPr="00C75096">
        <w:rPr>
          <w:b/>
          <w:bCs/>
        </w:rPr>
        <w:t>GENERAL</w:t>
      </w:r>
      <w:r>
        <w:rPr>
          <w:b/>
          <w:bCs/>
        </w:rPr>
        <w:tab/>
      </w:r>
    </w:p>
    <w:p w14:paraId="68DBFAE6" w14:textId="263205E7" w:rsidR="005C4F41" w:rsidRDefault="005C4F41" w:rsidP="005C4F41">
      <w:pPr>
        <w:pStyle w:val="Bodytext20"/>
        <w:shd w:val="clear" w:color="auto" w:fill="auto"/>
        <w:tabs>
          <w:tab w:val="left" w:pos="760"/>
        </w:tabs>
        <w:spacing w:before="0" w:after="0" w:line="276" w:lineRule="auto"/>
        <w:ind w:firstLine="0"/>
        <w:jc w:val="left"/>
      </w:pPr>
      <w:r w:rsidRPr="00887866">
        <w:rPr>
          <w:b/>
          <w:bCs/>
        </w:rPr>
        <w:t>6.1</w:t>
      </w:r>
      <w:r>
        <w:rPr>
          <w:b/>
          <w:bCs/>
        </w:rPr>
        <w:t xml:space="preserve"> </w:t>
      </w:r>
      <w:r>
        <w:t>How does internal crisis or lack of internal democracy affect women’s opportuni</w:t>
      </w:r>
      <w:r w:rsidR="00B22DA2">
        <w:t>ties</w:t>
      </w:r>
      <w:r>
        <w:t xml:space="preserve"> and participation in politics?</w:t>
      </w:r>
    </w:p>
    <w:p w14:paraId="5A353813" w14:textId="77777777" w:rsidR="005C4F41" w:rsidRDefault="005C4F41" w:rsidP="005C4F41">
      <w:pPr>
        <w:pStyle w:val="Bodytext20"/>
        <w:shd w:val="clear" w:color="auto" w:fill="auto"/>
        <w:tabs>
          <w:tab w:val="left" w:pos="760"/>
        </w:tabs>
        <w:spacing w:before="0" w:after="0" w:line="276" w:lineRule="auto"/>
        <w:ind w:firstLine="0"/>
        <w:jc w:val="left"/>
      </w:pPr>
    </w:p>
    <w:p w14:paraId="46B507AB" w14:textId="77777777" w:rsidR="005C4F41" w:rsidRDefault="005C4F41" w:rsidP="005C4F41">
      <w:pPr>
        <w:pStyle w:val="Bodytext20"/>
        <w:shd w:val="clear" w:color="auto" w:fill="auto"/>
        <w:tabs>
          <w:tab w:val="left" w:pos="760"/>
        </w:tabs>
        <w:spacing w:before="0" w:after="0" w:line="276" w:lineRule="auto"/>
        <w:ind w:firstLine="0"/>
        <w:jc w:val="left"/>
      </w:pPr>
    </w:p>
    <w:p w14:paraId="29F41200" w14:textId="77777777" w:rsidR="005C4F41" w:rsidRDefault="005C4F41" w:rsidP="005C4F41">
      <w:pPr>
        <w:pStyle w:val="Bodytext20"/>
        <w:shd w:val="clear" w:color="auto" w:fill="auto"/>
        <w:tabs>
          <w:tab w:val="left" w:pos="760"/>
        </w:tabs>
        <w:spacing w:before="0" w:after="0" w:line="276" w:lineRule="auto"/>
        <w:ind w:firstLine="0"/>
        <w:jc w:val="left"/>
      </w:pPr>
    </w:p>
    <w:p w14:paraId="13634C8A" w14:textId="77777777" w:rsidR="005C4F41" w:rsidRDefault="005C4F41" w:rsidP="005C4F41">
      <w:pPr>
        <w:pStyle w:val="Bodytext20"/>
        <w:shd w:val="clear" w:color="auto" w:fill="auto"/>
        <w:tabs>
          <w:tab w:val="left" w:pos="760"/>
        </w:tabs>
        <w:spacing w:before="0" w:after="0" w:line="276" w:lineRule="auto"/>
        <w:ind w:firstLine="0"/>
        <w:jc w:val="left"/>
      </w:pPr>
      <w:r w:rsidRPr="00887866">
        <w:rPr>
          <w:b/>
          <w:bCs/>
        </w:rPr>
        <w:t>6.2</w:t>
      </w:r>
      <w:r>
        <w:rPr>
          <w:b/>
          <w:bCs/>
        </w:rPr>
        <w:t xml:space="preserve"> </w:t>
      </w:r>
      <w:r>
        <w:t>What inhibits equal opportunities for both men and women to aspire for the highest political office?</w:t>
      </w:r>
    </w:p>
    <w:p w14:paraId="637C08FF" w14:textId="77777777" w:rsidR="005C4F41" w:rsidRDefault="005C4F41" w:rsidP="005C4F41">
      <w:pPr>
        <w:pStyle w:val="Bodytext20"/>
        <w:shd w:val="clear" w:color="auto" w:fill="auto"/>
        <w:tabs>
          <w:tab w:val="left" w:pos="760"/>
        </w:tabs>
        <w:spacing w:before="0" w:after="0" w:line="276" w:lineRule="auto"/>
        <w:ind w:firstLine="0"/>
        <w:jc w:val="left"/>
      </w:pPr>
    </w:p>
    <w:p w14:paraId="287207B0" w14:textId="77777777" w:rsidR="005C4F41" w:rsidRDefault="005C4F41" w:rsidP="005C4F41">
      <w:pPr>
        <w:pStyle w:val="Bodytext20"/>
        <w:shd w:val="clear" w:color="auto" w:fill="auto"/>
        <w:tabs>
          <w:tab w:val="left" w:pos="760"/>
        </w:tabs>
        <w:spacing w:before="0" w:after="0" w:line="276" w:lineRule="auto"/>
        <w:ind w:firstLine="0"/>
        <w:jc w:val="left"/>
      </w:pPr>
    </w:p>
    <w:p w14:paraId="399DB7BD" w14:textId="77777777" w:rsidR="005C4F41" w:rsidRDefault="005C4F41" w:rsidP="005C4F41">
      <w:pPr>
        <w:pStyle w:val="Bodytext20"/>
        <w:shd w:val="clear" w:color="auto" w:fill="auto"/>
        <w:tabs>
          <w:tab w:val="left" w:pos="760"/>
        </w:tabs>
        <w:spacing w:before="0" w:after="0" w:line="276" w:lineRule="auto"/>
        <w:ind w:firstLine="0"/>
        <w:jc w:val="left"/>
      </w:pPr>
    </w:p>
    <w:p w14:paraId="729EAE77" w14:textId="77777777" w:rsidR="005C4F41" w:rsidRDefault="005C4F41" w:rsidP="005C4F41">
      <w:pPr>
        <w:pStyle w:val="Bodytext20"/>
        <w:shd w:val="clear" w:color="auto" w:fill="auto"/>
        <w:tabs>
          <w:tab w:val="left" w:pos="760"/>
        </w:tabs>
        <w:spacing w:before="0" w:after="0" w:line="276" w:lineRule="auto"/>
        <w:ind w:firstLine="0"/>
        <w:jc w:val="left"/>
      </w:pPr>
    </w:p>
    <w:p w14:paraId="4C97FF25"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6.3</w:t>
      </w:r>
      <w:r>
        <w:rPr>
          <w:b/>
          <w:bCs/>
        </w:rPr>
        <w:t xml:space="preserve"> </w:t>
      </w:r>
      <w:r>
        <w:t xml:space="preserve">Are </w:t>
      </w:r>
      <w:proofErr w:type="gramStart"/>
      <w:r>
        <w:t>there</w:t>
      </w:r>
      <w:proofErr w:type="gramEnd"/>
      <w:r>
        <w:t xml:space="preserve"> advocacy groups to promote women’s political participation in political parties? What has been their experience?</w:t>
      </w:r>
    </w:p>
    <w:p w14:paraId="7E240847" w14:textId="77777777" w:rsidR="005C4F41" w:rsidRDefault="005C4F41" w:rsidP="005C4F41">
      <w:pPr>
        <w:pStyle w:val="Bodytext20"/>
        <w:shd w:val="clear" w:color="auto" w:fill="auto"/>
        <w:tabs>
          <w:tab w:val="left" w:pos="778"/>
        </w:tabs>
        <w:spacing w:before="0" w:after="0" w:line="276" w:lineRule="auto"/>
        <w:ind w:firstLine="0"/>
        <w:jc w:val="left"/>
      </w:pPr>
    </w:p>
    <w:p w14:paraId="475E83D4" w14:textId="77777777" w:rsidR="005C4F41" w:rsidRDefault="005C4F41" w:rsidP="005C4F41">
      <w:pPr>
        <w:pStyle w:val="Bodytext20"/>
        <w:shd w:val="clear" w:color="auto" w:fill="auto"/>
        <w:tabs>
          <w:tab w:val="left" w:pos="778"/>
        </w:tabs>
        <w:spacing w:before="0" w:after="0" w:line="276" w:lineRule="auto"/>
        <w:ind w:firstLine="0"/>
        <w:jc w:val="left"/>
      </w:pPr>
    </w:p>
    <w:p w14:paraId="0FF4358F" w14:textId="77777777" w:rsidR="005C4F41" w:rsidRDefault="005C4F41" w:rsidP="005C4F41">
      <w:pPr>
        <w:pStyle w:val="Bodytext20"/>
        <w:shd w:val="clear" w:color="auto" w:fill="auto"/>
        <w:tabs>
          <w:tab w:val="left" w:pos="778"/>
        </w:tabs>
        <w:spacing w:before="0" w:after="0" w:line="276" w:lineRule="auto"/>
        <w:ind w:firstLine="0"/>
        <w:jc w:val="left"/>
      </w:pPr>
    </w:p>
    <w:p w14:paraId="26B764C0"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6.4</w:t>
      </w:r>
      <w:r>
        <w:rPr>
          <w:b/>
          <w:bCs/>
        </w:rPr>
        <w:t xml:space="preserve"> </w:t>
      </w:r>
      <w:r>
        <w:t xml:space="preserve">Are </w:t>
      </w:r>
      <w:proofErr w:type="gramStart"/>
      <w:r>
        <w:t>there</w:t>
      </w:r>
      <w:proofErr w:type="gramEnd"/>
      <w:r>
        <w:t xml:space="preserve"> successes that could trigger competition among political parties to mainstream gender?</w:t>
      </w:r>
    </w:p>
    <w:p w14:paraId="64A0DD42" w14:textId="77777777" w:rsidR="005C4F41" w:rsidRDefault="005C4F41" w:rsidP="005C4F41">
      <w:pPr>
        <w:pStyle w:val="Bodytext20"/>
        <w:shd w:val="clear" w:color="auto" w:fill="auto"/>
        <w:tabs>
          <w:tab w:val="left" w:pos="760"/>
        </w:tabs>
        <w:spacing w:before="0" w:after="0" w:line="276" w:lineRule="auto"/>
        <w:ind w:firstLine="0"/>
        <w:jc w:val="left"/>
      </w:pPr>
    </w:p>
    <w:p w14:paraId="0A552012" w14:textId="77777777" w:rsidR="005C4F41" w:rsidRDefault="005C4F41" w:rsidP="005C4F41">
      <w:pPr>
        <w:pStyle w:val="Bodytext20"/>
        <w:shd w:val="clear" w:color="auto" w:fill="auto"/>
        <w:tabs>
          <w:tab w:val="left" w:pos="760"/>
        </w:tabs>
        <w:spacing w:before="0" w:after="0" w:line="276" w:lineRule="auto"/>
        <w:ind w:firstLine="0"/>
        <w:jc w:val="left"/>
        <w:rPr>
          <w:b/>
          <w:bCs/>
        </w:rPr>
      </w:pPr>
    </w:p>
    <w:p w14:paraId="7EBC0603" w14:textId="77777777" w:rsidR="005C4F41" w:rsidRDefault="005C4F41" w:rsidP="005C4F41">
      <w:pPr>
        <w:pStyle w:val="Bodytext20"/>
        <w:shd w:val="clear" w:color="auto" w:fill="auto"/>
        <w:tabs>
          <w:tab w:val="left" w:pos="760"/>
        </w:tabs>
        <w:spacing w:before="0" w:after="0" w:line="276" w:lineRule="auto"/>
        <w:ind w:firstLine="0"/>
        <w:jc w:val="left"/>
        <w:rPr>
          <w:b/>
          <w:bCs/>
        </w:rPr>
      </w:pPr>
    </w:p>
    <w:p w14:paraId="0E3F9921" w14:textId="77777777" w:rsidR="005C4F41" w:rsidRDefault="005C4F41" w:rsidP="005C4F41">
      <w:pPr>
        <w:pStyle w:val="Bodytext20"/>
        <w:shd w:val="clear" w:color="auto" w:fill="auto"/>
        <w:tabs>
          <w:tab w:val="left" w:pos="760"/>
        </w:tabs>
        <w:spacing w:before="0" w:after="0" w:line="276" w:lineRule="auto"/>
        <w:ind w:firstLine="0"/>
        <w:jc w:val="left"/>
        <w:rPr>
          <w:b/>
          <w:bCs/>
        </w:rPr>
      </w:pPr>
    </w:p>
    <w:p w14:paraId="38E23A2A" w14:textId="77777777" w:rsidR="005C4F41" w:rsidRPr="00C75096" w:rsidRDefault="005C4F41" w:rsidP="005C4F41">
      <w:pPr>
        <w:pStyle w:val="Bodytext20"/>
        <w:shd w:val="clear" w:color="auto" w:fill="auto"/>
        <w:tabs>
          <w:tab w:val="left" w:pos="760"/>
        </w:tabs>
        <w:spacing w:before="0" w:after="0" w:line="276" w:lineRule="auto"/>
        <w:ind w:firstLine="0"/>
        <w:jc w:val="left"/>
        <w:rPr>
          <w:b/>
          <w:bCs/>
        </w:rPr>
      </w:pPr>
      <w:r>
        <w:rPr>
          <w:b/>
          <w:bCs/>
        </w:rPr>
        <w:t xml:space="preserve">7. </w:t>
      </w:r>
      <w:r w:rsidRPr="00C75096">
        <w:rPr>
          <w:b/>
          <w:bCs/>
        </w:rPr>
        <w:t>RECOMMENDATIONS</w:t>
      </w:r>
    </w:p>
    <w:p w14:paraId="59DE396B" w14:textId="77777777" w:rsidR="005C4F41" w:rsidRDefault="005C4F41" w:rsidP="005C4F41">
      <w:pPr>
        <w:pStyle w:val="Bodytext20"/>
        <w:shd w:val="clear" w:color="auto" w:fill="auto"/>
        <w:tabs>
          <w:tab w:val="left" w:pos="778"/>
        </w:tabs>
        <w:spacing w:before="0" w:after="0" w:line="276" w:lineRule="auto"/>
        <w:ind w:firstLine="0"/>
        <w:jc w:val="left"/>
      </w:pPr>
      <w:r w:rsidRPr="00887866">
        <w:rPr>
          <w:b/>
          <w:bCs/>
        </w:rPr>
        <w:t>7.1</w:t>
      </w:r>
      <w:r>
        <w:rPr>
          <w:b/>
          <w:bCs/>
        </w:rPr>
        <w:t xml:space="preserve"> </w:t>
      </w:r>
      <w:r>
        <w:t xml:space="preserve">How can women and girls be encouraged to participate in politics? </w:t>
      </w:r>
    </w:p>
    <w:p w14:paraId="3D4DA7BF" w14:textId="77777777" w:rsidR="005C4F41" w:rsidRDefault="005C4F41" w:rsidP="005C4F41">
      <w:pPr>
        <w:pStyle w:val="Bodytext20"/>
        <w:shd w:val="clear" w:color="auto" w:fill="auto"/>
        <w:tabs>
          <w:tab w:val="left" w:pos="778"/>
        </w:tabs>
        <w:spacing w:before="0" w:after="0" w:line="276" w:lineRule="auto"/>
        <w:ind w:firstLine="0"/>
        <w:jc w:val="left"/>
      </w:pPr>
    </w:p>
    <w:p w14:paraId="1941465C" w14:textId="118CF38B" w:rsidR="005C4F41" w:rsidRDefault="005C4F41" w:rsidP="00E432C3">
      <w:pPr>
        <w:spacing w:after="0"/>
        <w:jc w:val="both"/>
        <w:rPr>
          <w:rFonts w:ascii="Arial" w:eastAsia="Times New Roman" w:hAnsi="Arial" w:cs="Arial"/>
          <w:color w:val="000000"/>
          <w:sz w:val="24"/>
          <w:szCs w:val="24"/>
          <w:lang w:val="en-GB"/>
        </w:rPr>
      </w:pPr>
    </w:p>
    <w:p w14:paraId="6767E380" w14:textId="178F94B2" w:rsidR="008F4793" w:rsidRDefault="008F4793" w:rsidP="00E432C3">
      <w:pPr>
        <w:spacing w:after="0"/>
        <w:jc w:val="both"/>
        <w:rPr>
          <w:rFonts w:ascii="Arial" w:eastAsia="Times New Roman" w:hAnsi="Arial" w:cs="Arial"/>
          <w:color w:val="000000"/>
          <w:sz w:val="24"/>
          <w:szCs w:val="24"/>
          <w:lang w:val="en-GB"/>
        </w:rPr>
      </w:pPr>
    </w:p>
    <w:p w14:paraId="7A48396B" w14:textId="3FCFA606" w:rsidR="008F4793" w:rsidRDefault="008F4793" w:rsidP="00E432C3">
      <w:pPr>
        <w:spacing w:after="0"/>
        <w:jc w:val="both"/>
        <w:rPr>
          <w:rFonts w:ascii="Arial" w:eastAsia="Times New Roman" w:hAnsi="Arial" w:cs="Arial"/>
          <w:color w:val="000000"/>
          <w:sz w:val="24"/>
          <w:szCs w:val="24"/>
          <w:lang w:val="en-GB"/>
        </w:rPr>
      </w:pPr>
    </w:p>
    <w:p w14:paraId="1C20FA3D" w14:textId="382CC9A2" w:rsidR="008F4793" w:rsidRDefault="008F4793" w:rsidP="00E432C3">
      <w:pPr>
        <w:spacing w:after="0"/>
        <w:jc w:val="both"/>
        <w:rPr>
          <w:rFonts w:ascii="Arial" w:eastAsia="Times New Roman" w:hAnsi="Arial" w:cs="Arial"/>
          <w:color w:val="000000"/>
          <w:sz w:val="24"/>
          <w:szCs w:val="24"/>
          <w:lang w:val="en-GB"/>
        </w:rPr>
      </w:pPr>
    </w:p>
    <w:p w14:paraId="29400CAB" w14:textId="1932B42C" w:rsidR="008F4793" w:rsidRDefault="008F4793" w:rsidP="00E432C3">
      <w:pPr>
        <w:spacing w:after="0"/>
        <w:jc w:val="both"/>
        <w:rPr>
          <w:rFonts w:ascii="Arial" w:eastAsia="Times New Roman" w:hAnsi="Arial" w:cs="Arial"/>
          <w:color w:val="000000"/>
          <w:sz w:val="24"/>
          <w:szCs w:val="24"/>
          <w:lang w:val="en-GB"/>
        </w:rPr>
      </w:pPr>
    </w:p>
    <w:p w14:paraId="4936AA5D" w14:textId="51329C55" w:rsidR="008F4793" w:rsidRDefault="008F4793" w:rsidP="00E432C3">
      <w:pPr>
        <w:spacing w:after="0"/>
        <w:jc w:val="both"/>
        <w:rPr>
          <w:rFonts w:ascii="Arial" w:eastAsia="Times New Roman" w:hAnsi="Arial" w:cs="Arial"/>
          <w:color w:val="000000"/>
          <w:sz w:val="24"/>
          <w:szCs w:val="24"/>
          <w:lang w:val="en-GB"/>
        </w:rPr>
      </w:pPr>
    </w:p>
    <w:p w14:paraId="1DA44DF6" w14:textId="434F8B1E" w:rsidR="008F4793" w:rsidRDefault="008F4793" w:rsidP="00E432C3">
      <w:pPr>
        <w:spacing w:after="0"/>
        <w:jc w:val="both"/>
        <w:rPr>
          <w:rFonts w:ascii="Arial" w:eastAsia="Times New Roman" w:hAnsi="Arial" w:cs="Arial"/>
          <w:color w:val="000000"/>
          <w:sz w:val="24"/>
          <w:szCs w:val="24"/>
          <w:lang w:val="en-GB"/>
        </w:rPr>
      </w:pPr>
    </w:p>
    <w:p w14:paraId="5D98D2F1" w14:textId="4AE1479C" w:rsidR="008F4793" w:rsidRDefault="008F4793" w:rsidP="00E432C3">
      <w:pPr>
        <w:spacing w:after="0"/>
        <w:jc w:val="both"/>
        <w:rPr>
          <w:rFonts w:ascii="Arial" w:eastAsia="Times New Roman" w:hAnsi="Arial" w:cs="Arial"/>
          <w:color w:val="000000"/>
          <w:sz w:val="24"/>
          <w:szCs w:val="24"/>
          <w:lang w:val="en-GB"/>
        </w:rPr>
      </w:pPr>
    </w:p>
    <w:p w14:paraId="3F850044" w14:textId="6C680D50" w:rsidR="008F4793" w:rsidRDefault="008F4793" w:rsidP="00E432C3">
      <w:pPr>
        <w:spacing w:after="0"/>
        <w:jc w:val="both"/>
        <w:rPr>
          <w:rFonts w:ascii="Arial" w:eastAsia="Times New Roman" w:hAnsi="Arial" w:cs="Arial"/>
          <w:color w:val="000000"/>
          <w:sz w:val="24"/>
          <w:szCs w:val="24"/>
          <w:lang w:val="en-GB"/>
        </w:rPr>
      </w:pPr>
    </w:p>
    <w:p w14:paraId="6ED3A361" w14:textId="482FC10A" w:rsidR="008F4793" w:rsidRDefault="008F4793" w:rsidP="00E432C3">
      <w:pPr>
        <w:spacing w:after="0"/>
        <w:jc w:val="both"/>
        <w:rPr>
          <w:rFonts w:ascii="Arial" w:eastAsia="Times New Roman" w:hAnsi="Arial" w:cs="Arial"/>
          <w:color w:val="000000"/>
          <w:sz w:val="24"/>
          <w:szCs w:val="24"/>
          <w:lang w:val="en-GB"/>
        </w:rPr>
      </w:pPr>
    </w:p>
    <w:p w14:paraId="6B0D7FC3" w14:textId="7FEB4197" w:rsidR="008F4793" w:rsidRDefault="008F4793" w:rsidP="00E432C3">
      <w:pPr>
        <w:spacing w:after="0"/>
        <w:jc w:val="both"/>
        <w:rPr>
          <w:rFonts w:ascii="Arial" w:eastAsia="Times New Roman" w:hAnsi="Arial" w:cs="Arial"/>
          <w:color w:val="000000"/>
          <w:sz w:val="24"/>
          <w:szCs w:val="24"/>
          <w:lang w:val="en-GB"/>
        </w:rPr>
      </w:pPr>
    </w:p>
    <w:p w14:paraId="7F403177" w14:textId="5CB6ACEC" w:rsidR="008F4793" w:rsidRDefault="008F4793" w:rsidP="00E432C3">
      <w:pPr>
        <w:spacing w:after="0"/>
        <w:jc w:val="both"/>
        <w:rPr>
          <w:rFonts w:ascii="Arial" w:eastAsia="Times New Roman" w:hAnsi="Arial" w:cs="Arial"/>
          <w:color w:val="000000"/>
          <w:sz w:val="24"/>
          <w:szCs w:val="24"/>
          <w:lang w:val="en-GB"/>
        </w:rPr>
      </w:pPr>
    </w:p>
    <w:p w14:paraId="6714BBF7" w14:textId="217BD198" w:rsidR="008F4793" w:rsidRDefault="008F4793" w:rsidP="00E432C3">
      <w:pPr>
        <w:spacing w:after="0"/>
        <w:jc w:val="both"/>
        <w:rPr>
          <w:rFonts w:ascii="Arial" w:eastAsia="Times New Roman" w:hAnsi="Arial" w:cs="Arial"/>
          <w:color w:val="000000"/>
          <w:sz w:val="24"/>
          <w:szCs w:val="24"/>
          <w:lang w:val="en-GB"/>
        </w:rPr>
      </w:pPr>
    </w:p>
    <w:p w14:paraId="2624660C" w14:textId="5D6BAC2E" w:rsidR="008F4793" w:rsidRDefault="008F4793" w:rsidP="00E432C3">
      <w:pPr>
        <w:spacing w:after="0"/>
        <w:jc w:val="both"/>
        <w:rPr>
          <w:rFonts w:ascii="Arial" w:eastAsia="Times New Roman" w:hAnsi="Arial" w:cs="Arial"/>
          <w:color w:val="000000"/>
          <w:sz w:val="24"/>
          <w:szCs w:val="24"/>
          <w:lang w:val="en-GB"/>
        </w:rPr>
      </w:pPr>
    </w:p>
    <w:p w14:paraId="06B9480A" w14:textId="0D0D6D9F" w:rsidR="008F4793" w:rsidRDefault="008F4793" w:rsidP="00E432C3">
      <w:pPr>
        <w:spacing w:after="0"/>
        <w:jc w:val="both"/>
        <w:rPr>
          <w:rFonts w:ascii="Arial" w:eastAsia="Times New Roman" w:hAnsi="Arial" w:cs="Arial"/>
          <w:color w:val="000000"/>
          <w:sz w:val="24"/>
          <w:szCs w:val="24"/>
          <w:lang w:val="en-GB"/>
        </w:rPr>
      </w:pPr>
    </w:p>
    <w:p w14:paraId="573312E6" w14:textId="5D68ECDA" w:rsidR="008F4793" w:rsidRDefault="008F4793" w:rsidP="00E432C3">
      <w:pPr>
        <w:spacing w:after="0"/>
        <w:jc w:val="both"/>
        <w:rPr>
          <w:rFonts w:ascii="Arial" w:eastAsia="Times New Roman" w:hAnsi="Arial" w:cs="Arial"/>
          <w:color w:val="000000"/>
          <w:sz w:val="24"/>
          <w:szCs w:val="24"/>
          <w:lang w:val="en-GB"/>
        </w:rPr>
      </w:pPr>
    </w:p>
    <w:p w14:paraId="1D53453C" w14:textId="1E93C0B4" w:rsidR="008F4793" w:rsidRDefault="008F4793" w:rsidP="00E432C3">
      <w:pPr>
        <w:spacing w:after="0"/>
        <w:jc w:val="both"/>
        <w:rPr>
          <w:rFonts w:ascii="Arial" w:eastAsia="Times New Roman" w:hAnsi="Arial" w:cs="Arial"/>
          <w:color w:val="000000"/>
          <w:sz w:val="24"/>
          <w:szCs w:val="24"/>
          <w:lang w:val="en-GB"/>
        </w:rPr>
      </w:pPr>
    </w:p>
    <w:p w14:paraId="25546BD2" w14:textId="32B91422" w:rsidR="008F4793" w:rsidRDefault="008F4793" w:rsidP="00E432C3">
      <w:pPr>
        <w:spacing w:after="0"/>
        <w:jc w:val="both"/>
        <w:rPr>
          <w:rFonts w:ascii="Arial" w:eastAsia="Times New Roman" w:hAnsi="Arial" w:cs="Arial"/>
          <w:color w:val="000000"/>
          <w:sz w:val="24"/>
          <w:szCs w:val="24"/>
          <w:lang w:val="en-GB"/>
        </w:rPr>
      </w:pPr>
    </w:p>
    <w:p w14:paraId="014622B7" w14:textId="7AAE6918" w:rsidR="008F4793" w:rsidRDefault="008F4793" w:rsidP="00E432C3">
      <w:pPr>
        <w:spacing w:after="0"/>
        <w:jc w:val="both"/>
        <w:rPr>
          <w:rFonts w:ascii="Arial" w:eastAsia="Times New Roman" w:hAnsi="Arial" w:cs="Arial"/>
          <w:color w:val="000000"/>
          <w:sz w:val="24"/>
          <w:szCs w:val="24"/>
          <w:lang w:val="en-GB"/>
        </w:rPr>
      </w:pPr>
    </w:p>
    <w:p w14:paraId="1002BAC7" w14:textId="53C42973" w:rsidR="008F4793" w:rsidRDefault="008F4793" w:rsidP="00E432C3">
      <w:pPr>
        <w:spacing w:after="0"/>
        <w:jc w:val="both"/>
        <w:rPr>
          <w:rFonts w:ascii="Arial" w:eastAsia="Times New Roman" w:hAnsi="Arial" w:cs="Arial"/>
          <w:color w:val="000000"/>
          <w:sz w:val="24"/>
          <w:szCs w:val="24"/>
          <w:lang w:val="en-GB"/>
        </w:rPr>
      </w:pPr>
    </w:p>
    <w:p w14:paraId="277713B8" w14:textId="1E3C45C0" w:rsidR="008F4793" w:rsidRDefault="008F4793" w:rsidP="00E432C3">
      <w:pPr>
        <w:spacing w:after="0"/>
        <w:jc w:val="both"/>
        <w:rPr>
          <w:rFonts w:ascii="Arial" w:eastAsia="Times New Roman" w:hAnsi="Arial" w:cs="Arial"/>
          <w:color w:val="000000"/>
          <w:sz w:val="24"/>
          <w:szCs w:val="24"/>
          <w:lang w:val="en-GB"/>
        </w:rPr>
      </w:pPr>
    </w:p>
    <w:p w14:paraId="094C8A4E" w14:textId="5862849D" w:rsidR="008F4793" w:rsidRDefault="008F4793" w:rsidP="00E432C3">
      <w:pPr>
        <w:spacing w:after="0"/>
        <w:jc w:val="both"/>
        <w:rPr>
          <w:rFonts w:ascii="Arial" w:eastAsia="Times New Roman" w:hAnsi="Arial" w:cs="Arial"/>
          <w:color w:val="000000"/>
          <w:sz w:val="24"/>
          <w:szCs w:val="24"/>
          <w:lang w:val="en-GB"/>
        </w:rPr>
      </w:pPr>
    </w:p>
    <w:p w14:paraId="5686504D" w14:textId="79C38EEF" w:rsidR="008F4793" w:rsidRDefault="008F4793" w:rsidP="00E432C3">
      <w:pPr>
        <w:spacing w:after="0"/>
        <w:jc w:val="both"/>
        <w:rPr>
          <w:rFonts w:ascii="Arial" w:eastAsia="Times New Roman" w:hAnsi="Arial" w:cs="Arial"/>
          <w:color w:val="000000"/>
          <w:sz w:val="24"/>
          <w:szCs w:val="24"/>
          <w:lang w:val="en-GB"/>
        </w:rPr>
      </w:pPr>
    </w:p>
    <w:p w14:paraId="5E4F556B" w14:textId="248CC79C" w:rsidR="008F4793" w:rsidRDefault="008F4793" w:rsidP="00E432C3">
      <w:pPr>
        <w:spacing w:after="0"/>
        <w:jc w:val="both"/>
        <w:rPr>
          <w:rFonts w:ascii="Arial" w:eastAsia="Times New Roman" w:hAnsi="Arial" w:cs="Arial"/>
          <w:color w:val="000000"/>
          <w:sz w:val="24"/>
          <w:szCs w:val="24"/>
          <w:lang w:val="en-GB"/>
        </w:rPr>
      </w:pPr>
    </w:p>
    <w:p w14:paraId="47D26810" w14:textId="6DEF1716" w:rsidR="008F4793" w:rsidRDefault="008F4793" w:rsidP="00E432C3">
      <w:pPr>
        <w:spacing w:after="0"/>
        <w:jc w:val="both"/>
        <w:rPr>
          <w:rFonts w:ascii="Arial" w:eastAsia="Times New Roman" w:hAnsi="Arial" w:cs="Arial"/>
          <w:color w:val="000000"/>
          <w:sz w:val="24"/>
          <w:szCs w:val="24"/>
          <w:lang w:val="en-GB"/>
        </w:rPr>
      </w:pPr>
    </w:p>
    <w:p w14:paraId="085588B4" w14:textId="546A0F78" w:rsidR="008F4793" w:rsidRDefault="008F4793" w:rsidP="00E432C3">
      <w:pPr>
        <w:spacing w:after="0"/>
        <w:jc w:val="both"/>
        <w:rPr>
          <w:rFonts w:ascii="Arial" w:eastAsia="Times New Roman" w:hAnsi="Arial" w:cs="Arial"/>
          <w:color w:val="000000"/>
          <w:sz w:val="24"/>
          <w:szCs w:val="24"/>
          <w:lang w:val="en-GB"/>
        </w:rPr>
      </w:pPr>
    </w:p>
    <w:p w14:paraId="622EBCF4" w14:textId="2B2887B2" w:rsidR="008F4793" w:rsidRDefault="008F4793" w:rsidP="008F4793">
      <w:pPr>
        <w:pStyle w:val="Bodytext20"/>
        <w:shd w:val="clear" w:color="auto" w:fill="auto"/>
        <w:spacing w:before="0" w:after="0" w:line="276" w:lineRule="auto"/>
        <w:ind w:left="720" w:firstLine="720"/>
        <w:rPr>
          <w:b/>
          <w:bCs/>
        </w:rPr>
      </w:pPr>
      <w:r w:rsidRPr="00582171">
        <w:rPr>
          <w:b/>
          <w:bCs/>
        </w:rPr>
        <w:lastRenderedPageBreak/>
        <w:t>G</w:t>
      </w:r>
      <w:r>
        <w:rPr>
          <w:b/>
          <w:bCs/>
        </w:rPr>
        <w:t>ENDER AUDIT QUESTIONNAIRE FOR INDIVIDUALS</w:t>
      </w:r>
    </w:p>
    <w:p w14:paraId="3613C9BD" w14:textId="3B7B0BF8" w:rsidR="008F4793" w:rsidRDefault="008F4793" w:rsidP="008F4793">
      <w:pPr>
        <w:pStyle w:val="Bodytext20"/>
        <w:shd w:val="clear" w:color="auto" w:fill="auto"/>
        <w:spacing w:before="0" w:after="0" w:line="276" w:lineRule="auto"/>
        <w:ind w:left="720" w:firstLine="720"/>
        <w:rPr>
          <w:b/>
          <w:bCs/>
        </w:rPr>
      </w:pPr>
      <w:r>
        <w:rPr>
          <w:b/>
          <w:bCs/>
          <w:noProof/>
        </w:rPr>
        <w:drawing>
          <wp:anchor distT="0" distB="0" distL="114300" distR="114300" simplePos="0" relativeHeight="251726848" behindDoc="1" locked="0" layoutInCell="1" allowOverlap="1" wp14:anchorId="08902136" wp14:editId="5AD25A4D">
            <wp:simplePos x="0" y="0"/>
            <wp:positionH relativeFrom="column">
              <wp:posOffset>3307080</wp:posOffset>
            </wp:positionH>
            <wp:positionV relativeFrom="paragraph">
              <wp:posOffset>28244</wp:posOffset>
            </wp:positionV>
            <wp:extent cx="765175" cy="457200"/>
            <wp:effectExtent l="0" t="0" r="0" b="0"/>
            <wp:wrapTight wrapText="bothSides">
              <wp:wrapPolygon edited="0">
                <wp:start x="0" y="0"/>
                <wp:lineTo x="0" y="20700"/>
                <wp:lineTo x="20973" y="20700"/>
                <wp:lineTo x="20973" y="0"/>
                <wp:lineTo x="0" y="0"/>
              </wp:wrapPolygon>
            </wp:wrapTight>
            <wp:docPr id="65" name="Picture 1" descr="C:\Documents and Settings\user\My Documents\My Scans\2010-06 (Jun)\Scann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Scans\2010-06 (Jun)\ScannedImage.jpg"/>
                    <pic:cNvPicPr>
                      <a:picLocks noChangeAspect="1" noChangeArrowheads="1"/>
                    </pic:cNvPicPr>
                  </pic:nvPicPr>
                  <pic:blipFill>
                    <a:blip r:embed="rId24" cstate="print"/>
                    <a:srcRect/>
                    <a:stretch>
                      <a:fillRect/>
                    </a:stretch>
                  </pic:blipFill>
                  <pic:spPr bwMode="auto">
                    <a:xfrm>
                      <a:off x="0" y="0"/>
                      <a:ext cx="765175" cy="45720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724800" behindDoc="1" locked="0" layoutInCell="1" allowOverlap="1" wp14:anchorId="1A7CF05A" wp14:editId="30DE549D">
            <wp:simplePos x="0" y="0"/>
            <wp:positionH relativeFrom="column">
              <wp:posOffset>1006144</wp:posOffset>
            </wp:positionH>
            <wp:positionV relativeFrom="paragraph">
              <wp:posOffset>40005</wp:posOffset>
            </wp:positionV>
            <wp:extent cx="840740" cy="490855"/>
            <wp:effectExtent l="0" t="0" r="0" b="4445"/>
            <wp:wrapTight wrapText="bothSides">
              <wp:wrapPolygon edited="0">
                <wp:start x="0" y="0"/>
                <wp:lineTo x="0" y="20957"/>
                <wp:lineTo x="21045" y="20957"/>
                <wp:lineTo x="21045" y="0"/>
                <wp:lineTo x="0" y="0"/>
              </wp:wrapPolygon>
            </wp:wrapTight>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0740" cy="490855"/>
                    </a:xfrm>
                    <a:prstGeom prst="rect">
                      <a:avLst/>
                    </a:prstGeom>
                    <a:noFill/>
                    <a:ln>
                      <a:noFill/>
                    </a:ln>
                  </pic:spPr>
                </pic:pic>
              </a:graphicData>
            </a:graphic>
          </wp:anchor>
        </w:drawing>
      </w:r>
    </w:p>
    <w:p w14:paraId="03E063A3" w14:textId="0E8C67E9" w:rsidR="008F4793" w:rsidRDefault="008F4793" w:rsidP="008F4793">
      <w:pPr>
        <w:spacing w:after="0"/>
        <w:jc w:val="both"/>
        <w:rPr>
          <w:rFonts w:ascii="Arial" w:eastAsia="Times New Roman" w:hAnsi="Arial" w:cs="Arial"/>
          <w:color w:val="000000"/>
          <w:sz w:val="24"/>
          <w:szCs w:val="24"/>
          <w:lang w:val="en-GB"/>
        </w:rPr>
      </w:pPr>
      <w:r>
        <w:rPr>
          <w:b/>
          <w:bCs/>
        </w:rPr>
        <w:tab/>
      </w:r>
    </w:p>
    <w:p w14:paraId="36D81760" w14:textId="77777777" w:rsidR="008F4793" w:rsidRDefault="008F4793" w:rsidP="008F4793">
      <w:pPr>
        <w:pStyle w:val="Bodytext20"/>
        <w:shd w:val="clear" w:color="auto" w:fill="auto"/>
        <w:spacing w:before="0" w:after="0" w:line="276" w:lineRule="auto"/>
        <w:ind w:firstLine="0"/>
        <w:jc w:val="center"/>
        <w:rPr>
          <w:b/>
          <w:bCs/>
        </w:rPr>
      </w:pPr>
      <w:bookmarkStart w:id="34" w:name="_Hlk54001751"/>
    </w:p>
    <w:p w14:paraId="1732AFC5" w14:textId="77777777" w:rsidR="008F4793" w:rsidRDefault="008F4793" w:rsidP="008F4793">
      <w:pPr>
        <w:pStyle w:val="Bodytext20"/>
        <w:shd w:val="clear" w:color="auto" w:fill="auto"/>
        <w:spacing w:before="0" w:after="0" w:line="276" w:lineRule="auto"/>
        <w:ind w:firstLine="0"/>
      </w:pPr>
    </w:p>
    <w:p w14:paraId="73AB1334" w14:textId="77777777" w:rsidR="008F4793" w:rsidRDefault="008F4793" w:rsidP="008F4793">
      <w:pPr>
        <w:pStyle w:val="Bodytext20"/>
        <w:shd w:val="clear" w:color="auto" w:fill="auto"/>
        <w:spacing w:before="0" w:after="0" w:line="276" w:lineRule="auto"/>
        <w:ind w:firstLine="0"/>
      </w:pPr>
    </w:p>
    <w:p w14:paraId="1B057D44" w14:textId="0E8DDEDA" w:rsidR="008F4793" w:rsidRDefault="008F4793" w:rsidP="008F4793">
      <w:pPr>
        <w:pStyle w:val="Bodytext20"/>
        <w:shd w:val="clear" w:color="auto" w:fill="auto"/>
        <w:spacing w:before="0" w:after="0" w:line="276" w:lineRule="auto"/>
        <w:ind w:firstLine="0"/>
      </w:pPr>
      <w:r>
        <w:t>Please provide answers to these questions. Centre for Social Justice (CSJ) and Friedrich Ebert Stiftung (FES) are reviewing gender mainstreaming in the policies, processes and practices of selected political parties in Nigeria with a view to enhancing women’s political participation through the identification of best/fit and good practices. This questionnaire is designed to collect information on the policies, process and practices of political parties on gender mainstreaming.</w:t>
      </w:r>
    </w:p>
    <w:p w14:paraId="3CA366CE" w14:textId="77777777" w:rsidR="008F4793" w:rsidRDefault="008F4793" w:rsidP="008F4793">
      <w:pPr>
        <w:pStyle w:val="Bodytext20"/>
        <w:shd w:val="clear" w:color="auto" w:fill="auto"/>
        <w:spacing w:before="0" w:after="0" w:line="276" w:lineRule="auto"/>
        <w:ind w:firstLine="0"/>
      </w:pPr>
    </w:p>
    <w:p w14:paraId="63ABC327" w14:textId="77777777" w:rsidR="008F4793" w:rsidRPr="00F53DF4" w:rsidRDefault="008F4793" w:rsidP="008F4793">
      <w:pPr>
        <w:pStyle w:val="Bodytext20"/>
        <w:shd w:val="clear" w:color="auto" w:fill="auto"/>
        <w:spacing w:before="0" w:after="0" w:line="276" w:lineRule="auto"/>
        <w:ind w:firstLine="0"/>
        <w:rPr>
          <w:b/>
          <w:bCs/>
          <w:sz w:val="24"/>
          <w:szCs w:val="24"/>
        </w:rPr>
      </w:pPr>
      <w:r w:rsidRPr="00F53DF4">
        <w:rPr>
          <w:b/>
          <w:bCs/>
          <w:sz w:val="24"/>
          <w:szCs w:val="24"/>
        </w:rPr>
        <w:t>What are the main challenges to women’s participation in politics in Nigeria?</w:t>
      </w:r>
    </w:p>
    <w:p w14:paraId="4F6A9299" w14:textId="77777777" w:rsidR="008F4793" w:rsidRDefault="008F4793" w:rsidP="008F4793">
      <w:pPr>
        <w:pStyle w:val="Bodytext20"/>
        <w:shd w:val="clear" w:color="auto" w:fill="auto"/>
        <w:spacing w:before="0" w:after="0" w:line="276" w:lineRule="auto"/>
        <w:ind w:firstLine="0"/>
      </w:pPr>
    </w:p>
    <w:p w14:paraId="4686D2D8" w14:textId="77777777" w:rsidR="008F4793" w:rsidRDefault="008F4793" w:rsidP="008F4793">
      <w:pPr>
        <w:pStyle w:val="Bodytext20"/>
        <w:shd w:val="clear" w:color="auto" w:fill="auto"/>
        <w:spacing w:before="0" w:after="0" w:line="276" w:lineRule="auto"/>
        <w:ind w:firstLine="0"/>
      </w:pPr>
      <w:r w:rsidRPr="00F53DF4">
        <w:rPr>
          <w:b/>
          <w:bCs/>
        </w:rPr>
        <w:t>Patriarchy:</w:t>
      </w:r>
      <w:r>
        <w:t>………………………………………………………………………………………………………………………………………………………………………………………………………………………………………………………………………………………………………………………………………………………………………………………………………………………………………………………………………………………………………………………………………………………………………………………………………………………………………………………………………………………………………………………………………………………………………………………………………………………………………………………………………………………………………………………………………………………………………………………………………………………………………………………………………………………………………………………………………………………………………………………………………………………………………………………………….</w:t>
      </w:r>
    </w:p>
    <w:p w14:paraId="3D538B73" w14:textId="77777777" w:rsidR="008F4793" w:rsidRDefault="008F4793" w:rsidP="008F4793">
      <w:pPr>
        <w:pStyle w:val="Bodytext20"/>
        <w:shd w:val="clear" w:color="auto" w:fill="auto"/>
        <w:spacing w:before="0" w:after="0" w:line="276" w:lineRule="auto"/>
        <w:ind w:firstLine="0"/>
      </w:pPr>
    </w:p>
    <w:p w14:paraId="49199298" w14:textId="77777777" w:rsidR="008F4793" w:rsidRDefault="008F4793" w:rsidP="008F4793">
      <w:pPr>
        <w:pStyle w:val="Bodytext20"/>
        <w:shd w:val="clear" w:color="auto" w:fill="auto"/>
        <w:spacing w:before="0" w:after="0" w:line="276" w:lineRule="auto"/>
        <w:ind w:firstLine="0"/>
      </w:pPr>
      <w:r w:rsidRPr="00F53DF4">
        <w:rPr>
          <w:b/>
          <w:bCs/>
        </w:rPr>
        <w:t>Financing:</w:t>
      </w:r>
      <w:r>
        <w:t>………………………………………………………………………………………………………………………………………………………………………………………………………………………………………………………………………………………………………………………………………………………………………………………………………………………………………………………………………………………………………………………………………………………………………………………………………………………………………………………………………………………………………………………………………………………………………………………………………………………………………………………………………………………………………………………………………………………………………………………………………………………………………………………………………………………………………………………………………………………………………………………………………………………………………………………………………………………………………………………………………………………………………………….</w:t>
      </w:r>
    </w:p>
    <w:p w14:paraId="7519A68F" w14:textId="77777777" w:rsidR="008F4793" w:rsidRDefault="008F4793" w:rsidP="008F4793">
      <w:pPr>
        <w:pStyle w:val="Bodytext20"/>
        <w:shd w:val="clear" w:color="auto" w:fill="auto"/>
        <w:spacing w:before="0" w:after="0" w:line="276" w:lineRule="auto"/>
        <w:ind w:firstLine="0"/>
      </w:pPr>
    </w:p>
    <w:p w14:paraId="7417B7E1" w14:textId="77777777" w:rsidR="008F4793" w:rsidRDefault="008F4793" w:rsidP="008F4793">
      <w:pPr>
        <w:pStyle w:val="Bodytext20"/>
        <w:shd w:val="clear" w:color="auto" w:fill="auto"/>
        <w:spacing w:before="0" w:after="0" w:line="276" w:lineRule="auto"/>
        <w:ind w:firstLine="0"/>
        <w:jc w:val="left"/>
      </w:pPr>
      <w:r w:rsidRPr="00F53DF4">
        <w:rPr>
          <w:b/>
          <w:bCs/>
        </w:rPr>
        <w:t>Political</w:t>
      </w:r>
      <w:r>
        <w:rPr>
          <w:b/>
          <w:bCs/>
        </w:rPr>
        <w:t xml:space="preserve"> </w:t>
      </w:r>
      <w:r w:rsidRPr="00F53DF4">
        <w:rPr>
          <w:b/>
          <w:bCs/>
        </w:rPr>
        <w:t>Violence:</w:t>
      </w:r>
      <w:r>
        <w:t xml:space="preserve"> ………………………………………………………………………………………………………………………………………………………………………………………………………………………………………………………………………………………………………………………………………………………………………………………………………………………………………………………………</w:t>
      </w:r>
      <w:r>
        <w:lastRenderedPageBreak/>
        <w:t>……………………………………………………………………………………………………………………………………………………………………………………………………………………………………………………………………………………………………………………………………………………………………………………………………………………………………………………………………………………………………………………………………</w:t>
      </w:r>
    </w:p>
    <w:p w14:paraId="4CF61D5C" w14:textId="77777777" w:rsidR="008F4793" w:rsidRDefault="008F4793" w:rsidP="008F4793">
      <w:pPr>
        <w:pStyle w:val="Bodytext20"/>
        <w:shd w:val="clear" w:color="auto" w:fill="auto"/>
        <w:spacing w:before="0" w:after="0" w:line="276" w:lineRule="auto"/>
        <w:ind w:firstLine="0"/>
      </w:pPr>
    </w:p>
    <w:p w14:paraId="18D13E8C" w14:textId="77777777" w:rsidR="008F4793" w:rsidRDefault="008F4793" w:rsidP="008F4793">
      <w:pPr>
        <w:pStyle w:val="Bodytext20"/>
        <w:shd w:val="clear" w:color="auto" w:fill="auto"/>
        <w:spacing w:before="0" w:after="0" w:line="276" w:lineRule="auto"/>
        <w:ind w:firstLine="0"/>
      </w:pPr>
      <w:r w:rsidRPr="00F53DF4">
        <w:rPr>
          <w:b/>
          <w:bCs/>
        </w:rPr>
        <w:t>Stigmatization:</w:t>
      </w:r>
      <w:r>
        <w:t xml:space="preserve"> ……………………………………………………………………………………………………………………………………………………………………………………………………………………………………………………………………………………………………………………………………………………………………………………………………………………………………………………………………………………………………………………………………………………………………………………………………………………………………………………………………………………………………………………………………………………………………………………………………………………………………………………………………………………………………………………………………………………………………………………………………………………………</w:t>
      </w:r>
    </w:p>
    <w:p w14:paraId="2E593875" w14:textId="77777777" w:rsidR="008F4793" w:rsidRDefault="008F4793" w:rsidP="008F4793">
      <w:pPr>
        <w:pStyle w:val="Bodytext20"/>
        <w:shd w:val="clear" w:color="auto" w:fill="auto"/>
        <w:spacing w:before="0" w:after="0" w:line="276" w:lineRule="auto"/>
        <w:ind w:firstLine="0"/>
      </w:pPr>
    </w:p>
    <w:p w14:paraId="2FD7B1CD" w14:textId="77777777" w:rsidR="008F4793" w:rsidRPr="002C3EFD" w:rsidRDefault="008F4793" w:rsidP="008F4793">
      <w:pPr>
        <w:pStyle w:val="Bodytext20"/>
        <w:shd w:val="clear" w:color="auto" w:fill="auto"/>
        <w:spacing w:before="0" w:after="0" w:line="276" w:lineRule="auto"/>
        <w:ind w:firstLine="0"/>
        <w:rPr>
          <w:b/>
          <w:bCs/>
        </w:rPr>
      </w:pPr>
      <w:r w:rsidRPr="002C3EFD">
        <w:rPr>
          <w:b/>
          <w:bCs/>
        </w:rPr>
        <w:t>Low Level Education:</w:t>
      </w:r>
    </w:p>
    <w:p w14:paraId="00CCE263" w14:textId="77777777" w:rsidR="008F4793" w:rsidRDefault="008F4793" w:rsidP="008F4793">
      <w:pPr>
        <w:pStyle w:val="Bodytext20"/>
        <w:shd w:val="clear" w:color="auto" w:fill="auto"/>
        <w:spacing w:before="0" w:after="0" w:line="276" w:lineRule="auto"/>
        <w:ind w:firstLine="0"/>
      </w:pPr>
      <w:r>
        <w:t>……………………………………………………………………………………………………………………………………………………………………………………………………………………………………………………………………………………………………………………………………………………………………………………………………………………………………………………………………………………………………………………………………………………………………………………………………………………………………………………………………………………………………………………………………………………………………………………………………………………………………………………………………………………………………………………………………………………………………………………………………………………………………………….</w:t>
      </w:r>
    </w:p>
    <w:p w14:paraId="4F15AC6E" w14:textId="77777777" w:rsidR="008F4793" w:rsidRDefault="008F4793" w:rsidP="008F4793">
      <w:pPr>
        <w:pStyle w:val="Bodytext20"/>
        <w:shd w:val="clear" w:color="auto" w:fill="auto"/>
        <w:spacing w:before="0" w:after="0" w:line="276" w:lineRule="auto"/>
        <w:ind w:firstLine="0"/>
      </w:pPr>
    </w:p>
    <w:p w14:paraId="0D84E835" w14:textId="77777777" w:rsidR="008F4793" w:rsidRPr="00F53DF4" w:rsidRDefault="008F4793" w:rsidP="008F4793">
      <w:pPr>
        <w:pStyle w:val="Bodytext20"/>
        <w:shd w:val="clear" w:color="auto" w:fill="auto"/>
        <w:spacing w:before="0" w:after="0" w:line="276" w:lineRule="auto"/>
        <w:ind w:firstLine="0"/>
        <w:rPr>
          <w:b/>
          <w:bCs/>
        </w:rPr>
      </w:pPr>
      <w:r w:rsidRPr="00F53DF4">
        <w:rPr>
          <w:b/>
          <w:bCs/>
        </w:rPr>
        <w:t>Religious and Cultural Barriers:</w:t>
      </w:r>
    </w:p>
    <w:p w14:paraId="3ECCFBF1" w14:textId="77777777" w:rsidR="008F4793" w:rsidRDefault="008F4793" w:rsidP="008F4793">
      <w:pPr>
        <w:pStyle w:val="Bodytext20"/>
        <w:shd w:val="clear" w:color="auto" w:fill="auto"/>
        <w:spacing w:before="0" w:after="0" w:line="276" w:lineRule="auto"/>
        <w:ind w:firstLine="0"/>
      </w:pPr>
      <w:r>
        <w:t>……………………………………………………………………………………………………………………………………………………………………………………………………………………………………………………………………………………………………………………………………………………………………………………………………………………………………………………………………………………………………………………………………………………………………………………………………………………………………………………………………………………………………………………………………………………………………………………………………………………………………………………………………………………………………………………………………………………………………………………………………………………………………………………………………………………………………………………………………………………………….</w:t>
      </w:r>
    </w:p>
    <w:p w14:paraId="58EA195A" w14:textId="77777777" w:rsidR="008F4793" w:rsidRDefault="008F4793" w:rsidP="008F4793">
      <w:pPr>
        <w:rPr>
          <w:rFonts w:ascii="Arial" w:hAnsi="Arial" w:cs="Arial"/>
        </w:rPr>
      </w:pPr>
    </w:p>
    <w:p w14:paraId="27DB7281" w14:textId="77777777" w:rsidR="008F4793" w:rsidRPr="00F53DF4" w:rsidRDefault="008F4793" w:rsidP="008F4793">
      <w:pPr>
        <w:rPr>
          <w:rFonts w:ascii="Arial" w:hAnsi="Arial" w:cs="Arial"/>
          <w:b/>
          <w:bCs/>
        </w:rPr>
      </w:pPr>
      <w:r w:rsidRPr="00F53DF4">
        <w:rPr>
          <w:rFonts w:ascii="Arial" w:hAnsi="Arial" w:cs="Arial"/>
          <w:b/>
          <w:bCs/>
        </w:rPr>
        <w:t>Meeting Schedules:</w:t>
      </w:r>
    </w:p>
    <w:p w14:paraId="28C48C6A" w14:textId="77777777" w:rsidR="008F4793" w:rsidRPr="00C7511C" w:rsidRDefault="008F4793" w:rsidP="008F4793">
      <w:pPr>
        <w:rPr>
          <w:rFonts w:ascii="Arial" w:hAnsi="Arial" w:cs="Arial"/>
        </w:rPr>
      </w:pPr>
      <w:r>
        <w:rPr>
          <w:rFonts w:ascii="Arial" w:hAnsi="Arial" w:cs="Arial"/>
        </w:rPr>
        <w:t>………………………………………………………………………………………………………………………………………………………………………………………………………………………………</w:t>
      </w:r>
      <w:r>
        <w:rPr>
          <w:rFonts w:ascii="Arial" w:hAnsi="Arial" w:cs="Arial"/>
        </w:rPr>
        <w:lastRenderedPageBreak/>
        <w:t>……………………………………………………………………………………………………………………………………………………………………………………………………………………………………………………………………………………………………………………………………………………………………………………………………………………………………………………………………………………………………………………………………………………………………………………………………………………………………………………………………………………………….</w:t>
      </w:r>
    </w:p>
    <w:p w14:paraId="174B9846" w14:textId="77777777" w:rsidR="008F4793" w:rsidRPr="00C7511C" w:rsidRDefault="008F4793" w:rsidP="008F4793">
      <w:pPr>
        <w:rPr>
          <w:rFonts w:ascii="Arial" w:hAnsi="Arial" w:cs="Arial"/>
        </w:rPr>
      </w:pPr>
    </w:p>
    <w:p w14:paraId="4A1D8022" w14:textId="77777777" w:rsidR="008F4793" w:rsidRPr="00C7511C" w:rsidRDefault="008F4793" w:rsidP="008F4793">
      <w:pPr>
        <w:rPr>
          <w:rFonts w:ascii="Arial" w:hAnsi="Arial" w:cs="Arial"/>
        </w:rPr>
      </w:pPr>
      <w:r w:rsidRPr="002C3EFD">
        <w:rPr>
          <w:rFonts w:ascii="Arial" w:hAnsi="Arial" w:cs="Arial"/>
          <w:b/>
          <w:bCs/>
        </w:rPr>
        <w:t>Others:</w:t>
      </w:r>
      <w:r>
        <w:rPr>
          <w:rFonts w:ascii="Arial" w:hAnsi="Arial" w:cs="Arial"/>
        </w:rPr>
        <w:t>……………………………………………………………………………………………………………………………………………………………………………………………………………………………………………………………………………………………………………………………………………………………………………………………………………………………………………………………………………………………………………………………………………………………………………………………………………………………………………………………………………………………………………………………………………………………………………………………………………………………………………………………………………………………………………………………………………………………………………………………………………………………………………………………………………………………………………………………………………………….</w:t>
      </w:r>
    </w:p>
    <w:p w14:paraId="68C975DC" w14:textId="77777777" w:rsidR="008F4793" w:rsidRPr="00F53DF4" w:rsidRDefault="008F4793" w:rsidP="008F4793">
      <w:pPr>
        <w:pStyle w:val="Bodytext20"/>
        <w:shd w:val="clear" w:color="auto" w:fill="auto"/>
        <w:spacing w:before="0" w:after="0" w:line="276" w:lineRule="auto"/>
        <w:ind w:firstLine="0"/>
        <w:rPr>
          <w:b/>
          <w:bCs/>
          <w:sz w:val="28"/>
          <w:szCs w:val="28"/>
        </w:rPr>
      </w:pPr>
      <w:r w:rsidRPr="00F53DF4">
        <w:rPr>
          <w:b/>
          <w:bCs/>
          <w:sz w:val="28"/>
          <w:szCs w:val="28"/>
        </w:rPr>
        <w:t>Recommendations for improving women’s participation in politics in Nigeria?</w:t>
      </w:r>
    </w:p>
    <w:p w14:paraId="13BB6D24" w14:textId="77777777" w:rsidR="008F4793" w:rsidRDefault="008F4793" w:rsidP="008F4793"/>
    <w:p w14:paraId="1856A6FE" w14:textId="77777777" w:rsidR="008F4793" w:rsidRPr="00C7511C" w:rsidRDefault="008F4793" w:rsidP="008F4793">
      <w:pPr>
        <w:rPr>
          <w:rFonts w:ascii="Arial" w:hAnsi="Arial" w:cs="Arial"/>
        </w:rPr>
      </w:pPr>
      <w:r w:rsidRPr="00F53DF4">
        <w:rPr>
          <w:rFonts w:ascii="Arial" w:hAnsi="Arial" w:cs="Arial"/>
          <w:b/>
          <w:bCs/>
        </w:rPr>
        <w:t>To the Legislature</w:t>
      </w:r>
      <w:r>
        <w:rPr>
          <w:rFonts w:ascii="Arial" w:hAnsi="Arial" w:cs="Arial"/>
        </w:rPr>
        <w:t xml:space="preserve"> ………………………………………………………………………………………………………………………………………………………………………………………………………………………………………………………………………………………………………………………………………………………………………………………………………………………………………………………………………………………………………………………………………………………………………………………………………………………………………………………………………………………………………………………………………………………………………………………………………………………………………………………………………………………………………………………………………………………………………………………………………………………………………………………………………………………………………………………………………………………………………………………………………………………………………………………………………………………………………………………………………………………………………………….</w:t>
      </w:r>
    </w:p>
    <w:p w14:paraId="4F51187E" w14:textId="77777777" w:rsidR="008F4793" w:rsidRPr="00F53DF4" w:rsidRDefault="008F4793" w:rsidP="008F4793">
      <w:pPr>
        <w:rPr>
          <w:rFonts w:ascii="Arial" w:hAnsi="Arial" w:cs="Arial"/>
          <w:b/>
          <w:bCs/>
        </w:rPr>
      </w:pPr>
      <w:r w:rsidRPr="00F53DF4">
        <w:rPr>
          <w:rFonts w:ascii="Arial" w:hAnsi="Arial" w:cs="Arial"/>
          <w:b/>
          <w:bCs/>
        </w:rPr>
        <w:t>To Political Parties</w:t>
      </w:r>
    </w:p>
    <w:p w14:paraId="752578C8" w14:textId="77777777" w:rsidR="008F4793" w:rsidRDefault="008F4793" w:rsidP="008F4793">
      <w:pPr>
        <w:rPr>
          <w:rFonts w:ascii="Arial" w:hAnsi="Arial" w:cs="Arial"/>
        </w:rPr>
      </w:pPr>
      <w:r>
        <w:rPr>
          <w:rFonts w:ascii="Arial" w:hAnsi="Arial" w:cs="Arial"/>
        </w:rPr>
        <w:t>………………………………………………………………………………………………………………………………………………………………………………………………………………………………………………………………………………………………………………………………………………………………………………………………………………………………………………………………</w:t>
      </w:r>
      <w:r>
        <w:rPr>
          <w:rFonts w:ascii="Arial" w:hAnsi="Arial" w:cs="Arial"/>
        </w:rPr>
        <w:lastRenderedPageBreak/>
        <w:t>………………………………………………………………………………………………………………………………………………………………………………………………………………………………………………………………………………………………………………………………………………………………………………………………………………………………………………………………………………………………………………………………………………………………………………………………………………………………………………………..……………………………………..</w:t>
      </w:r>
    </w:p>
    <w:p w14:paraId="6C36A387" w14:textId="77777777" w:rsidR="008F4793" w:rsidRDefault="008F4793" w:rsidP="008F4793">
      <w:pPr>
        <w:rPr>
          <w:rFonts w:ascii="Arial" w:hAnsi="Arial" w:cs="Arial"/>
        </w:rPr>
      </w:pPr>
    </w:p>
    <w:p w14:paraId="072C533B" w14:textId="77777777" w:rsidR="008F4793" w:rsidRPr="00F53DF4" w:rsidRDefault="008F4793" w:rsidP="008F4793">
      <w:pPr>
        <w:rPr>
          <w:rFonts w:ascii="Arial" w:hAnsi="Arial" w:cs="Arial"/>
          <w:b/>
          <w:bCs/>
        </w:rPr>
      </w:pPr>
      <w:r w:rsidRPr="00F53DF4">
        <w:rPr>
          <w:rFonts w:ascii="Arial" w:hAnsi="Arial" w:cs="Arial"/>
          <w:b/>
          <w:bCs/>
        </w:rPr>
        <w:t>To INEC</w:t>
      </w:r>
    </w:p>
    <w:p w14:paraId="4A81B91A" w14:textId="77777777" w:rsidR="008F4793" w:rsidRDefault="008F4793" w:rsidP="008F4793">
      <w:pPr>
        <w:rPr>
          <w:rFonts w:ascii="Arial" w:hAnsi="Arial" w:cs="Arial"/>
        </w:rPr>
      </w:pPr>
      <w:r>
        <w:rPr>
          <w:rFonts w:ascii="Arial" w:hAnsi="Arial" w:cs="Arial"/>
        </w:rPr>
        <w:t>………………………………………………………………………………………………………………………………………………………………………………………………………………………………………………………………………………………………………………………………………………………………………………………………………………………………………………………………………………………………………………………………………………………………………………………………………………………………………………………………………………………………………………………………………………………………………………………………………………………………………………………………………………………………………………………………………………………………………………………………………………………………………………………………………………………………………………………………………………………………………………………………………………………………………………………………………………</w:t>
      </w:r>
    </w:p>
    <w:p w14:paraId="6DA6FCE6" w14:textId="77777777" w:rsidR="008F4793" w:rsidRPr="00F53DF4" w:rsidRDefault="008F4793" w:rsidP="008F4793">
      <w:pPr>
        <w:rPr>
          <w:rFonts w:ascii="Arial" w:hAnsi="Arial" w:cs="Arial"/>
          <w:b/>
          <w:bCs/>
        </w:rPr>
      </w:pPr>
      <w:r w:rsidRPr="00F53DF4">
        <w:rPr>
          <w:rFonts w:ascii="Arial" w:hAnsi="Arial" w:cs="Arial"/>
          <w:b/>
          <w:bCs/>
        </w:rPr>
        <w:t>To Religious and Cultural Bodies</w:t>
      </w:r>
    </w:p>
    <w:p w14:paraId="3A40F752" w14:textId="77777777" w:rsidR="008F4793" w:rsidRDefault="008F4793" w:rsidP="008F4793">
      <w:pPr>
        <w:rPr>
          <w:rFonts w:ascii="Arial" w:hAnsi="Arial" w:cs="Arial"/>
        </w:rPr>
      </w:pPr>
      <w:r>
        <w:rPr>
          <w:rFonts w:ascii="Arial" w:hAnsi="Arial" w:cs="Arial"/>
        </w:rPr>
        <w:t>……………………………………………………………………………………………………………………………………………………………………………………………………………………………………………………………………………………………………………………………………………………………………………………………………………………………………………………………………………………………………………………………………………………………………………………………………………………………………………………………………………………………………………………………………………………………………………………………………………………………………………………………………………………………………………………………………………………………………………………………………………………………………………………………………………………………………………………………………………………………….</w:t>
      </w:r>
    </w:p>
    <w:p w14:paraId="695CD0B0" w14:textId="77777777" w:rsidR="008F4793" w:rsidRPr="00F53DF4" w:rsidRDefault="008F4793" w:rsidP="008F4793">
      <w:pPr>
        <w:rPr>
          <w:rFonts w:ascii="Arial" w:hAnsi="Arial" w:cs="Arial"/>
          <w:b/>
          <w:bCs/>
        </w:rPr>
      </w:pPr>
      <w:r w:rsidRPr="00F53DF4">
        <w:rPr>
          <w:rFonts w:ascii="Arial" w:hAnsi="Arial" w:cs="Arial"/>
          <w:b/>
          <w:bCs/>
        </w:rPr>
        <w:t>To Women’s Groups</w:t>
      </w:r>
    </w:p>
    <w:p w14:paraId="28BEF037" w14:textId="77777777" w:rsidR="008F4793" w:rsidRPr="00C7511C" w:rsidRDefault="008F4793" w:rsidP="008F4793">
      <w:pPr>
        <w:rPr>
          <w:rFonts w:ascii="Arial" w:hAnsi="Arial" w:cs="Arial"/>
        </w:rPr>
      </w:pPr>
      <w:r>
        <w:rPr>
          <w:rFonts w:ascii="Arial" w:hAnsi="Arial" w:cs="Arial"/>
        </w:rPr>
        <w:t>………………………………………………………………………………………………………………………………………………………………………………………………………………………………………………………………………………………………………………………………………………………………………………………………………………………………………………………………………………………………………………………………………………………………………………………………………………………………………………………………………………………………………………………………………………………………………………………………………………………………………………………………………………………………………………………………</w:t>
      </w:r>
      <w:r>
        <w:rPr>
          <w:rFonts w:ascii="Arial" w:hAnsi="Arial" w:cs="Arial"/>
        </w:rPr>
        <w:lastRenderedPageBreak/>
        <w:t>……………………………………………………………………………………………………………………………………………………………………………………………………………………………………………………………………………………………………………………………………………….</w:t>
      </w:r>
    </w:p>
    <w:p w14:paraId="4012469F" w14:textId="77777777" w:rsidR="008F4793" w:rsidRDefault="008F4793" w:rsidP="008F4793">
      <w:pPr>
        <w:rPr>
          <w:rFonts w:ascii="Arial" w:hAnsi="Arial" w:cs="Arial"/>
          <w:b/>
          <w:bCs/>
        </w:rPr>
      </w:pPr>
    </w:p>
    <w:p w14:paraId="33F5AF75" w14:textId="77777777" w:rsidR="008F4793" w:rsidRPr="00F53DF4" w:rsidRDefault="008F4793" w:rsidP="008F4793">
      <w:pPr>
        <w:rPr>
          <w:rFonts w:ascii="Arial" w:hAnsi="Arial" w:cs="Arial"/>
          <w:b/>
          <w:bCs/>
        </w:rPr>
      </w:pPr>
      <w:r w:rsidRPr="00F53DF4">
        <w:rPr>
          <w:rFonts w:ascii="Arial" w:hAnsi="Arial" w:cs="Arial"/>
          <w:b/>
          <w:bCs/>
        </w:rPr>
        <w:t xml:space="preserve">To Civil Society </w:t>
      </w:r>
      <w:proofErr w:type="spellStart"/>
      <w:r w:rsidRPr="00F53DF4">
        <w:rPr>
          <w:rFonts w:ascii="Arial" w:hAnsi="Arial" w:cs="Arial"/>
          <w:b/>
          <w:bCs/>
        </w:rPr>
        <w:t>Organisations</w:t>
      </w:r>
      <w:proofErr w:type="spellEnd"/>
    </w:p>
    <w:p w14:paraId="7358F93D" w14:textId="77777777" w:rsidR="008F4793" w:rsidRPr="00C7511C" w:rsidRDefault="008F4793" w:rsidP="008F4793">
      <w:pPr>
        <w:rPr>
          <w:rFonts w:ascii="Arial" w:hAnsi="Arial" w:cs="Arial"/>
        </w:rPr>
      </w:pPr>
      <w:r>
        <w:rPr>
          <w:rFonts w:ascii="Arial" w:hAnsi="Arial" w:cs="Arial"/>
        </w:rPr>
        <w:t>……………………………………………………………………………………………………………………………………………………………………………………………………………………………………………………………………………………………………………………………………………………………………………………………………………………………………………………………………………………………………………………………………………………………………………………………………………………………………………………………………………………………………………………………………………………………………………………………………………………………………………………………………………………………………………………………….</w:t>
      </w:r>
    </w:p>
    <w:p w14:paraId="375E7BEB" w14:textId="77777777" w:rsidR="008F4793" w:rsidRDefault="008F4793" w:rsidP="008F4793">
      <w:pPr>
        <w:rPr>
          <w:rFonts w:ascii="Arial" w:hAnsi="Arial" w:cs="Arial"/>
        </w:rPr>
      </w:pPr>
    </w:p>
    <w:p w14:paraId="3EC4A96F" w14:textId="77777777" w:rsidR="008F4793" w:rsidRPr="00F53DF4" w:rsidRDefault="008F4793" w:rsidP="008F4793">
      <w:pPr>
        <w:rPr>
          <w:rFonts w:ascii="Arial" w:hAnsi="Arial" w:cs="Arial"/>
          <w:b/>
          <w:bCs/>
        </w:rPr>
      </w:pPr>
      <w:r w:rsidRPr="00F53DF4">
        <w:rPr>
          <w:rFonts w:ascii="Arial" w:hAnsi="Arial" w:cs="Arial"/>
          <w:b/>
          <w:bCs/>
        </w:rPr>
        <w:t>To the Media</w:t>
      </w:r>
    </w:p>
    <w:p w14:paraId="19A4D09B" w14:textId="77777777" w:rsidR="008F4793" w:rsidRDefault="008F4793" w:rsidP="008F4793">
      <w:pPr>
        <w:rPr>
          <w:rFonts w:ascii="Arial" w:hAnsi="Arial" w:cs="Arial"/>
        </w:rPr>
      </w:pPr>
      <w:r>
        <w:rPr>
          <w:rFonts w:ascii="Arial" w:hAnsi="Arial" w:cs="Arial"/>
        </w:rPr>
        <w:t>……………………………………………………………………………………………………………………………………………………………………………………………………………………………………………………………………………………………………………………………………………………………………………………………………………………………………………………………………………………………………………………………………………………………………………………………………………………………………………………………………………………………………………………………………………………………………………………………………………………………………………………………………………………………………………………………………………………………………………………………………………………………………………………………………………………………………………………………………………………………….</w:t>
      </w:r>
    </w:p>
    <w:p w14:paraId="62E39682" w14:textId="77777777" w:rsidR="008F4793" w:rsidRDefault="008F4793" w:rsidP="008F4793">
      <w:pPr>
        <w:rPr>
          <w:rFonts w:ascii="Arial" w:hAnsi="Arial" w:cs="Arial"/>
        </w:rPr>
      </w:pPr>
    </w:p>
    <w:p w14:paraId="5011EF03" w14:textId="77777777" w:rsidR="008F4793" w:rsidRPr="00C7511C" w:rsidRDefault="008F4793" w:rsidP="008F4793">
      <w:pPr>
        <w:rPr>
          <w:rFonts w:ascii="Arial" w:hAnsi="Arial" w:cs="Arial"/>
        </w:rPr>
      </w:pPr>
      <w:r w:rsidRPr="00F53DF4">
        <w:rPr>
          <w:rFonts w:ascii="Arial" w:hAnsi="Arial" w:cs="Arial"/>
          <w:b/>
          <w:bCs/>
        </w:rPr>
        <w:t>Others</w:t>
      </w:r>
      <w:r>
        <w:rPr>
          <w:rFonts w:ascii="Arial" w:hAnsi="Arial" w:cs="Arial"/>
        </w:rPr>
        <w:t>………………………………………………………………………………………………………………………………………………………………………………………………………………………………………………………………………………………………………………………………………………………………………………………………………………………………………………………………………………………………………………………………………………………………………………………………………………………………………………………………………………………………………………………………………………………………………………………………………………………………………………………………………………………………………………………</w:t>
      </w:r>
    </w:p>
    <w:bookmarkEnd w:id="34"/>
    <w:p w14:paraId="5B0B349C" w14:textId="77777777" w:rsidR="008F4793" w:rsidRDefault="008F4793" w:rsidP="008F4793">
      <w:pPr>
        <w:pStyle w:val="Bodytext20"/>
        <w:shd w:val="clear" w:color="auto" w:fill="auto"/>
        <w:tabs>
          <w:tab w:val="left" w:pos="778"/>
        </w:tabs>
        <w:spacing w:before="0" w:after="0" w:line="276" w:lineRule="auto"/>
        <w:ind w:firstLine="0"/>
        <w:jc w:val="left"/>
      </w:pPr>
    </w:p>
    <w:p w14:paraId="0A108557" w14:textId="77777777" w:rsidR="008F4793" w:rsidRPr="003E3FF6" w:rsidRDefault="008F4793" w:rsidP="00E432C3">
      <w:pPr>
        <w:spacing w:after="0"/>
        <w:jc w:val="both"/>
        <w:rPr>
          <w:rFonts w:ascii="Arial" w:eastAsia="Times New Roman" w:hAnsi="Arial" w:cs="Arial"/>
          <w:color w:val="000000"/>
          <w:sz w:val="24"/>
          <w:szCs w:val="24"/>
          <w:lang w:val="en-GB"/>
        </w:rPr>
      </w:pPr>
    </w:p>
    <w:sectPr w:rsidR="008F4793" w:rsidRPr="003E3FF6" w:rsidSect="00344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C73B" w14:textId="77777777" w:rsidR="00A0747D" w:rsidRDefault="00A0747D" w:rsidP="008A31AC">
      <w:pPr>
        <w:spacing w:after="0" w:line="240" w:lineRule="auto"/>
      </w:pPr>
      <w:r>
        <w:separator/>
      </w:r>
    </w:p>
  </w:endnote>
  <w:endnote w:type="continuationSeparator" w:id="0">
    <w:p w14:paraId="250D3C95" w14:textId="77777777" w:rsidR="00A0747D" w:rsidRDefault="00A0747D" w:rsidP="008A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Cambria"/>
    <w:charset w:val="00"/>
    <w:family w:val="auto"/>
    <w:pitch w:val="variable"/>
    <w:sig w:usb0="A00000BF" w:usb1="5000005B" w:usb2="00000000" w:usb3="00000000" w:csb0="00000093" w:csb1="00000000"/>
  </w:font>
  <w:font w:name="Work Sans ExtraBold">
    <w:altName w:val="Calibri"/>
    <w:charset w:val="00"/>
    <w:family w:val="auto"/>
    <w:pitch w:val="variable"/>
    <w:sig w:usb0="A00000FF" w:usb1="5000E07B" w:usb2="00000000" w:usb3="00000000" w:csb0="0000019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85864"/>
      <w:docPartObj>
        <w:docPartGallery w:val="Page Numbers (Bottom of Page)"/>
        <w:docPartUnique/>
      </w:docPartObj>
    </w:sdtPr>
    <w:sdtEndPr>
      <w:rPr>
        <w:noProof/>
      </w:rPr>
    </w:sdtEndPr>
    <w:sdtContent>
      <w:p w14:paraId="3A681263" w14:textId="2C54869E" w:rsidR="006B5B3E" w:rsidRDefault="006B5B3E">
        <w:pPr>
          <w:pStyle w:val="Footer"/>
        </w:pPr>
        <w:r>
          <w:fldChar w:fldCharType="begin"/>
        </w:r>
        <w:r>
          <w:instrText xml:space="preserve"> PAGE   \* MERGEFORMAT </w:instrText>
        </w:r>
        <w:r>
          <w:fldChar w:fldCharType="separate"/>
        </w:r>
        <w:r>
          <w:rPr>
            <w:noProof/>
          </w:rPr>
          <w:t>2</w:t>
        </w:r>
        <w:r>
          <w:rPr>
            <w:noProof/>
          </w:rPr>
          <w:fldChar w:fldCharType="end"/>
        </w:r>
      </w:p>
    </w:sdtContent>
  </w:sdt>
  <w:p w14:paraId="75503C1E" w14:textId="77777777" w:rsidR="006B5B3E" w:rsidRDefault="006B5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B1C0" w14:textId="77777777" w:rsidR="00A0747D" w:rsidRDefault="00A0747D" w:rsidP="008A31AC">
      <w:pPr>
        <w:spacing w:after="0" w:line="240" w:lineRule="auto"/>
      </w:pPr>
      <w:r>
        <w:separator/>
      </w:r>
    </w:p>
  </w:footnote>
  <w:footnote w:type="continuationSeparator" w:id="0">
    <w:p w14:paraId="6E420A33" w14:textId="77777777" w:rsidR="00A0747D" w:rsidRDefault="00A0747D" w:rsidP="008A31AC">
      <w:pPr>
        <w:spacing w:after="0" w:line="240" w:lineRule="auto"/>
      </w:pPr>
      <w:r>
        <w:continuationSeparator/>
      </w:r>
    </w:p>
  </w:footnote>
  <w:footnote w:id="1">
    <w:p w14:paraId="37E83F77" w14:textId="2A8867D3" w:rsidR="006B5B3E" w:rsidRDefault="006B5B3E">
      <w:pPr>
        <w:pStyle w:val="FootnoteText"/>
      </w:pPr>
      <w:r>
        <w:rPr>
          <w:rStyle w:val="FootnoteReference"/>
        </w:rPr>
        <w:footnoteRef/>
      </w:r>
      <w:r>
        <w:t xml:space="preserve"> </w:t>
      </w:r>
      <w:hyperlink r:id="rId1" w:anchor="cite_note-17" w:history="1">
        <w:r w:rsidRPr="00EC3BE7">
          <w:rPr>
            <w:rStyle w:val="Hyperlink"/>
            <w:rFonts w:ascii="Arial" w:hAnsi="Arial" w:cs="Arial"/>
            <w:color w:val="auto"/>
            <w:u w:val="none"/>
          </w:rPr>
          <w:t>https://en.wikipedia.org/wiki/Politics#cite_note-17</w:t>
        </w:r>
      </w:hyperlink>
      <w:r w:rsidRPr="00EC3BE7">
        <w:rPr>
          <w:rFonts w:ascii="Arial" w:hAnsi="Arial" w:cs="Arial"/>
        </w:rPr>
        <w:t>; https://simple.wikipedia.org/wiki/Politics</w:t>
      </w:r>
    </w:p>
  </w:footnote>
  <w:footnote w:id="2">
    <w:p w14:paraId="48125ED5" w14:textId="6F712CCB" w:rsidR="006B5B3E" w:rsidRPr="00F917E9" w:rsidRDefault="006B5B3E" w:rsidP="00F917E9">
      <w:pPr>
        <w:pStyle w:val="FootnoteText"/>
        <w:jc w:val="both"/>
        <w:rPr>
          <w:rFonts w:ascii="Arial" w:hAnsi="Arial" w:cs="Arial"/>
        </w:rPr>
      </w:pPr>
      <w:r w:rsidRPr="00F917E9">
        <w:rPr>
          <w:rStyle w:val="FootnoteReference"/>
          <w:rFonts w:ascii="Arial" w:hAnsi="Arial" w:cs="Arial"/>
        </w:rPr>
        <w:footnoteRef/>
      </w:r>
      <w:r w:rsidRPr="00F917E9">
        <w:rPr>
          <w:rFonts w:ascii="Arial" w:hAnsi="Arial" w:cs="Arial"/>
        </w:rPr>
        <w:t xml:space="preserve"> See sections </w:t>
      </w:r>
      <w:r>
        <w:rPr>
          <w:rFonts w:ascii="Arial" w:hAnsi="Arial" w:cs="Arial"/>
        </w:rPr>
        <w:t xml:space="preserve">65 </w:t>
      </w:r>
      <w:r w:rsidRPr="00F917E9">
        <w:rPr>
          <w:rFonts w:ascii="Arial" w:hAnsi="Arial" w:cs="Arial"/>
        </w:rPr>
        <w:t>of the 1</w:t>
      </w:r>
      <w:r>
        <w:rPr>
          <w:rFonts w:ascii="Arial" w:hAnsi="Arial" w:cs="Arial"/>
        </w:rPr>
        <w:t>999</w:t>
      </w:r>
      <w:r w:rsidRPr="00F917E9">
        <w:rPr>
          <w:rFonts w:ascii="Arial" w:hAnsi="Arial" w:cs="Arial"/>
        </w:rPr>
        <w:t xml:space="preserve"> Constitution</w:t>
      </w:r>
      <w:r>
        <w:rPr>
          <w:rFonts w:ascii="Arial" w:hAnsi="Arial" w:cs="Arial"/>
        </w:rPr>
        <w:t xml:space="preserve"> on qualification for election as a federal legislator (Senate and House of Representatives), S.65 (2) (b) provides that the person must be a member of a political party and is sponsored by that party. Same provision is made in sections 106 (d) for the State House of Assembly and 131 (c) for the President of the Federation while S.177 (c) makes similar provisions for governorship.</w:t>
      </w:r>
      <w:r w:rsidRPr="00F917E9">
        <w:rPr>
          <w:rFonts w:ascii="Arial" w:hAnsi="Arial" w:cs="Arial"/>
        </w:rPr>
        <w:t xml:space="preserve"> </w:t>
      </w:r>
    </w:p>
  </w:footnote>
  <w:footnote w:id="3">
    <w:p w14:paraId="6A49E3DA" w14:textId="3F40FF65" w:rsidR="006B5B3E" w:rsidRPr="004C51D1" w:rsidRDefault="006B5B3E">
      <w:pPr>
        <w:pStyle w:val="FootnoteText"/>
        <w:rPr>
          <w:rFonts w:ascii="Arial" w:hAnsi="Arial" w:cs="Arial"/>
        </w:rPr>
      </w:pPr>
      <w:r w:rsidRPr="004C51D1">
        <w:rPr>
          <w:rStyle w:val="FootnoteReference"/>
          <w:rFonts w:ascii="Arial" w:hAnsi="Arial" w:cs="Arial"/>
        </w:rPr>
        <w:footnoteRef/>
      </w:r>
      <w:r w:rsidRPr="004C51D1">
        <w:rPr>
          <w:rFonts w:ascii="Arial" w:hAnsi="Arial" w:cs="Arial"/>
        </w:rPr>
        <w:t xml:space="preserve"> Hereinafter called the “Constitution” unless the context otherwise indicates.</w:t>
      </w:r>
    </w:p>
  </w:footnote>
  <w:footnote w:id="4">
    <w:p w14:paraId="52A762F2" w14:textId="0DB56534" w:rsidR="006B5B3E" w:rsidRPr="004C51D1" w:rsidRDefault="006B5B3E">
      <w:pPr>
        <w:pStyle w:val="FootnoteText"/>
        <w:rPr>
          <w:rFonts w:ascii="Arial" w:hAnsi="Arial" w:cs="Arial"/>
        </w:rPr>
      </w:pPr>
      <w:r w:rsidRPr="004C51D1">
        <w:rPr>
          <w:rStyle w:val="FootnoteReference"/>
          <w:rFonts w:ascii="Arial" w:hAnsi="Arial" w:cs="Arial"/>
        </w:rPr>
        <w:footnoteRef/>
      </w:r>
      <w:r w:rsidRPr="004C51D1">
        <w:rPr>
          <w:rFonts w:ascii="Arial" w:hAnsi="Arial" w:cs="Arial"/>
        </w:rPr>
        <w:t xml:space="preserve"> See section 221 of the Constitution.</w:t>
      </w:r>
    </w:p>
  </w:footnote>
  <w:footnote w:id="5">
    <w:p w14:paraId="23B1CB71" w14:textId="231B30BC" w:rsidR="006B5B3E" w:rsidRPr="004C51D1" w:rsidRDefault="006B5B3E">
      <w:pPr>
        <w:pStyle w:val="FootnoteText"/>
        <w:rPr>
          <w:rFonts w:ascii="Arial" w:hAnsi="Arial" w:cs="Arial"/>
        </w:rPr>
      </w:pPr>
      <w:r w:rsidRPr="004C51D1">
        <w:rPr>
          <w:rStyle w:val="FootnoteReference"/>
          <w:rFonts w:ascii="Arial" w:hAnsi="Arial" w:cs="Arial"/>
        </w:rPr>
        <w:footnoteRef/>
      </w:r>
      <w:r w:rsidRPr="004C51D1">
        <w:rPr>
          <w:rFonts w:ascii="Arial" w:hAnsi="Arial" w:cs="Arial"/>
        </w:rPr>
        <w:t xml:space="preserve"> S.224 of the Constitution.</w:t>
      </w:r>
    </w:p>
  </w:footnote>
  <w:footnote w:id="6">
    <w:p w14:paraId="4C8967D5" w14:textId="50891A9B" w:rsidR="006B5B3E" w:rsidRPr="007E34B0" w:rsidRDefault="006B5B3E">
      <w:pPr>
        <w:pStyle w:val="FootnoteText"/>
        <w:rPr>
          <w:rFonts w:ascii="Arial" w:hAnsi="Arial" w:cs="Arial"/>
        </w:rPr>
      </w:pPr>
      <w:r w:rsidRPr="007E34B0">
        <w:rPr>
          <w:rStyle w:val="FootnoteReference"/>
          <w:rFonts w:ascii="Arial" w:hAnsi="Arial" w:cs="Arial"/>
        </w:rPr>
        <w:footnoteRef/>
      </w:r>
      <w:r w:rsidRPr="007E34B0">
        <w:rPr>
          <w:rFonts w:ascii="Arial" w:hAnsi="Arial" w:cs="Arial"/>
        </w:rPr>
        <w:t xml:space="preserve"> S.17 (2) (a) in Chapter II of the Constitution.</w:t>
      </w:r>
    </w:p>
  </w:footnote>
  <w:footnote w:id="7">
    <w:p w14:paraId="695419FF" w14:textId="77777777" w:rsidR="006B5B3E" w:rsidRPr="00677F3A" w:rsidRDefault="006B5B3E" w:rsidP="00EC3BE7">
      <w:pPr>
        <w:pStyle w:val="Default"/>
        <w:jc w:val="both"/>
        <w:rPr>
          <w:rFonts w:ascii="Arial" w:hAnsi="Arial" w:cs="Arial"/>
        </w:rPr>
      </w:pPr>
      <w:r>
        <w:rPr>
          <w:rStyle w:val="FootnoteReference"/>
        </w:rPr>
        <w:footnoteRef/>
      </w:r>
      <w:r>
        <w:t xml:space="preserve"> </w:t>
      </w:r>
      <w:r w:rsidRPr="00B434B6">
        <w:rPr>
          <w:rFonts w:ascii="Arial" w:hAnsi="Arial" w:cs="Arial"/>
          <w:sz w:val="20"/>
          <w:szCs w:val="20"/>
        </w:rPr>
        <w:t>See</w:t>
      </w:r>
      <w:r w:rsidRPr="00677F3A">
        <w:rPr>
          <w:rFonts w:ascii="Arial" w:hAnsi="Arial" w:cs="Arial"/>
          <w:bCs/>
          <w:sz w:val="20"/>
          <w:szCs w:val="20"/>
        </w:rPr>
        <w:t xml:space="preserve"> the version published on 31 January 1994 (</w:t>
      </w:r>
      <w:r w:rsidRPr="00677F3A">
        <w:rPr>
          <w:rFonts w:ascii="Arial" w:hAnsi="Arial" w:cs="Arial"/>
          <w:sz w:val="20"/>
          <w:szCs w:val="20"/>
        </w:rPr>
        <w:t>Federal Law Gazette I 1994, p. 149</w:t>
      </w:r>
      <w:r w:rsidRPr="00677F3A">
        <w:rPr>
          <w:rFonts w:ascii="Arial" w:hAnsi="Arial" w:cs="Arial"/>
          <w:bCs/>
          <w:sz w:val="20"/>
          <w:szCs w:val="20"/>
        </w:rPr>
        <w:t>), last amended by the Ninth Act amending the Political Parties Act, of 22 December 2004 (</w:t>
      </w:r>
      <w:r w:rsidRPr="00677F3A">
        <w:rPr>
          <w:rFonts w:ascii="Arial" w:hAnsi="Arial" w:cs="Arial"/>
          <w:sz w:val="20"/>
          <w:szCs w:val="20"/>
        </w:rPr>
        <w:t>Federal Law Gazette I 2004, p. 3673</w:t>
      </w:r>
      <w:r w:rsidRPr="00677F3A">
        <w:rPr>
          <w:rFonts w:ascii="Arial" w:hAnsi="Arial" w:cs="Arial"/>
          <w:bCs/>
          <w:sz w:val="20"/>
          <w:szCs w:val="20"/>
        </w:rPr>
        <w:t>).</w:t>
      </w:r>
      <w:r>
        <w:rPr>
          <w:rFonts w:ascii="Arial" w:hAnsi="Arial" w:cs="Arial"/>
          <w:bCs/>
          <w:sz w:val="20"/>
          <w:szCs w:val="20"/>
        </w:rPr>
        <w:t xml:space="preserve"> </w:t>
      </w:r>
    </w:p>
  </w:footnote>
  <w:footnote w:id="8">
    <w:p w14:paraId="250BC6D1" w14:textId="0CF608A2" w:rsidR="006B5B3E" w:rsidRPr="00B46F7F" w:rsidRDefault="006B5B3E" w:rsidP="00B46F7F">
      <w:pPr>
        <w:spacing w:after="0"/>
        <w:rPr>
          <w:rFonts w:ascii="Arial" w:hAnsi="Arial" w:cs="Arial"/>
          <w:sz w:val="20"/>
          <w:szCs w:val="20"/>
        </w:rPr>
      </w:pPr>
      <w:r w:rsidRPr="00A07B2E">
        <w:rPr>
          <w:rStyle w:val="FootnoteReference"/>
          <w:rFonts w:ascii="Arial" w:hAnsi="Arial" w:cs="Arial"/>
        </w:rPr>
        <w:footnoteRef/>
      </w:r>
      <w:r w:rsidRPr="00A07B2E">
        <w:rPr>
          <w:rFonts w:ascii="Arial" w:hAnsi="Arial" w:cs="Arial"/>
        </w:rPr>
        <w:t xml:space="preserve"> </w:t>
      </w:r>
      <w:r w:rsidRPr="00EE79D1">
        <w:rPr>
          <w:rFonts w:ascii="Arial" w:hAnsi="Arial" w:cs="Arial"/>
          <w:sz w:val="20"/>
          <w:szCs w:val="20"/>
        </w:rPr>
        <w:t xml:space="preserve">Political Parties and Democracy in Theoretical and Practical Perspectives by Norm Kelly and </w:t>
      </w:r>
      <w:r>
        <w:rPr>
          <w:rFonts w:ascii="Arial" w:hAnsi="Arial" w:cs="Arial"/>
          <w:sz w:val="20"/>
          <w:szCs w:val="20"/>
        </w:rPr>
        <w:t>S</w:t>
      </w:r>
      <w:r w:rsidRPr="00EE79D1">
        <w:rPr>
          <w:rFonts w:ascii="Arial" w:hAnsi="Arial" w:cs="Arial"/>
          <w:sz w:val="20"/>
          <w:szCs w:val="20"/>
        </w:rPr>
        <w:t xml:space="preserve">efakor </w:t>
      </w:r>
      <w:r>
        <w:rPr>
          <w:rFonts w:ascii="Arial" w:hAnsi="Arial" w:cs="Arial"/>
          <w:sz w:val="20"/>
          <w:szCs w:val="20"/>
        </w:rPr>
        <w:t>A</w:t>
      </w:r>
      <w:r w:rsidRPr="00EE79D1">
        <w:rPr>
          <w:rFonts w:ascii="Arial" w:hAnsi="Arial" w:cs="Arial"/>
          <w:sz w:val="20"/>
          <w:szCs w:val="20"/>
        </w:rPr>
        <w:t>shiagbor; National Democratic Institute</w:t>
      </w:r>
      <w:r>
        <w:rPr>
          <w:rFonts w:ascii="Arial" w:hAnsi="Arial" w:cs="Arial"/>
          <w:sz w:val="20"/>
          <w:szCs w:val="20"/>
        </w:rPr>
        <w:t>, 2011 at page 3.</w:t>
      </w:r>
    </w:p>
  </w:footnote>
  <w:footnote w:id="9">
    <w:p w14:paraId="190E96F0" w14:textId="1785067F" w:rsidR="006B5B3E" w:rsidRPr="009E5210" w:rsidRDefault="006B5B3E" w:rsidP="00B46F7F">
      <w:pPr>
        <w:pStyle w:val="FootnoteText"/>
        <w:rPr>
          <w:rFonts w:ascii="Arial" w:hAnsi="Arial" w:cs="Arial"/>
        </w:rPr>
      </w:pPr>
      <w:r>
        <w:rPr>
          <w:rStyle w:val="FootnoteReference"/>
        </w:rPr>
        <w:footnoteRef/>
      </w:r>
      <w:r>
        <w:t xml:space="preserve"> </w:t>
      </w:r>
      <w:r w:rsidRPr="00F917E9">
        <w:rPr>
          <w:rFonts w:ascii="Arial" w:hAnsi="Arial" w:cs="Arial"/>
        </w:rPr>
        <w:t xml:space="preserve">Adapted </w:t>
      </w:r>
      <w:r>
        <w:rPr>
          <w:rFonts w:ascii="Arial" w:hAnsi="Arial" w:cs="Arial"/>
        </w:rPr>
        <w:t xml:space="preserve">but modified </w:t>
      </w:r>
      <w:r w:rsidRPr="00F917E9">
        <w:rPr>
          <w:rFonts w:ascii="Arial" w:hAnsi="Arial" w:cs="Arial"/>
        </w:rPr>
        <w:t>from the Lima Declaration of Guidelines on Auditing Precepts (adopted at the IX Congress of the International Organisation of Supreme Audit Institutions-INTOSAI)</w:t>
      </w:r>
    </w:p>
  </w:footnote>
  <w:footnote w:id="10">
    <w:p w14:paraId="2E95FF59" w14:textId="31165D8D" w:rsidR="006B5B3E" w:rsidRPr="009E5210" w:rsidRDefault="006B5B3E">
      <w:pPr>
        <w:pStyle w:val="FootnoteText"/>
        <w:rPr>
          <w:rFonts w:ascii="Arial" w:hAnsi="Arial" w:cs="Arial"/>
        </w:rPr>
      </w:pPr>
      <w:r w:rsidRPr="009E5210">
        <w:rPr>
          <w:rStyle w:val="FootnoteReference"/>
          <w:rFonts w:ascii="Arial" w:hAnsi="Arial" w:cs="Arial"/>
        </w:rPr>
        <w:footnoteRef/>
      </w:r>
      <w:r w:rsidRPr="009E5210">
        <w:rPr>
          <w:rFonts w:ascii="Arial" w:hAnsi="Arial" w:cs="Arial"/>
        </w:rPr>
        <w:t xml:space="preserve"> The 1969 Vienna Convention on the law of Treaties</w:t>
      </w:r>
    </w:p>
  </w:footnote>
  <w:footnote w:id="11">
    <w:p w14:paraId="28CD2887" w14:textId="77777777" w:rsidR="006B5B3E" w:rsidRPr="00B15CC3" w:rsidRDefault="006B5B3E" w:rsidP="001615DA">
      <w:pPr>
        <w:pStyle w:val="FootnoteText"/>
        <w:rPr>
          <w:rFonts w:ascii="Arial" w:hAnsi="Arial" w:cs="Arial"/>
        </w:rPr>
      </w:pPr>
      <w:r w:rsidRPr="00B15CC3">
        <w:rPr>
          <w:rStyle w:val="FootnoteReference"/>
          <w:rFonts w:ascii="Arial" w:hAnsi="Arial" w:cs="Arial"/>
        </w:rPr>
        <w:footnoteRef/>
      </w:r>
      <w:r w:rsidRPr="00B15CC3">
        <w:rPr>
          <w:rFonts w:ascii="Arial" w:hAnsi="Arial" w:cs="Arial"/>
        </w:rPr>
        <w:t xml:space="preserve"> Lima </w:t>
      </w:r>
      <w:r>
        <w:rPr>
          <w:rFonts w:ascii="Arial" w:hAnsi="Arial" w:cs="Arial"/>
        </w:rPr>
        <w:t>D</w:t>
      </w:r>
      <w:r w:rsidRPr="00B15CC3">
        <w:rPr>
          <w:rFonts w:ascii="Arial" w:hAnsi="Arial" w:cs="Arial"/>
        </w:rPr>
        <w:t>eclaration, supra</w:t>
      </w:r>
    </w:p>
  </w:footnote>
  <w:footnote w:id="12">
    <w:p w14:paraId="4C6A2101" w14:textId="4984F11E" w:rsidR="006B5B3E" w:rsidRDefault="006B5B3E">
      <w:pPr>
        <w:pStyle w:val="FootnoteText"/>
      </w:pPr>
      <w:r>
        <w:rPr>
          <w:rStyle w:val="FootnoteReference"/>
        </w:rPr>
        <w:footnoteRef/>
      </w:r>
      <w:r>
        <w:t xml:space="preserve"> </w:t>
      </w:r>
      <w:r w:rsidRPr="0054603D">
        <w:rPr>
          <w:rFonts w:ascii="Arial" w:hAnsi="Arial" w:cs="Arial"/>
        </w:rPr>
        <w:t>Source: NBS, “2019 Poverty and Inequality in Nigeria: Executive Summary”</w:t>
      </w:r>
      <w:r>
        <w:rPr>
          <w:rFonts w:ascii="Arial" w:hAnsi="Arial" w:cs="Arial"/>
        </w:rPr>
        <w:t>;</w:t>
      </w:r>
    </w:p>
  </w:footnote>
  <w:footnote w:id="13">
    <w:p w14:paraId="1EFB55D5" w14:textId="6D229B19" w:rsidR="006B5B3E" w:rsidRPr="008C3E8C" w:rsidRDefault="006B5B3E" w:rsidP="008C3E8C">
      <w:pPr>
        <w:pStyle w:val="FootnoteText"/>
        <w:jc w:val="both"/>
        <w:rPr>
          <w:rFonts w:ascii="Arial" w:hAnsi="Arial" w:cs="Arial"/>
        </w:rPr>
      </w:pPr>
      <w:r w:rsidRPr="008C3E8C">
        <w:rPr>
          <w:rStyle w:val="FootnoteReference"/>
          <w:rFonts w:ascii="Arial" w:hAnsi="Arial" w:cs="Arial"/>
        </w:rPr>
        <w:footnoteRef/>
      </w:r>
      <w:r w:rsidRPr="008C3E8C">
        <w:rPr>
          <w:rFonts w:ascii="Arial" w:hAnsi="Arial" w:cs="Arial"/>
        </w:rPr>
        <w:t xml:space="preserve"> S.14 (2) (b) of the 1999 Constitution. </w:t>
      </w:r>
    </w:p>
  </w:footnote>
  <w:footnote w:id="14">
    <w:p w14:paraId="2C801B25" w14:textId="23CCB99F" w:rsidR="006B5B3E" w:rsidRPr="00F82E48" w:rsidRDefault="006B5B3E" w:rsidP="00F82E48">
      <w:pPr>
        <w:pStyle w:val="FootnoteText"/>
        <w:jc w:val="both"/>
        <w:rPr>
          <w:rFonts w:ascii="Arial" w:hAnsi="Arial" w:cs="Arial"/>
        </w:rPr>
      </w:pPr>
      <w:r w:rsidRPr="00F82E48">
        <w:rPr>
          <w:rStyle w:val="FootnoteReference"/>
          <w:rFonts w:ascii="Arial" w:hAnsi="Arial" w:cs="Arial"/>
        </w:rPr>
        <w:footnoteRef/>
      </w:r>
      <w:r w:rsidRPr="00F82E48">
        <w:rPr>
          <w:rFonts w:ascii="Arial" w:hAnsi="Arial" w:cs="Arial"/>
        </w:rPr>
        <w:t xml:space="preserve"> See the Vienna Declaration and Programme of Action </w:t>
      </w:r>
      <w:r>
        <w:rPr>
          <w:rFonts w:ascii="Arial" w:hAnsi="Arial" w:cs="Arial"/>
        </w:rPr>
        <w:t xml:space="preserve">(paragraph 5) </w:t>
      </w:r>
      <w:r w:rsidRPr="00F82E48">
        <w:rPr>
          <w:rFonts w:ascii="Arial" w:hAnsi="Arial" w:cs="Arial"/>
        </w:rPr>
        <w:t>affirming preambular paragraph 3 of the treaty components of the International Bill of Rights on indivisibility, interrelatedness and inseparability of human rights.</w:t>
      </w:r>
    </w:p>
  </w:footnote>
  <w:footnote w:id="15">
    <w:p w14:paraId="168B6A8D" w14:textId="622A8D2E" w:rsidR="006B5B3E" w:rsidRPr="00251A1F" w:rsidRDefault="006B5B3E" w:rsidP="00251A1F">
      <w:pPr>
        <w:pStyle w:val="FootnoteText"/>
        <w:jc w:val="both"/>
        <w:rPr>
          <w:rFonts w:ascii="Arial" w:hAnsi="Arial" w:cs="Arial"/>
        </w:rPr>
      </w:pPr>
      <w:r w:rsidRPr="00251A1F">
        <w:rPr>
          <w:rStyle w:val="FootnoteReference"/>
          <w:rFonts w:ascii="Arial" w:hAnsi="Arial" w:cs="Arial"/>
        </w:rPr>
        <w:footnoteRef/>
      </w:r>
      <w:r w:rsidRPr="00251A1F">
        <w:rPr>
          <w:rFonts w:ascii="Arial" w:hAnsi="Arial" w:cs="Arial"/>
        </w:rPr>
        <w:t xml:space="preserve"> </w:t>
      </w:r>
      <w:r>
        <w:rPr>
          <w:rFonts w:ascii="Arial" w:hAnsi="Arial" w:cs="Arial"/>
        </w:rPr>
        <w:t>“</w:t>
      </w:r>
      <w:r w:rsidRPr="00251A1F">
        <w:rPr>
          <w:rFonts w:ascii="Arial" w:hAnsi="Arial" w:cs="Arial"/>
        </w:rPr>
        <w:t xml:space="preserve">Gender, Political </w:t>
      </w:r>
      <w:r>
        <w:rPr>
          <w:rFonts w:ascii="Arial" w:hAnsi="Arial" w:cs="Arial"/>
        </w:rPr>
        <w:t>P</w:t>
      </w:r>
      <w:r w:rsidRPr="00251A1F">
        <w:rPr>
          <w:rFonts w:ascii="Arial" w:hAnsi="Arial" w:cs="Arial"/>
        </w:rPr>
        <w:t xml:space="preserve">arties and the Reproduction of </w:t>
      </w:r>
      <w:r>
        <w:rPr>
          <w:rFonts w:ascii="Arial" w:hAnsi="Arial" w:cs="Arial"/>
        </w:rPr>
        <w:t>P</w:t>
      </w:r>
      <w:r w:rsidRPr="00251A1F">
        <w:rPr>
          <w:rFonts w:ascii="Arial" w:hAnsi="Arial" w:cs="Arial"/>
        </w:rPr>
        <w:t>atriarchy in Nigeria</w:t>
      </w:r>
      <w:r>
        <w:rPr>
          <w:rFonts w:ascii="Arial" w:hAnsi="Arial" w:cs="Arial"/>
        </w:rPr>
        <w:t>;</w:t>
      </w:r>
      <w:r w:rsidRPr="00251A1F">
        <w:rPr>
          <w:rFonts w:ascii="Arial" w:hAnsi="Arial" w:cs="Arial"/>
        </w:rPr>
        <w:t xml:space="preserve"> </w:t>
      </w:r>
      <w:r>
        <w:rPr>
          <w:rFonts w:ascii="Arial" w:hAnsi="Arial" w:cs="Arial"/>
        </w:rPr>
        <w:t>A</w:t>
      </w:r>
      <w:r w:rsidRPr="00251A1F">
        <w:rPr>
          <w:rFonts w:ascii="Arial" w:hAnsi="Arial" w:cs="Arial"/>
        </w:rPr>
        <w:t xml:space="preserve"> </w:t>
      </w:r>
      <w:r>
        <w:rPr>
          <w:rFonts w:ascii="Arial" w:hAnsi="Arial" w:cs="Arial"/>
        </w:rPr>
        <w:t>R</w:t>
      </w:r>
      <w:r w:rsidRPr="00251A1F">
        <w:rPr>
          <w:rFonts w:ascii="Arial" w:hAnsi="Arial" w:cs="Arial"/>
        </w:rPr>
        <w:t>eflection of the Democratisation Process</w:t>
      </w:r>
      <w:r>
        <w:rPr>
          <w:rFonts w:ascii="Arial" w:hAnsi="Arial" w:cs="Arial"/>
        </w:rPr>
        <w:t>”</w:t>
      </w:r>
      <w:r w:rsidRPr="00251A1F">
        <w:rPr>
          <w:rFonts w:ascii="Arial" w:hAnsi="Arial" w:cs="Arial"/>
        </w:rPr>
        <w:t xml:space="preserve"> 199</w:t>
      </w:r>
      <w:r>
        <w:rPr>
          <w:rFonts w:ascii="Arial" w:hAnsi="Arial" w:cs="Arial"/>
        </w:rPr>
        <w:t>9</w:t>
      </w:r>
      <w:r w:rsidRPr="00251A1F">
        <w:rPr>
          <w:rFonts w:ascii="Arial" w:hAnsi="Arial" w:cs="Arial"/>
        </w:rPr>
        <w:t>-2011 by Irene Pogoson in the Journal of African Elections Volume 11, No.1</w:t>
      </w:r>
    </w:p>
  </w:footnote>
  <w:footnote w:id="16">
    <w:p w14:paraId="131F21F7" w14:textId="31D10E6B" w:rsidR="006B5B3E" w:rsidRPr="00B51E64" w:rsidRDefault="006B5B3E" w:rsidP="00B51E64">
      <w:pPr>
        <w:pStyle w:val="FootnoteText"/>
        <w:jc w:val="both"/>
        <w:rPr>
          <w:rFonts w:ascii="Arial" w:hAnsi="Arial" w:cs="Arial"/>
        </w:rPr>
      </w:pPr>
      <w:r w:rsidRPr="00B51E64">
        <w:rPr>
          <w:rStyle w:val="FootnoteReference"/>
          <w:rFonts w:ascii="Arial" w:hAnsi="Arial" w:cs="Arial"/>
        </w:rPr>
        <w:footnoteRef/>
      </w:r>
      <w:r w:rsidRPr="00B51E64">
        <w:rPr>
          <w:rFonts w:ascii="Arial" w:hAnsi="Arial" w:cs="Arial"/>
        </w:rPr>
        <w:t xml:space="preserve"> They include the Universal Declaration of Human Rights, Convention on the Elimination of all forms of Discrimination against Women, African Charter on Human and Peoples Rights, Protocol to the African Charter on Human and Peoples</w:t>
      </w:r>
      <w:r>
        <w:rPr>
          <w:rFonts w:ascii="Arial" w:hAnsi="Arial" w:cs="Arial"/>
        </w:rPr>
        <w:t>’</w:t>
      </w:r>
      <w:r w:rsidRPr="00B51E64">
        <w:rPr>
          <w:rFonts w:ascii="Arial" w:hAnsi="Arial" w:cs="Arial"/>
        </w:rPr>
        <w:t xml:space="preserve"> Rights on the Rights of Women in Africa</w:t>
      </w:r>
      <w:r>
        <w:rPr>
          <w:rFonts w:ascii="Arial" w:hAnsi="Arial" w:cs="Arial"/>
        </w:rPr>
        <w:t>, etc</w:t>
      </w:r>
      <w:r w:rsidRPr="00B51E64">
        <w:rPr>
          <w:rFonts w:ascii="Arial" w:hAnsi="Arial" w:cs="Arial"/>
        </w:rPr>
        <w:t xml:space="preserve">. </w:t>
      </w:r>
    </w:p>
  </w:footnote>
  <w:footnote w:id="17">
    <w:p w14:paraId="22E12D71" w14:textId="17C7F9ED" w:rsidR="006B5B3E" w:rsidRPr="00C47CB4" w:rsidRDefault="006B5B3E">
      <w:pPr>
        <w:pStyle w:val="FootnoteText"/>
        <w:rPr>
          <w:rFonts w:ascii="Arial" w:hAnsi="Arial" w:cs="Arial"/>
        </w:rPr>
      </w:pPr>
      <w:r w:rsidRPr="00C47CB4">
        <w:rPr>
          <w:rStyle w:val="FootnoteReference"/>
          <w:rFonts w:ascii="Arial" w:hAnsi="Arial" w:cs="Arial"/>
        </w:rPr>
        <w:footnoteRef/>
      </w:r>
      <w:r w:rsidRPr="00C47CB4">
        <w:rPr>
          <w:rFonts w:ascii="Arial" w:hAnsi="Arial" w:cs="Arial"/>
        </w:rPr>
        <w:t xml:space="preserve"> </w:t>
      </w:r>
      <w:r>
        <w:rPr>
          <w:rFonts w:ascii="Arial" w:hAnsi="Arial" w:cs="Arial"/>
        </w:rPr>
        <w:t xml:space="preserve">John Austin, “The Province of Jurisprudence Determined” (ed Hart, 1954) p.126; Dean Roscoe Pound, “Philosophy of Law” (1954) p.47. </w:t>
      </w:r>
    </w:p>
  </w:footnote>
  <w:footnote w:id="18">
    <w:p w14:paraId="00CC66E4" w14:textId="104B132A" w:rsidR="006B5B3E" w:rsidRPr="000708A9" w:rsidRDefault="006B5B3E" w:rsidP="000708A9">
      <w:pPr>
        <w:pStyle w:val="FootnoteText"/>
        <w:jc w:val="both"/>
        <w:rPr>
          <w:rFonts w:ascii="Arial" w:hAnsi="Arial" w:cs="Arial"/>
        </w:rPr>
      </w:pPr>
      <w:r>
        <w:rPr>
          <w:rStyle w:val="FootnoteReference"/>
        </w:rPr>
        <w:footnoteRef/>
      </w:r>
      <w:r>
        <w:t xml:space="preserve"> </w:t>
      </w:r>
      <w:r w:rsidRPr="000708A9">
        <w:rPr>
          <w:rFonts w:ascii="Arial" w:hAnsi="Arial" w:cs="Arial"/>
        </w:rPr>
        <w:t xml:space="preserve">Geoffrey Sawyer, Law in </w:t>
      </w:r>
      <w:r>
        <w:rPr>
          <w:rFonts w:ascii="Arial" w:hAnsi="Arial" w:cs="Arial"/>
        </w:rPr>
        <w:t>S</w:t>
      </w:r>
      <w:r w:rsidRPr="000708A9">
        <w:rPr>
          <w:rFonts w:ascii="Arial" w:hAnsi="Arial" w:cs="Arial"/>
        </w:rPr>
        <w:t>ociety (</w:t>
      </w:r>
      <w:r>
        <w:rPr>
          <w:rFonts w:ascii="Arial" w:hAnsi="Arial" w:cs="Arial"/>
        </w:rPr>
        <w:t>O</w:t>
      </w:r>
      <w:r w:rsidRPr="000708A9">
        <w:rPr>
          <w:rFonts w:ascii="Arial" w:hAnsi="Arial" w:cs="Arial"/>
        </w:rPr>
        <w:t xml:space="preserve">.U.P) Pl. Kelsen H. Society and Nature, A Sociological Enquiry, London Routledge and Kegan Paul, Pure Theory of </w:t>
      </w:r>
      <w:r>
        <w:rPr>
          <w:rFonts w:ascii="Arial" w:hAnsi="Arial" w:cs="Arial"/>
        </w:rPr>
        <w:t>L</w:t>
      </w:r>
      <w:r w:rsidRPr="000708A9">
        <w:rPr>
          <w:rFonts w:ascii="Arial" w:hAnsi="Arial" w:cs="Arial"/>
        </w:rPr>
        <w:t>aw 50 LQR, 51 (1954; Von Savigny, On the Vocation of our Age for Legi</w:t>
      </w:r>
      <w:r>
        <w:rPr>
          <w:rFonts w:ascii="Arial" w:hAnsi="Arial" w:cs="Arial"/>
        </w:rPr>
        <w:t>s</w:t>
      </w:r>
      <w:r w:rsidRPr="000708A9">
        <w:rPr>
          <w:rFonts w:ascii="Arial" w:hAnsi="Arial" w:cs="Arial"/>
        </w:rPr>
        <w:t>l</w:t>
      </w:r>
      <w:r>
        <w:rPr>
          <w:rFonts w:ascii="Arial" w:hAnsi="Arial" w:cs="Arial"/>
        </w:rPr>
        <w:t>a</w:t>
      </w:r>
      <w:r w:rsidRPr="000708A9">
        <w:rPr>
          <w:rFonts w:ascii="Arial" w:hAnsi="Arial" w:cs="Arial"/>
        </w:rPr>
        <w:t>tion and Jurisprudence (1831).</w:t>
      </w:r>
    </w:p>
  </w:footnote>
  <w:footnote w:id="19">
    <w:p w14:paraId="088D15A4" w14:textId="34D13867" w:rsidR="006B5B3E" w:rsidRPr="00C47CB4" w:rsidRDefault="006B5B3E" w:rsidP="00381324">
      <w:pPr>
        <w:pStyle w:val="FootnoteText"/>
        <w:jc w:val="both"/>
        <w:rPr>
          <w:rFonts w:ascii="Arial" w:hAnsi="Arial" w:cs="Arial"/>
        </w:rPr>
      </w:pPr>
      <w:r w:rsidRPr="00C47CB4">
        <w:rPr>
          <w:rStyle w:val="FootnoteReference"/>
          <w:rFonts w:ascii="Arial" w:hAnsi="Arial" w:cs="Arial"/>
        </w:rPr>
        <w:footnoteRef/>
      </w:r>
      <w:r w:rsidRPr="00C47CB4">
        <w:rPr>
          <w:rFonts w:ascii="Arial" w:hAnsi="Arial" w:cs="Arial"/>
        </w:rPr>
        <w:t xml:space="preserve"> Edwin Egede, Bring Human Rights Home: An Examination of the Domestication of Human Rights Treaties in Nigeria. Journal of African Law (2007) 249-284.</w:t>
      </w:r>
    </w:p>
  </w:footnote>
  <w:footnote w:id="20">
    <w:p w14:paraId="2783D7CC" w14:textId="2789832A" w:rsidR="006B5B3E" w:rsidRPr="00C47CB4" w:rsidRDefault="006B5B3E" w:rsidP="00D52410">
      <w:pPr>
        <w:pStyle w:val="FootnoteText"/>
        <w:rPr>
          <w:rFonts w:ascii="Arial" w:hAnsi="Arial" w:cs="Arial"/>
        </w:rPr>
      </w:pPr>
      <w:r w:rsidRPr="00C47CB4">
        <w:rPr>
          <w:rStyle w:val="FootnoteReference"/>
          <w:rFonts w:ascii="Arial" w:hAnsi="Arial" w:cs="Arial"/>
        </w:rPr>
        <w:footnoteRef/>
      </w:r>
      <w:r w:rsidRPr="00C47CB4">
        <w:rPr>
          <w:rFonts w:ascii="Arial" w:hAnsi="Arial" w:cs="Arial"/>
        </w:rPr>
        <w:t xml:space="preserve"> Article 26 of the 1969 Vienna Convention on the Law of Treaties- Every treaty in force is binding on the parties to it and must be performed by them in good faith.</w:t>
      </w:r>
    </w:p>
  </w:footnote>
  <w:footnote w:id="21">
    <w:p w14:paraId="33D69348" w14:textId="70D9958E" w:rsidR="006B5B3E" w:rsidRDefault="006B5B3E">
      <w:pPr>
        <w:pStyle w:val="FootnoteText"/>
      </w:pPr>
      <w:r w:rsidRPr="00C47CB4">
        <w:rPr>
          <w:rStyle w:val="FootnoteReference"/>
          <w:rFonts w:ascii="Arial" w:hAnsi="Arial" w:cs="Arial"/>
        </w:rPr>
        <w:footnoteRef/>
      </w:r>
      <w:r w:rsidRPr="00C47CB4">
        <w:rPr>
          <w:rFonts w:ascii="Arial" w:hAnsi="Arial" w:cs="Arial"/>
        </w:rPr>
        <w:t xml:space="preserve"> M.E. Winston, International institute of Human Rights Strasbourg, Collection of </w:t>
      </w:r>
      <w:r>
        <w:rPr>
          <w:rFonts w:ascii="Arial" w:hAnsi="Arial" w:cs="Arial"/>
        </w:rPr>
        <w:t>L</w:t>
      </w:r>
      <w:r w:rsidRPr="00C47CB4">
        <w:rPr>
          <w:rFonts w:ascii="Arial" w:hAnsi="Arial" w:cs="Arial"/>
        </w:rPr>
        <w:t>ectures</w:t>
      </w:r>
      <w:r>
        <w:rPr>
          <w:rFonts w:ascii="Arial" w:hAnsi="Arial" w:cs="Arial"/>
        </w:rPr>
        <w:t>,</w:t>
      </w:r>
      <w:r w:rsidRPr="00C47CB4">
        <w:rPr>
          <w:rFonts w:ascii="Arial" w:hAnsi="Arial" w:cs="Arial"/>
        </w:rPr>
        <w:t xml:space="preserve"> 2002.</w:t>
      </w:r>
    </w:p>
  </w:footnote>
  <w:footnote w:id="22">
    <w:p w14:paraId="79BECAB7" w14:textId="5232BD3B" w:rsidR="006B5B3E" w:rsidRPr="00856EF2" w:rsidRDefault="006B5B3E" w:rsidP="00856EF2">
      <w:pPr>
        <w:pStyle w:val="FootnoteText"/>
        <w:jc w:val="both"/>
        <w:rPr>
          <w:rFonts w:ascii="Arial" w:hAnsi="Arial" w:cs="Arial"/>
        </w:rPr>
      </w:pPr>
      <w:r w:rsidRPr="00856EF2">
        <w:rPr>
          <w:rStyle w:val="FootnoteReference"/>
          <w:rFonts w:ascii="Arial" w:hAnsi="Arial" w:cs="Arial"/>
        </w:rPr>
        <w:footnoteRef/>
      </w:r>
      <w:r w:rsidRPr="00856EF2">
        <w:rPr>
          <w:rFonts w:ascii="Arial" w:hAnsi="Arial" w:cs="Arial"/>
        </w:rPr>
        <w:t xml:space="preserve"> See the Maastricht Guidelines on Violations of Economic, Social and Cultural Rights. </w:t>
      </w:r>
      <w:r>
        <w:rPr>
          <w:rFonts w:ascii="Arial" w:hAnsi="Arial" w:cs="Arial"/>
        </w:rPr>
        <w:t>Adopted on</w:t>
      </w:r>
      <w:r w:rsidRPr="00856EF2">
        <w:rPr>
          <w:rFonts w:ascii="Arial" w:hAnsi="Arial" w:cs="Arial"/>
        </w:rPr>
        <w:t xml:space="preserve"> the occasion of the 10th anniversary of the Limburg Principles on the Implementation of the International Covenant on Economic, Social and Cultural Rights (hereinafter 'the Limburg Principles'), a group of more than thirty experts met in Maastricht from 22-26 January 1997 at the invitation of the International Commission of Jurists (Geneva, Switzerland), the Urban Morgan Institute on Human Rights (Cincinnati, Ohio, USA) and the Centre for Human Rights of the Faculty of Law of Maastricht University (the Netherlands).</w:t>
      </w:r>
    </w:p>
  </w:footnote>
  <w:footnote w:id="23">
    <w:p w14:paraId="447525CF" w14:textId="6F16A523" w:rsidR="006B5B3E" w:rsidRPr="00F83561" w:rsidRDefault="006B5B3E" w:rsidP="00F662C1">
      <w:pPr>
        <w:pStyle w:val="FootnoteText"/>
        <w:jc w:val="both"/>
        <w:rPr>
          <w:rFonts w:ascii="Arial" w:hAnsi="Arial" w:cs="Arial"/>
        </w:rPr>
      </w:pPr>
      <w:r w:rsidRPr="00C76711">
        <w:rPr>
          <w:rStyle w:val="FootnoteReference"/>
          <w:rFonts w:ascii="Arial" w:hAnsi="Arial" w:cs="Arial"/>
        </w:rPr>
        <w:footnoteRef/>
      </w:r>
      <w:r w:rsidRPr="00C76711">
        <w:rPr>
          <w:rFonts w:ascii="Arial" w:hAnsi="Arial" w:cs="Arial"/>
        </w:rPr>
        <w:t xml:space="preserve"> </w:t>
      </w:r>
      <w:r w:rsidRPr="00F83561">
        <w:rPr>
          <w:rFonts w:ascii="Arial" w:hAnsi="Arial" w:cs="Arial"/>
        </w:rPr>
        <w:t>The italicized is adapted from preambular paragraph 1 of the Universal Declaration of Human Rights 1948 (UDHR)</w:t>
      </w:r>
      <w:r>
        <w:rPr>
          <w:rFonts w:ascii="Arial" w:hAnsi="Arial" w:cs="Arial"/>
        </w:rPr>
        <w:t>. A</w:t>
      </w:r>
      <w:r w:rsidRPr="00F83561">
        <w:rPr>
          <w:rFonts w:ascii="Arial" w:hAnsi="Arial" w:cs="Arial"/>
        </w:rPr>
        <w:t xml:space="preserve">rticle 2 (2) of the International Covenant on Economic, Social and Cultural Rights and article 2 </w:t>
      </w:r>
      <w:r>
        <w:rPr>
          <w:rFonts w:ascii="Arial" w:hAnsi="Arial" w:cs="Arial"/>
        </w:rPr>
        <w:t xml:space="preserve">(1) </w:t>
      </w:r>
      <w:r w:rsidRPr="00F83561">
        <w:rPr>
          <w:rFonts w:ascii="Arial" w:hAnsi="Arial" w:cs="Arial"/>
        </w:rPr>
        <w:t xml:space="preserve">of the International Covenant on Civil and Political </w:t>
      </w:r>
      <w:r>
        <w:rPr>
          <w:rFonts w:ascii="Arial" w:hAnsi="Arial" w:cs="Arial"/>
        </w:rPr>
        <w:t>R</w:t>
      </w:r>
      <w:r w:rsidRPr="00F83561">
        <w:rPr>
          <w:rFonts w:ascii="Arial" w:hAnsi="Arial" w:cs="Arial"/>
        </w:rPr>
        <w:t>ights guarantee the enjoyment of the rights contained in the standards without distinction or discrimination on a plethora of grounds including sex.</w:t>
      </w:r>
    </w:p>
  </w:footnote>
  <w:footnote w:id="24">
    <w:p w14:paraId="7FB5BE59" w14:textId="08896D43" w:rsidR="006B5B3E" w:rsidRPr="00F83561" w:rsidRDefault="006B5B3E" w:rsidP="00B517AF">
      <w:pPr>
        <w:spacing w:after="0"/>
        <w:jc w:val="both"/>
        <w:rPr>
          <w:rFonts w:ascii="Arial" w:hAnsi="Arial" w:cs="Arial"/>
          <w:i/>
          <w:iCs/>
          <w:sz w:val="20"/>
          <w:szCs w:val="20"/>
        </w:rPr>
      </w:pPr>
      <w:r w:rsidRPr="00F83561">
        <w:rPr>
          <w:rStyle w:val="FootnoteReference"/>
          <w:rFonts w:ascii="Arial" w:hAnsi="Arial" w:cs="Arial"/>
          <w:sz w:val="20"/>
          <w:szCs w:val="20"/>
        </w:rPr>
        <w:footnoteRef/>
      </w:r>
      <w:r w:rsidRPr="00F83561">
        <w:rPr>
          <w:rFonts w:ascii="Arial" w:hAnsi="Arial" w:cs="Arial"/>
          <w:sz w:val="20"/>
          <w:szCs w:val="20"/>
        </w:rPr>
        <w:t xml:space="preserve"> </w:t>
      </w:r>
      <w:r>
        <w:rPr>
          <w:rFonts w:ascii="Arial" w:hAnsi="Arial" w:cs="Arial"/>
          <w:sz w:val="20"/>
          <w:szCs w:val="20"/>
        </w:rPr>
        <w:t>Nigeria has reporting obligations under international and regional standards including the ICCPR, CEDAW, ACHPR, etc.</w:t>
      </w:r>
    </w:p>
  </w:footnote>
  <w:footnote w:id="25">
    <w:p w14:paraId="63915FA4" w14:textId="6BD80798" w:rsidR="006B5B3E" w:rsidRDefault="006B5B3E" w:rsidP="00251A1F">
      <w:pPr>
        <w:pStyle w:val="FootnoteText"/>
      </w:pPr>
      <w:r w:rsidRPr="00F83561">
        <w:rPr>
          <w:rStyle w:val="FootnoteReference"/>
          <w:rFonts w:ascii="Arial" w:hAnsi="Arial" w:cs="Arial"/>
        </w:rPr>
        <w:footnoteRef/>
      </w:r>
      <w:r w:rsidRPr="00F83561">
        <w:rPr>
          <w:rFonts w:ascii="Arial" w:hAnsi="Arial" w:cs="Arial"/>
        </w:rPr>
        <w:t xml:space="preserve"> General Assembly Resolution 217 </w:t>
      </w:r>
      <w:r>
        <w:rPr>
          <w:rFonts w:ascii="Arial" w:hAnsi="Arial" w:cs="Arial"/>
        </w:rPr>
        <w:t xml:space="preserve">A (111) </w:t>
      </w:r>
      <w:r w:rsidRPr="00F83561">
        <w:rPr>
          <w:rFonts w:ascii="Arial" w:hAnsi="Arial" w:cs="Arial"/>
        </w:rPr>
        <w:t>of 10 December 1948</w:t>
      </w:r>
      <w:r w:rsidRPr="00603280">
        <w:rPr>
          <w:rFonts w:cstheme="minorHAnsi"/>
        </w:rPr>
        <w:t>.</w:t>
      </w:r>
    </w:p>
  </w:footnote>
  <w:footnote w:id="26">
    <w:p w14:paraId="479C1C47" w14:textId="072B4FB7" w:rsidR="006B5B3E" w:rsidRPr="00052AB2" w:rsidRDefault="006B5B3E" w:rsidP="00052AB2">
      <w:pPr>
        <w:pStyle w:val="FootnoteText"/>
        <w:jc w:val="both"/>
      </w:pPr>
      <w:r>
        <w:rPr>
          <w:rStyle w:val="FootnoteReference"/>
        </w:rPr>
        <w:footnoteRef/>
      </w:r>
      <w:r>
        <w:t xml:space="preserve"> A</w:t>
      </w:r>
      <w:r w:rsidRPr="00052AB2">
        <w:rPr>
          <w:rFonts w:ascii="Arial" w:hAnsi="Arial" w:cs="Arial"/>
          <w:shd w:val="clear" w:color="auto" w:fill="FFFFFF"/>
        </w:rPr>
        <w:t xml:space="preserve">dopted and opened for signature, ratification and accession by </w:t>
      </w:r>
      <w:r>
        <w:rPr>
          <w:rFonts w:ascii="Arial" w:hAnsi="Arial" w:cs="Arial"/>
          <w:shd w:val="clear" w:color="auto" w:fill="FFFFFF"/>
        </w:rPr>
        <w:t>G</w:t>
      </w:r>
      <w:r w:rsidRPr="00052AB2">
        <w:rPr>
          <w:rFonts w:ascii="Arial" w:hAnsi="Arial" w:cs="Arial"/>
          <w:shd w:val="clear" w:color="auto" w:fill="FFFFFF"/>
        </w:rPr>
        <w:t xml:space="preserve">eneral </w:t>
      </w:r>
      <w:r>
        <w:rPr>
          <w:rFonts w:ascii="Arial" w:hAnsi="Arial" w:cs="Arial"/>
          <w:shd w:val="clear" w:color="auto" w:fill="FFFFFF"/>
        </w:rPr>
        <w:t>A</w:t>
      </w:r>
      <w:r w:rsidRPr="00052AB2">
        <w:rPr>
          <w:rFonts w:ascii="Arial" w:hAnsi="Arial" w:cs="Arial"/>
          <w:shd w:val="clear" w:color="auto" w:fill="FFFFFF"/>
        </w:rPr>
        <w:t xml:space="preserve">ssembly </w:t>
      </w:r>
      <w:r>
        <w:rPr>
          <w:rFonts w:ascii="Arial" w:hAnsi="Arial" w:cs="Arial"/>
          <w:shd w:val="clear" w:color="auto" w:fill="FFFFFF"/>
        </w:rPr>
        <w:t>R</w:t>
      </w:r>
      <w:r w:rsidRPr="00052AB2">
        <w:rPr>
          <w:rFonts w:ascii="Arial" w:hAnsi="Arial" w:cs="Arial"/>
          <w:shd w:val="clear" w:color="auto" w:fill="FFFFFF"/>
        </w:rPr>
        <w:t xml:space="preserve">esolution 2200A (XXI) on 16 December 1966, and </w:t>
      </w:r>
      <w:r>
        <w:rPr>
          <w:rFonts w:ascii="Arial" w:hAnsi="Arial" w:cs="Arial"/>
          <w:shd w:val="clear" w:color="auto" w:fill="FFFFFF"/>
        </w:rPr>
        <w:t xml:space="preserve">entered </w:t>
      </w:r>
      <w:r w:rsidRPr="00052AB2">
        <w:rPr>
          <w:rFonts w:ascii="Arial" w:hAnsi="Arial" w:cs="Arial"/>
          <w:shd w:val="clear" w:color="auto" w:fill="FFFFFF"/>
        </w:rPr>
        <w:t>in</w:t>
      </w:r>
      <w:r>
        <w:rPr>
          <w:rFonts w:ascii="Arial" w:hAnsi="Arial" w:cs="Arial"/>
          <w:shd w:val="clear" w:color="auto" w:fill="FFFFFF"/>
        </w:rPr>
        <w:t>to</w:t>
      </w:r>
      <w:r w:rsidRPr="00052AB2">
        <w:rPr>
          <w:rFonts w:ascii="Arial" w:hAnsi="Arial" w:cs="Arial"/>
          <w:shd w:val="clear" w:color="auto" w:fill="FFFFFF"/>
        </w:rPr>
        <w:t xml:space="preserve"> force from 23 March 1976 in accordance with Article 49 of the </w:t>
      </w:r>
      <w:r>
        <w:rPr>
          <w:rFonts w:ascii="Arial" w:hAnsi="Arial" w:cs="Arial"/>
          <w:shd w:val="clear" w:color="auto" w:fill="FFFFFF"/>
        </w:rPr>
        <w:t>C</w:t>
      </w:r>
      <w:r w:rsidRPr="00052AB2">
        <w:rPr>
          <w:rFonts w:ascii="Arial" w:hAnsi="Arial" w:cs="Arial"/>
          <w:shd w:val="clear" w:color="auto" w:fill="FFFFFF"/>
        </w:rPr>
        <w:t>ovenant.</w:t>
      </w:r>
      <w:r w:rsidRPr="00052AB2">
        <w:rPr>
          <w:rFonts w:ascii="Arial" w:hAnsi="Arial" w:cs="Arial"/>
          <w:sz w:val="24"/>
          <w:szCs w:val="24"/>
          <w:shd w:val="clear" w:color="auto" w:fill="FFFFFF"/>
        </w:rPr>
        <w:t xml:space="preserve"> </w:t>
      </w:r>
      <w:r w:rsidRPr="00052AB2">
        <w:rPr>
          <w:rFonts w:ascii="Arial" w:hAnsi="Arial" w:cs="Arial"/>
          <w:shd w:val="clear" w:color="auto" w:fill="FFFFFF"/>
        </w:rPr>
        <w:t xml:space="preserve">Nigeria ratified the Covenant on </w:t>
      </w:r>
      <w:r w:rsidRPr="00052AB2">
        <w:rPr>
          <w:rFonts w:ascii="Arial" w:hAnsi="Arial" w:cs="Arial"/>
          <w:shd w:val="clear" w:color="auto" w:fill="F8F9FA"/>
        </w:rPr>
        <w:t>29 July 1993 and enforced same on the 29 October 1993.</w:t>
      </w:r>
    </w:p>
  </w:footnote>
  <w:footnote w:id="27">
    <w:p w14:paraId="406B3911" w14:textId="239DD163" w:rsidR="006B5B3E" w:rsidRDefault="006B5B3E" w:rsidP="00044CE5">
      <w:pPr>
        <w:pStyle w:val="FootnoteText"/>
        <w:jc w:val="both"/>
      </w:pPr>
      <w:r>
        <w:rPr>
          <w:rStyle w:val="FootnoteReference"/>
        </w:rPr>
        <w:footnoteRef/>
      </w:r>
      <w:r>
        <w:t xml:space="preserve"> A</w:t>
      </w:r>
      <w:r w:rsidRPr="00052AB2">
        <w:rPr>
          <w:rFonts w:ascii="Arial" w:hAnsi="Arial" w:cs="Arial"/>
          <w:shd w:val="clear" w:color="auto" w:fill="FFFFFF"/>
        </w:rPr>
        <w:t xml:space="preserve">dopted and opened for signature, ratification and accession by </w:t>
      </w:r>
      <w:r>
        <w:rPr>
          <w:rFonts w:ascii="Arial" w:hAnsi="Arial" w:cs="Arial"/>
          <w:shd w:val="clear" w:color="auto" w:fill="FFFFFF"/>
        </w:rPr>
        <w:t>G</w:t>
      </w:r>
      <w:r w:rsidRPr="00052AB2">
        <w:rPr>
          <w:rFonts w:ascii="Arial" w:hAnsi="Arial" w:cs="Arial"/>
          <w:shd w:val="clear" w:color="auto" w:fill="FFFFFF"/>
        </w:rPr>
        <w:t xml:space="preserve">eneral </w:t>
      </w:r>
      <w:r>
        <w:rPr>
          <w:rFonts w:ascii="Arial" w:hAnsi="Arial" w:cs="Arial"/>
          <w:shd w:val="clear" w:color="auto" w:fill="FFFFFF"/>
        </w:rPr>
        <w:t>A</w:t>
      </w:r>
      <w:r w:rsidRPr="00052AB2">
        <w:rPr>
          <w:rFonts w:ascii="Arial" w:hAnsi="Arial" w:cs="Arial"/>
          <w:shd w:val="clear" w:color="auto" w:fill="FFFFFF"/>
        </w:rPr>
        <w:t xml:space="preserve">ssembly </w:t>
      </w:r>
      <w:r>
        <w:rPr>
          <w:rFonts w:ascii="Arial" w:hAnsi="Arial" w:cs="Arial"/>
          <w:shd w:val="clear" w:color="auto" w:fill="FFFFFF"/>
        </w:rPr>
        <w:t>R</w:t>
      </w:r>
      <w:r w:rsidRPr="00052AB2">
        <w:rPr>
          <w:rFonts w:ascii="Arial" w:hAnsi="Arial" w:cs="Arial"/>
          <w:shd w:val="clear" w:color="auto" w:fill="FFFFFF"/>
        </w:rPr>
        <w:t xml:space="preserve">esolution </w:t>
      </w:r>
      <w:r>
        <w:rPr>
          <w:rFonts w:ascii="Arial" w:hAnsi="Arial" w:cs="Arial"/>
          <w:shd w:val="clear" w:color="auto" w:fill="FFFFFF"/>
        </w:rPr>
        <w:t>34/189</w:t>
      </w:r>
      <w:r w:rsidRPr="00052AB2">
        <w:rPr>
          <w:rFonts w:ascii="Arial" w:hAnsi="Arial" w:cs="Arial"/>
          <w:shd w:val="clear" w:color="auto" w:fill="FFFFFF"/>
        </w:rPr>
        <w:t xml:space="preserve"> o</w:t>
      </w:r>
      <w:r>
        <w:rPr>
          <w:rFonts w:ascii="Arial" w:hAnsi="Arial" w:cs="Arial"/>
          <w:shd w:val="clear" w:color="auto" w:fill="FFFFFF"/>
        </w:rPr>
        <w:t>f</w:t>
      </w:r>
      <w:r w:rsidRPr="00052AB2">
        <w:rPr>
          <w:rFonts w:ascii="Arial" w:hAnsi="Arial" w:cs="Arial"/>
          <w:shd w:val="clear" w:color="auto" w:fill="FFFFFF"/>
        </w:rPr>
        <w:t xml:space="preserve"> 1</w:t>
      </w:r>
      <w:r>
        <w:rPr>
          <w:rFonts w:ascii="Arial" w:hAnsi="Arial" w:cs="Arial"/>
          <w:shd w:val="clear" w:color="auto" w:fill="FFFFFF"/>
        </w:rPr>
        <w:t>8</w:t>
      </w:r>
      <w:r w:rsidRPr="00052AB2">
        <w:rPr>
          <w:rFonts w:ascii="Arial" w:hAnsi="Arial" w:cs="Arial"/>
          <w:shd w:val="clear" w:color="auto" w:fill="FFFFFF"/>
        </w:rPr>
        <w:t xml:space="preserve"> December 19</w:t>
      </w:r>
      <w:r>
        <w:rPr>
          <w:rFonts w:ascii="Arial" w:hAnsi="Arial" w:cs="Arial"/>
          <w:shd w:val="clear" w:color="auto" w:fill="FFFFFF"/>
        </w:rPr>
        <w:t>79</w:t>
      </w:r>
      <w:r w:rsidRPr="00052AB2">
        <w:rPr>
          <w:rFonts w:ascii="Arial" w:hAnsi="Arial" w:cs="Arial"/>
          <w:shd w:val="clear" w:color="auto" w:fill="FFFFFF"/>
        </w:rPr>
        <w:t xml:space="preserve">, and </w:t>
      </w:r>
      <w:r>
        <w:rPr>
          <w:rFonts w:ascii="Arial" w:hAnsi="Arial" w:cs="Arial"/>
          <w:shd w:val="clear" w:color="auto" w:fill="FFFFFF"/>
        </w:rPr>
        <w:t xml:space="preserve">entered </w:t>
      </w:r>
      <w:r w:rsidRPr="00052AB2">
        <w:rPr>
          <w:rFonts w:ascii="Arial" w:hAnsi="Arial" w:cs="Arial"/>
          <w:shd w:val="clear" w:color="auto" w:fill="FFFFFF"/>
        </w:rPr>
        <w:t>in</w:t>
      </w:r>
      <w:r>
        <w:rPr>
          <w:rFonts w:ascii="Arial" w:hAnsi="Arial" w:cs="Arial"/>
          <w:shd w:val="clear" w:color="auto" w:fill="FFFFFF"/>
        </w:rPr>
        <w:t>to</w:t>
      </w:r>
      <w:r w:rsidRPr="00052AB2">
        <w:rPr>
          <w:rFonts w:ascii="Arial" w:hAnsi="Arial" w:cs="Arial"/>
          <w:shd w:val="clear" w:color="auto" w:fill="FFFFFF"/>
        </w:rPr>
        <w:t xml:space="preserve"> force </w:t>
      </w:r>
      <w:r>
        <w:rPr>
          <w:rFonts w:ascii="Arial" w:hAnsi="Arial" w:cs="Arial"/>
          <w:shd w:val="clear" w:color="auto" w:fill="FFFFFF"/>
        </w:rPr>
        <w:t xml:space="preserve">on </w:t>
      </w:r>
      <w:r w:rsidRPr="00052AB2">
        <w:rPr>
          <w:rFonts w:ascii="Arial" w:hAnsi="Arial" w:cs="Arial"/>
          <w:shd w:val="clear" w:color="auto" w:fill="FFFFFF"/>
        </w:rPr>
        <w:t xml:space="preserve">3 </w:t>
      </w:r>
      <w:r>
        <w:rPr>
          <w:rFonts w:ascii="Arial" w:hAnsi="Arial" w:cs="Arial"/>
          <w:shd w:val="clear" w:color="auto" w:fill="FFFFFF"/>
        </w:rPr>
        <w:t>September</w:t>
      </w:r>
      <w:r w:rsidRPr="00052AB2">
        <w:rPr>
          <w:rFonts w:ascii="Arial" w:hAnsi="Arial" w:cs="Arial"/>
          <w:shd w:val="clear" w:color="auto" w:fill="FFFFFF"/>
        </w:rPr>
        <w:t xml:space="preserve"> 19</w:t>
      </w:r>
      <w:r>
        <w:rPr>
          <w:rFonts w:ascii="Arial" w:hAnsi="Arial" w:cs="Arial"/>
          <w:shd w:val="clear" w:color="auto" w:fill="FFFFFF"/>
        </w:rPr>
        <w:t>81</w:t>
      </w:r>
      <w:r w:rsidRPr="00052AB2">
        <w:rPr>
          <w:rFonts w:ascii="Arial" w:hAnsi="Arial" w:cs="Arial"/>
          <w:shd w:val="clear" w:color="auto" w:fill="FFFFFF"/>
        </w:rPr>
        <w:t xml:space="preserve"> in accordance with Article </w:t>
      </w:r>
      <w:r>
        <w:rPr>
          <w:rFonts w:ascii="Arial" w:hAnsi="Arial" w:cs="Arial"/>
          <w:shd w:val="clear" w:color="auto" w:fill="FFFFFF"/>
        </w:rPr>
        <w:t>27 (1)</w:t>
      </w:r>
      <w:r w:rsidRPr="00052AB2">
        <w:rPr>
          <w:rFonts w:ascii="Arial" w:hAnsi="Arial" w:cs="Arial"/>
          <w:shd w:val="clear" w:color="auto" w:fill="FFFFFF"/>
        </w:rPr>
        <w:t xml:space="preserve"> of the </w:t>
      </w:r>
      <w:r>
        <w:rPr>
          <w:rFonts w:ascii="Arial" w:hAnsi="Arial" w:cs="Arial"/>
          <w:shd w:val="clear" w:color="auto" w:fill="FFFFFF"/>
        </w:rPr>
        <w:t>C</w:t>
      </w:r>
      <w:r w:rsidRPr="00052AB2">
        <w:rPr>
          <w:rFonts w:ascii="Arial" w:hAnsi="Arial" w:cs="Arial"/>
          <w:shd w:val="clear" w:color="auto" w:fill="FFFFFF"/>
        </w:rPr>
        <w:t>o</w:t>
      </w:r>
      <w:r>
        <w:rPr>
          <w:rFonts w:ascii="Arial" w:hAnsi="Arial" w:cs="Arial"/>
          <w:shd w:val="clear" w:color="auto" w:fill="FFFFFF"/>
        </w:rPr>
        <w:t>n</w:t>
      </w:r>
      <w:r w:rsidRPr="00052AB2">
        <w:rPr>
          <w:rFonts w:ascii="Arial" w:hAnsi="Arial" w:cs="Arial"/>
          <w:shd w:val="clear" w:color="auto" w:fill="FFFFFF"/>
        </w:rPr>
        <w:t>vent</w:t>
      </w:r>
      <w:r>
        <w:rPr>
          <w:rFonts w:ascii="Arial" w:hAnsi="Arial" w:cs="Arial"/>
          <w:shd w:val="clear" w:color="auto" w:fill="FFFFFF"/>
        </w:rPr>
        <w:t>ion</w:t>
      </w:r>
      <w:r w:rsidRPr="00052AB2">
        <w:rPr>
          <w:rFonts w:ascii="Arial" w:hAnsi="Arial" w:cs="Arial"/>
          <w:shd w:val="clear" w:color="auto" w:fill="FFFFFF"/>
        </w:rPr>
        <w:t>.</w:t>
      </w:r>
      <w:r w:rsidRPr="00052AB2">
        <w:rPr>
          <w:rFonts w:ascii="Arial" w:hAnsi="Arial" w:cs="Arial"/>
          <w:sz w:val="24"/>
          <w:szCs w:val="24"/>
          <w:shd w:val="clear" w:color="auto" w:fill="FFFFFF"/>
        </w:rPr>
        <w:t xml:space="preserve"> </w:t>
      </w:r>
      <w:r w:rsidRPr="00052AB2">
        <w:rPr>
          <w:rFonts w:ascii="Arial" w:hAnsi="Arial" w:cs="Arial"/>
          <w:shd w:val="clear" w:color="auto" w:fill="FFFFFF"/>
        </w:rPr>
        <w:t xml:space="preserve">Nigeria ratified the Covenant on </w:t>
      </w:r>
      <w:r w:rsidRPr="00052AB2">
        <w:rPr>
          <w:rFonts w:ascii="Arial" w:hAnsi="Arial" w:cs="Arial"/>
          <w:shd w:val="clear" w:color="auto" w:fill="F8F9FA"/>
        </w:rPr>
        <w:t>29 July 1993 and enforced same on the 29 October 1993.</w:t>
      </w:r>
    </w:p>
  </w:footnote>
  <w:footnote w:id="28">
    <w:p w14:paraId="5445E6DE" w14:textId="0505CB74" w:rsidR="006B5B3E" w:rsidRPr="008D56E6" w:rsidRDefault="006B5B3E" w:rsidP="008D56E6">
      <w:pPr>
        <w:pStyle w:val="NormalWeb"/>
        <w:shd w:val="clear" w:color="auto" w:fill="FFFFFF"/>
        <w:spacing w:before="0" w:beforeAutospacing="0" w:after="167" w:afterAutospacing="0" w:line="276" w:lineRule="auto"/>
        <w:jc w:val="both"/>
        <w:rPr>
          <w:rFonts w:ascii="Arial" w:hAnsi="Arial" w:cs="Arial"/>
          <w:i/>
          <w:color w:val="000000"/>
          <w:sz w:val="20"/>
          <w:szCs w:val="20"/>
          <w:shd w:val="clear" w:color="auto" w:fill="FFFFFF"/>
        </w:rPr>
      </w:pPr>
      <w:r>
        <w:rPr>
          <w:rStyle w:val="FootnoteReference"/>
        </w:rPr>
        <w:footnoteRef/>
      </w:r>
      <w:r>
        <w:t xml:space="preserve"> </w:t>
      </w:r>
      <w:r w:rsidRPr="00044CE5">
        <w:rPr>
          <w:rFonts w:ascii="Arial" w:hAnsi="Arial" w:cs="Arial"/>
          <w:color w:val="000000"/>
          <w:sz w:val="20"/>
          <w:szCs w:val="20"/>
          <w:shd w:val="clear" w:color="auto" w:fill="FFFFFF"/>
        </w:rPr>
        <w:t>CEDAW defines discrimination against women to mean “</w:t>
      </w:r>
      <w:r w:rsidRPr="00044CE5">
        <w:rPr>
          <w:rFonts w:ascii="Arial" w:hAnsi="Arial" w:cs="Arial"/>
          <w:i/>
          <w:iCs/>
          <w:sz w:val="20"/>
          <w:szCs w:val="20"/>
        </w:rPr>
        <w:t>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Pr="00044CE5">
        <w:rPr>
          <w:rFonts w:ascii="Arial" w:hAnsi="Arial" w:cs="Arial"/>
          <w:sz w:val="20"/>
          <w:szCs w:val="20"/>
        </w:rPr>
        <w:t>.</w:t>
      </w:r>
      <w:r w:rsidRPr="00044CE5">
        <w:rPr>
          <w:rFonts w:ascii="Arial" w:hAnsi="Arial" w:cs="Arial"/>
          <w:color w:val="000000"/>
          <w:sz w:val="20"/>
          <w:szCs w:val="20"/>
          <w:shd w:val="clear" w:color="auto" w:fill="FFFFFF"/>
        </w:rPr>
        <w:t xml:space="preserve">” </w:t>
      </w:r>
    </w:p>
  </w:footnote>
  <w:footnote w:id="29">
    <w:p w14:paraId="656DA7B2" w14:textId="1F9CF3CE" w:rsidR="006B5B3E" w:rsidRPr="00023578" w:rsidRDefault="006B5B3E" w:rsidP="00342D35">
      <w:pPr>
        <w:pStyle w:val="NormalWeb"/>
        <w:shd w:val="clear" w:color="auto" w:fill="FFFFFF"/>
        <w:spacing w:before="0" w:beforeAutospacing="0" w:after="0" w:afterAutospacing="0" w:line="276" w:lineRule="auto"/>
        <w:jc w:val="both"/>
        <w:rPr>
          <w:rFonts w:ascii="Arial" w:hAnsi="Arial" w:cs="Arial"/>
          <w:i/>
          <w:sz w:val="20"/>
          <w:szCs w:val="20"/>
        </w:rPr>
      </w:pPr>
      <w:r>
        <w:rPr>
          <w:rStyle w:val="FootnoteReference"/>
        </w:rPr>
        <w:footnoteRef/>
      </w:r>
      <w:r>
        <w:t xml:space="preserve"> </w:t>
      </w:r>
      <w:r w:rsidRPr="00DF7D74">
        <w:rPr>
          <w:rFonts w:ascii="Arial" w:hAnsi="Arial" w:cs="Arial"/>
          <w:bCs/>
          <w:iCs/>
          <w:sz w:val="20"/>
          <w:szCs w:val="20"/>
        </w:rPr>
        <w:t>Article 2 of the Charter states that</w:t>
      </w:r>
      <w:r w:rsidRPr="00DF7D74">
        <w:rPr>
          <w:rFonts w:ascii="Arial" w:hAnsi="Arial" w:cs="Arial"/>
          <w:bCs/>
          <w:i/>
          <w:sz w:val="20"/>
          <w:szCs w:val="20"/>
        </w:rPr>
        <w:t>:</w:t>
      </w:r>
      <w:r w:rsidRPr="00DF7D74">
        <w:rPr>
          <w:rFonts w:ascii="Arial" w:hAnsi="Arial" w:cs="Arial"/>
          <w:b/>
          <w:i/>
          <w:sz w:val="20"/>
          <w:szCs w:val="20"/>
        </w:rPr>
        <w:t xml:space="preserve"> </w:t>
      </w:r>
      <w:r>
        <w:rPr>
          <w:rFonts w:ascii="Arial" w:hAnsi="Arial" w:cs="Arial"/>
          <w:b/>
          <w:i/>
          <w:sz w:val="20"/>
          <w:szCs w:val="20"/>
        </w:rPr>
        <w:t>“</w:t>
      </w:r>
      <w:r w:rsidRPr="00DF7D74">
        <w:rPr>
          <w:rFonts w:ascii="Arial" w:hAnsi="Arial" w:cs="Arial"/>
          <w:i/>
          <w:sz w:val="20"/>
          <w:szCs w:val="20"/>
        </w:rPr>
        <w:t xml:space="preserve">Every individual shall be entitled to the enjoyment of the rights and freedoms recognized and guaranteed in the present Charter without distinction of any kind such as race, ethnic group, color, sex, language, religion, political or any other opinion, national and social origin, fortune, </w:t>
      </w:r>
      <w:r w:rsidRPr="00023578">
        <w:rPr>
          <w:rFonts w:ascii="Arial" w:hAnsi="Arial" w:cs="Arial"/>
          <w:i/>
          <w:sz w:val="20"/>
          <w:szCs w:val="20"/>
        </w:rPr>
        <w:t>birth or other status”.</w:t>
      </w:r>
    </w:p>
  </w:footnote>
  <w:footnote w:id="30">
    <w:p w14:paraId="0187802A" w14:textId="35ED921C" w:rsidR="006B5B3E" w:rsidRPr="008D56E6" w:rsidRDefault="006B5B3E" w:rsidP="008D56E6">
      <w:pPr>
        <w:pStyle w:val="NormalWeb"/>
        <w:shd w:val="clear" w:color="auto" w:fill="FFFFFF"/>
        <w:spacing w:before="0" w:beforeAutospacing="0" w:after="0" w:afterAutospacing="0" w:line="276" w:lineRule="auto"/>
        <w:jc w:val="both"/>
        <w:rPr>
          <w:rFonts w:ascii="Arial" w:hAnsi="Arial" w:cs="Arial"/>
          <w:sz w:val="20"/>
          <w:szCs w:val="20"/>
        </w:rPr>
      </w:pPr>
      <w:r w:rsidRPr="00023578">
        <w:rPr>
          <w:rStyle w:val="FootnoteReference"/>
          <w:rFonts w:ascii="Arial" w:hAnsi="Arial" w:cs="Arial"/>
          <w:sz w:val="20"/>
          <w:szCs w:val="20"/>
        </w:rPr>
        <w:footnoteRef/>
      </w:r>
      <w:r w:rsidRPr="00023578">
        <w:rPr>
          <w:rFonts w:ascii="Arial" w:hAnsi="Arial" w:cs="Arial"/>
          <w:sz w:val="20"/>
          <w:szCs w:val="20"/>
        </w:rPr>
        <w:t xml:space="preserve"> In </w:t>
      </w:r>
      <w:r w:rsidRPr="00B43EFE">
        <w:rPr>
          <w:rFonts w:ascii="Arial" w:hAnsi="Arial" w:cs="Arial"/>
          <w:bCs/>
          <w:iCs/>
          <w:sz w:val="20"/>
          <w:szCs w:val="20"/>
        </w:rPr>
        <w:t>Article 1(f)</w:t>
      </w:r>
      <w:r>
        <w:rPr>
          <w:rFonts w:ascii="Arial" w:hAnsi="Arial" w:cs="Arial"/>
          <w:bCs/>
          <w:iCs/>
          <w:sz w:val="20"/>
          <w:szCs w:val="20"/>
        </w:rPr>
        <w:t>,</w:t>
      </w:r>
      <w:r w:rsidRPr="00023578">
        <w:rPr>
          <w:rFonts w:ascii="Arial" w:hAnsi="Arial" w:cs="Arial"/>
          <w:sz w:val="20"/>
          <w:szCs w:val="20"/>
        </w:rPr>
        <w:t xml:space="preserve"> the Protocol defined discrimination</w:t>
      </w:r>
      <w:r>
        <w:rPr>
          <w:rFonts w:ascii="Arial" w:hAnsi="Arial" w:cs="Arial"/>
          <w:sz w:val="20"/>
          <w:szCs w:val="20"/>
        </w:rPr>
        <w:t>:</w:t>
      </w:r>
      <w:r w:rsidRPr="00023578">
        <w:rPr>
          <w:rFonts w:ascii="Arial" w:hAnsi="Arial" w:cs="Arial"/>
          <w:sz w:val="20"/>
          <w:szCs w:val="20"/>
        </w:rPr>
        <w:t xml:space="preserve"> </w:t>
      </w:r>
      <w:r w:rsidRPr="002171D2">
        <w:rPr>
          <w:rFonts w:ascii="Arial" w:hAnsi="Arial" w:cs="Arial"/>
          <w:i/>
          <w:iCs/>
          <w:sz w:val="20"/>
          <w:szCs w:val="20"/>
        </w:rPr>
        <w:t>"Discrimination against women" means any distinction, exclusion or restriction or any differential treatment based on sex and whose objectives or effects compromise or destroy the recognition, enjoyment or the exercise by women, regardless of their marital status, of human rights and fundamental freedoms in all spheres of life</w:t>
      </w:r>
      <w:r w:rsidRPr="00023578">
        <w:rPr>
          <w:rFonts w:ascii="Arial" w:hAnsi="Arial" w:cs="Arial"/>
          <w:sz w:val="20"/>
          <w:szCs w:val="20"/>
        </w:rPr>
        <w:t>”.</w:t>
      </w:r>
    </w:p>
  </w:footnote>
  <w:footnote w:id="31">
    <w:p w14:paraId="675267E4" w14:textId="2D3CDDEC" w:rsidR="006B5B3E" w:rsidRPr="005B32C8" w:rsidRDefault="006B5B3E" w:rsidP="008D56E6">
      <w:pPr>
        <w:pStyle w:val="FootnoteText"/>
        <w:spacing w:line="276" w:lineRule="auto"/>
        <w:jc w:val="both"/>
        <w:rPr>
          <w:rFonts w:ascii="Arial" w:hAnsi="Arial" w:cs="Arial"/>
        </w:rPr>
      </w:pPr>
      <w:r w:rsidRPr="005B32C8">
        <w:rPr>
          <w:rStyle w:val="FootnoteReference"/>
          <w:rFonts w:ascii="Arial" w:hAnsi="Arial" w:cs="Arial"/>
        </w:rPr>
        <w:footnoteRef/>
      </w:r>
      <w:r w:rsidRPr="005B32C8">
        <w:rPr>
          <w:rFonts w:ascii="Arial" w:hAnsi="Arial" w:cs="Arial"/>
        </w:rPr>
        <w:t xml:space="preserve"> Article 2 of the Protocol.</w:t>
      </w:r>
    </w:p>
  </w:footnote>
  <w:footnote w:id="32">
    <w:p w14:paraId="326BD61A" w14:textId="01000B20" w:rsidR="006B5B3E" w:rsidRPr="000651B7" w:rsidRDefault="006B5B3E">
      <w:pPr>
        <w:pStyle w:val="FootnoteText"/>
        <w:rPr>
          <w:rFonts w:ascii="Arial" w:hAnsi="Arial" w:cs="Arial"/>
        </w:rPr>
      </w:pPr>
      <w:r w:rsidRPr="000651B7">
        <w:rPr>
          <w:rStyle w:val="FootnoteReference"/>
          <w:rFonts w:ascii="Arial" w:hAnsi="Arial" w:cs="Arial"/>
        </w:rPr>
        <w:footnoteRef/>
      </w:r>
      <w:r w:rsidRPr="000651B7">
        <w:rPr>
          <w:rFonts w:ascii="Arial" w:hAnsi="Arial" w:cs="Arial"/>
        </w:rPr>
        <w:t xml:space="preserve"> Paragraph 8 of the Beijing Declaration.</w:t>
      </w:r>
    </w:p>
  </w:footnote>
  <w:footnote w:id="33">
    <w:p w14:paraId="4F63A683" w14:textId="762BD3EB" w:rsidR="006B5B3E" w:rsidRPr="000651B7" w:rsidRDefault="006B5B3E">
      <w:pPr>
        <w:pStyle w:val="FootnoteText"/>
        <w:rPr>
          <w:rFonts w:ascii="Arial" w:hAnsi="Arial" w:cs="Arial"/>
        </w:rPr>
      </w:pPr>
      <w:r w:rsidRPr="000651B7">
        <w:rPr>
          <w:rStyle w:val="FootnoteReference"/>
          <w:rFonts w:ascii="Arial" w:hAnsi="Arial" w:cs="Arial"/>
        </w:rPr>
        <w:footnoteRef/>
      </w:r>
      <w:r w:rsidRPr="000651B7">
        <w:rPr>
          <w:rFonts w:ascii="Arial" w:hAnsi="Arial" w:cs="Arial"/>
        </w:rPr>
        <w:t xml:space="preserve"> Paragraph 13 of the Beijing Declaration.</w:t>
      </w:r>
    </w:p>
  </w:footnote>
  <w:footnote w:id="34">
    <w:p w14:paraId="77B279A2" w14:textId="0DBB70A6" w:rsidR="006B5B3E" w:rsidRPr="000651B7" w:rsidRDefault="006B5B3E">
      <w:pPr>
        <w:pStyle w:val="FootnoteText"/>
        <w:rPr>
          <w:rFonts w:ascii="Arial" w:hAnsi="Arial" w:cs="Arial"/>
        </w:rPr>
      </w:pPr>
      <w:r w:rsidRPr="000651B7">
        <w:rPr>
          <w:rStyle w:val="FootnoteReference"/>
          <w:rFonts w:ascii="Arial" w:hAnsi="Arial" w:cs="Arial"/>
        </w:rPr>
        <w:footnoteRef/>
      </w:r>
      <w:r w:rsidRPr="000651B7">
        <w:rPr>
          <w:rFonts w:ascii="Arial" w:hAnsi="Arial" w:cs="Arial"/>
        </w:rPr>
        <w:t xml:space="preserve"> Paragraph 190 of the Beijing Declaration.</w:t>
      </w:r>
    </w:p>
  </w:footnote>
  <w:footnote w:id="35">
    <w:p w14:paraId="5D5D847C" w14:textId="51B1BC5F" w:rsidR="006B5B3E" w:rsidRPr="005B32C8" w:rsidRDefault="006B5B3E" w:rsidP="005B32C8">
      <w:pPr>
        <w:pStyle w:val="FootnoteText"/>
        <w:jc w:val="both"/>
        <w:rPr>
          <w:rFonts w:ascii="Arial" w:hAnsi="Arial" w:cs="Arial"/>
        </w:rPr>
      </w:pPr>
      <w:r w:rsidRPr="005B32C8">
        <w:rPr>
          <w:rStyle w:val="FootnoteReference"/>
          <w:rFonts w:ascii="Arial" w:hAnsi="Arial" w:cs="Arial"/>
        </w:rPr>
        <w:footnoteRef/>
      </w:r>
      <w:r w:rsidRPr="005B32C8">
        <w:rPr>
          <w:rFonts w:ascii="Arial" w:hAnsi="Arial" w:cs="Arial"/>
        </w:rPr>
        <w:t xml:space="preserve"> The establishment and regulation of authorities for Federation or any part thereof for the promotion and enforcement of the Fundamental Objectives and Directive Principles of State Policy.</w:t>
      </w:r>
    </w:p>
  </w:footnote>
  <w:footnote w:id="36">
    <w:p w14:paraId="08BF754D" w14:textId="5A91446F" w:rsidR="006B5B3E" w:rsidRPr="00BD49D2" w:rsidRDefault="006B5B3E">
      <w:pPr>
        <w:pStyle w:val="FootnoteText"/>
        <w:rPr>
          <w:rFonts w:ascii="Arial" w:hAnsi="Arial" w:cs="Arial"/>
        </w:rPr>
      </w:pPr>
      <w:r w:rsidRPr="00BD49D2">
        <w:rPr>
          <w:rStyle w:val="FootnoteReference"/>
          <w:rFonts w:ascii="Arial" w:hAnsi="Arial" w:cs="Arial"/>
        </w:rPr>
        <w:footnoteRef/>
      </w:r>
      <w:r w:rsidRPr="00BD49D2">
        <w:rPr>
          <w:rFonts w:ascii="Arial" w:hAnsi="Arial" w:cs="Arial"/>
        </w:rPr>
        <w:t xml:space="preserve"> S.17 (2) (a) of the Constitution.</w:t>
      </w:r>
    </w:p>
  </w:footnote>
  <w:footnote w:id="37">
    <w:p w14:paraId="3A763953" w14:textId="188BCF5C" w:rsidR="006B5B3E" w:rsidRDefault="006B5B3E" w:rsidP="005923B6">
      <w:pPr>
        <w:pStyle w:val="FootnoteText"/>
        <w:jc w:val="both"/>
      </w:pPr>
      <w:r>
        <w:rPr>
          <w:rStyle w:val="FootnoteReference"/>
        </w:rPr>
        <w:footnoteRef/>
      </w:r>
      <w:r>
        <w:t xml:space="preserve"> </w:t>
      </w:r>
      <w:r w:rsidRPr="005923B6">
        <w:rPr>
          <w:rFonts w:ascii="Arial" w:hAnsi="Arial" w:cs="Arial"/>
        </w:rPr>
        <w:t>They were Hajiya Salamatu Baiwa Umar-Elima – National Women Leader; Hon. Ihuoma Onyebuchukwu – Deputy National Women Leader; Hajia Hanatu Buba – Zonal Women Leader (NW); Hajia Hasana Abdullahi – Zonal Women Leader (NC); Mrs. Olukemi Nelson – Zonal Women Leader (SW); Mrs Rachael Akpabio – Zonal Women Leader (SS); Hajia Amina Manga – Zonal Women Leader (NE) and Mrs. Blessing Onuoha – Zonal Women Leader (SE).</w:t>
      </w:r>
    </w:p>
  </w:footnote>
  <w:footnote w:id="38">
    <w:p w14:paraId="11D05281" w14:textId="07104D34" w:rsidR="006B5B3E" w:rsidRPr="00E0596F" w:rsidRDefault="006B5B3E" w:rsidP="00E0596F">
      <w:pPr>
        <w:pStyle w:val="FootnoteText"/>
        <w:jc w:val="both"/>
        <w:rPr>
          <w:rFonts w:ascii="Arial" w:hAnsi="Arial" w:cs="Arial"/>
        </w:rPr>
      </w:pPr>
      <w:r w:rsidRPr="00E0596F">
        <w:rPr>
          <w:rStyle w:val="FootnoteReference"/>
          <w:rFonts w:ascii="Arial" w:hAnsi="Arial" w:cs="Arial"/>
        </w:rPr>
        <w:footnoteRef/>
      </w:r>
      <w:r w:rsidRPr="00E0596F">
        <w:rPr>
          <w:rFonts w:ascii="Arial" w:hAnsi="Arial" w:cs="Arial"/>
        </w:rPr>
        <w:t xml:space="preserve"> The Party shall derive funds from: i</w:t>
      </w:r>
      <w:r>
        <w:rPr>
          <w:rFonts w:ascii="Arial" w:hAnsi="Arial" w:cs="Arial"/>
        </w:rPr>
        <w:t>)</w:t>
      </w:r>
      <w:r w:rsidRPr="00E0596F">
        <w:rPr>
          <w:rFonts w:ascii="Arial" w:hAnsi="Arial" w:cs="Arial"/>
        </w:rPr>
        <w:t xml:space="preserve">. Subscription, fees, and levies on Members. </w:t>
      </w:r>
      <w:r>
        <w:rPr>
          <w:rFonts w:ascii="Arial" w:hAnsi="Arial" w:cs="Arial"/>
        </w:rPr>
        <w:t>i</w:t>
      </w:r>
      <w:r w:rsidRPr="00E0596F">
        <w:rPr>
          <w:rFonts w:ascii="Arial" w:hAnsi="Arial" w:cs="Arial"/>
        </w:rPr>
        <w:t>i</w:t>
      </w:r>
      <w:r>
        <w:rPr>
          <w:rFonts w:ascii="Arial" w:hAnsi="Arial" w:cs="Arial"/>
        </w:rPr>
        <w:t>)</w:t>
      </w:r>
      <w:r w:rsidRPr="00E0596F">
        <w:rPr>
          <w:rFonts w:ascii="Arial" w:hAnsi="Arial" w:cs="Arial"/>
        </w:rPr>
        <w:t xml:space="preserve">. Proceeds from investments. </w:t>
      </w:r>
      <w:r>
        <w:rPr>
          <w:rFonts w:ascii="Arial" w:hAnsi="Arial" w:cs="Arial"/>
        </w:rPr>
        <w:t>i</w:t>
      </w:r>
      <w:r w:rsidRPr="00E0596F">
        <w:rPr>
          <w:rFonts w:ascii="Arial" w:hAnsi="Arial" w:cs="Arial"/>
        </w:rPr>
        <w:t>ii</w:t>
      </w:r>
      <w:r>
        <w:rPr>
          <w:rFonts w:ascii="Arial" w:hAnsi="Arial" w:cs="Arial"/>
        </w:rPr>
        <w:t>)</w:t>
      </w:r>
      <w:r w:rsidRPr="00E0596F">
        <w:rPr>
          <w:rFonts w:ascii="Arial" w:hAnsi="Arial" w:cs="Arial"/>
        </w:rPr>
        <w:t>. Subventions, donations, and fund raising iv</w:t>
      </w:r>
      <w:r>
        <w:rPr>
          <w:rFonts w:ascii="Arial" w:hAnsi="Arial" w:cs="Arial"/>
        </w:rPr>
        <w:t>)</w:t>
      </w:r>
      <w:r w:rsidRPr="00E0596F">
        <w:rPr>
          <w:rFonts w:ascii="Arial" w:hAnsi="Arial" w:cs="Arial"/>
        </w:rPr>
        <w:t xml:space="preserve">. Gifts and grants by Governments, individuals or groups of individuals as allowed by Law. </w:t>
      </w:r>
      <w:r>
        <w:rPr>
          <w:rFonts w:ascii="Arial" w:hAnsi="Arial" w:cs="Arial"/>
        </w:rPr>
        <w:t>v)</w:t>
      </w:r>
      <w:r w:rsidRPr="00E0596F">
        <w:rPr>
          <w:rFonts w:ascii="Arial" w:hAnsi="Arial" w:cs="Arial"/>
        </w:rPr>
        <w:t xml:space="preserve">. Borrowing as approved by the National Executive Committee. </w:t>
      </w:r>
      <w:r>
        <w:rPr>
          <w:rFonts w:ascii="Arial" w:hAnsi="Arial" w:cs="Arial"/>
        </w:rPr>
        <w:t>v</w:t>
      </w:r>
      <w:r w:rsidRPr="00E0596F">
        <w:rPr>
          <w:rFonts w:ascii="Arial" w:hAnsi="Arial" w:cs="Arial"/>
        </w:rPr>
        <w:t>i</w:t>
      </w:r>
      <w:r>
        <w:rPr>
          <w:rFonts w:ascii="Arial" w:hAnsi="Arial" w:cs="Arial"/>
        </w:rPr>
        <w:t>)</w:t>
      </w:r>
      <w:r w:rsidRPr="00E0596F">
        <w:rPr>
          <w:rFonts w:ascii="Arial" w:hAnsi="Arial" w:cs="Arial"/>
        </w:rPr>
        <w:t>. Any other lawful means</w:t>
      </w:r>
      <w:r>
        <w:rPr>
          <w:rFonts w:ascii="Arial" w:hAnsi="Arial" w:cs="Arial"/>
        </w:rPr>
        <w:t xml:space="preserve"> – see article 22 of the APC Constitution.</w:t>
      </w:r>
    </w:p>
  </w:footnote>
  <w:footnote w:id="39">
    <w:p w14:paraId="57AC759F" w14:textId="7FB9DF9D" w:rsidR="006B5B3E" w:rsidRPr="001C0265" w:rsidRDefault="006B5B3E">
      <w:pPr>
        <w:pStyle w:val="FootnoteText"/>
        <w:rPr>
          <w:rFonts w:ascii="Arial" w:hAnsi="Arial" w:cs="Arial"/>
        </w:rPr>
      </w:pPr>
      <w:r w:rsidRPr="001C0265">
        <w:rPr>
          <w:rStyle w:val="FootnoteReference"/>
          <w:rFonts w:ascii="Arial" w:hAnsi="Arial" w:cs="Arial"/>
        </w:rPr>
        <w:footnoteRef/>
      </w:r>
      <w:r w:rsidRPr="001C0265">
        <w:rPr>
          <w:rFonts w:ascii="Arial" w:hAnsi="Arial" w:cs="Arial"/>
        </w:rPr>
        <w:t xml:space="preserve"> Section 29 of the PDP Constitution.</w:t>
      </w:r>
    </w:p>
  </w:footnote>
  <w:footnote w:id="40">
    <w:p w14:paraId="0F296C67" w14:textId="495C7077" w:rsidR="006B5B3E" w:rsidRPr="00BF1EEC" w:rsidRDefault="006B5B3E" w:rsidP="001C0265">
      <w:pPr>
        <w:pStyle w:val="FootnoteText"/>
        <w:jc w:val="both"/>
        <w:rPr>
          <w:rFonts w:ascii="Arial" w:hAnsi="Arial" w:cs="Arial"/>
        </w:rPr>
      </w:pPr>
      <w:r w:rsidRPr="001C0265">
        <w:rPr>
          <w:rStyle w:val="FootnoteReference"/>
          <w:rFonts w:ascii="Arial" w:hAnsi="Arial" w:cs="Arial"/>
        </w:rPr>
        <w:footnoteRef/>
      </w:r>
      <w:r w:rsidRPr="001C0265">
        <w:rPr>
          <w:rFonts w:ascii="Arial" w:hAnsi="Arial" w:cs="Arial"/>
        </w:rPr>
        <w:t xml:space="preserve"> It is possible the PDP constitution has been amended to accommodate more </w:t>
      </w:r>
      <w:r>
        <w:rPr>
          <w:rFonts w:ascii="Arial" w:hAnsi="Arial" w:cs="Arial"/>
        </w:rPr>
        <w:t xml:space="preserve">NWC </w:t>
      </w:r>
      <w:r w:rsidRPr="001C0265">
        <w:rPr>
          <w:rFonts w:ascii="Arial" w:hAnsi="Arial" w:cs="Arial"/>
        </w:rPr>
        <w:t>members. But the constitution available to INEC, the electoral umpire dictates the earlier stated membership.</w:t>
      </w:r>
      <w:r w:rsidRPr="00BF1EEC">
        <w:rPr>
          <w:rFonts w:ascii="Arial" w:hAnsi="Arial" w:cs="Arial"/>
          <w:sz w:val="24"/>
          <w:szCs w:val="24"/>
        </w:rPr>
        <w:t xml:space="preserve"> </w:t>
      </w:r>
      <w:r w:rsidRPr="00BF1EEC">
        <w:rPr>
          <w:rFonts w:ascii="Arial" w:hAnsi="Arial" w:cs="Arial"/>
        </w:rPr>
        <w:t xml:space="preserve">The three women are Hajiya Mariya Waziri, Miss Divine Amina Arong – Deputy National Auditor and Hajiya Hadiza Adiza – Deputy Women Leader. </w:t>
      </w:r>
    </w:p>
  </w:footnote>
  <w:footnote w:id="41">
    <w:p w14:paraId="7679CC95" w14:textId="3838F996" w:rsidR="006B5B3E" w:rsidRDefault="006B5B3E">
      <w:pPr>
        <w:pStyle w:val="FootnoteText"/>
      </w:pPr>
      <w:r w:rsidRPr="001C0265">
        <w:rPr>
          <w:rStyle w:val="FootnoteReference"/>
          <w:rFonts w:ascii="Arial" w:hAnsi="Arial" w:cs="Arial"/>
        </w:rPr>
        <w:footnoteRef/>
      </w:r>
      <w:r w:rsidRPr="001C0265">
        <w:rPr>
          <w:rFonts w:ascii="Arial" w:hAnsi="Arial" w:cs="Arial"/>
        </w:rPr>
        <w:t xml:space="preserve"> S.31 of the PDP </w:t>
      </w:r>
      <w:r>
        <w:rPr>
          <w:rFonts w:ascii="Arial" w:hAnsi="Arial" w:cs="Arial"/>
        </w:rPr>
        <w:t>C</w:t>
      </w:r>
      <w:r w:rsidRPr="001C0265">
        <w:rPr>
          <w:rFonts w:ascii="Arial" w:hAnsi="Arial" w:cs="Arial"/>
        </w:rPr>
        <w:t>onstitution.</w:t>
      </w:r>
    </w:p>
  </w:footnote>
  <w:footnote w:id="42">
    <w:p w14:paraId="304B1B50" w14:textId="67A90FF7" w:rsidR="006B5B3E" w:rsidRPr="001C0265" w:rsidRDefault="006B5B3E">
      <w:pPr>
        <w:pStyle w:val="FootnoteText"/>
        <w:rPr>
          <w:rFonts w:ascii="Arial" w:hAnsi="Arial" w:cs="Arial"/>
        </w:rPr>
      </w:pPr>
      <w:r w:rsidRPr="001C0265">
        <w:rPr>
          <w:rStyle w:val="FootnoteReference"/>
          <w:rFonts w:ascii="Arial" w:hAnsi="Arial" w:cs="Arial"/>
        </w:rPr>
        <w:footnoteRef/>
      </w:r>
      <w:r w:rsidRPr="001C0265">
        <w:rPr>
          <w:rFonts w:ascii="Arial" w:hAnsi="Arial" w:cs="Arial"/>
        </w:rPr>
        <w:t xml:space="preserve"> S.32 of the PDP Constitution.</w:t>
      </w:r>
    </w:p>
  </w:footnote>
  <w:footnote w:id="43">
    <w:p w14:paraId="1D00F130" w14:textId="2EA4CBB3" w:rsidR="006B5B3E" w:rsidRPr="00D70016" w:rsidRDefault="006B5B3E">
      <w:pPr>
        <w:pStyle w:val="FootnoteText"/>
        <w:rPr>
          <w:rFonts w:ascii="Arial" w:hAnsi="Arial" w:cs="Arial"/>
        </w:rPr>
      </w:pPr>
      <w:r w:rsidRPr="001C0265">
        <w:rPr>
          <w:rStyle w:val="FootnoteReference"/>
          <w:rFonts w:ascii="Arial" w:hAnsi="Arial" w:cs="Arial"/>
        </w:rPr>
        <w:footnoteRef/>
      </w:r>
      <w:r w:rsidRPr="001C0265">
        <w:rPr>
          <w:rFonts w:ascii="Arial" w:hAnsi="Arial" w:cs="Arial"/>
        </w:rPr>
        <w:t xml:space="preserve"> https://peoplesdemocraticparty</w:t>
      </w:r>
      <w:r w:rsidRPr="00D70016">
        <w:rPr>
          <w:rFonts w:ascii="Arial" w:hAnsi="Arial" w:cs="Arial"/>
        </w:rPr>
        <w:t>.com.ng/?page_id=755</w:t>
      </w:r>
    </w:p>
  </w:footnote>
  <w:footnote w:id="44">
    <w:p w14:paraId="753E12EA" w14:textId="105E33A9" w:rsidR="006B5B3E" w:rsidRPr="00143907" w:rsidRDefault="006B5B3E">
      <w:pPr>
        <w:pStyle w:val="FootnoteText"/>
        <w:rPr>
          <w:rFonts w:ascii="Arial" w:hAnsi="Arial" w:cs="Arial"/>
        </w:rPr>
      </w:pPr>
      <w:r w:rsidRPr="00143907">
        <w:rPr>
          <w:rStyle w:val="FootnoteReference"/>
          <w:rFonts w:ascii="Arial" w:hAnsi="Arial" w:cs="Arial"/>
        </w:rPr>
        <w:footnoteRef/>
      </w:r>
      <w:r w:rsidRPr="00143907">
        <w:rPr>
          <w:rFonts w:ascii="Arial" w:hAnsi="Arial" w:cs="Arial"/>
        </w:rPr>
        <w:t xml:space="preserve"> At page 23 of the PDP Manifesto.</w:t>
      </w:r>
    </w:p>
  </w:footnote>
  <w:footnote w:id="45">
    <w:p w14:paraId="0FD9D924" w14:textId="120B7A20" w:rsidR="006B5B3E" w:rsidRPr="004D3351" w:rsidRDefault="006B5B3E">
      <w:pPr>
        <w:pStyle w:val="FootnoteText"/>
        <w:rPr>
          <w:rFonts w:ascii="Arial" w:hAnsi="Arial" w:cs="Arial"/>
        </w:rPr>
      </w:pPr>
      <w:r w:rsidRPr="004D3351">
        <w:rPr>
          <w:rStyle w:val="FootnoteReference"/>
          <w:rFonts w:ascii="Arial" w:hAnsi="Arial" w:cs="Arial"/>
        </w:rPr>
        <w:footnoteRef/>
      </w:r>
      <w:r w:rsidRPr="004D3351">
        <w:rPr>
          <w:rFonts w:ascii="Arial" w:hAnsi="Arial" w:cs="Arial"/>
        </w:rPr>
        <w:t xml:space="preserve"> Article 6 of the APGA Constitution.</w:t>
      </w:r>
    </w:p>
  </w:footnote>
  <w:footnote w:id="46">
    <w:p w14:paraId="7D17DE51" w14:textId="77777777" w:rsidR="006B5B3E" w:rsidRPr="004D3351" w:rsidRDefault="006B5B3E" w:rsidP="00481359">
      <w:pPr>
        <w:pStyle w:val="FootnoteText"/>
        <w:rPr>
          <w:rFonts w:ascii="Arial" w:hAnsi="Arial" w:cs="Arial"/>
        </w:rPr>
      </w:pPr>
      <w:r w:rsidRPr="004D3351">
        <w:rPr>
          <w:rStyle w:val="FootnoteReference"/>
          <w:rFonts w:ascii="Arial" w:hAnsi="Arial" w:cs="Arial"/>
        </w:rPr>
        <w:footnoteRef/>
      </w:r>
      <w:r w:rsidRPr="004D3351">
        <w:rPr>
          <w:rFonts w:ascii="Arial" w:hAnsi="Arial" w:cs="Arial"/>
        </w:rPr>
        <w:t xml:space="preserve"> Article 10 (10) of the APGA Constitution.</w:t>
      </w:r>
    </w:p>
  </w:footnote>
  <w:footnote w:id="47">
    <w:p w14:paraId="7A0C454A" w14:textId="77777777" w:rsidR="006B5B3E" w:rsidRPr="004D3351" w:rsidRDefault="006B5B3E" w:rsidP="004D3351">
      <w:pPr>
        <w:pStyle w:val="FootnoteText"/>
        <w:rPr>
          <w:rFonts w:ascii="Arial" w:hAnsi="Arial" w:cs="Arial"/>
        </w:rPr>
      </w:pPr>
      <w:r w:rsidRPr="004D3351">
        <w:rPr>
          <w:rStyle w:val="FootnoteReference"/>
          <w:rFonts w:ascii="Arial" w:hAnsi="Arial" w:cs="Arial"/>
        </w:rPr>
        <w:footnoteRef/>
      </w:r>
      <w:r w:rsidRPr="004D3351">
        <w:rPr>
          <w:rFonts w:ascii="Arial" w:hAnsi="Arial" w:cs="Arial"/>
        </w:rPr>
        <w:t xml:space="preserve"> Article 10 (10) of the APGA Constitution.</w:t>
      </w:r>
    </w:p>
  </w:footnote>
  <w:footnote w:id="48">
    <w:p w14:paraId="5F55C850" w14:textId="4DF3B6CD" w:rsidR="006B5B3E" w:rsidRPr="00AF0CDA" w:rsidRDefault="006B5B3E" w:rsidP="00AF0CDA">
      <w:pPr>
        <w:pStyle w:val="FootnoteText"/>
        <w:tabs>
          <w:tab w:val="left" w:pos="5400"/>
        </w:tabs>
        <w:rPr>
          <w:rFonts w:ascii="Arial" w:hAnsi="Arial" w:cs="Arial"/>
        </w:rPr>
      </w:pPr>
      <w:r w:rsidRPr="00AF0CDA">
        <w:rPr>
          <w:rStyle w:val="FootnoteReference"/>
          <w:rFonts w:ascii="Arial" w:hAnsi="Arial" w:cs="Arial"/>
        </w:rPr>
        <w:footnoteRef/>
      </w:r>
      <w:r w:rsidRPr="00AF0CDA">
        <w:rPr>
          <w:rFonts w:ascii="Arial" w:hAnsi="Arial" w:cs="Arial"/>
        </w:rPr>
        <w:t xml:space="preserve"> Article 10 (10), supra.</w:t>
      </w:r>
    </w:p>
  </w:footnote>
  <w:footnote w:id="49">
    <w:p w14:paraId="35C3A08A" w14:textId="5418422A" w:rsidR="006B5B3E" w:rsidRPr="00C73205" w:rsidRDefault="006B5B3E" w:rsidP="00C73205">
      <w:pPr>
        <w:spacing w:after="0"/>
        <w:rPr>
          <w:rFonts w:ascii="Arial" w:hAnsi="Arial" w:cs="Arial"/>
          <w:sz w:val="20"/>
          <w:szCs w:val="20"/>
        </w:rPr>
      </w:pPr>
      <w:r w:rsidRPr="00C73205">
        <w:rPr>
          <w:rStyle w:val="FootnoteReference"/>
          <w:rFonts w:ascii="Arial" w:hAnsi="Arial" w:cs="Arial"/>
          <w:sz w:val="20"/>
          <w:szCs w:val="20"/>
        </w:rPr>
        <w:footnoteRef/>
      </w:r>
      <w:r w:rsidRPr="00C73205">
        <w:rPr>
          <w:rFonts w:ascii="Arial" w:hAnsi="Arial" w:cs="Arial"/>
          <w:sz w:val="20"/>
          <w:szCs w:val="20"/>
        </w:rPr>
        <w:t xml:space="preserve">  The women are Dame Virgy Etiaba, Dr. (Mrs) Ifeyinwa Obegolu, Hajiya Hauwa Ibrahim Funtua, Dr. Uju Okeke, Iyom Bianca Ojukwu and Mrs. Pat Offiah.</w:t>
      </w:r>
    </w:p>
  </w:footnote>
  <w:footnote w:id="50">
    <w:p w14:paraId="23A96AD2" w14:textId="677D7C59" w:rsidR="006B5B3E" w:rsidRDefault="006B5B3E" w:rsidP="00C73205">
      <w:pPr>
        <w:pStyle w:val="FootnoteText"/>
      </w:pPr>
      <w:r w:rsidRPr="00C73205">
        <w:rPr>
          <w:rStyle w:val="FootnoteReference"/>
          <w:rFonts w:ascii="Arial" w:hAnsi="Arial" w:cs="Arial"/>
        </w:rPr>
        <w:footnoteRef/>
      </w:r>
      <w:r w:rsidRPr="00C73205">
        <w:rPr>
          <w:rFonts w:ascii="Arial" w:hAnsi="Arial" w:cs="Arial"/>
        </w:rPr>
        <w:t xml:space="preserve"> This is found in Chapter 16 of the APGA Manifesto</w:t>
      </w:r>
    </w:p>
  </w:footnote>
  <w:footnote w:id="51">
    <w:p w14:paraId="2EADF5CB" w14:textId="2F97911A" w:rsidR="006B5B3E" w:rsidRPr="00774D20" w:rsidRDefault="006B5B3E">
      <w:pPr>
        <w:pStyle w:val="FootnoteText"/>
        <w:rPr>
          <w:rFonts w:ascii="Arial" w:hAnsi="Arial" w:cs="Arial"/>
        </w:rPr>
      </w:pPr>
      <w:r w:rsidRPr="00774D20">
        <w:rPr>
          <w:rStyle w:val="FootnoteReference"/>
          <w:rFonts w:ascii="Arial" w:hAnsi="Arial" w:cs="Arial"/>
        </w:rPr>
        <w:footnoteRef/>
      </w:r>
      <w:r w:rsidRPr="00774D20">
        <w:rPr>
          <w:rFonts w:ascii="Arial" w:hAnsi="Arial" w:cs="Arial"/>
        </w:rPr>
        <w:t xml:space="preserve"> Established in article 14 (</w:t>
      </w:r>
      <w:r>
        <w:rPr>
          <w:rFonts w:ascii="Arial" w:hAnsi="Arial" w:cs="Arial"/>
        </w:rPr>
        <w:t>2</w:t>
      </w:r>
      <w:r w:rsidRPr="00774D20">
        <w:rPr>
          <w:rFonts w:ascii="Arial" w:hAnsi="Arial" w:cs="Arial"/>
        </w:rPr>
        <w:t xml:space="preserve">) of the LP Constitution. </w:t>
      </w:r>
    </w:p>
  </w:footnote>
  <w:footnote w:id="52">
    <w:p w14:paraId="7733D251" w14:textId="70DD2206" w:rsidR="006B5B3E" w:rsidRPr="00F379E1" w:rsidRDefault="006B5B3E" w:rsidP="00F379E1">
      <w:pPr>
        <w:spacing w:after="0"/>
        <w:jc w:val="both"/>
        <w:rPr>
          <w:rFonts w:ascii="Arial" w:hAnsi="Arial" w:cs="Arial"/>
          <w:sz w:val="20"/>
          <w:szCs w:val="20"/>
        </w:rPr>
      </w:pPr>
      <w:r w:rsidRPr="00F379E1">
        <w:rPr>
          <w:rStyle w:val="FootnoteReference"/>
          <w:rFonts w:ascii="Arial" w:hAnsi="Arial" w:cs="Arial"/>
          <w:sz w:val="20"/>
          <w:szCs w:val="20"/>
        </w:rPr>
        <w:footnoteRef/>
      </w:r>
      <w:r w:rsidRPr="00F379E1">
        <w:rPr>
          <w:rFonts w:ascii="Arial" w:hAnsi="Arial" w:cs="Arial"/>
          <w:sz w:val="20"/>
          <w:szCs w:val="20"/>
        </w:rPr>
        <w:t xml:space="preserve"> They are: Esther Gulume (Taraba) – Chairman; Blessing Johnson (Lagos) – Secretary; Alhaja Quidirat Hakeem Apama (Oyo) – Secretary. The elected officers are Deputy National Chairman - Comrade Maria Lebeke; National Treasurer – Mrs. Oluchukwu Oparah; National Women Leader – Mrs Dupe Seyaolu and; National Auditor – Comrade Lami Ahmed. </w:t>
      </w:r>
    </w:p>
  </w:footnote>
  <w:footnote w:id="53">
    <w:p w14:paraId="5FB77CA3" w14:textId="46CE3BE9" w:rsidR="006B5B3E" w:rsidRPr="00F379E1" w:rsidRDefault="006B5B3E" w:rsidP="00F379E1">
      <w:pPr>
        <w:pStyle w:val="FootnoteText"/>
        <w:jc w:val="both"/>
        <w:rPr>
          <w:rFonts w:ascii="Arial" w:hAnsi="Arial" w:cs="Arial"/>
        </w:rPr>
      </w:pPr>
      <w:r w:rsidRPr="00F379E1">
        <w:rPr>
          <w:rStyle w:val="FootnoteReference"/>
          <w:rFonts w:ascii="Arial" w:hAnsi="Arial" w:cs="Arial"/>
        </w:rPr>
        <w:footnoteRef/>
      </w:r>
      <w:r w:rsidRPr="00F379E1">
        <w:rPr>
          <w:rFonts w:ascii="Arial" w:hAnsi="Arial" w:cs="Arial"/>
        </w:rPr>
        <w:t xml:space="preserve"> Established in article 14 (3) of the LP Constitution</w:t>
      </w:r>
    </w:p>
  </w:footnote>
  <w:footnote w:id="54">
    <w:p w14:paraId="050FE99C" w14:textId="18C5AF00" w:rsidR="006B5B3E" w:rsidRPr="00F379E1" w:rsidRDefault="006B5B3E" w:rsidP="00F379E1">
      <w:pPr>
        <w:jc w:val="both"/>
        <w:rPr>
          <w:rFonts w:ascii="Arial" w:hAnsi="Arial" w:cs="Arial"/>
          <w:sz w:val="20"/>
          <w:szCs w:val="20"/>
        </w:rPr>
      </w:pPr>
      <w:r w:rsidRPr="00F379E1">
        <w:rPr>
          <w:rStyle w:val="FootnoteReference"/>
          <w:rFonts w:ascii="Arial" w:hAnsi="Arial" w:cs="Arial"/>
          <w:sz w:val="20"/>
          <w:szCs w:val="20"/>
        </w:rPr>
        <w:footnoteRef/>
      </w:r>
      <w:r w:rsidRPr="00F379E1">
        <w:rPr>
          <w:rFonts w:ascii="Arial" w:hAnsi="Arial" w:cs="Arial"/>
          <w:sz w:val="20"/>
          <w:szCs w:val="20"/>
        </w:rPr>
        <w:t xml:space="preserve"> Mrs. Oluchi Oparah – National Treasurer; Mrs. Maria Lebeke – National Auditor and Com. Lami Ahmed – Deputy National Women Leader (North East).</w:t>
      </w:r>
    </w:p>
    <w:p w14:paraId="32E63C9D" w14:textId="4E81B88C" w:rsidR="006B5B3E" w:rsidRDefault="006B5B3E">
      <w:pPr>
        <w:pStyle w:val="FootnoteText"/>
      </w:pPr>
    </w:p>
  </w:footnote>
  <w:footnote w:id="55">
    <w:p w14:paraId="0FEE7579" w14:textId="20C739B1" w:rsidR="006B5B3E" w:rsidRPr="006A0F46" w:rsidRDefault="006B5B3E">
      <w:pPr>
        <w:pStyle w:val="FootnoteText"/>
        <w:rPr>
          <w:rFonts w:ascii="Arial" w:hAnsi="Arial" w:cs="Arial"/>
        </w:rPr>
      </w:pPr>
      <w:r w:rsidRPr="006A0F46">
        <w:rPr>
          <w:rStyle w:val="FootnoteReference"/>
          <w:rFonts w:ascii="Arial" w:hAnsi="Arial" w:cs="Arial"/>
        </w:rPr>
        <w:footnoteRef/>
      </w:r>
      <w:r w:rsidRPr="006A0F46">
        <w:rPr>
          <w:rFonts w:ascii="Arial" w:hAnsi="Arial" w:cs="Arial"/>
        </w:rPr>
        <w:t xml:space="preserve"> Article 8.2 (d) of the Constitution.</w:t>
      </w:r>
    </w:p>
  </w:footnote>
  <w:footnote w:id="56">
    <w:p w14:paraId="3737EBE1" w14:textId="65DB77EB" w:rsidR="006B5B3E" w:rsidRPr="005B6602" w:rsidRDefault="006B5B3E" w:rsidP="00526664">
      <w:pPr>
        <w:rPr>
          <w:rFonts w:ascii="Arial" w:hAnsi="Arial" w:cs="Arial"/>
          <w:sz w:val="18"/>
          <w:szCs w:val="18"/>
        </w:rPr>
      </w:pPr>
      <w:r>
        <w:rPr>
          <w:rStyle w:val="FootnoteReference"/>
        </w:rPr>
        <w:footnoteRef/>
      </w:r>
      <w:r>
        <w:t xml:space="preserve"> They are </w:t>
      </w:r>
      <w:r w:rsidRPr="005B6602">
        <w:rPr>
          <w:rFonts w:ascii="Arial" w:hAnsi="Arial" w:cs="Arial"/>
          <w:sz w:val="18"/>
          <w:szCs w:val="18"/>
        </w:rPr>
        <w:t>Appolonia Obiageri Ezeadili – South East Women Leader; Jennifer Gbishe-Igoh – North Central Women Leader; Binta Suleiman – North West Women Leader; Posam Blessing – South South Zonal Women Leader and; Hadiza Yahaya – North East Zonal Women Leader</w:t>
      </w:r>
      <w:r>
        <w:rPr>
          <w:rFonts w:ascii="Arial" w:hAnsi="Arial" w:cs="Arial"/>
          <w:sz w:val="18"/>
          <w:szCs w:val="18"/>
        </w:rPr>
        <w:t>.</w:t>
      </w:r>
    </w:p>
    <w:p w14:paraId="10528366" w14:textId="7760D813" w:rsidR="006B5B3E" w:rsidRDefault="006B5B3E">
      <w:pPr>
        <w:pStyle w:val="FootnoteText"/>
      </w:pPr>
    </w:p>
  </w:footnote>
  <w:footnote w:id="57">
    <w:p w14:paraId="76EEC03C" w14:textId="13E173BB" w:rsidR="006B5B3E" w:rsidRPr="007B18F5" w:rsidRDefault="006B5B3E">
      <w:pPr>
        <w:pStyle w:val="FootnoteText"/>
        <w:rPr>
          <w:rFonts w:ascii="Arial" w:hAnsi="Arial" w:cs="Arial"/>
        </w:rPr>
      </w:pPr>
      <w:r w:rsidRPr="007B18F5">
        <w:rPr>
          <w:rStyle w:val="FootnoteReference"/>
          <w:rFonts w:ascii="Arial" w:hAnsi="Arial" w:cs="Arial"/>
        </w:rPr>
        <w:footnoteRef/>
      </w:r>
      <w:r w:rsidRPr="007B18F5">
        <w:rPr>
          <w:rFonts w:ascii="Arial" w:hAnsi="Arial" w:cs="Arial"/>
        </w:rPr>
        <w:t xml:space="preserve"> Article 7 (19) of the SDP Constitution.</w:t>
      </w:r>
    </w:p>
  </w:footnote>
  <w:footnote w:id="58">
    <w:p w14:paraId="556B8E64" w14:textId="1269A20C" w:rsidR="006B5B3E" w:rsidRPr="001C48DD" w:rsidRDefault="006B5B3E" w:rsidP="00EE67A5">
      <w:pPr>
        <w:pStyle w:val="FootnoteText"/>
        <w:spacing w:line="276" w:lineRule="auto"/>
        <w:jc w:val="both"/>
        <w:rPr>
          <w:rFonts w:ascii="Arial" w:hAnsi="Arial" w:cs="Arial"/>
        </w:rPr>
      </w:pPr>
      <w:r w:rsidRPr="001C48DD">
        <w:rPr>
          <w:rStyle w:val="FootnoteReference"/>
          <w:rFonts w:ascii="Arial" w:hAnsi="Arial" w:cs="Arial"/>
        </w:rPr>
        <w:footnoteRef/>
      </w:r>
      <w:r w:rsidRPr="001C48DD">
        <w:rPr>
          <w:rFonts w:ascii="Arial" w:hAnsi="Arial" w:cs="Arial"/>
        </w:rPr>
        <w:t xml:space="preserve"> See Inter </w:t>
      </w:r>
      <w:r>
        <w:rPr>
          <w:rFonts w:ascii="Arial" w:hAnsi="Arial" w:cs="Arial"/>
        </w:rPr>
        <w:t>P</w:t>
      </w:r>
      <w:r w:rsidRPr="001C48DD">
        <w:rPr>
          <w:rFonts w:ascii="Arial" w:hAnsi="Arial" w:cs="Arial"/>
        </w:rPr>
        <w:t>arliamentary Union</w:t>
      </w:r>
      <w:r>
        <w:rPr>
          <w:rFonts w:ascii="Arial" w:hAnsi="Arial" w:cs="Arial"/>
        </w:rPr>
        <w:t>’</w:t>
      </w:r>
      <w:r w:rsidRPr="001C48DD">
        <w:rPr>
          <w:rFonts w:ascii="Arial" w:hAnsi="Arial" w:cs="Arial"/>
        </w:rPr>
        <w:t>s ranking at https://data.ipu.org/women-ranking?month=1&amp;year=2021.</w:t>
      </w:r>
    </w:p>
  </w:footnote>
  <w:footnote w:id="59">
    <w:p w14:paraId="0FAE40EF" w14:textId="517273E4" w:rsidR="006B5B3E" w:rsidRPr="0037268D" w:rsidRDefault="006B5B3E">
      <w:pPr>
        <w:pStyle w:val="FootnoteText"/>
        <w:rPr>
          <w:rFonts w:ascii="Arial" w:hAnsi="Arial" w:cs="Arial"/>
          <w:i/>
          <w:iCs/>
        </w:rPr>
      </w:pPr>
      <w:r w:rsidRPr="001C48DD">
        <w:rPr>
          <w:rStyle w:val="FootnoteReference"/>
          <w:rFonts w:ascii="Arial" w:hAnsi="Arial" w:cs="Arial"/>
        </w:rPr>
        <w:footnoteRef/>
      </w:r>
      <w:r w:rsidRPr="001C48DD">
        <w:rPr>
          <w:rFonts w:ascii="Arial" w:hAnsi="Arial" w:cs="Arial"/>
        </w:rPr>
        <w:t xml:space="preserve"> Ebuka Onyeji </w:t>
      </w:r>
      <w:r>
        <w:rPr>
          <w:rFonts w:ascii="Arial" w:hAnsi="Arial" w:cs="Arial"/>
        </w:rPr>
        <w:t>(</w:t>
      </w:r>
      <w:r w:rsidRPr="001C48DD">
        <w:rPr>
          <w:rFonts w:ascii="Arial" w:hAnsi="Arial" w:cs="Arial"/>
        </w:rPr>
        <w:t>in Premium Times Online Newspaper of April 20 2019</w:t>
      </w:r>
      <w:r>
        <w:rPr>
          <w:rFonts w:ascii="Arial" w:hAnsi="Arial" w:cs="Arial"/>
        </w:rPr>
        <w:t>) in</w:t>
      </w:r>
      <w:r w:rsidRPr="001C48DD">
        <w:rPr>
          <w:rFonts w:ascii="Arial" w:hAnsi="Arial" w:cs="Arial"/>
        </w:rPr>
        <w:t xml:space="preserve"> </w:t>
      </w:r>
      <w:r w:rsidRPr="0037268D">
        <w:rPr>
          <w:rFonts w:ascii="Arial" w:hAnsi="Arial" w:cs="Arial"/>
          <w:i/>
          <w:iCs/>
        </w:rPr>
        <w:t>Updated: 2019 Elections Worst for Nigerian Women in nearly Two Decades, Analysis Shows.</w:t>
      </w:r>
    </w:p>
  </w:footnote>
  <w:footnote w:id="60">
    <w:p w14:paraId="23B1DD2A" w14:textId="0F305984" w:rsidR="006B5B3E" w:rsidRPr="00BD49D2" w:rsidRDefault="006B5B3E" w:rsidP="00BD49D2">
      <w:pPr>
        <w:pStyle w:val="FootnoteText"/>
        <w:jc w:val="both"/>
        <w:rPr>
          <w:rFonts w:ascii="Arial" w:hAnsi="Arial" w:cs="Arial"/>
        </w:rPr>
      </w:pPr>
      <w:r w:rsidRPr="00BD49D2">
        <w:rPr>
          <w:rStyle w:val="FootnoteReference"/>
          <w:rFonts w:ascii="Arial" w:hAnsi="Arial" w:cs="Arial"/>
        </w:rPr>
        <w:footnoteRef/>
      </w:r>
      <w:r w:rsidRPr="00BD49D2">
        <w:rPr>
          <w:rFonts w:ascii="Arial" w:hAnsi="Arial" w:cs="Arial"/>
        </w:rPr>
        <w:t xml:space="preserve"> See Inter </w:t>
      </w:r>
      <w:r>
        <w:rPr>
          <w:rFonts w:ascii="Arial" w:hAnsi="Arial" w:cs="Arial"/>
        </w:rPr>
        <w:t>P</w:t>
      </w:r>
      <w:r w:rsidRPr="00BD49D2">
        <w:rPr>
          <w:rFonts w:ascii="Arial" w:hAnsi="Arial" w:cs="Arial"/>
        </w:rPr>
        <w:t>arliamentary Unions ranking at https://data.ipu.org/women-ranking?month=1&amp;year=2021</w:t>
      </w:r>
    </w:p>
  </w:footnote>
  <w:footnote w:id="61">
    <w:p w14:paraId="1364B53A" w14:textId="546D3234" w:rsidR="006B5B3E" w:rsidRPr="00BD49D2" w:rsidRDefault="006B5B3E" w:rsidP="00BD49D2">
      <w:pPr>
        <w:pStyle w:val="FootnoteText"/>
        <w:jc w:val="both"/>
        <w:rPr>
          <w:rFonts w:ascii="Arial" w:hAnsi="Arial" w:cs="Arial"/>
        </w:rPr>
      </w:pPr>
      <w:r w:rsidRPr="00BD49D2">
        <w:rPr>
          <w:rStyle w:val="FootnoteReference"/>
          <w:rFonts w:ascii="Arial" w:hAnsi="Arial" w:cs="Arial"/>
        </w:rPr>
        <w:footnoteRef/>
      </w:r>
      <w:r w:rsidRPr="00BD49D2">
        <w:rPr>
          <w:rFonts w:ascii="Arial" w:hAnsi="Arial" w:cs="Arial"/>
        </w:rPr>
        <w:t xml:space="preserve"> Independent National Electoral Commission: Report of the 2019 General Election (Page 79)  </w:t>
      </w:r>
      <w:hyperlink w:history="1">
        <w:r w:rsidRPr="00BD49D2">
          <w:rPr>
            <w:rStyle w:val="Hyperlink"/>
            <w:rFonts w:ascii="Arial" w:hAnsi="Arial" w:cs="Arial"/>
            <w:color w:val="auto"/>
            <w:u w:val="none"/>
          </w:rPr>
          <w:t>https:// www. inecnigeria.org/wp-content/uploads/2020/11/REPORT-OF-THE-2019-GENERAL-ELECTION.pdf</w:t>
        </w:r>
      </w:hyperlink>
      <w:r w:rsidRPr="00BD49D2">
        <w:rPr>
          <w:rFonts w:ascii="Arial" w:hAnsi="Arial" w:cs="Arial"/>
        </w:rPr>
        <w:t> </w:t>
      </w:r>
    </w:p>
  </w:footnote>
  <w:footnote w:id="62">
    <w:p w14:paraId="7CE033B3" w14:textId="2C0A86AE" w:rsidR="006B5B3E" w:rsidRPr="00CD360E" w:rsidRDefault="006B5B3E" w:rsidP="00F66CB6">
      <w:pPr>
        <w:pStyle w:val="FootnoteText"/>
        <w:jc w:val="both"/>
        <w:rPr>
          <w:rFonts w:ascii="Arial" w:hAnsi="Arial" w:cs="Arial"/>
        </w:rPr>
      </w:pPr>
      <w:r w:rsidRPr="00F66CB6">
        <w:rPr>
          <w:rStyle w:val="FootnoteReference"/>
          <w:rFonts w:ascii="Arial" w:hAnsi="Arial" w:cs="Arial"/>
        </w:rPr>
        <w:footnoteRef/>
      </w:r>
      <w:r w:rsidRPr="00F66CB6">
        <w:rPr>
          <w:rFonts w:ascii="Arial" w:hAnsi="Arial" w:cs="Arial"/>
        </w:rPr>
        <w:t xml:space="preserve"> </w:t>
      </w:r>
      <w:r w:rsidRPr="00CD360E">
        <w:rPr>
          <w:rFonts w:ascii="Arial" w:hAnsi="Arial" w:cs="Arial"/>
        </w:rPr>
        <w:t>The eight female senators are Aishatu Dahiru Binani Ahmed, Eyakenyi Akon Etim, Stella Oduah, Uche Lilian Ekwunife, Oluremi Tinubu, Rose Okoji Oko, Betty Apiafi, Abiodun Christine Olujinmi and Norah Dadu’ut. See Inter parliamentary Unions ranking at https://data.ipu.org/women-ranking?month=1&amp;year=2021.</w:t>
      </w:r>
    </w:p>
  </w:footnote>
  <w:footnote w:id="63">
    <w:p w14:paraId="33827DCC" w14:textId="402765F2" w:rsidR="006B5B3E" w:rsidRPr="00CD360E" w:rsidRDefault="006B5B3E" w:rsidP="00F66CB6">
      <w:pPr>
        <w:pStyle w:val="FootnoteText"/>
        <w:jc w:val="both"/>
        <w:rPr>
          <w:rFonts w:ascii="Arial" w:hAnsi="Arial" w:cs="Arial"/>
        </w:rPr>
      </w:pPr>
      <w:r w:rsidRPr="00CD360E">
        <w:rPr>
          <w:rStyle w:val="FootnoteReference"/>
          <w:rFonts w:ascii="Arial" w:hAnsi="Arial" w:cs="Arial"/>
        </w:rPr>
        <w:footnoteRef/>
      </w:r>
      <w:r w:rsidRPr="00CD360E">
        <w:rPr>
          <w:rFonts w:ascii="Arial" w:hAnsi="Arial" w:cs="Arial"/>
        </w:rPr>
        <w:t xml:space="preserve"> They are Nkiruka Onyejeocha, Lynda Chuba Ikpeazu, Onuh Onyeche Blessing, Zainab Gimba, Ogunlola Omuwumi Olubunmi, Aishatu Jibril Dukku, Onanuga Adewumi Oriyomi, Taiwo Olukemi Oluga, Tolulope Tiwalola Akande-Sadipe, Beni Butmak Lar, Boma Goodhead, Khadija Bukar Ibrahim and Princess Miriam Onuoha.  </w:t>
      </w:r>
    </w:p>
  </w:footnote>
  <w:footnote w:id="64">
    <w:p w14:paraId="1C43FA5F" w14:textId="7D6EDEC1" w:rsidR="006B5B3E" w:rsidRPr="00CD360E" w:rsidRDefault="006B5B3E" w:rsidP="00F66CB6">
      <w:pPr>
        <w:pStyle w:val="FootnoteText"/>
        <w:jc w:val="both"/>
        <w:rPr>
          <w:rFonts w:ascii="Arial" w:hAnsi="Arial" w:cs="Arial"/>
        </w:rPr>
      </w:pPr>
      <w:r w:rsidRPr="00CD360E">
        <w:rPr>
          <w:rStyle w:val="FootnoteReference"/>
          <w:rFonts w:ascii="Arial" w:hAnsi="Arial" w:cs="Arial"/>
        </w:rPr>
        <w:footnoteRef/>
      </w:r>
      <w:r w:rsidRPr="00CD360E">
        <w:rPr>
          <w:rFonts w:ascii="Arial" w:hAnsi="Arial" w:cs="Arial"/>
        </w:rPr>
        <w:t xml:space="preserve"> They are Cecilia Ezeilo for Enugu State, Hadiza Sabuwa Balarabe for Kaduna State, Ipalibo Banigo for Rivers State.</w:t>
      </w:r>
      <w:r>
        <w:rPr>
          <w:rFonts w:ascii="Arial" w:hAnsi="Arial" w:cs="Arial"/>
        </w:rPr>
        <w:t xml:space="preserve"> However, Dame Virgy Etiaba acted as governor for some months when Peter Obi was impeached as governor in Anambra State -</w:t>
      </w:r>
      <w:r w:rsidRPr="00CB3B91">
        <w:t xml:space="preserve"> </w:t>
      </w:r>
      <w:r w:rsidRPr="00CB3B91">
        <w:rPr>
          <w:rStyle w:val="hgkelc"/>
          <w:rFonts w:ascii="Arial" w:hAnsi="Arial" w:cs="Arial"/>
        </w:rPr>
        <w:t>from November 2006 to February 2007</w:t>
      </w:r>
      <w:r w:rsidRPr="00CB3B91">
        <w:rPr>
          <w:rFonts w:ascii="Arial" w:hAnsi="Arial" w:cs="Arial"/>
        </w:rPr>
        <w:t>.</w:t>
      </w:r>
    </w:p>
  </w:footnote>
  <w:footnote w:id="65">
    <w:p w14:paraId="6776D26A" w14:textId="013B36E6" w:rsidR="006B5B3E" w:rsidRPr="00CD360E" w:rsidRDefault="006B5B3E" w:rsidP="005056C9">
      <w:pPr>
        <w:pStyle w:val="EndnoteText"/>
        <w:jc w:val="both"/>
        <w:rPr>
          <w:rFonts w:ascii="Arial" w:hAnsi="Arial" w:cs="Arial"/>
        </w:rPr>
      </w:pPr>
      <w:r w:rsidRPr="00CD360E">
        <w:rPr>
          <w:rStyle w:val="FootnoteReference"/>
          <w:rFonts w:ascii="Arial" w:hAnsi="Arial" w:cs="Arial"/>
        </w:rPr>
        <w:footnoteRef/>
      </w:r>
      <w:r w:rsidRPr="00CD360E">
        <w:rPr>
          <w:rFonts w:ascii="Arial" w:hAnsi="Arial" w:cs="Arial"/>
        </w:rPr>
        <w:t xml:space="preserve"> Women in Politics Dialogue (2020), “Get off the Sidelines; 2023 and Beyond”; www.proshareng.com</w:t>
      </w:r>
    </w:p>
  </w:footnote>
  <w:footnote w:id="66">
    <w:p w14:paraId="51D22B76" w14:textId="1698AC29" w:rsidR="006B5B3E" w:rsidRPr="00CD360E" w:rsidRDefault="006B5B3E" w:rsidP="00CD360E">
      <w:pPr>
        <w:spacing w:after="0"/>
        <w:rPr>
          <w:sz w:val="20"/>
          <w:szCs w:val="20"/>
        </w:rPr>
      </w:pPr>
      <w:r w:rsidRPr="00CD360E">
        <w:rPr>
          <w:rStyle w:val="FootnoteReference"/>
          <w:rFonts w:ascii="Arial" w:hAnsi="Arial" w:cs="Arial"/>
        </w:rPr>
        <w:footnoteRef/>
      </w:r>
      <w:r w:rsidRPr="00CD360E">
        <w:rPr>
          <w:rFonts w:ascii="Arial" w:hAnsi="Arial" w:cs="Arial"/>
        </w:rPr>
        <w:t xml:space="preserve"> </w:t>
      </w:r>
      <w:r w:rsidRPr="0044614E">
        <w:rPr>
          <w:rFonts w:ascii="Arial" w:hAnsi="Arial" w:cs="Arial"/>
          <w:sz w:val="20"/>
          <w:szCs w:val="20"/>
        </w:rPr>
        <w:t xml:space="preserve">Monitoring Participation </w:t>
      </w:r>
      <w:r>
        <w:rPr>
          <w:rFonts w:ascii="Arial" w:hAnsi="Arial" w:cs="Arial"/>
          <w:sz w:val="20"/>
          <w:szCs w:val="20"/>
        </w:rPr>
        <w:t>o</w:t>
      </w:r>
      <w:r w:rsidRPr="0044614E">
        <w:rPr>
          <w:rFonts w:ascii="Arial" w:hAnsi="Arial" w:cs="Arial"/>
          <w:sz w:val="20"/>
          <w:szCs w:val="20"/>
        </w:rPr>
        <w:t xml:space="preserve">f Women </w:t>
      </w:r>
      <w:r>
        <w:rPr>
          <w:rFonts w:ascii="Arial" w:hAnsi="Arial" w:cs="Arial"/>
          <w:sz w:val="20"/>
          <w:szCs w:val="20"/>
        </w:rPr>
        <w:t>i</w:t>
      </w:r>
      <w:r w:rsidRPr="0044614E">
        <w:rPr>
          <w:rFonts w:ascii="Arial" w:hAnsi="Arial" w:cs="Arial"/>
          <w:sz w:val="20"/>
          <w:szCs w:val="20"/>
        </w:rPr>
        <w:t xml:space="preserve">n Politics </w:t>
      </w:r>
      <w:r>
        <w:rPr>
          <w:rFonts w:ascii="Arial" w:hAnsi="Arial" w:cs="Arial"/>
          <w:sz w:val="20"/>
          <w:szCs w:val="20"/>
        </w:rPr>
        <w:t>i</w:t>
      </w:r>
      <w:r w:rsidRPr="0044614E">
        <w:rPr>
          <w:rFonts w:ascii="Arial" w:hAnsi="Arial" w:cs="Arial"/>
          <w:sz w:val="20"/>
          <w:szCs w:val="20"/>
        </w:rPr>
        <w:t>n Nigeria</w:t>
      </w:r>
      <w:r>
        <w:rPr>
          <w:rFonts w:ascii="Arial" w:hAnsi="Arial" w:cs="Arial"/>
          <w:sz w:val="20"/>
          <w:szCs w:val="20"/>
        </w:rPr>
        <w:t>;</w:t>
      </w:r>
      <w:r w:rsidRPr="0044614E">
        <w:rPr>
          <w:rFonts w:ascii="Arial" w:hAnsi="Arial" w:cs="Arial"/>
          <w:sz w:val="20"/>
          <w:szCs w:val="20"/>
        </w:rPr>
        <w:t xml:space="preserve"> Paper presented by Mrs.Oloyede Oluyemi </w:t>
      </w:r>
      <w:r>
        <w:rPr>
          <w:rFonts w:ascii="Arial" w:hAnsi="Arial" w:cs="Arial"/>
          <w:sz w:val="20"/>
          <w:szCs w:val="20"/>
        </w:rPr>
        <w:t xml:space="preserve">of the </w:t>
      </w:r>
      <w:r w:rsidRPr="0044614E">
        <w:rPr>
          <w:rFonts w:ascii="Arial" w:hAnsi="Arial" w:cs="Arial"/>
          <w:sz w:val="20"/>
          <w:szCs w:val="20"/>
        </w:rPr>
        <w:t>National Bureau of Statistics</w:t>
      </w:r>
      <w:r>
        <w:rPr>
          <w:rFonts w:ascii="Arial" w:hAnsi="Arial" w:cs="Arial"/>
          <w:sz w:val="20"/>
          <w:szCs w:val="20"/>
        </w:rPr>
        <w:t xml:space="preserve">. However, the author changed the national average in her paper from 6.7% to the new and updated 4.17%. </w:t>
      </w:r>
    </w:p>
  </w:footnote>
  <w:footnote w:id="67">
    <w:p w14:paraId="09F25651" w14:textId="50B8B8D8" w:rsidR="006B5B3E" w:rsidRPr="00CD360E" w:rsidRDefault="006B5B3E" w:rsidP="00CD360E">
      <w:pPr>
        <w:pStyle w:val="FootnoteText"/>
        <w:rPr>
          <w:rFonts w:ascii="Arial" w:hAnsi="Arial" w:cs="Arial"/>
        </w:rPr>
      </w:pPr>
      <w:r w:rsidRPr="00CD360E">
        <w:rPr>
          <w:rStyle w:val="FootnoteReference"/>
          <w:rFonts w:ascii="Arial" w:hAnsi="Arial" w:cs="Arial"/>
        </w:rPr>
        <w:footnoteRef/>
      </w:r>
      <w:r w:rsidRPr="00CD360E">
        <w:rPr>
          <w:rFonts w:ascii="Arial" w:hAnsi="Arial" w:cs="Arial"/>
        </w:rPr>
        <w:t xml:space="preserve"> Daniel Eseme Gberevbie and Faith Osasumwen Oviasogie</w:t>
      </w:r>
      <w:r>
        <w:rPr>
          <w:rFonts w:ascii="Arial" w:hAnsi="Arial" w:cs="Arial"/>
        </w:rPr>
        <w:t xml:space="preserve"> </w:t>
      </w:r>
      <w:r w:rsidRPr="00CD360E">
        <w:rPr>
          <w:rFonts w:ascii="Arial" w:hAnsi="Arial" w:cs="Arial"/>
        </w:rPr>
        <w:t xml:space="preserve">- </w:t>
      </w:r>
      <w:r>
        <w:rPr>
          <w:rFonts w:ascii="Arial" w:hAnsi="Arial" w:cs="Arial"/>
        </w:rPr>
        <w:t>W</w:t>
      </w:r>
      <w:r w:rsidRPr="00CD360E">
        <w:rPr>
          <w:rFonts w:ascii="Arial" w:hAnsi="Arial" w:cs="Arial"/>
        </w:rPr>
        <w:t xml:space="preserve">omen in Governance and Sustainable Democracy in Nigeria, 1999-2012, published by Economics and Sociology, Volume 6, No.1 2013. </w:t>
      </w:r>
    </w:p>
  </w:footnote>
  <w:footnote w:id="68">
    <w:p w14:paraId="1E7508D1" w14:textId="607BC093" w:rsidR="006B5B3E" w:rsidRPr="00EB33DB" w:rsidRDefault="006B5B3E" w:rsidP="00EB33DB">
      <w:pPr>
        <w:pStyle w:val="EndnoteText"/>
        <w:rPr>
          <w:rFonts w:ascii="Arial" w:hAnsi="Arial" w:cs="Arial"/>
        </w:rPr>
      </w:pPr>
      <w:r w:rsidRPr="00DB45F9">
        <w:rPr>
          <w:rStyle w:val="FootnoteReference"/>
          <w:rFonts w:ascii="Arial" w:hAnsi="Arial" w:cs="Arial"/>
        </w:rPr>
        <w:footnoteRef/>
      </w:r>
      <w:r w:rsidRPr="00DB45F9">
        <w:rPr>
          <w:rFonts w:ascii="Arial" w:hAnsi="Arial" w:cs="Arial"/>
        </w:rPr>
        <w:t xml:space="preserve"> Luke Kelly (24 May 2019) Barriers and Enablers for Women’s Participation in Governance in Nigeria.</w:t>
      </w:r>
    </w:p>
  </w:footnote>
  <w:footnote w:id="69">
    <w:p w14:paraId="44612ACA" w14:textId="3FAF9790" w:rsidR="006B5B3E" w:rsidRPr="00EB33DB" w:rsidRDefault="006B5B3E" w:rsidP="00EB33DB">
      <w:pPr>
        <w:pStyle w:val="FootnoteText"/>
        <w:jc w:val="both"/>
        <w:rPr>
          <w:rFonts w:ascii="Arial" w:hAnsi="Arial" w:cs="Arial"/>
        </w:rPr>
      </w:pPr>
      <w:r w:rsidRPr="00EB33DB">
        <w:rPr>
          <w:rStyle w:val="FootnoteReference"/>
          <w:rFonts w:ascii="Arial" w:hAnsi="Arial" w:cs="Arial"/>
        </w:rPr>
        <w:footnoteRef/>
      </w:r>
      <w:r w:rsidRPr="00EB33DB">
        <w:rPr>
          <w:rFonts w:ascii="Arial" w:hAnsi="Arial" w:cs="Arial"/>
        </w:rPr>
        <w:t xml:space="preserve"> Se</w:t>
      </w:r>
      <w:r>
        <w:rPr>
          <w:rFonts w:ascii="Arial" w:hAnsi="Arial" w:cs="Arial"/>
        </w:rPr>
        <w:t>e S.1</w:t>
      </w:r>
      <w:r w:rsidRPr="00EB33DB">
        <w:rPr>
          <w:rFonts w:ascii="Arial" w:hAnsi="Arial" w:cs="Arial"/>
        </w:rPr>
        <w:t xml:space="preserve">2 of the 1999 Constitution requiring the National </w:t>
      </w:r>
      <w:r>
        <w:rPr>
          <w:rFonts w:ascii="Arial" w:hAnsi="Arial" w:cs="Arial"/>
        </w:rPr>
        <w:t>A</w:t>
      </w:r>
      <w:r w:rsidRPr="00EB33DB">
        <w:rPr>
          <w:rFonts w:ascii="Arial" w:hAnsi="Arial" w:cs="Arial"/>
        </w:rPr>
        <w:t xml:space="preserve">ssembly to </w:t>
      </w:r>
      <w:r>
        <w:rPr>
          <w:rFonts w:ascii="Arial" w:hAnsi="Arial" w:cs="Arial"/>
        </w:rPr>
        <w:t xml:space="preserve">domesticate </w:t>
      </w:r>
      <w:r w:rsidRPr="00EB33DB">
        <w:rPr>
          <w:rFonts w:ascii="Arial" w:hAnsi="Arial" w:cs="Arial"/>
        </w:rPr>
        <w:t xml:space="preserve">treaties into law before it acquires the force of law. Besides the </w:t>
      </w:r>
      <w:r>
        <w:rPr>
          <w:rFonts w:ascii="Arial" w:hAnsi="Arial" w:cs="Arial"/>
        </w:rPr>
        <w:t>N</w:t>
      </w:r>
      <w:r w:rsidRPr="00EB33DB">
        <w:rPr>
          <w:rFonts w:ascii="Arial" w:hAnsi="Arial" w:cs="Arial"/>
        </w:rPr>
        <w:t xml:space="preserve">ational </w:t>
      </w:r>
      <w:r>
        <w:rPr>
          <w:rFonts w:ascii="Arial" w:hAnsi="Arial" w:cs="Arial"/>
        </w:rPr>
        <w:t>A</w:t>
      </w:r>
      <w:r w:rsidRPr="00EB33DB">
        <w:rPr>
          <w:rFonts w:ascii="Arial" w:hAnsi="Arial" w:cs="Arial"/>
        </w:rPr>
        <w:t xml:space="preserve">ssembly’s approval, </w:t>
      </w:r>
      <w:r>
        <w:rPr>
          <w:rFonts w:ascii="Arial" w:hAnsi="Arial" w:cs="Arial"/>
        </w:rPr>
        <w:t>treaties</w:t>
      </w:r>
      <w:r w:rsidRPr="00EB33DB">
        <w:rPr>
          <w:rFonts w:ascii="Arial" w:hAnsi="Arial" w:cs="Arial"/>
        </w:rPr>
        <w:t xml:space="preserve"> need ratification by a majority of State Houses of </w:t>
      </w:r>
      <w:r>
        <w:rPr>
          <w:rFonts w:ascii="Arial" w:hAnsi="Arial" w:cs="Arial"/>
        </w:rPr>
        <w:t>A</w:t>
      </w:r>
      <w:r w:rsidRPr="00EB33DB">
        <w:rPr>
          <w:rFonts w:ascii="Arial" w:hAnsi="Arial" w:cs="Arial"/>
        </w:rPr>
        <w:t>ssembly before being presented for presidential assent.</w:t>
      </w:r>
    </w:p>
  </w:footnote>
  <w:footnote w:id="70">
    <w:p w14:paraId="24FF10F0" w14:textId="3336038E" w:rsidR="006B5B3E" w:rsidRPr="00A613EB" w:rsidRDefault="006B5B3E">
      <w:pPr>
        <w:pStyle w:val="FootnoteText"/>
        <w:rPr>
          <w:rFonts w:ascii="Arial" w:hAnsi="Arial" w:cs="Arial"/>
        </w:rPr>
      </w:pPr>
      <w:r w:rsidRPr="00A613EB">
        <w:rPr>
          <w:rStyle w:val="FootnoteReference"/>
          <w:rFonts w:ascii="Arial" w:hAnsi="Arial" w:cs="Arial"/>
        </w:rPr>
        <w:footnoteRef/>
      </w:r>
      <w:r w:rsidRPr="00A613EB">
        <w:rPr>
          <w:rFonts w:ascii="Arial" w:hAnsi="Arial" w:cs="Arial"/>
        </w:rPr>
        <w:t xml:space="preserve"> Mufuliat Fijabi, CEO, Nigerian Women Trust Fund responding to the Gender Audit Questionnaire.</w:t>
      </w:r>
    </w:p>
  </w:footnote>
  <w:footnote w:id="71">
    <w:p w14:paraId="6DBF00FA" w14:textId="1A7E9458" w:rsidR="006B5B3E" w:rsidRPr="00F80936" w:rsidRDefault="006B5B3E">
      <w:pPr>
        <w:pStyle w:val="FootnoteText"/>
        <w:rPr>
          <w:rFonts w:ascii="Arial" w:hAnsi="Arial" w:cs="Arial"/>
        </w:rPr>
      </w:pPr>
      <w:r w:rsidRPr="00F80936">
        <w:rPr>
          <w:rStyle w:val="FootnoteReference"/>
          <w:rFonts w:ascii="Arial" w:hAnsi="Arial" w:cs="Arial"/>
        </w:rPr>
        <w:footnoteRef/>
      </w:r>
      <w:r w:rsidRPr="00F80936">
        <w:rPr>
          <w:rFonts w:ascii="Arial" w:hAnsi="Arial" w:cs="Arial"/>
        </w:rPr>
        <w:t xml:space="preserve"> Ene Ede was a deputy governorship candidate in Peoples Trust Party in the 2019 gubernatorial elections in Benue State.</w:t>
      </w:r>
    </w:p>
  </w:footnote>
  <w:footnote w:id="72">
    <w:p w14:paraId="306B038D" w14:textId="1EBCFA9E" w:rsidR="006B5B3E" w:rsidRPr="001C0737" w:rsidRDefault="006B5B3E">
      <w:pPr>
        <w:pStyle w:val="FootnoteText"/>
        <w:rPr>
          <w:rFonts w:ascii="Arial" w:hAnsi="Arial" w:cs="Arial"/>
        </w:rPr>
      </w:pPr>
      <w:r w:rsidRPr="001C0737">
        <w:rPr>
          <w:rStyle w:val="FootnoteReference"/>
          <w:rFonts w:ascii="Arial" w:hAnsi="Arial" w:cs="Arial"/>
        </w:rPr>
        <w:footnoteRef/>
      </w:r>
      <w:r w:rsidRPr="001C0737">
        <w:rPr>
          <w:rFonts w:ascii="Arial" w:hAnsi="Arial" w:cs="Arial"/>
        </w:rPr>
        <w:t xml:space="preserve"> Response to the Gender Audit Questionnaire.</w:t>
      </w:r>
    </w:p>
  </w:footnote>
  <w:footnote w:id="73">
    <w:p w14:paraId="21EEABBC" w14:textId="591496A6" w:rsidR="006B5B3E" w:rsidRPr="001C0737" w:rsidRDefault="006B5B3E">
      <w:pPr>
        <w:pStyle w:val="FootnoteText"/>
        <w:rPr>
          <w:rFonts w:ascii="Arial" w:hAnsi="Arial" w:cs="Arial"/>
        </w:rPr>
      </w:pPr>
      <w:r w:rsidRPr="001C0737">
        <w:rPr>
          <w:rStyle w:val="FootnoteReference"/>
          <w:rFonts w:ascii="Arial" w:hAnsi="Arial" w:cs="Arial"/>
        </w:rPr>
        <w:footnoteRef/>
      </w:r>
      <w:r w:rsidRPr="001C0737">
        <w:rPr>
          <w:rFonts w:ascii="Arial" w:hAnsi="Arial" w:cs="Arial"/>
        </w:rPr>
        <w:t xml:space="preserve"> Response to the Gender Audit Questionnaire.</w:t>
      </w:r>
    </w:p>
  </w:footnote>
  <w:footnote w:id="74">
    <w:p w14:paraId="773C58DA" w14:textId="045F6AE4" w:rsidR="006B5B3E" w:rsidRPr="00BD05B6" w:rsidRDefault="006B5B3E">
      <w:pPr>
        <w:pStyle w:val="FootnoteText"/>
        <w:rPr>
          <w:rFonts w:ascii="Arial" w:hAnsi="Arial" w:cs="Arial"/>
          <w:b/>
          <w:bCs/>
        </w:rPr>
      </w:pPr>
      <w:r w:rsidRPr="00BD05B6">
        <w:rPr>
          <w:rStyle w:val="FootnoteReference"/>
          <w:rFonts w:ascii="Arial" w:hAnsi="Arial" w:cs="Arial"/>
          <w:b/>
          <w:bCs/>
        </w:rPr>
        <w:footnoteRef/>
      </w:r>
      <w:r w:rsidRPr="00BD05B6">
        <w:rPr>
          <w:rFonts w:ascii="Arial" w:hAnsi="Arial" w:cs="Arial"/>
          <w:b/>
          <w:bCs/>
        </w:rPr>
        <w:t xml:space="preserve"> </w:t>
      </w:r>
      <w:r w:rsidRPr="003E3FF6">
        <w:rPr>
          <w:rFonts w:ascii="Arial" w:hAnsi="Arial" w:cs="Arial"/>
        </w:rPr>
        <w:t>Response of the Labour Party to the Gender Audit Questionnaire.</w:t>
      </w:r>
    </w:p>
  </w:footnote>
  <w:footnote w:id="75">
    <w:p w14:paraId="05F4C7AE" w14:textId="51F9AB56" w:rsidR="006B5B3E" w:rsidRPr="004F7D42" w:rsidRDefault="006B5B3E">
      <w:pPr>
        <w:pStyle w:val="FootnoteText"/>
        <w:rPr>
          <w:rFonts w:ascii="Arial" w:hAnsi="Arial" w:cs="Arial"/>
        </w:rPr>
      </w:pPr>
      <w:r w:rsidRPr="004F7D42">
        <w:rPr>
          <w:rStyle w:val="FootnoteReference"/>
          <w:rFonts w:ascii="Arial" w:hAnsi="Arial" w:cs="Arial"/>
        </w:rPr>
        <w:footnoteRef/>
      </w:r>
      <w:r w:rsidRPr="004F7D42">
        <w:rPr>
          <w:rFonts w:ascii="Arial" w:hAnsi="Arial" w:cs="Arial"/>
        </w:rPr>
        <w:t xml:space="preserve"> On a visit to Germany, he said: "I don't know which party my wife belongs to, but she belongs to my kitchen and my living room and the other room."- https://www.bbc.com/news/world-africa-37659863</w:t>
      </w:r>
    </w:p>
  </w:footnote>
  <w:footnote w:id="76">
    <w:p w14:paraId="656E76E4" w14:textId="4E486F6C" w:rsidR="006B5B3E" w:rsidRPr="00DD0EE3" w:rsidRDefault="006B5B3E">
      <w:pPr>
        <w:pStyle w:val="FootnoteText"/>
        <w:rPr>
          <w:rFonts w:ascii="Arial" w:hAnsi="Arial" w:cs="Arial"/>
        </w:rPr>
      </w:pPr>
      <w:r w:rsidRPr="00DD0EE3">
        <w:rPr>
          <w:rStyle w:val="FootnoteReference"/>
          <w:rFonts w:ascii="Arial" w:hAnsi="Arial" w:cs="Arial"/>
        </w:rPr>
        <w:footnoteRef/>
      </w:r>
      <w:r w:rsidRPr="00DD0EE3">
        <w:rPr>
          <w:rFonts w:ascii="Arial" w:hAnsi="Arial" w:cs="Arial"/>
        </w:rPr>
        <w:t xml:space="preserve">. See </w:t>
      </w:r>
      <w:r w:rsidRPr="00DD0EE3">
        <w:rPr>
          <w:rFonts w:ascii="Arial" w:hAnsi="Arial" w:cs="Arial"/>
          <w:i/>
          <w:iCs/>
        </w:rPr>
        <w:t>Uke v Iro</w:t>
      </w:r>
      <w:r w:rsidRPr="00DD0EE3">
        <w:rPr>
          <w:rFonts w:ascii="Arial" w:hAnsi="Arial" w:cs="Arial"/>
        </w:rPr>
        <w:t xml:space="preserve"> (2001) 11 NWLR (Pt. 723) 196); </w:t>
      </w:r>
      <w:r w:rsidRPr="00DD0EE3">
        <w:rPr>
          <w:rFonts w:ascii="Arial" w:hAnsi="Arial" w:cs="Arial"/>
          <w:i/>
          <w:iCs/>
        </w:rPr>
        <w:t>Mojekwu v Ekjikeme</w:t>
      </w:r>
      <w:r w:rsidRPr="00DD0EE3">
        <w:rPr>
          <w:rFonts w:ascii="Arial" w:hAnsi="Arial" w:cs="Arial"/>
        </w:rPr>
        <w:t xml:space="preserve"> (200) 5 NWLR (Pt. 657) 402. The court held in Uke v Iro that the rights of all sexes are protected by the Constitution and that any custom that makes women second class citizens is a custom fit for the garbage.</w:t>
      </w:r>
    </w:p>
  </w:footnote>
  <w:footnote w:id="77">
    <w:p w14:paraId="351AD84D" w14:textId="413B0282" w:rsidR="006B5B3E" w:rsidRPr="00220CBE" w:rsidRDefault="006B5B3E">
      <w:pPr>
        <w:pStyle w:val="FootnoteText"/>
        <w:rPr>
          <w:rFonts w:ascii="Arial" w:hAnsi="Arial" w:cs="Arial"/>
        </w:rPr>
      </w:pPr>
      <w:r w:rsidRPr="00220CBE">
        <w:rPr>
          <w:rStyle w:val="FootnoteReference"/>
          <w:rFonts w:ascii="Arial" w:hAnsi="Arial" w:cs="Arial"/>
        </w:rPr>
        <w:footnoteRef/>
      </w:r>
      <w:r w:rsidRPr="00220CBE">
        <w:rPr>
          <w:rFonts w:ascii="Arial" w:hAnsi="Arial" w:cs="Arial"/>
        </w:rPr>
        <w:t xml:space="preserve"> Dr Abiola Afolabi, </w:t>
      </w:r>
      <w:r>
        <w:rPr>
          <w:rFonts w:ascii="Arial" w:hAnsi="Arial" w:cs="Arial"/>
        </w:rPr>
        <w:t>E</w:t>
      </w:r>
      <w:r w:rsidRPr="00220CBE">
        <w:rPr>
          <w:rFonts w:ascii="Arial" w:hAnsi="Arial" w:cs="Arial"/>
        </w:rPr>
        <w:t xml:space="preserve">xecutive </w:t>
      </w:r>
      <w:r>
        <w:rPr>
          <w:rFonts w:ascii="Arial" w:hAnsi="Arial" w:cs="Arial"/>
        </w:rPr>
        <w:t>D</w:t>
      </w:r>
      <w:r w:rsidRPr="00220CBE">
        <w:rPr>
          <w:rFonts w:ascii="Arial" w:hAnsi="Arial" w:cs="Arial"/>
        </w:rPr>
        <w:t xml:space="preserve">irector, Women’s Advocates, </w:t>
      </w:r>
      <w:r>
        <w:rPr>
          <w:rFonts w:ascii="Arial" w:hAnsi="Arial" w:cs="Arial"/>
        </w:rPr>
        <w:t>R</w:t>
      </w:r>
      <w:r w:rsidRPr="00220CBE">
        <w:rPr>
          <w:rFonts w:ascii="Arial" w:hAnsi="Arial" w:cs="Arial"/>
        </w:rPr>
        <w:t>esearch and Documentation Centre in her response to the Gender Questionnaire.</w:t>
      </w:r>
    </w:p>
  </w:footnote>
  <w:footnote w:id="78">
    <w:p w14:paraId="06D940C2" w14:textId="773CEA43" w:rsidR="006B5B3E" w:rsidRPr="00220CBE" w:rsidRDefault="006B5B3E">
      <w:pPr>
        <w:pStyle w:val="FootnoteText"/>
        <w:rPr>
          <w:rFonts w:ascii="Arial" w:hAnsi="Arial" w:cs="Arial"/>
        </w:rPr>
      </w:pPr>
      <w:r w:rsidRPr="00220CBE">
        <w:rPr>
          <w:rStyle w:val="FootnoteReference"/>
          <w:rFonts w:ascii="Arial" w:hAnsi="Arial" w:cs="Arial"/>
        </w:rPr>
        <w:footnoteRef/>
      </w:r>
      <w:r w:rsidRPr="00220CBE">
        <w:rPr>
          <w:rFonts w:ascii="Arial" w:hAnsi="Arial" w:cs="Arial"/>
        </w:rPr>
        <w:t xml:space="preserve"> Response to the Gender Audit Questionnaire</w:t>
      </w:r>
      <w:r>
        <w:rPr>
          <w:rFonts w:ascii="Arial" w:hAnsi="Arial" w:cs="Arial"/>
        </w:rPr>
        <w:t>.</w:t>
      </w:r>
    </w:p>
  </w:footnote>
  <w:footnote w:id="79">
    <w:p w14:paraId="0B9FD93B" w14:textId="02CF48A9" w:rsidR="006B5B3E" w:rsidRPr="006D5DB9" w:rsidRDefault="006B5B3E">
      <w:pPr>
        <w:pStyle w:val="FootnoteText"/>
        <w:rPr>
          <w:rFonts w:ascii="Arial" w:hAnsi="Arial" w:cs="Arial"/>
        </w:rPr>
      </w:pPr>
      <w:r w:rsidRPr="006D5DB9">
        <w:rPr>
          <w:rStyle w:val="FootnoteReference"/>
          <w:rFonts w:ascii="Arial" w:hAnsi="Arial" w:cs="Arial"/>
        </w:rPr>
        <w:footnoteRef/>
      </w:r>
      <w:r w:rsidRPr="006D5DB9">
        <w:rPr>
          <w:rFonts w:ascii="Arial" w:hAnsi="Arial" w:cs="Arial"/>
        </w:rPr>
        <w:t xml:space="preserve"> Adaora Onyechere, supra.</w:t>
      </w:r>
    </w:p>
  </w:footnote>
  <w:footnote w:id="80">
    <w:p w14:paraId="717B335C" w14:textId="05480375" w:rsidR="006B5B3E" w:rsidRPr="00506F28" w:rsidRDefault="006B5B3E">
      <w:pPr>
        <w:pStyle w:val="FootnoteText"/>
        <w:rPr>
          <w:rFonts w:ascii="Arial" w:hAnsi="Arial" w:cs="Arial"/>
        </w:rPr>
      </w:pPr>
      <w:r w:rsidRPr="00506F28">
        <w:rPr>
          <w:rStyle w:val="FootnoteReference"/>
          <w:rFonts w:ascii="Arial" w:hAnsi="Arial" w:cs="Arial"/>
        </w:rPr>
        <w:footnoteRef/>
      </w:r>
      <w:r w:rsidRPr="00506F28">
        <w:rPr>
          <w:rFonts w:ascii="Arial" w:hAnsi="Arial" w:cs="Arial"/>
        </w:rPr>
        <w:t xml:space="preserve"> Leonard Nzenwa in his repose to the Gender Audit Questionnaire.</w:t>
      </w:r>
    </w:p>
  </w:footnote>
  <w:footnote w:id="81">
    <w:p w14:paraId="054B7702" w14:textId="402EA6DD" w:rsidR="006B5B3E" w:rsidRPr="00506F28" w:rsidRDefault="006B5B3E" w:rsidP="00E42AAC">
      <w:pPr>
        <w:pStyle w:val="FootnoteText"/>
        <w:jc w:val="both"/>
        <w:rPr>
          <w:rFonts w:ascii="Arial" w:hAnsi="Arial" w:cs="Arial"/>
        </w:rPr>
      </w:pPr>
      <w:r w:rsidRPr="00506F28">
        <w:rPr>
          <w:rStyle w:val="FootnoteReference"/>
          <w:rFonts w:ascii="Arial" w:hAnsi="Arial" w:cs="Arial"/>
        </w:rPr>
        <w:footnoteRef/>
      </w:r>
      <w:r w:rsidRPr="00506F28">
        <w:rPr>
          <w:rFonts w:ascii="Arial" w:hAnsi="Arial" w:cs="Arial"/>
        </w:rPr>
        <w:t xml:space="preserve"> Iloh, E.C. &amp; Ikenna, M.A. (2009), Electoral Process and Gender Discrimination in Nigeria: A Case Study of 2003 and 2007 General Elections, Journal of Sustainable Development in Africa, Vol. 10, no. 4, pp. 113-128</w:t>
      </w:r>
    </w:p>
  </w:footnote>
  <w:footnote w:id="82">
    <w:p w14:paraId="4AAC2AEE" w14:textId="6F741837" w:rsidR="006B5B3E" w:rsidRPr="006204D2" w:rsidRDefault="006B5B3E">
      <w:pPr>
        <w:pStyle w:val="FootnoteText"/>
        <w:rPr>
          <w:rFonts w:ascii="Arial" w:hAnsi="Arial" w:cs="Arial"/>
        </w:rPr>
      </w:pPr>
      <w:r w:rsidRPr="006204D2">
        <w:rPr>
          <w:rStyle w:val="FootnoteReference"/>
          <w:rFonts w:ascii="Arial" w:hAnsi="Arial" w:cs="Arial"/>
        </w:rPr>
        <w:footnoteRef/>
      </w:r>
      <w:r w:rsidRPr="006204D2">
        <w:rPr>
          <w:rFonts w:ascii="Arial" w:hAnsi="Arial" w:cs="Arial"/>
        </w:rPr>
        <w:t xml:space="preserve"> Response to the Audit Questionnaire.</w:t>
      </w:r>
    </w:p>
  </w:footnote>
  <w:footnote w:id="83">
    <w:p w14:paraId="56A82291" w14:textId="0F23515C" w:rsidR="006B5B3E" w:rsidRDefault="006B5B3E">
      <w:pPr>
        <w:pStyle w:val="FootnoteText"/>
      </w:pPr>
      <w:r w:rsidRPr="00506F28">
        <w:rPr>
          <w:rStyle w:val="FootnoteReference"/>
          <w:rFonts w:ascii="Arial" w:hAnsi="Arial" w:cs="Arial"/>
        </w:rPr>
        <w:footnoteRef/>
      </w:r>
      <w:r w:rsidRPr="00506F28">
        <w:rPr>
          <w:rFonts w:ascii="Arial" w:hAnsi="Arial" w:cs="Arial"/>
        </w:rPr>
        <w:t xml:space="preserve"> Response by the APGA Women Leader in the Ge</w:t>
      </w:r>
      <w:r>
        <w:rPr>
          <w:rFonts w:ascii="Arial" w:hAnsi="Arial" w:cs="Arial"/>
        </w:rPr>
        <w:t>n</w:t>
      </w:r>
      <w:r w:rsidRPr="00506F28">
        <w:rPr>
          <w:rFonts w:ascii="Arial" w:hAnsi="Arial" w:cs="Arial"/>
        </w:rPr>
        <w:t>der Audit Q</w:t>
      </w:r>
      <w:r>
        <w:rPr>
          <w:rFonts w:ascii="Arial" w:hAnsi="Arial" w:cs="Arial"/>
        </w:rPr>
        <w:t>u</w:t>
      </w:r>
      <w:r w:rsidRPr="00506F28">
        <w:rPr>
          <w:rFonts w:ascii="Arial" w:hAnsi="Arial" w:cs="Arial"/>
        </w:rPr>
        <w:t>estionnaire.</w:t>
      </w:r>
    </w:p>
  </w:footnote>
  <w:footnote w:id="84">
    <w:p w14:paraId="294DFA4D" w14:textId="760CB739" w:rsidR="006B5B3E" w:rsidRPr="004A3179" w:rsidRDefault="006B5B3E">
      <w:pPr>
        <w:pStyle w:val="FootnoteText"/>
        <w:rPr>
          <w:rFonts w:ascii="Arial" w:hAnsi="Arial" w:cs="Arial"/>
        </w:rPr>
      </w:pPr>
      <w:r w:rsidRPr="004A3179">
        <w:rPr>
          <w:rStyle w:val="FootnoteReference"/>
          <w:rFonts w:ascii="Arial" w:hAnsi="Arial" w:cs="Arial"/>
        </w:rPr>
        <w:footnoteRef/>
      </w:r>
      <w:r w:rsidRPr="004A3179">
        <w:rPr>
          <w:rFonts w:ascii="Arial" w:hAnsi="Arial" w:cs="Arial"/>
        </w:rPr>
        <w:t xml:space="preserve"> See Edo State Gubernatorial Election Campaign Finance Report 2016 - Centre for Social Justice.</w:t>
      </w:r>
    </w:p>
  </w:footnote>
  <w:footnote w:id="85">
    <w:p w14:paraId="3821DBF1" w14:textId="6FA64AAE" w:rsidR="006B5B3E" w:rsidRDefault="006B5B3E" w:rsidP="00665FCD">
      <w:pPr>
        <w:pStyle w:val="FootnoteText"/>
        <w:jc w:val="both"/>
      </w:pPr>
      <w:r w:rsidRPr="00665FCD">
        <w:rPr>
          <w:rStyle w:val="FootnoteReference"/>
          <w:rFonts w:ascii="Arial" w:hAnsi="Arial" w:cs="Arial"/>
        </w:rPr>
        <w:footnoteRef/>
      </w:r>
      <w:r w:rsidRPr="00665FCD">
        <w:rPr>
          <w:rFonts w:ascii="Arial" w:hAnsi="Arial" w:cs="Arial"/>
        </w:rPr>
        <w:t xml:space="preserve"> S.91 of the Electoral Act places limitations of N1billio</w:t>
      </w:r>
      <w:r>
        <w:rPr>
          <w:rFonts w:ascii="Arial" w:hAnsi="Arial" w:cs="Arial"/>
        </w:rPr>
        <w:t>n</w:t>
      </w:r>
      <w:r w:rsidRPr="00665FCD">
        <w:rPr>
          <w:rFonts w:ascii="Arial" w:hAnsi="Arial" w:cs="Arial"/>
        </w:rPr>
        <w:t>, N200million, N40million, N20million, N10million and N1million for candidates contesting election to the office of the president, governor, senator, member House of Representatives, State House of Assembly and councilor respectively</w:t>
      </w:r>
      <w:r>
        <w:t>.</w:t>
      </w:r>
    </w:p>
  </w:footnote>
  <w:footnote w:id="86">
    <w:p w14:paraId="16E62A02" w14:textId="15DDE8E3" w:rsidR="006B5B3E" w:rsidRPr="003E3FF6" w:rsidRDefault="006B5B3E">
      <w:pPr>
        <w:pStyle w:val="FootnoteText"/>
        <w:rPr>
          <w:rFonts w:ascii="Arial" w:hAnsi="Arial" w:cs="Arial"/>
        </w:rPr>
      </w:pPr>
      <w:r w:rsidRPr="003E3FF6">
        <w:rPr>
          <w:rStyle w:val="FootnoteReference"/>
          <w:rFonts w:ascii="Arial" w:hAnsi="Arial" w:cs="Arial"/>
        </w:rPr>
        <w:footnoteRef/>
      </w:r>
      <w:r w:rsidRPr="003E3FF6">
        <w:rPr>
          <w:rFonts w:ascii="Arial" w:hAnsi="Arial" w:cs="Arial"/>
        </w:rPr>
        <w:t xml:space="preserve"> Response to the Gender Audit Questionnaire.</w:t>
      </w:r>
    </w:p>
  </w:footnote>
  <w:footnote w:id="87">
    <w:p w14:paraId="2A0F70C8" w14:textId="2AAEAEEE" w:rsidR="006B5B3E" w:rsidRPr="003F4FD3" w:rsidRDefault="006B5B3E">
      <w:pPr>
        <w:pStyle w:val="FootnoteText"/>
        <w:rPr>
          <w:rFonts w:ascii="Arial" w:hAnsi="Arial" w:cs="Arial"/>
        </w:rPr>
      </w:pPr>
      <w:r w:rsidRPr="003F4FD3">
        <w:rPr>
          <w:rStyle w:val="FootnoteReference"/>
          <w:rFonts w:ascii="Arial" w:hAnsi="Arial" w:cs="Arial"/>
        </w:rPr>
        <w:footnoteRef/>
      </w:r>
      <w:r w:rsidRPr="003F4FD3">
        <w:rPr>
          <w:rFonts w:ascii="Arial" w:hAnsi="Arial" w:cs="Arial"/>
        </w:rPr>
        <w:t xml:space="preserve"> PDP</w:t>
      </w:r>
      <w:r>
        <w:rPr>
          <w:rFonts w:ascii="Arial" w:hAnsi="Arial" w:cs="Arial"/>
        </w:rPr>
        <w:t>, LP</w:t>
      </w:r>
      <w:r w:rsidRPr="003F4FD3">
        <w:rPr>
          <w:rFonts w:ascii="Arial" w:hAnsi="Arial" w:cs="Arial"/>
        </w:rPr>
        <w:t xml:space="preserve"> and YPP waive the cost of these forms and EOIs for female candidates.</w:t>
      </w:r>
    </w:p>
  </w:footnote>
  <w:footnote w:id="88">
    <w:p w14:paraId="372B24DE" w14:textId="1726D27D" w:rsidR="006B5B3E" w:rsidRPr="008E4359" w:rsidRDefault="006B5B3E">
      <w:pPr>
        <w:pStyle w:val="FootnoteText"/>
        <w:rPr>
          <w:rFonts w:ascii="Arial" w:hAnsi="Arial" w:cs="Arial"/>
        </w:rPr>
      </w:pPr>
      <w:r w:rsidRPr="008E4359">
        <w:rPr>
          <w:rStyle w:val="FootnoteReference"/>
          <w:rFonts w:ascii="Arial" w:hAnsi="Arial" w:cs="Arial"/>
        </w:rPr>
        <w:footnoteRef/>
      </w:r>
      <w:r w:rsidRPr="008E4359">
        <w:rPr>
          <w:rFonts w:ascii="Arial" w:hAnsi="Arial" w:cs="Arial"/>
        </w:rPr>
        <w:t xml:space="preserve"> APGA charged women aspirants 50% of what their male </w:t>
      </w:r>
      <w:r>
        <w:rPr>
          <w:rFonts w:ascii="Arial" w:hAnsi="Arial" w:cs="Arial"/>
        </w:rPr>
        <w:t>aspirants</w:t>
      </w:r>
      <w:r w:rsidRPr="008E4359">
        <w:rPr>
          <w:rFonts w:ascii="Arial" w:hAnsi="Arial" w:cs="Arial"/>
        </w:rPr>
        <w:t xml:space="preserve"> pay. </w:t>
      </w:r>
    </w:p>
  </w:footnote>
  <w:footnote w:id="89">
    <w:p w14:paraId="44DD7DD7" w14:textId="61EEB437" w:rsidR="006B5B3E" w:rsidRPr="00DB24D2" w:rsidRDefault="006B5B3E" w:rsidP="00DB24D2">
      <w:pPr>
        <w:pStyle w:val="FootnoteText"/>
        <w:jc w:val="both"/>
        <w:rPr>
          <w:rFonts w:ascii="Arial" w:hAnsi="Arial" w:cs="Arial"/>
        </w:rPr>
      </w:pPr>
      <w:r w:rsidRPr="00DB24D2">
        <w:rPr>
          <w:rStyle w:val="FootnoteReference"/>
          <w:rFonts w:ascii="Arial" w:hAnsi="Arial" w:cs="Arial"/>
        </w:rPr>
        <w:footnoteRef/>
      </w:r>
      <w:r w:rsidRPr="00DB24D2">
        <w:rPr>
          <w:rFonts w:ascii="Arial" w:hAnsi="Arial" w:cs="Arial"/>
        </w:rPr>
        <w:t xml:space="preserve"> See PDP Presidential Primaries and Campaign Finance 2018, (CSJ with the support of FES) - where it was reported that front running candidates spent billions of naira to woo the delegates who voted at the primaries. CSJ monitored the primaries.</w:t>
      </w:r>
    </w:p>
  </w:footnote>
  <w:footnote w:id="90">
    <w:p w14:paraId="24861E3A" w14:textId="7341A971" w:rsidR="006B5B3E" w:rsidRPr="00DB24D2" w:rsidRDefault="006B5B3E" w:rsidP="00920E29">
      <w:pPr>
        <w:pStyle w:val="FootnoteText"/>
        <w:jc w:val="both"/>
        <w:rPr>
          <w:rFonts w:ascii="Arial" w:hAnsi="Arial" w:cs="Arial"/>
        </w:rPr>
      </w:pPr>
      <w:r w:rsidRPr="00DB24D2">
        <w:rPr>
          <w:rStyle w:val="FootnoteReference"/>
          <w:rFonts w:ascii="Arial" w:hAnsi="Arial" w:cs="Arial"/>
        </w:rPr>
        <w:footnoteRef/>
      </w:r>
      <w:r w:rsidRPr="00DB24D2">
        <w:rPr>
          <w:rFonts w:ascii="Arial" w:hAnsi="Arial" w:cs="Arial"/>
        </w:rPr>
        <w:t xml:space="preserve"> </w:t>
      </w:r>
      <w:r w:rsidRPr="00AF2C05">
        <w:rPr>
          <w:rFonts w:ascii="Arial" w:hAnsi="Arial" w:cs="Arial"/>
        </w:rPr>
        <w:t xml:space="preserve">Conclusions from the validation meeting of the Audit held on </w:t>
      </w:r>
      <w:r>
        <w:rPr>
          <w:rFonts w:ascii="Arial" w:hAnsi="Arial" w:cs="Arial"/>
        </w:rPr>
        <w:t xml:space="preserve">November 26, </w:t>
      </w:r>
      <w:r w:rsidRPr="00AF2C05">
        <w:rPr>
          <w:rFonts w:ascii="Arial" w:hAnsi="Arial" w:cs="Arial"/>
        </w:rPr>
        <w:t>2020 in Abuja.</w:t>
      </w:r>
    </w:p>
  </w:footnote>
  <w:footnote w:id="91">
    <w:p w14:paraId="1F6D9268" w14:textId="0438DE8D" w:rsidR="006B5B3E" w:rsidRPr="00665FCD" w:rsidRDefault="006B5B3E" w:rsidP="00920E29">
      <w:pPr>
        <w:pStyle w:val="FootnoteText"/>
        <w:jc w:val="both"/>
        <w:rPr>
          <w:rFonts w:ascii="Arial" w:hAnsi="Arial" w:cs="Arial"/>
        </w:rPr>
      </w:pPr>
      <w:r w:rsidRPr="00665FCD">
        <w:rPr>
          <w:rStyle w:val="FootnoteReference"/>
          <w:rFonts w:ascii="Arial" w:hAnsi="Arial" w:cs="Arial"/>
        </w:rPr>
        <w:footnoteRef/>
      </w:r>
      <w:r w:rsidRPr="00665FCD">
        <w:rPr>
          <w:rFonts w:ascii="Arial" w:hAnsi="Arial" w:cs="Arial"/>
        </w:rPr>
        <w:t xml:space="preserve"> General Comment No. 13 on the Right to Education, (Paragraph 1) adopted at the thirty first session of the UN Committee on Economic, Social and Cultural Rights, 1999.</w:t>
      </w:r>
    </w:p>
  </w:footnote>
  <w:footnote w:id="92">
    <w:p w14:paraId="6856DE77" w14:textId="3DDFE2BB" w:rsidR="006B5B3E" w:rsidRPr="00665FCD" w:rsidRDefault="006B5B3E" w:rsidP="00920E29">
      <w:pPr>
        <w:pStyle w:val="FootnoteText"/>
        <w:jc w:val="both"/>
        <w:rPr>
          <w:rFonts w:ascii="Arial" w:hAnsi="Arial" w:cs="Arial"/>
        </w:rPr>
      </w:pPr>
      <w:r w:rsidRPr="00665FCD">
        <w:rPr>
          <w:rStyle w:val="FootnoteReference"/>
          <w:rFonts w:ascii="Arial" w:hAnsi="Arial" w:cs="Arial"/>
        </w:rPr>
        <w:footnoteRef/>
      </w:r>
      <w:r w:rsidRPr="00665FCD">
        <w:rPr>
          <w:rFonts w:ascii="Arial" w:hAnsi="Arial" w:cs="Arial"/>
        </w:rPr>
        <w:t xml:space="preserve"> Generally, it is about having </w:t>
      </w:r>
      <w:r>
        <w:rPr>
          <w:rFonts w:ascii="Arial" w:hAnsi="Arial" w:cs="Arial"/>
        </w:rPr>
        <w:t>been educated up to at least</w:t>
      </w:r>
      <w:r w:rsidRPr="00665FCD">
        <w:rPr>
          <w:rFonts w:ascii="Arial" w:hAnsi="Arial" w:cs="Arial"/>
        </w:rPr>
        <w:t xml:space="preserve"> school certificate </w:t>
      </w:r>
      <w:r>
        <w:rPr>
          <w:rFonts w:ascii="Arial" w:hAnsi="Arial" w:cs="Arial"/>
        </w:rPr>
        <w:t>level or its equivalent</w:t>
      </w:r>
      <w:r w:rsidRPr="00665FCD">
        <w:rPr>
          <w:rFonts w:ascii="Arial" w:hAnsi="Arial" w:cs="Arial"/>
        </w:rPr>
        <w:t>.</w:t>
      </w:r>
      <w:r>
        <w:rPr>
          <w:rFonts w:ascii="Arial" w:hAnsi="Arial" w:cs="Arial"/>
        </w:rPr>
        <w:t xml:space="preserve"> See S65 (2) (b) of the Constitution for qualifications for the Senate and House of Representatives; S.106 (c) for State House of Assembly, etc.</w:t>
      </w:r>
    </w:p>
  </w:footnote>
  <w:footnote w:id="93">
    <w:p w14:paraId="05075D69" w14:textId="542BEDED" w:rsidR="006B5B3E" w:rsidRPr="00C52680" w:rsidRDefault="006B5B3E" w:rsidP="00920E29">
      <w:pPr>
        <w:spacing w:after="0"/>
        <w:jc w:val="both"/>
        <w:rPr>
          <w:rFonts w:ascii="Arial" w:eastAsia="Times New Roman" w:hAnsi="Arial" w:cs="Arial"/>
          <w:sz w:val="20"/>
          <w:szCs w:val="20"/>
        </w:rPr>
      </w:pPr>
      <w:r w:rsidRPr="00665FCD">
        <w:rPr>
          <w:rStyle w:val="FootnoteReference"/>
          <w:rFonts w:ascii="Arial" w:hAnsi="Arial" w:cs="Arial"/>
        </w:rPr>
        <w:footnoteRef/>
      </w:r>
      <w:r w:rsidRPr="00665FCD">
        <w:rPr>
          <w:rFonts w:ascii="Arial" w:hAnsi="Arial" w:cs="Arial"/>
        </w:rPr>
        <w:t xml:space="preserve"> </w:t>
      </w:r>
      <w:r w:rsidRPr="00920E29">
        <w:rPr>
          <w:rFonts w:ascii="Arial" w:eastAsia="Times New Roman" w:hAnsi="Arial" w:cs="Arial"/>
          <w:sz w:val="20"/>
          <w:szCs w:val="20"/>
        </w:rPr>
        <w:t>NDHS (2018) at</w:t>
      </w:r>
      <w:r w:rsidRPr="00920E29">
        <w:rPr>
          <w:rFonts w:ascii="Arial" w:eastAsia="Times New Roman" w:hAnsi="Arial" w:cs="Arial"/>
          <w:b/>
          <w:bCs/>
          <w:sz w:val="20"/>
          <w:szCs w:val="20"/>
        </w:rPr>
        <w:t xml:space="preserve"> </w:t>
      </w:r>
      <w:r w:rsidRPr="00920E29">
        <w:rPr>
          <w:rFonts w:ascii="Arial" w:eastAsia="Times New Roman" w:hAnsi="Arial" w:cs="Arial"/>
          <w:sz w:val="20"/>
          <w:szCs w:val="20"/>
        </w:rPr>
        <w:t xml:space="preserve">page 18 - </w:t>
      </w:r>
      <w:r w:rsidRPr="00920E29">
        <w:rPr>
          <w:rFonts w:ascii="Arial" w:eastAsia="Times New Roman" w:hAnsi="Arial" w:cs="Arial"/>
          <w:i/>
          <w:iCs/>
          <w:sz w:val="20"/>
          <w:szCs w:val="20"/>
        </w:rPr>
        <w:t>"Overall, 36% of females and 27% of males in Nigeria have no education (Table 2.13.1 and Table 2.13.2)</w:t>
      </w:r>
      <w:r>
        <w:rPr>
          <w:rFonts w:ascii="Arial" w:eastAsia="Times New Roman" w:hAnsi="Arial" w:cs="Arial"/>
          <w:i/>
          <w:iCs/>
          <w:sz w:val="20"/>
          <w:szCs w:val="20"/>
        </w:rPr>
        <w:t xml:space="preserve">. </w:t>
      </w:r>
      <w:r w:rsidRPr="00920E29">
        <w:rPr>
          <w:rFonts w:ascii="Arial" w:hAnsi="Arial" w:cs="Arial"/>
          <w:sz w:val="20"/>
          <w:szCs w:val="20"/>
        </w:rPr>
        <w:t xml:space="preserve">On literacy rate, </w:t>
      </w:r>
      <w:r>
        <w:rPr>
          <w:rFonts w:ascii="Arial" w:hAnsi="Arial" w:cs="Arial"/>
          <w:sz w:val="20"/>
          <w:szCs w:val="20"/>
        </w:rPr>
        <w:t>m</w:t>
      </w:r>
      <w:r w:rsidRPr="00920E29">
        <w:rPr>
          <w:rFonts w:ascii="Arial" w:hAnsi="Arial" w:cs="Arial"/>
          <w:sz w:val="20"/>
          <w:szCs w:val="20"/>
        </w:rPr>
        <w:t xml:space="preserve">ale 82%; </w:t>
      </w:r>
      <w:r>
        <w:rPr>
          <w:rFonts w:ascii="Arial" w:hAnsi="Arial" w:cs="Arial"/>
          <w:sz w:val="20"/>
          <w:szCs w:val="20"/>
        </w:rPr>
        <w:t>f</w:t>
      </w:r>
      <w:r w:rsidRPr="00920E29">
        <w:rPr>
          <w:rFonts w:ascii="Arial" w:hAnsi="Arial" w:cs="Arial"/>
          <w:sz w:val="20"/>
          <w:szCs w:val="20"/>
        </w:rPr>
        <w:t xml:space="preserve">emale 68%; Total 75%. See </w:t>
      </w:r>
      <w:hyperlink w:history="1">
        <w:r w:rsidRPr="00920E29">
          <w:rPr>
            <w:rStyle w:val="Hyperlink"/>
            <w:rFonts w:ascii="Arial" w:hAnsi="Arial" w:cs="Arial"/>
            <w:color w:val="auto"/>
            <w:sz w:val="20"/>
            <w:szCs w:val="20"/>
            <w:u w:val="none"/>
          </w:rPr>
          <w:t>https://data. unicef.org/topic/education/overview/</w:t>
        </w:r>
      </w:hyperlink>
      <w:r>
        <w:rPr>
          <w:rFonts w:ascii="Arial" w:hAnsi="Arial" w:cs="Arial"/>
          <w:sz w:val="20"/>
          <w:szCs w:val="20"/>
        </w:rPr>
        <w:t xml:space="preserve">. See also </w:t>
      </w:r>
      <w:hyperlink r:id="rId2" w:history="1">
        <w:r w:rsidRPr="00C52680">
          <w:rPr>
            <w:rStyle w:val="Hyperlink"/>
            <w:rFonts w:ascii="Arial" w:hAnsi="Arial" w:cs="Arial"/>
            <w:color w:val="auto"/>
            <w:sz w:val="20"/>
            <w:szCs w:val="20"/>
            <w:u w:val="none"/>
          </w:rPr>
          <w:t>https://data.worldbank.org/ indicator/ SE.ADT.LITR. FE.ZS? locations=NG</w:t>
        </w:r>
      </w:hyperlink>
      <w:r w:rsidRPr="00C52680">
        <w:rPr>
          <w:rFonts w:ascii="Arial" w:hAnsi="Arial" w:cs="Arial"/>
          <w:sz w:val="20"/>
          <w:szCs w:val="20"/>
        </w:rPr>
        <w:t>.</w:t>
      </w:r>
    </w:p>
  </w:footnote>
  <w:footnote w:id="94">
    <w:p w14:paraId="6D912688" w14:textId="19742670" w:rsidR="006B5B3E" w:rsidRPr="00920E29" w:rsidRDefault="006B5B3E" w:rsidP="00920E29">
      <w:pPr>
        <w:pStyle w:val="FootnoteText"/>
        <w:jc w:val="both"/>
        <w:rPr>
          <w:rFonts w:ascii="Arial" w:hAnsi="Arial" w:cs="Arial"/>
        </w:rPr>
      </w:pPr>
      <w:r w:rsidRPr="00920E29">
        <w:rPr>
          <w:rStyle w:val="FootnoteReference"/>
          <w:rFonts w:ascii="Arial" w:hAnsi="Arial" w:cs="Arial"/>
        </w:rPr>
        <w:footnoteRef/>
      </w:r>
      <w:r w:rsidRPr="00920E29">
        <w:rPr>
          <w:rFonts w:ascii="Arial" w:hAnsi="Arial" w:cs="Arial"/>
        </w:rPr>
        <w:t xml:space="preserve"> NDHS 2018 states at page 102: </w:t>
      </w:r>
      <w:r w:rsidRPr="00920E29">
        <w:rPr>
          <w:rFonts w:ascii="Arial" w:hAnsi="Arial" w:cs="Arial"/>
          <w:i/>
          <w:iCs/>
        </w:rPr>
        <w:t>"In Nigeria, 19% of women age 15-19 have begun childbearing; 14% have given birth, and 4% are pregnant with their first child (Table 5.11)."</w:t>
      </w:r>
    </w:p>
  </w:footnote>
  <w:footnote w:id="95">
    <w:p w14:paraId="54F923EB" w14:textId="6CB6EE63" w:rsidR="006B5B3E" w:rsidRPr="00213F83" w:rsidRDefault="006B5B3E">
      <w:pPr>
        <w:pStyle w:val="FootnoteText"/>
        <w:rPr>
          <w:rFonts w:ascii="Arial" w:hAnsi="Arial" w:cs="Arial"/>
        </w:rPr>
      </w:pPr>
      <w:r w:rsidRPr="00213F83">
        <w:rPr>
          <w:rStyle w:val="FootnoteReference"/>
          <w:rFonts w:ascii="Arial" w:hAnsi="Arial" w:cs="Arial"/>
        </w:rPr>
        <w:footnoteRef/>
      </w:r>
      <w:r w:rsidRPr="00213F83">
        <w:rPr>
          <w:rFonts w:ascii="Arial" w:hAnsi="Arial" w:cs="Arial"/>
        </w:rPr>
        <w:t xml:space="preserve"> Responses to the Gender Audit Questionnaire.</w:t>
      </w:r>
    </w:p>
  </w:footnote>
  <w:footnote w:id="96">
    <w:p w14:paraId="7D711E92" w14:textId="433722FC" w:rsidR="006B5B3E" w:rsidRPr="00F47990" w:rsidRDefault="006B5B3E" w:rsidP="00920E29">
      <w:pPr>
        <w:pStyle w:val="FootnoteText"/>
        <w:jc w:val="both"/>
        <w:rPr>
          <w:rFonts w:ascii="Arial" w:hAnsi="Arial" w:cs="Arial"/>
        </w:rPr>
      </w:pPr>
      <w:r w:rsidRPr="00F47990">
        <w:rPr>
          <w:rStyle w:val="FootnoteReference"/>
          <w:rFonts w:ascii="Arial" w:hAnsi="Arial" w:cs="Arial"/>
        </w:rPr>
        <w:footnoteRef/>
      </w:r>
      <w:r w:rsidRPr="00F47990">
        <w:rPr>
          <w:rFonts w:ascii="Arial" w:hAnsi="Arial" w:cs="Arial"/>
        </w:rPr>
        <w:t xml:space="preserve"> S.96 (1) of the Electoral Act.</w:t>
      </w:r>
    </w:p>
  </w:footnote>
  <w:footnote w:id="97">
    <w:p w14:paraId="28CCD270" w14:textId="11E350D9" w:rsidR="006B5B3E" w:rsidRPr="00F45EF5" w:rsidRDefault="006B5B3E">
      <w:pPr>
        <w:pStyle w:val="FootnoteText"/>
        <w:rPr>
          <w:rFonts w:ascii="Arial" w:hAnsi="Arial" w:cs="Arial"/>
        </w:rPr>
      </w:pPr>
      <w:r w:rsidRPr="00F45EF5">
        <w:rPr>
          <w:rStyle w:val="FootnoteReference"/>
          <w:rFonts w:ascii="Arial" w:hAnsi="Arial" w:cs="Arial"/>
        </w:rPr>
        <w:footnoteRef/>
      </w:r>
      <w:r w:rsidRPr="00F45EF5">
        <w:rPr>
          <w:rFonts w:ascii="Arial" w:hAnsi="Arial" w:cs="Arial"/>
        </w:rPr>
        <w:t xml:space="preserve"> S.95 (5) and (6) of the Electoral Act.</w:t>
      </w:r>
    </w:p>
  </w:footnote>
  <w:footnote w:id="98">
    <w:p w14:paraId="56E7F713" w14:textId="638973D0" w:rsidR="006B5B3E" w:rsidRPr="00F47990" w:rsidRDefault="006B5B3E">
      <w:pPr>
        <w:pStyle w:val="FootnoteText"/>
        <w:rPr>
          <w:rFonts w:ascii="Arial" w:hAnsi="Arial" w:cs="Arial"/>
        </w:rPr>
      </w:pPr>
      <w:r w:rsidRPr="00F47990">
        <w:rPr>
          <w:rStyle w:val="FootnoteReference"/>
          <w:rFonts w:ascii="Arial" w:hAnsi="Arial" w:cs="Arial"/>
        </w:rPr>
        <w:footnoteRef/>
      </w:r>
      <w:r w:rsidRPr="00F47990">
        <w:rPr>
          <w:rFonts w:ascii="Arial" w:hAnsi="Arial" w:cs="Arial"/>
        </w:rPr>
        <w:t xml:space="preserve"> S.96 (2) and S. 95 (7) and (8).</w:t>
      </w:r>
    </w:p>
  </w:footnote>
  <w:footnote w:id="99">
    <w:p w14:paraId="26463089" w14:textId="467AA524" w:rsidR="006B5B3E" w:rsidRPr="00AF2C05" w:rsidRDefault="006B5B3E" w:rsidP="00AF2C05">
      <w:pPr>
        <w:pStyle w:val="FootnoteText"/>
        <w:jc w:val="both"/>
        <w:rPr>
          <w:rFonts w:ascii="Arial" w:hAnsi="Arial" w:cs="Arial"/>
        </w:rPr>
      </w:pPr>
      <w:r w:rsidRPr="00AF2C05">
        <w:rPr>
          <w:rStyle w:val="FootnoteReference"/>
          <w:rFonts w:ascii="Arial" w:hAnsi="Arial" w:cs="Arial"/>
        </w:rPr>
        <w:footnoteRef/>
      </w:r>
      <w:r w:rsidRPr="00AF2C05">
        <w:rPr>
          <w:rFonts w:ascii="Arial" w:hAnsi="Arial" w:cs="Arial"/>
        </w:rPr>
        <w:t xml:space="preserve"> February 2019, Civil Society and Inclusive Peace, Key Insights and Lessons from a Global Consultation Convened on Peace Insight.</w:t>
      </w:r>
    </w:p>
  </w:footnote>
  <w:footnote w:id="100">
    <w:p w14:paraId="2F84D6E8" w14:textId="793F0A0B" w:rsidR="006B5B3E" w:rsidRPr="00FB0165" w:rsidRDefault="006B5B3E" w:rsidP="00FB0165">
      <w:pPr>
        <w:pStyle w:val="EndnoteText"/>
        <w:rPr>
          <w:rFonts w:cstheme="minorHAnsi"/>
        </w:rPr>
      </w:pPr>
      <w:r>
        <w:rPr>
          <w:rStyle w:val="FootnoteReference"/>
        </w:rPr>
        <w:footnoteRef/>
      </w:r>
      <w:r>
        <w:t xml:space="preserve"> </w:t>
      </w:r>
      <w:r w:rsidRPr="00F47990">
        <w:rPr>
          <w:rFonts w:ascii="Arial" w:hAnsi="Arial" w:cs="Arial"/>
        </w:rPr>
        <w:t>Luke Kelly (24 May 2019) Barriers and Enablers for Women’s Participation in Governance in Nigeria</w:t>
      </w:r>
      <w:r>
        <w:rPr>
          <w:rFonts w:ascii="Arial" w:hAnsi="Arial" w:cs="Arial"/>
        </w:rPr>
        <w:t xml:space="preserve"> referenced an NDI report published in May 6, 2015- NDI Launches Global Campaign to Address Violence against Women in Elections.</w:t>
      </w:r>
    </w:p>
  </w:footnote>
  <w:footnote w:id="101">
    <w:p w14:paraId="69A85E1D" w14:textId="1F32035F" w:rsidR="006B5B3E" w:rsidRPr="00750799" w:rsidRDefault="006B5B3E">
      <w:pPr>
        <w:pStyle w:val="FootnoteText"/>
        <w:rPr>
          <w:rFonts w:ascii="Arial" w:hAnsi="Arial" w:cs="Arial"/>
        </w:rPr>
      </w:pPr>
      <w:r w:rsidRPr="00750799">
        <w:rPr>
          <w:rStyle w:val="FootnoteReference"/>
          <w:rFonts w:ascii="Arial" w:hAnsi="Arial" w:cs="Arial"/>
        </w:rPr>
        <w:footnoteRef/>
      </w:r>
      <w:r w:rsidRPr="00750799">
        <w:rPr>
          <w:rFonts w:ascii="Arial" w:hAnsi="Arial" w:cs="Arial"/>
        </w:rPr>
        <w:t xml:space="preserve"> Response of Adaora Onyechere, Action Alliance aspirant in the 2019 elections.</w:t>
      </w:r>
    </w:p>
  </w:footnote>
  <w:footnote w:id="102">
    <w:p w14:paraId="2353DEF9" w14:textId="024BC0C9" w:rsidR="006B5B3E" w:rsidRPr="003E3FF6" w:rsidRDefault="006B5B3E">
      <w:pPr>
        <w:pStyle w:val="FootnoteText"/>
        <w:rPr>
          <w:rFonts w:ascii="Arial" w:hAnsi="Arial" w:cs="Arial"/>
        </w:rPr>
      </w:pPr>
      <w:r w:rsidRPr="003E3FF6">
        <w:rPr>
          <w:rStyle w:val="FootnoteReference"/>
          <w:rFonts w:ascii="Arial" w:hAnsi="Arial" w:cs="Arial"/>
        </w:rPr>
        <w:footnoteRef/>
      </w:r>
      <w:r w:rsidRPr="003E3FF6">
        <w:rPr>
          <w:rFonts w:ascii="Arial" w:hAnsi="Arial" w:cs="Arial"/>
        </w:rPr>
        <w:t xml:space="preserve"> Response by Oluchi Opara, National Treasurer of the Labour Party</w:t>
      </w:r>
    </w:p>
  </w:footnote>
  <w:footnote w:id="103">
    <w:p w14:paraId="1F659572" w14:textId="16CE3A11" w:rsidR="006B5B3E" w:rsidRPr="00CD3CA6" w:rsidRDefault="006B5B3E">
      <w:pPr>
        <w:pStyle w:val="FootnoteText"/>
        <w:rPr>
          <w:rFonts w:ascii="Arial" w:hAnsi="Arial" w:cs="Arial"/>
        </w:rPr>
      </w:pPr>
      <w:r w:rsidRPr="00CD3CA6">
        <w:rPr>
          <w:rStyle w:val="FootnoteReference"/>
          <w:rFonts w:ascii="Arial" w:hAnsi="Arial" w:cs="Arial"/>
        </w:rPr>
        <w:footnoteRef/>
      </w:r>
      <w:r w:rsidRPr="00CD3CA6">
        <w:rPr>
          <w:rFonts w:ascii="Arial" w:hAnsi="Arial" w:cs="Arial"/>
        </w:rPr>
        <w:t xml:space="preserve"> Stateless in Nigeria - A Woman’s Dilemma published in the Guar</w:t>
      </w:r>
      <w:r>
        <w:rPr>
          <w:rFonts w:ascii="Arial" w:hAnsi="Arial" w:cs="Arial"/>
        </w:rPr>
        <w:t>d</w:t>
      </w:r>
      <w:r w:rsidRPr="00CD3CA6">
        <w:rPr>
          <w:rFonts w:ascii="Arial" w:hAnsi="Arial" w:cs="Arial"/>
        </w:rPr>
        <w:t xml:space="preserve">ian Newspaper of </w:t>
      </w:r>
      <w:r>
        <w:rPr>
          <w:rFonts w:ascii="Arial" w:hAnsi="Arial" w:cs="Arial"/>
        </w:rPr>
        <w:t>A</w:t>
      </w:r>
      <w:r w:rsidRPr="00CD3CA6">
        <w:rPr>
          <w:rFonts w:ascii="Arial" w:hAnsi="Arial" w:cs="Arial"/>
        </w:rPr>
        <w:t>ugust 29</w:t>
      </w:r>
      <w:r>
        <w:rPr>
          <w:rFonts w:ascii="Arial" w:hAnsi="Arial" w:cs="Arial"/>
        </w:rPr>
        <w:t>,</w:t>
      </w:r>
      <w:r w:rsidRPr="00CD3CA6">
        <w:rPr>
          <w:rFonts w:ascii="Arial" w:hAnsi="Arial" w:cs="Arial"/>
        </w:rPr>
        <w:t xml:space="preserve"> 2020 by Nima Arigbabu and Onyinkan Akintola-Bello.</w:t>
      </w:r>
    </w:p>
  </w:footnote>
  <w:footnote w:id="104">
    <w:p w14:paraId="6CD160DD" w14:textId="0FBF20F4" w:rsidR="006B5B3E" w:rsidRPr="008C5CDF" w:rsidRDefault="006B5B3E">
      <w:pPr>
        <w:pStyle w:val="FootnoteText"/>
        <w:rPr>
          <w:rFonts w:ascii="Arial" w:hAnsi="Arial" w:cs="Arial"/>
        </w:rPr>
      </w:pPr>
      <w:r w:rsidRPr="008C5CDF">
        <w:rPr>
          <w:rStyle w:val="FootnoteReference"/>
          <w:rFonts w:ascii="Arial" w:hAnsi="Arial" w:cs="Arial"/>
        </w:rPr>
        <w:footnoteRef/>
      </w:r>
      <w:r w:rsidRPr="008C5CDF">
        <w:rPr>
          <w:rFonts w:ascii="Arial" w:hAnsi="Arial" w:cs="Arial"/>
        </w:rPr>
        <w:t xml:space="preserve"> Response in the Gender Audit Questionnaire by YPP through Vidiyeno Bamaiyi the National Secretary.</w:t>
      </w:r>
    </w:p>
  </w:footnote>
  <w:footnote w:id="105">
    <w:p w14:paraId="1F041AC3" w14:textId="61A632C9" w:rsidR="006B5B3E" w:rsidRPr="008C5CDF" w:rsidRDefault="006B5B3E">
      <w:pPr>
        <w:pStyle w:val="FootnoteText"/>
        <w:rPr>
          <w:rFonts w:ascii="Arial" w:hAnsi="Arial" w:cs="Arial"/>
        </w:rPr>
      </w:pPr>
      <w:r w:rsidRPr="008C5CDF">
        <w:rPr>
          <w:rStyle w:val="FootnoteReference"/>
          <w:rFonts w:ascii="Arial" w:hAnsi="Arial" w:cs="Arial"/>
        </w:rPr>
        <w:footnoteRef/>
      </w:r>
      <w:r w:rsidRPr="008C5CDF">
        <w:rPr>
          <w:rFonts w:ascii="Arial" w:hAnsi="Arial" w:cs="Arial"/>
        </w:rPr>
        <w:t xml:space="preserve"> Response to the Gender Audit Questionnaire</w:t>
      </w:r>
      <w:r>
        <w:rPr>
          <w:rFonts w:ascii="Arial" w:hAnsi="Arial" w:cs="Arial"/>
        </w:rPr>
        <w:t>.</w:t>
      </w:r>
    </w:p>
  </w:footnote>
  <w:footnote w:id="106">
    <w:p w14:paraId="40D37002" w14:textId="436BE653" w:rsidR="006B5B3E" w:rsidRPr="008C5CDF" w:rsidRDefault="006B5B3E">
      <w:pPr>
        <w:pStyle w:val="FootnoteText"/>
        <w:rPr>
          <w:rFonts w:ascii="Arial" w:hAnsi="Arial" w:cs="Arial"/>
        </w:rPr>
      </w:pPr>
      <w:r w:rsidRPr="008C5CDF">
        <w:rPr>
          <w:rStyle w:val="FootnoteReference"/>
          <w:rFonts w:ascii="Arial" w:hAnsi="Arial" w:cs="Arial"/>
        </w:rPr>
        <w:footnoteRef/>
      </w:r>
      <w:r w:rsidRPr="008C5CDF">
        <w:rPr>
          <w:rFonts w:ascii="Arial" w:hAnsi="Arial" w:cs="Arial"/>
        </w:rPr>
        <w:t xml:space="preserve"> Response to the Gender Audit Questionnaire for individuals.</w:t>
      </w:r>
    </w:p>
  </w:footnote>
  <w:footnote w:id="107">
    <w:p w14:paraId="7B54E264" w14:textId="7B7BB319" w:rsidR="006B5B3E" w:rsidRPr="00E4564A" w:rsidRDefault="006B5B3E">
      <w:pPr>
        <w:pStyle w:val="FootnoteText"/>
        <w:rPr>
          <w:rFonts w:ascii="Arial" w:hAnsi="Arial" w:cs="Arial"/>
        </w:rPr>
      </w:pPr>
      <w:r w:rsidRPr="00E4564A">
        <w:rPr>
          <w:rStyle w:val="FootnoteReference"/>
          <w:rFonts w:ascii="Arial" w:hAnsi="Arial" w:cs="Arial"/>
        </w:rPr>
        <w:footnoteRef/>
      </w:r>
      <w:r w:rsidRPr="00E4564A">
        <w:rPr>
          <w:rFonts w:ascii="Arial" w:hAnsi="Arial" w:cs="Arial"/>
        </w:rPr>
        <w:t xml:space="preserve"> Response to the Gender Audit Questionnaire for individuals.</w:t>
      </w:r>
    </w:p>
  </w:footnote>
  <w:footnote w:id="108">
    <w:p w14:paraId="1D892729" w14:textId="757D23F7" w:rsidR="006B5B3E" w:rsidRDefault="006B5B3E">
      <w:pPr>
        <w:pStyle w:val="FootnoteText"/>
      </w:pPr>
      <w:r w:rsidRPr="00E4564A">
        <w:rPr>
          <w:rStyle w:val="FootnoteReference"/>
          <w:rFonts w:ascii="Arial" w:hAnsi="Arial" w:cs="Arial"/>
        </w:rPr>
        <w:footnoteRef/>
      </w:r>
      <w:r w:rsidRPr="00E4564A">
        <w:rPr>
          <w:rFonts w:ascii="Arial" w:hAnsi="Arial" w:cs="Arial"/>
        </w:rPr>
        <w:t xml:space="preserve"> Response to the Gender Audit Questionnaire for individuals.</w:t>
      </w:r>
    </w:p>
  </w:footnote>
  <w:footnote w:id="109">
    <w:p w14:paraId="13AAB421" w14:textId="53F92977" w:rsidR="006B5B3E" w:rsidRPr="008C5CDF" w:rsidRDefault="006B5B3E" w:rsidP="00E4322D">
      <w:pPr>
        <w:pStyle w:val="FootnoteText"/>
        <w:jc w:val="both"/>
        <w:rPr>
          <w:rFonts w:ascii="Arial" w:hAnsi="Arial" w:cs="Arial"/>
        </w:rPr>
      </w:pPr>
      <w:r w:rsidRPr="008C5CDF">
        <w:rPr>
          <w:rStyle w:val="FootnoteReference"/>
          <w:rFonts w:ascii="Arial" w:hAnsi="Arial" w:cs="Arial"/>
        </w:rPr>
        <w:footnoteRef/>
      </w:r>
      <w:r w:rsidRPr="008C5CDF">
        <w:rPr>
          <w:rFonts w:ascii="Arial" w:hAnsi="Arial" w:cs="Arial"/>
        </w:rPr>
        <w:t xml:space="preserve"> Response by APGA, APC, PDP, YPP and SDP in the Gender Audit Questionnaire: “Does the party engage in research or activities that collect data? If the answer is in the affirmative, do you collect gender disaggregated data, please provide instances and detailed information”. </w:t>
      </w:r>
    </w:p>
  </w:footnote>
  <w:footnote w:id="110">
    <w:p w14:paraId="441A9D2C" w14:textId="276A9DCF" w:rsidR="006B5B3E" w:rsidRPr="001F6A9F" w:rsidRDefault="006B5B3E" w:rsidP="001F6A9F">
      <w:pPr>
        <w:pStyle w:val="Pa0"/>
        <w:jc w:val="both"/>
        <w:rPr>
          <w:rFonts w:ascii="Arial" w:hAnsi="Arial" w:cs="Arial"/>
          <w:sz w:val="20"/>
          <w:szCs w:val="20"/>
        </w:rPr>
      </w:pPr>
      <w:r w:rsidRPr="008C5CDF">
        <w:rPr>
          <w:rStyle w:val="FootnoteReference"/>
          <w:rFonts w:ascii="Arial" w:hAnsi="Arial" w:cs="Arial"/>
        </w:rPr>
        <w:footnoteRef/>
      </w:r>
      <w:r w:rsidRPr="008C5CDF">
        <w:rPr>
          <w:rFonts w:ascii="Arial" w:hAnsi="Arial" w:cs="Arial"/>
        </w:rPr>
        <w:t xml:space="preserve"> </w:t>
      </w:r>
      <w:r w:rsidRPr="001F6A9F">
        <w:rPr>
          <w:rFonts w:ascii="Arial" w:hAnsi="Arial" w:cs="Arial"/>
          <w:sz w:val="20"/>
          <w:szCs w:val="20"/>
        </w:rPr>
        <w:t>Responses in the Gender Audit Questionnaire by Labour Party, APGA and SDP.</w:t>
      </w:r>
      <w:r>
        <w:rPr>
          <w:rFonts w:ascii="Arial" w:hAnsi="Arial" w:cs="Arial"/>
        </w:rPr>
        <w:t xml:space="preserve"> </w:t>
      </w:r>
    </w:p>
  </w:footnote>
  <w:footnote w:id="111">
    <w:p w14:paraId="0A832B44" w14:textId="7018A907" w:rsidR="006B5B3E" w:rsidRPr="002C691B" w:rsidRDefault="006B5B3E" w:rsidP="001F6A9F">
      <w:pPr>
        <w:pStyle w:val="FootnoteText"/>
        <w:jc w:val="both"/>
        <w:rPr>
          <w:rFonts w:ascii="Arial" w:hAnsi="Arial" w:cs="Arial"/>
        </w:rPr>
      </w:pPr>
      <w:r w:rsidRPr="002C691B">
        <w:rPr>
          <w:rStyle w:val="FootnoteReference"/>
          <w:rFonts w:ascii="Arial" w:hAnsi="Arial" w:cs="Arial"/>
        </w:rPr>
        <w:footnoteRef/>
      </w:r>
      <w:r w:rsidRPr="002C691B">
        <w:rPr>
          <w:rFonts w:ascii="Arial" w:hAnsi="Arial" w:cs="Arial"/>
        </w:rPr>
        <w:t xml:space="preserve"> Ene Ede in her response to the Gender </w:t>
      </w:r>
      <w:r>
        <w:rPr>
          <w:rFonts w:ascii="Arial" w:hAnsi="Arial" w:cs="Arial"/>
        </w:rPr>
        <w:t>A</w:t>
      </w:r>
      <w:r w:rsidRPr="002C691B">
        <w:rPr>
          <w:rFonts w:ascii="Arial" w:hAnsi="Arial" w:cs="Arial"/>
        </w:rPr>
        <w:t>udit Questionnaire.</w:t>
      </w:r>
      <w:r>
        <w:rPr>
          <w:rFonts w:ascii="Arial" w:hAnsi="Arial" w:cs="Arial"/>
        </w:rPr>
        <w:t xml:space="preserve"> S</w:t>
      </w:r>
      <w:r w:rsidRPr="001F6A9F">
        <w:rPr>
          <w:rFonts w:ascii="Arial" w:hAnsi="Arial" w:cs="Arial"/>
        </w:rPr>
        <w:t xml:space="preserve">ee </w:t>
      </w:r>
      <w:r w:rsidRPr="001F6A9F">
        <w:rPr>
          <w:rStyle w:val="A0"/>
          <w:rFonts w:ascii="Arial" w:hAnsi="Arial" w:cs="Arial"/>
          <w:b w:val="0"/>
          <w:bCs w:val="0"/>
          <w:i/>
          <w:iCs/>
          <w:sz w:val="20"/>
          <w:szCs w:val="20"/>
        </w:rPr>
        <w:t xml:space="preserve">No Party to Violence: Analyzing Violence Against Women in Political Parties: </w:t>
      </w:r>
      <w:r w:rsidRPr="001F6A9F">
        <w:rPr>
          <w:rStyle w:val="A1"/>
          <w:rFonts w:ascii="Arial" w:hAnsi="Arial" w:cs="Arial"/>
          <w:i/>
          <w:iCs/>
          <w:sz w:val="20"/>
          <w:szCs w:val="20"/>
        </w:rPr>
        <w:t xml:space="preserve">Preliminary Findings from Pilots </w:t>
      </w:r>
      <w:r w:rsidRPr="001F6A9F">
        <w:rPr>
          <w:rStyle w:val="A1"/>
          <w:rFonts w:ascii="Arial" w:hAnsi="Arial" w:cs="Arial"/>
          <w:i/>
          <w:iCs/>
          <w:sz w:val="20"/>
          <w:szCs w:val="20"/>
        </w:rPr>
        <w:t>In Côte D’ivoire, Honduras, Tanzania, And Tunisia</w:t>
      </w:r>
      <w:r w:rsidRPr="001F6A9F">
        <w:rPr>
          <w:rStyle w:val="A1"/>
          <w:rFonts w:ascii="Arial" w:hAnsi="Arial" w:cs="Arial"/>
          <w:sz w:val="20"/>
          <w:szCs w:val="20"/>
        </w:rPr>
        <w:t xml:space="preserve"> - National Democratic Institute, 2018</w:t>
      </w:r>
      <w:r>
        <w:rPr>
          <w:rStyle w:val="A1"/>
          <w:rFonts w:ascii="Arial" w:hAnsi="Arial" w:cs="Arial"/>
          <w:sz w:val="20"/>
          <w:szCs w:val="20"/>
        </w:rPr>
        <w:t xml:space="preserve"> at page 3 - </w:t>
      </w:r>
      <w:r>
        <w:rPr>
          <w:rFonts w:ascii="Arial" w:hAnsi="Arial" w:cs="Arial"/>
        </w:rPr>
        <w:t>“F</w:t>
      </w:r>
      <w:r w:rsidRPr="001F6A9F">
        <w:rPr>
          <w:rStyle w:val="A7"/>
          <w:rFonts w:ascii="Arial" w:hAnsi="Arial" w:cs="Arial"/>
          <w:sz w:val="20"/>
          <w:szCs w:val="20"/>
        </w:rPr>
        <w:t>or women, unlike the vast majority of men, the predominant currency of these demands is sex or sexual favors, a practice labelled ‘sextortion’ which clearly falls into the category of violence against women”</w:t>
      </w:r>
      <w:r w:rsidRPr="001F6A9F">
        <w:rPr>
          <w:rStyle w:val="A1"/>
          <w:rFonts w:ascii="Arial" w:hAnsi="Arial" w:cs="Arial"/>
          <w:sz w:val="20"/>
          <w:szCs w:val="20"/>
        </w:rPr>
        <w:t>.</w:t>
      </w:r>
    </w:p>
  </w:footnote>
  <w:footnote w:id="112">
    <w:p w14:paraId="36B37FFA" w14:textId="59732628" w:rsidR="006B5B3E" w:rsidRPr="00332C6B" w:rsidRDefault="006B5B3E">
      <w:pPr>
        <w:pStyle w:val="FootnoteText"/>
        <w:rPr>
          <w:rFonts w:ascii="Arial" w:hAnsi="Arial" w:cs="Arial"/>
        </w:rPr>
      </w:pPr>
      <w:r w:rsidRPr="00332C6B">
        <w:rPr>
          <w:rStyle w:val="FootnoteReference"/>
          <w:rFonts w:ascii="Arial" w:hAnsi="Arial" w:cs="Arial"/>
        </w:rPr>
        <w:footnoteRef/>
      </w:r>
      <w:r w:rsidRPr="00332C6B">
        <w:rPr>
          <w:rFonts w:ascii="Arial" w:hAnsi="Arial" w:cs="Arial"/>
        </w:rPr>
        <w:t xml:space="preserve"> Response to the Gender Audit Questionnaire.</w:t>
      </w:r>
    </w:p>
  </w:footnote>
  <w:footnote w:id="113">
    <w:p w14:paraId="65589698" w14:textId="430F41E4" w:rsidR="006B5B3E" w:rsidRPr="00332C6B" w:rsidRDefault="006B5B3E">
      <w:pPr>
        <w:pStyle w:val="FootnoteText"/>
        <w:rPr>
          <w:rFonts w:ascii="Arial" w:hAnsi="Arial" w:cs="Arial"/>
        </w:rPr>
      </w:pPr>
      <w:r w:rsidRPr="00332C6B">
        <w:rPr>
          <w:rStyle w:val="FootnoteReference"/>
          <w:rFonts w:ascii="Arial" w:hAnsi="Arial" w:cs="Arial"/>
        </w:rPr>
        <w:footnoteRef/>
      </w:r>
      <w:r w:rsidRPr="00332C6B">
        <w:rPr>
          <w:rFonts w:ascii="Arial" w:hAnsi="Arial" w:cs="Arial"/>
        </w:rPr>
        <w:t xml:space="preserve"> Response by the SDP Women Leader in the Gender Audit Questionnaire.</w:t>
      </w:r>
    </w:p>
  </w:footnote>
  <w:footnote w:id="114">
    <w:p w14:paraId="0A6820AB" w14:textId="4A5B8B4C" w:rsidR="006B5B3E" w:rsidRPr="00F80936" w:rsidRDefault="006B5B3E">
      <w:pPr>
        <w:pStyle w:val="FootnoteText"/>
        <w:rPr>
          <w:rFonts w:ascii="Arial" w:hAnsi="Arial" w:cs="Arial"/>
        </w:rPr>
      </w:pPr>
      <w:r w:rsidRPr="00F80936">
        <w:rPr>
          <w:rStyle w:val="FootnoteReference"/>
          <w:rFonts w:ascii="Arial" w:hAnsi="Arial" w:cs="Arial"/>
        </w:rPr>
        <w:footnoteRef/>
      </w:r>
      <w:r w:rsidRPr="00F80936">
        <w:rPr>
          <w:rFonts w:ascii="Arial" w:hAnsi="Arial" w:cs="Arial"/>
        </w:rPr>
        <w:t xml:space="preserve"> Response to the Gender Audit Questionnaire by Ene Ede.</w:t>
      </w:r>
    </w:p>
  </w:footnote>
  <w:footnote w:id="115">
    <w:p w14:paraId="75880137" w14:textId="65BD5C44" w:rsidR="006B5B3E" w:rsidRPr="00F80936" w:rsidRDefault="006B5B3E">
      <w:pPr>
        <w:pStyle w:val="FootnoteText"/>
        <w:rPr>
          <w:rFonts w:ascii="Arial" w:hAnsi="Arial" w:cs="Arial"/>
        </w:rPr>
      </w:pPr>
      <w:r w:rsidRPr="00F80936">
        <w:rPr>
          <w:rStyle w:val="FootnoteReference"/>
          <w:rFonts w:ascii="Arial" w:hAnsi="Arial" w:cs="Arial"/>
        </w:rPr>
        <w:footnoteRef/>
      </w:r>
      <w:r w:rsidRPr="00F80936">
        <w:rPr>
          <w:rFonts w:ascii="Arial" w:hAnsi="Arial" w:cs="Arial"/>
        </w:rPr>
        <w:t xml:space="preserve"> Ene Ede</w:t>
      </w:r>
      <w:r>
        <w:rPr>
          <w:rFonts w:ascii="Arial" w:hAnsi="Arial" w:cs="Arial"/>
        </w:rPr>
        <w:t>, supra</w:t>
      </w:r>
      <w:r w:rsidRPr="00F80936">
        <w:rPr>
          <w:rFonts w:ascii="Arial" w:hAnsi="Arial" w:cs="Arial"/>
        </w:rPr>
        <w:t>.</w:t>
      </w:r>
    </w:p>
  </w:footnote>
  <w:footnote w:id="116">
    <w:p w14:paraId="30889B00" w14:textId="6D80C0E2" w:rsidR="006B5B3E" w:rsidRPr="00506F28" w:rsidRDefault="006B5B3E">
      <w:pPr>
        <w:pStyle w:val="FootnoteText"/>
        <w:rPr>
          <w:rFonts w:ascii="Arial" w:hAnsi="Arial" w:cs="Arial"/>
        </w:rPr>
      </w:pPr>
      <w:r w:rsidRPr="00506F28">
        <w:rPr>
          <w:rStyle w:val="FootnoteReference"/>
          <w:rFonts w:ascii="Arial" w:hAnsi="Arial" w:cs="Arial"/>
        </w:rPr>
        <w:footnoteRef/>
      </w:r>
      <w:r w:rsidRPr="00506F28">
        <w:rPr>
          <w:rFonts w:ascii="Arial" w:hAnsi="Arial" w:cs="Arial"/>
        </w:rPr>
        <w:t xml:space="preserve"> Response of CSWI to the Gender Audit Questionnaire.</w:t>
      </w:r>
    </w:p>
  </w:footnote>
  <w:footnote w:id="117">
    <w:p w14:paraId="7E660F44" w14:textId="361EFD6D" w:rsidR="006B5B3E" w:rsidRPr="008C5CDF" w:rsidRDefault="006B5B3E">
      <w:pPr>
        <w:pStyle w:val="FootnoteText"/>
        <w:rPr>
          <w:rFonts w:ascii="Arial" w:hAnsi="Arial" w:cs="Arial"/>
        </w:rPr>
      </w:pPr>
      <w:r w:rsidRPr="00506F28">
        <w:rPr>
          <w:rStyle w:val="FootnoteReference"/>
          <w:rFonts w:ascii="Arial" w:hAnsi="Arial" w:cs="Arial"/>
        </w:rPr>
        <w:footnoteRef/>
      </w:r>
      <w:r w:rsidRPr="00506F28">
        <w:rPr>
          <w:rFonts w:ascii="Arial" w:hAnsi="Arial" w:cs="Arial"/>
        </w:rPr>
        <w:t xml:space="preserve"> Response of SDP in the Gender Audit Questionnaire</w:t>
      </w:r>
      <w:r w:rsidRPr="008C5CDF">
        <w:rPr>
          <w:rFonts w:ascii="Arial" w:hAnsi="Arial" w:cs="Arial"/>
        </w:rPr>
        <w:t>.</w:t>
      </w:r>
    </w:p>
  </w:footnote>
  <w:footnote w:id="118">
    <w:p w14:paraId="1DD5424E" w14:textId="77777777" w:rsidR="006B5B3E" w:rsidRPr="00BB1D37" w:rsidRDefault="006B5B3E" w:rsidP="007B3373">
      <w:pPr>
        <w:pStyle w:val="FootnoteText"/>
        <w:jc w:val="both"/>
      </w:pPr>
      <w:r>
        <w:rPr>
          <w:rStyle w:val="FootnoteReference"/>
        </w:rPr>
        <w:footnoteRef/>
      </w:r>
      <w:r>
        <w:t xml:space="preserve"> </w:t>
      </w:r>
      <w:r w:rsidRPr="00BB1D37">
        <w:rPr>
          <w:rFonts w:ascii="Arial" w:hAnsi="Arial" w:cs="Arial"/>
        </w:rPr>
        <w:t xml:space="preserve">Mr. Leonard Nzenwa, National Chairman of Inter-Party Advisory Council Nigeria advised that political parties should zone positions to women at the ratio of 4 </w:t>
      </w:r>
      <w:r>
        <w:rPr>
          <w:rFonts w:ascii="Arial" w:hAnsi="Arial" w:cs="Arial"/>
        </w:rPr>
        <w:t xml:space="preserve">out of every </w:t>
      </w:r>
      <w:r w:rsidRPr="00BB1D37">
        <w:rPr>
          <w:rFonts w:ascii="Arial" w:hAnsi="Arial" w:cs="Arial"/>
        </w:rPr>
        <w:t xml:space="preserve">10 </w:t>
      </w:r>
      <w:r>
        <w:rPr>
          <w:rFonts w:ascii="Arial" w:hAnsi="Arial" w:cs="Arial"/>
        </w:rPr>
        <w:t xml:space="preserve">positions </w:t>
      </w:r>
      <w:r w:rsidRPr="00BB1D37">
        <w:rPr>
          <w:rFonts w:ascii="Arial" w:hAnsi="Arial" w:cs="Arial"/>
        </w:rPr>
        <w:t xml:space="preserve">to deliberately encourage </w:t>
      </w:r>
      <w:r>
        <w:rPr>
          <w:rFonts w:ascii="Arial" w:hAnsi="Arial" w:cs="Arial"/>
        </w:rPr>
        <w:t xml:space="preserve">women’s </w:t>
      </w:r>
      <w:r w:rsidRPr="00BB1D37">
        <w:rPr>
          <w:rFonts w:ascii="Arial" w:hAnsi="Arial" w:cs="Arial"/>
        </w:rPr>
        <w:t>participation.</w:t>
      </w:r>
    </w:p>
  </w:footnote>
  <w:footnote w:id="119">
    <w:p w14:paraId="195D60D0" w14:textId="77777777" w:rsidR="006B5B3E" w:rsidRPr="00150E9A" w:rsidRDefault="006B5B3E" w:rsidP="007B3373">
      <w:pPr>
        <w:pStyle w:val="FootnoteText"/>
        <w:jc w:val="both"/>
        <w:rPr>
          <w:rFonts w:ascii="Arial" w:hAnsi="Arial" w:cs="Arial"/>
        </w:rPr>
      </w:pPr>
      <w:r w:rsidRPr="00150E9A">
        <w:rPr>
          <w:rStyle w:val="FootnoteReference"/>
          <w:rFonts w:ascii="Arial" w:hAnsi="Arial" w:cs="Arial"/>
        </w:rPr>
        <w:footnoteRef/>
      </w:r>
      <w:r w:rsidRPr="00150E9A">
        <w:rPr>
          <w:rFonts w:ascii="Arial" w:hAnsi="Arial" w:cs="Arial"/>
        </w:rPr>
        <w:t xml:space="preserve"> Item 60 demands legislative action for the establishment and regulation of authorities for the Federation or any part thereof to promote and enforce the observance of the Fundamental Objectives and Directive Principles of the Constitution.</w:t>
      </w:r>
    </w:p>
  </w:footnote>
  <w:footnote w:id="120">
    <w:p w14:paraId="2E57C110" w14:textId="77777777" w:rsidR="006B5B3E" w:rsidRPr="001B1C86" w:rsidRDefault="006B5B3E" w:rsidP="007B3373">
      <w:pPr>
        <w:pStyle w:val="FootnoteText"/>
        <w:rPr>
          <w:rFonts w:ascii="Arial" w:hAnsi="Arial" w:cs="Arial"/>
        </w:rPr>
      </w:pPr>
      <w:r w:rsidRPr="001B1C86">
        <w:rPr>
          <w:rStyle w:val="FootnoteReference"/>
          <w:rFonts w:ascii="Arial" w:hAnsi="Arial" w:cs="Arial"/>
        </w:rPr>
        <w:footnoteRef/>
      </w:r>
      <w:r w:rsidRPr="001B1C86">
        <w:rPr>
          <w:rFonts w:ascii="Arial" w:hAnsi="Arial" w:cs="Arial"/>
        </w:rPr>
        <w:t xml:space="preserve"> (2002) 9 NWLR (Pt.772) 222 at 391.</w:t>
      </w:r>
    </w:p>
  </w:footnote>
  <w:footnote w:id="121">
    <w:p w14:paraId="6CEB47E4" w14:textId="1773C3C8" w:rsidR="006B5B3E" w:rsidRDefault="006B5B3E">
      <w:pPr>
        <w:pStyle w:val="FootnoteText"/>
      </w:pPr>
      <w:r>
        <w:rPr>
          <w:rStyle w:val="FootnoteReference"/>
        </w:rPr>
        <w:footnoteRef/>
      </w:r>
      <w:r>
        <w:t xml:space="preserve"> </w:t>
      </w:r>
      <w:r w:rsidRPr="00EE79D1">
        <w:rPr>
          <w:rFonts w:ascii="Arial" w:hAnsi="Arial" w:cs="Arial"/>
        </w:rPr>
        <w:t xml:space="preserve">Political Parties and Democracy in Theoretical and Practical Perspectives by Norm Kelly and </w:t>
      </w:r>
      <w:r>
        <w:rPr>
          <w:rFonts w:ascii="Arial" w:hAnsi="Arial" w:cs="Arial"/>
        </w:rPr>
        <w:t>S</w:t>
      </w:r>
      <w:r w:rsidRPr="00EE79D1">
        <w:rPr>
          <w:rFonts w:ascii="Arial" w:hAnsi="Arial" w:cs="Arial"/>
        </w:rPr>
        <w:t xml:space="preserve">efakor </w:t>
      </w:r>
      <w:r>
        <w:rPr>
          <w:rFonts w:ascii="Arial" w:hAnsi="Arial" w:cs="Arial"/>
        </w:rPr>
        <w:t>A</w:t>
      </w:r>
      <w:r w:rsidRPr="00EE79D1">
        <w:rPr>
          <w:rFonts w:ascii="Arial" w:hAnsi="Arial" w:cs="Arial"/>
        </w:rPr>
        <w:t>shiagbor; National Democratic Institute</w:t>
      </w:r>
      <w:r>
        <w:rPr>
          <w:rFonts w:ascii="Arial" w:hAnsi="Arial" w:cs="Arial"/>
        </w:rPr>
        <w:t>, 2011 at page 4.</w:t>
      </w:r>
    </w:p>
  </w:footnote>
  <w:footnote w:id="122">
    <w:p w14:paraId="6E8D04E5" w14:textId="6A328B47" w:rsidR="006B5B3E" w:rsidRDefault="006B5B3E">
      <w:pPr>
        <w:pStyle w:val="FootnoteText"/>
      </w:pPr>
      <w:r>
        <w:rPr>
          <w:rStyle w:val="FootnoteReference"/>
        </w:rPr>
        <w:footnoteRef/>
      </w:r>
      <w:r>
        <w:t xml:space="preserve"> </w:t>
      </w:r>
      <w:r w:rsidRPr="00EE79D1">
        <w:rPr>
          <w:rFonts w:ascii="Arial" w:hAnsi="Arial" w:cs="Arial"/>
        </w:rPr>
        <w:t>Political Parties and Democracy in Theoretical and Practical Perspectives</w:t>
      </w:r>
      <w:r>
        <w:rPr>
          <w:rFonts w:ascii="Arial" w:hAnsi="Arial" w:cs="Arial"/>
        </w:rPr>
        <w:t>, supra, at page 5.</w:t>
      </w:r>
    </w:p>
  </w:footnote>
  <w:footnote w:id="123">
    <w:p w14:paraId="0AEDA8E8" w14:textId="014E70E6" w:rsidR="006B5B3E" w:rsidRPr="00835108" w:rsidRDefault="006B5B3E" w:rsidP="00835108">
      <w:pPr>
        <w:spacing w:after="0"/>
        <w:jc w:val="both"/>
        <w:rPr>
          <w:rFonts w:ascii="Arial" w:hAnsi="Arial" w:cs="Arial"/>
          <w:i/>
          <w:iCs/>
          <w:sz w:val="20"/>
          <w:szCs w:val="20"/>
        </w:rPr>
      </w:pPr>
      <w:r>
        <w:rPr>
          <w:rStyle w:val="FootnoteReference"/>
        </w:rPr>
        <w:footnoteRef/>
      </w:r>
      <w:r>
        <w:t xml:space="preserve"> </w:t>
      </w:r>
      <w:r w:rsidRPr="00835108">
        <w:rPr>
          <w:rFonts w:ascii="Arial" w:hAnsi="Arial" w:cs="Arial"/>
          <w:i/>
          <w:iCs/>
          <w:sz w:val="20"/>
          <w:szCs w:val="20"/>
        </w:rPr>
        <w:t>“(8) Donations made by companies in cash or kind to any fund set up by the Federal Government or any State Government, or to any agency designated by the Federal Government or to any similar Fund or purpose in consultation with any Ministry, Department or Agency of the Federal Government, in respect of any pandemic, natural disaster or other exigency shall be allowed as deductions as follows:</w:t>
      </w:r>
    </w:p>
    <w:p w14:paraId="1EFD2541" w14:textId="7823D2BE" w:rsidR="006B5B3E" w:rsidRPr="00835108" w:rsidRDefault="006B5B3E" w:rsidP="00835108">
      <w:pPr>
        <w:spacing w:after="0"/>
        <w:jc w:val="both"/>
        <w:rPr>
          <w:rFonts w:ascii="Arial" w:hAnsi="Arial" w:cs="Arial"/>
          <w:i/>
          <w:iCs/>
          <w:sz w:val="20"/>
          <w:szCs w:val="20"/>
        </w:rPr>
      </w:pPr>
      <w:r w:rsidRPr="00835108">
        <w:rPr>
          <w:rFonts w:ascii="Arial" w:hAnsi="Arial" w:cs="Arial"/>
          <w:i/>
          <w:iCs/>
          <w:sz w:val="20"/>
          <w:szCs w:val="20"/>
        </w:rPr>
        <w:t>(a) the cost of in-kind donations made to the Government and any designated agency shall be allowed as deductions; or</w:t>
      </w:r>
    </w:p>
    <w:p w14:paraId="51E18357" w14:textId="01E7A6A7" w:rsidR="006B5B3E" w:rsidRPr="00835108" w:rsidRDefault="006B5B3E" w:rsidP="00835108">
      <w:pPr>
        <w:spacing w:after="0"/>
        <w:jc w:val="both"/>
        <w:rPr>
          <w:rFonts w:ascii="Arial" w:hAnsi="Arial" w:cs="Arial"/>
          <w:i/>
          <w:iCs/>
          <w:sz w:val="20"/>
          <w:szCs w:val="20"/>
        </w:rPr>
      </w:pPr>
      <w:r w:rsidRPr="00835108">
        <w:rPr>
          <w:rFonts w:ascii="Arial" w:hAnsi="Arial" w:cs="Arial"/>
          <w:i/>
          <w:iCs/>
          <w:sz w:val="20"/>
          <w:szCs w:val="20"/>
        </w:rPr>
        <w:t>(b) where companies have either procured or manufactured items for contribution, the cost of purchase, manufacture or supply of such in-kind contributions shall be allowed as deductions</w:t>
      </w:r>
    </w:p>
    <w:p w14:paraId="53142B83" w14:textId="1B9CAADD" w:rsidR="006B5B3E" w:rsidRPr="00835108" w:rsidRDefault="006B5B3E" w:rsidP="00835108">
      <w:pPr>
        <w:spacing w:after="0"/>
        <w:jc w:val="both"/>
        <w:rPr>
          <w:rFonts w:ascii="Arial" w:hAnsi="Arial" w:cs="Arial"/>
          <w:i/>
          <w:iCs/>
          <w:sz w:val="20"/>
          <w:szCs w:val="20"/>
        </w:rPr>
      </w:pPr>
      <w:r>
        <w:rPr>
          <w:rFonts w:ascii="Arial" w:hAnsi="Arial" w:cs="Arial"/>
          <w:i/>
          <w:iCs/>
          <w:sz w:val="20"/>
          <w:szCs w:val="20"/>
        </w:rPr>
        <w:t xml:space="preserve">   </w:t>
      </w:r>
      <w:r w:rsidRPr="00835108">
        <w:rPr>
          <w:rFonts w:ascii="Arial" w:hAnsi="Arial" w:cs="Arial"/>
          <w:i/>
          <w:iCs/>
          <w:sz w:val="20"/>
          <w:szCs w:val="20"/>
        </w:rPr>
        <w:t>Provided that requisite documentation evidencing the donation and the cost thereof are provided to the relevant tax authority and demonstrated to be wholly, reasonably, exclusively and necessarily incurred in relation to the procurement</w:t>
      </w:r>
      <w:r>
        <w:rPr>
          <w:rFonts w:ascii="Arial" w:hAnsi="Arial" w:cs="Arial"/>
          <w:i/>
          <w:iCs/>
          <w:sz w:val="20"/>
          <w:szCs w:val="20"/>
        </w:rPr>
        <w:t>,</w:t>
      </w:r>
      <w:r w:rsidRPr="00835108">
        <w:rPr>
          <w:rFonts w:ascii="Arial" w:hAnsi="Arial" w:cs="Arial"/>
          <w:i/>
          <w:iCs/>
          <w:sz w:val="20"/>
          <w:szCs w:val="20"/>
        </w:rPr>
        <w:t xml:space="preserve"> manufacture or supply of the in-kind contributions.</w:t>
      </w:r>
    </w:p>
    <w:p w14:paraId="7A89F566" w14:textId="682E639B" w:rsidR="006B5B3E" w:rsidRPr="00835108" w:rsidRDefault="006B5B3E" w:rsidP="00835108">
      <w:pPr>
        <w:spacing w:after="0"/>
        <w:jc w:val="both"/>
        <w:rPr>
          <w:rFonts w:ascii="Arial" w:hAnsi="Arial" w:cs="Arial"/>
          <w:i/>
          <w:iCs/>
          <w:sz w:val="20"/>
          <w:szCs w:val="20"/>
        </w:rPr>
      </w:pPr>
      <w:r w:rsidRPr="00835108">
        <w:rPr>
          <w:rFonts w:ascii="Arial" w:hAnsi="Arial" w:cs="Arial"/>
          <w:i/>
          <w:iCs/>
          <w:sz w:val="20"/>
          <w:szCs w:val="20"/>
        </w:rPr>
        <w:t>(9) Notwithstanding the provisions of subsections (2) and (3), amounts allowable for deduction, in respect of subsection (8), in any year of assessment shall be limited to 10% of assessable profits after deduction of other allowable donations made by the company.”</w:t>
      </w:r>
    </w:p>
    <w:p w14:paraId="779650CF" w14:textId="19983D26" w:rsidR="006B5B3E" w:rsidRDefault="006B5B3E" w:rsidP="007B3373">
      <w:pPr>
        <w:pStyle w:val="FootnoteText"/>
      </w:pPr>
    </w:p>
  </w:footnote>
  <w:footnote w:id="124">
    <w:p w14:paraId="5CA718C6" w14:textId="77777777" w:rsidR="006B5B3E" w:rsidRPr="0074080A" w:rsidRDefault="006B5B3E" w:rsidP="007B3373">
      <w:pPr>
        <w:pStyle w:val="FootnoteText"/>
        <w:jc w:val="both"/>
        <w:rPr>
          <w:rFonts w:ascii="Arial" w:hAnsi="Arial" w:cs="Arial"/>
          <w:i/>
          <w:iCs/>
        </w:rPr>
      </w:pPr>
      <w:r w:rsidRPr="0074080A">
        <w:rPr>
          <w:rStyle w:val="FootnoteReference"/>
          <w:rFonts w:ascii="Arial" w:hAnsi="Arial" w:cs="Arial"/>
        </w:rPr>
        <w:footnoteRef/>
      </w:r>
      <w:r w:rsidRPr="0074080A">
        <w:rPr>
          <w:rFonts w:ascii="Arial" w:hAnsi="Arial" w:cs="Arial"/>
        </w:rPr>
        <w:t xml:space="preserve"> </w:t>
      </w:r>
      <w:r>
        <w:rPr>
          <w:rFonts w:ascii="Arial" w:hAnsi="Arial" w:cs="Arial"/>
        </w:rPr>
        <w:t>S.153 of the Electoral Act provides that: “</w:t>
      </w:r>
      <w:r w:rsidRPr="0074080A">
        <w:rPr>
          <w:rFonts w:ascii="Arial" w:hAnsi="Arial" w:cs="Arial"/>
          <w:i/>
          <w:iCs/>
        </w:rPr>
        <w:t>The Commission may subject to the provisions of this Act, issue regulations, guidelines, or manuals for the purpose of giving effect to the provisions of this act and for its administration thereof”.</w:t>
      </w:r>
    </w:p>
  </w:footnote>
  <w:footnote w:id="125">
    <w:p w14:paraId="2779C863" w14:textId="25801728" w:rsidR="006B5B3E" w:rsidRPr="006204D2" w:rsidRDefault="006B5B3E" w:rsidP="006204D2">
      <w:pPr>
        <w:pStyle w:val="FootnoteText"/>
        <w:jc w:val="both"/>
      </w:pPr>
      <w:r>
        <w:rPr>
          <w:rStyle w:val="FootnoteReference"/>
        </w:rPr>
        <w:footnoteRef/>
      </w:r>
      <w:r>
        <w:t xml:space="preserve"> </w:t>
      </w:r>
      <w:r w:rsidRPr="006204D2">
        <w:rPr>
          <w:rFonts w:ascii="Arial" w:eastAsia="Times New Roman" w:hAnsi="Arial" w:cs="Arial"/>
          <w:bCs/>
          <w:color w:val="000000"/>
          <w:lang w:val="en-GB"/>
        </w:rPr>
        <w:t xml:space="preserve">Two </w:t>
      </w:r>
      <w:r w:rsidRPr="006204D2">
        <w:rPr>
          <w:rFonts w:ascii="Arial" w:eastAsia="Times New Roman" w:hAnsi="Arial" w:cs="Arial"/>
          <w:bCs/>
          <w:color w:val="000000"/>
          <w:lang w:val="en-GB"/>
        </w:rPr>
        <w:t xml:space="preserve">parties vis, APGA and the Labour Party indicated the International Republican Institute (IRI) and National Democratic Institute (NDI) have been collaborating with them in area of women participation in politics.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74B"/>
    <w:multiLevelType w:val="hybridMultilevel"/>
    <w:tmpl w:val="C4B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A4FBC"/>
    <w:multiLevelType w:val="hybridMultilevel"/>
    <w:tmpl w:val="39C6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6B84"/>
    <w:multiLevelType w:val="hybridMultilevel"/>
    <w:tmpl w:val="FBD8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62D8F"/>
    <w:multiLevelType w:val="multilevel"/>
    <w:tmpl w:val="105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33665"/>
    <w:multiLevelType w:val="hybridMultilevel"/>
    <w:tmpl w:val="F15E6B1C"/>
    <w:lvl w:ilvl="0" w:tplc="DC02CC7A">
      <w:start w:val="2"/>
      <w:numFmt w:val="bullet"/>
      <w:lvlText w:val="-"/>
      <w:lvlJc w:val="left"/>
      <w:pPr>
        <w:ind w:left="720" w:hanging="360"/>
      </w:pPr>
      <w:rPr>
        <w:rFonts w:ascii="Verdana" w:eastAsia="Times New Roman" w:hAnsi="Verdana" w:cs="Times New Roman" w:hint="default"/>
        <w:color w:val="00000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A17B4"/>
    <w:multiLevelType w:val="hybridMultilevel"/>
    <w:tmpl w:val="2E4EF0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11090"/>
    <w:multiLevelType w:val="hybridMultilevel"/>
    <w:tmpl w:val="32984E36"/>
    <w:lvl w:ilvl="0" w:tplc="DC02CC7A">
      <w:start w:val="2"/>
      <w:numFmt w:val="bullet"/>
      <w:lvlText w:val="-"/>
      <w:lvlJc w:val="left"/>
      <w:pPr>
        <w:ind w:left="720" w:hanging="360"/>
      </w:pPr>
      <w:rPr>
        <w:rFonts w:ascii="Verdana" w:eastAsia="Times New Roman" w:hAnsi="Verdana" w:cs="Times New Roman" w:hint="default"/>
        <w:color w:val="00000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B7942"/>
    <w:multiLevelType w:val="multilevel"/>
    <w:tmpl w:val="49AC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C1F9C"/>
    <w:multiLevelType w:val="hybridMultilevel"/>
    <w:tmpl w:val="6F28E5DA"/>
    <w:lvl w:ilvl="0" w:tplc="CE146E8C">
      <w:start w:val="1"/>
      <w:numFmt w:val="decimal"/>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A0151"/>
    <w:multiLevelType w:val="multilevel"/>
    <w:tmpl w:val="48C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70D78"/>
    <w:multiLevelType w:val="hybridMultilevel"/>
    <w:tmpl w:val="9E7EF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B0EC8"/>
    <w:multiLevelType w:val="multilevel"/>
    <w:tmpl w:val="6FE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407E9"/>
    <w:multiLevelType w:val="hybridMultilevel"/>
    <w:tmpl w:val="2C1C81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C3A3391"/>
    <w:multiLevelType w:val="multilevel"/>
    <w:tmpl w:val="F69C42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6D4A59"/>
    <w:multiLevelType w:val="multilevel"/>
    <w:tmpl w:val="E1C0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228B2"/>
    <w:multiLevelType w:val="hybridMultilevel"/>
    <w:tmpl w:val="8AF67C7C"/>
    <w:lvl w:ilvl="0" w:tplc="D278E004">
      <w:start w:val="1"/>
      <w:numFmt w:val="low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397D"/>
    <w:multiLevelType w:val="multilevel"/>
    <w:tmpl w:val="5E02D7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6708B"/>
    <w:multiLevelType w:val="hybridMultilevel"/>
    <w:tmpl w:val="3DD0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C711D"/>
    <w:multiLevelType w:val="hybridMultilevel"/>
    <w:tmpl w:val="91085624"/>
    <w:lvl w:ilvl="0" w:tplc="5C14023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4C3E296F"/>
    <w:multiLevelType w:val="hybridMultilevel"/>
    <w:tmpl w:val="66BC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54674"/>
    <w:multiLevelType w:val="multilevel"/>
    <w:tmpl w:val="1F9ADB4E"/>
    <w:lvl w:ilvl="0">
      <w:start w:val="5"/>
      <w:numFmt w:val="decimal"/>
      <w:lvlText w:val="%1"/>
      <w:lvlJc w:val="left"/>
      <w:pPr>
        <w:ind w:left="480" w:hanging="480"/>
      </w:pPr>
      <w:rPr>
        <w:rFonts w:cstheme="minorBidi" w:hint="default"/>
        <w:b/>
      </w:rPr>
    </w:lvl>
    <w:lvl w:ilvl="1">
      <w:start w:val="2"/>
      <w:numFmt w:val="decimal"/>
      <w:lvlText w:val="%1.%2"/>
      <w:lvlJc w:val="left"/>
      <w:pPr>
        <w:ind w:left="480" w:hanging="480"/>
      </w:pPr>
      <w:rPr>
        <w:rFonts w:cstheme="minorBidi" w:hint="default"/>
        <w:b/>
      </w:rPr>
    </w:lvl>
    <w:lvl w:ilvl="2">
      <w:start w:val="2"/>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21" w15:restartNumberingAfterBreak="0">
    <w:nsid w:val="4EFA18F4"/>
    <w:multiLevelType w:val="multilevel"/>
    <w:tmpl w:val="E722A444"/>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41425C"/>
    <w:multiLevelType w:val="multilevel"/>
    <w:tmpl w:val="200278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37D36DB"/>
    <w:multiLevelType w:val="multilevel"/>
    <w:tmpl w:val="7672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C59BC"/>
    <w:multiLevelType w:val="multilevel"/>
    <w:tmpl w:val="B488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42327"/>
    <w:multiLevelType w:val="multilevel"/>
    <w:tmpl w:val="94E2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76A06"/>
    <w:multiLevelType w:val="hybridMultilevel"/>
    <w:tmpl w:val="855A3C2E"/>
    <w:lvl w:ilvl="0" w:tplc="45928846">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73A37F15"/>
    <w:multiLevelType w:val="hybridMultilevel"/>
    <w:tmpl w:val="3A26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45115"/>
    <w:multiLevelType w:val="hybridMultilevel"/>
    <w:tmpl w:val="978A38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7443034C"/>
    <w:multiLevelType w:val="multilevel"/>
    <w:tmpl w:val="580C4D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66857C5"/>
    <w:multiLevelType w:val="hybridMultilevel"/>
    <w:tmpl w:val="C4B6FD02"/>
    <w:lvl w:ilvl="0" w:tplc="74B49EC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7BFC474E"/>
    <w:multiLevelType w:val="hybridMultilevel"/>
    <w:tmpl w:val="68FE3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4"/>
  </w:num>
  <w:num w:numId="4">
    <w:abstractNumId w:val="6"/>
  </w:num>
  <w:num w:numId="5">
    <w:abstractNumId w:val="17"/>
  </w:num>
  <w:num w:numId="6">
    <w:abstractNumId w:val="2"/>
  </w:num>
  <w:num w:numId="7">
    <w:abstractNumId w:val="30"/>
  </w:num>
  <w:num w:numId="8">
    <w:abstractNumId w:val="12"/>
  </w:num>
  <w:num w:numId="9">
    <w:abstractNumId w:val="28"/>
  </w:num>
  <w:num w:numId="10">
    <w:abstractNumId w:val="19"/>
  </w:num>
  <w:num w:numId="11">
    <w:abstractNumId w:val="8"/>
  </w:num>
  <w:num w:numId="12">
    <w:abstractNumId w:val="16"/>
  </w:num>
  <w:num w:numId="13">
    <w:abstractNumId w:val="10"/>
  </w:num>
  <w:num w:numId="14">
    <w:abstractNumId w:val="18"/>
  </w:num>
  <w:num w:numId="15">
    <w:abstractNumId w:val="20"/>
  </w:num>
  <w:num w:numId="16">
    <w:abstractNumId w:val="13"/>
  </w:num>
  <w:num w:numId="17">
    <w:abstractNumId w:val="31"/>
  </w:num>
  <w:num w:numId="18">
    <w:abstractNumId w:val="15"/>
  </w:num>
  <w:num w:numId="19">
    <w:abstractNumId w:val="7"/>
  </w:num>
  <w:num w:numId="20">
    <w:abstractNumId w:val="5"/>
  </w:num>
  <w:num w:numId="21">
    <w:abstractNumId w:val="0"/>
  </w:num>
  <w:num w:numId="22">
    <w:abstractNumId w:val="23"/>
  </w:num>
  <w:num w:numId="23">
    <w:abstractNumId w:val="9"/>
  </w:num>
  <w:num w:numId="24">
    <w:abstractNumId w:val="24"/>
  </w:num>
  <w:num w:numId="25">
    <w:abstractNumId w:val="3"/>
  </w:num>
  <w:num w:numId="26">
    <w:abstractNumId w:val="25"/>
  </w:num>
  <w:num w:numId="27">
    <w:abstractNumId w:val="21"/>
  </w:num>
  <w:num w:numId="28">
    <w:abstractNumId w:val="14"/>
  </w:num>
  <w:num w:numId="29">
    <w:abstractNumId w:val="11"/>
  </w:num>
  <w:num w:numId="30">
    <w:abstractNumId w:val="1"/>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D8"/>
    <w:rsid w:val="00000F79"/>
    <w:rsid w:val="00005085"/>
    <w:rsid w:val="00005F81"/>
    <w:rsid w:val="0001302F"/>
    <w:rsid w:val="000137CD"/>
    <w:rsid w:val="000158D3"/>
    <w:rsid w:val="0002148B"/>
    <w:rsid w:val="00023578"/>
    <w:rsid w:val="00024116"/>
    <w:rsid w:val="000267A3"/>
    <w:rsid w:val="0003018F"/>
    <w:rsid w:val="0003181B"/>
    <w:rsid w:val="0003292A"/>
    <w:rsid w:val="00040458"/>
    <w:rsid w:val="00044CE5"/>
    <w:rsid w:val="000469EE"/>
    <w:rsid w:val="00047197"/>
    <w:rsid w:val="000511D0"/>
    <w:rsid w:val="00052AB2"/>
    <w:rsid w:val="000603C0"/>
    <w:rsid w:val="000619A5"/>
    <w:rsid w:val="00063DB3"/>
    <w:rsid w:val="000651B7"/>
    <w:rsid w:val="000708A9"/>
    <w:rsid w:val="00074FF7"/>
    <w:rsid w:val="00081C03"/>
    <w:rsid w:val="00082562"/>
    <w:rsid w:val="0008498C"/>
    <w:rsid w:val="00086AF3"/>
    <w:rsid w:val="0009533E"/>
    <w:rsid w:val="000A2645"/>
    <w:rsid w:val="000A4E56"/>
    <w:rsid w:val="000A5649"/>
    <w:rsid w:val="000B0CB3"/>
    <w:rsid w:val="000B14AE"/>
    <w:rsid w:val="000B5161"/>
    <w:rsid w:val="000B669E"/>
    <w:rsid w:val="000C1101"/>
    <w:rsid w:val="000C39E1"/>
    <w:rsid w:val="000C49F0"/>
    <w:rsid w:val="000C674A"/>
    <w:rsid w:val="000C6877"/>
    <w:rsid w:val="000C6D21"/>
    <w:rsid w:val="000D27BF"/>
    <w:rsid w:val="000D3BF6"/>
    <w:rsid w:val="000E16B9"/>
    <w:rsid w:val="000F15D4"/>
    <w:rsid w:val="001017EA"/>
    <w:rsid w:val="00121C1E"/>
    <w:rsid w:val="00127CA6"/>
    <w:rsid w:val="00140548"/>
    <w:rsid w:val="00143907"/>
    <w:rsid w:val="001473C9"/>
    <w:rsid w:val="00150E9A"/>
    <w:rsid w:val="00151A27"/>
    <w:rsid w:val="00151AAD"/>
    <w:rsid w:val="00152BAD"/>
    <w:rsid w:val="001615DA"/>
    <w:rsid w:val="00163174"/>
    <w:rsid w:val="00173BDB"/>
    <w:rsid w:val="00173FA0"/>
    <w:rsid w:val="00176BFD"/>
    <w:rsid w:val="0018594F"/>
    <w:rsid w:val="00195523"/>
    <w:rsid w:val="00196071"/>
    <w:rsid w:val="001972F2"/>
    <w:rsid w:val="001A01D4"/>
    <w:rsid w:val="001A0457"/>
    <w:rsid w:val="001A20DE"/>
    <w:rsid w:val="001A34FA"/>
    <w:rsid w:val="001B1C86"/>
    <w:rsid w:val="001B46AC"/>
    <w:rsid w:val="001B70F6"/>
    <w:rsid w:val="001C0265"/>
    <w:rsid w:val="001C0737"/>
    <w:rsid w:val="001C2FDD"/>
    <w:rsid w:val="001C48DD"/>
    <w:rsid w:val="001C4A69"/>
    <w:rsid w:val="001D1CD1"/>
    <w:rsid w:val="001D4753"/>
    <w:rsid w:val="001D4799"/>
    <w:rsid w:val="001D724D"/>
    <w:rsid w:val="001E0EC6"/>
    <w:rsid w:val="001E161C"/>
    <w:rsid w:val="001E3CEF"/>
    <w:rsid w:val="001E4715"/>
    <w:rsid w:val="001E7FDA"/>
    <w:rsid w:val="001F5541"/>
    <w:rsid w:val="001F6A9F"/>
    <w:rsid w:val="00207ED5"/>
    <w:rsid w:val="002102C2"/>
    <w:rsid w:val="00213BF3"/>
    <w:rsid w:val="00213F83"/>
    <w:rsid w:val="00215141"/>
    <w:rsid w:val="002171D2"/>
    <w:rsid w:val="00217A95"/>
    <w:rsid w:val="00220CBE"/>
    <w:rsid w:val="00221F3E"/>
    <w:rsid w:val="00224659"/>
    <w:rsid w:val="00224BA1"/>
    <w:rsid w:val="00231E54"/>
    <w:rsid w:val="00231F86"/>
    <w:rsid w:val="00233501"/>
    <w:rsid w:val="00242556"/>
    <w:rsid w:val="00244843"/>
    <w:rsid w:val="00245DF3"/>
    <w:rsid w:val="00246137"/>
    <w:rsid w:val="00251A1F"/>
    <w:rsid w:val="002521E7"/>
    <w:rsid w:val="002565B6"/>
    <w:rsid w:val="00257D58"/>
    <w:rsid w:val="00262A95"/>
    <w:rsid w:val="00263C63"/>
    <w:rsid w:val="00267E75"/>
    <w:rsid w:val="00271454"/>
    <w:rsid w:val="00271B74"/>
    <w:rsid w:val="00272490"/>
    <w:rsid w:val="00272617"/>
    <w:rsid w:val="00276C48"/>
    <w:rsid w:val="00280F16"/>
    <w:rsid w:val="00287528"/>
    <w:rsid w:val="0029103C"/>
    <w:rsid w:val="0029125A"/>
    <w:rsid w:val="002938D2"/>
    <w:rsid w:val="002A4214"/>
    <w:rsid w:val="002A4A69"/>
    <w:rsid w:val="002A59C3"/>
    <w:rsid w:val="002A5D7F"/>
    <w:rsid w:val="002A64F0"/>
    <w:rsid w:val="002A6E8E"/>
    <w:rsid w:val="002B6891"/>
    <w:rsid w:val="002C691B"/>
    <w:rsid w:val="002C7C0F"/>
    <w:rsid w:val="002D17F3"/>
    <w:rsid w:val="002D65F2"/>
    <w:rsid w:val="002E6681"/>
    <w:rsid w:val="002F50D0"/>
    <w:rsid w:val="002F59F5"/>
    <w:rsid w:val="002F7415"/>
    <w:rsid w:val="00300B31"/>
    <w:rsid w:val="00300F2F"/>
    <w:rsid w:val="003028E7"/>
    <w:rsid w:val="00306EBA"/>
    <w:rsid w:val="003102FE"/>
    <w:rsid w:val="00314ACA"/>
    <w:rsid w:val="00316CDA"/>
    <w:rsid w:val="00317533"/>
    <w:rsid w:val="003216BF"/>
    <w:rsid w:val="00324212"/>
    <w:rsid w:val="003256C4"/>
    <w:rsid w:val="00325B3C"/>
    <w:rsid w:val="003274C2"/>
    <w:rsid w:val="00331F5D"/>
    <w:rsid w:val="00332084"/>
    <w:rsid w:val="00332C6B"/>
    <w:rsid w:val="00333018"/>
    <w:rsid w:val="00333C08"/>
    <w:rsid w:val="003412BF"/>
    <w:rsid w:val="00342D35"/>
    <w:rsid w:val="00343E40"/>
    <w:rsid w:val="0034420E"/>
    <w:rsid w:val="003463F0"/>
    <w:rsid w:val="00346782"/>
    <w:rsid w:val="003524C3"/>
    <w:rsid w:val="00357F04"/>
    <w:rsid w:val="00357FDE"/>
    <w:rsid w:val="0037268D"/>
    <w:rsid w:val="0038094C"/>
    <w:rsid w:val="00381324"/>
    <w:rsid w:val="00383DF2"/>
    <w:rsid w:val="003858FA"/>
    <w:rsid w:val="00385B9A"/>
    <w:rsid w:val="00390921"/>
    <w:rsid w:val="003917FE"/>
    <w:rsid w:val="00393888"/>
    <w:rsid w:val="003A0601"/>
    <w:rsid w:val="003A1075"/>
    <w:rsid w:val="003A50C9"/>
    <w:rsid w:val="003C3798"/>
    <w:rsid w:val="003C5C31"/>
    <w:rsid w:val="003D01B3"/>
    <w:rsid w:val="003D1509"/>
    <w:rsid w:val="003D3521"/>
    <w:rsid w:val="003D70C1"/>
    <w:rsid w:val="003E197D"/>
    <w:rsid w:val="003E3FF6"/>
    <w:rsid w:val="003E45E1"/>
    <w:rsid w:val="003E78B2"/>
    <w:rsid w:val="003F34A7"/>
    <w:rsid w:val="003F3BB9"/>
    <w:rsid w:val="003F4FD3"/>
    <w:rsid w:val="003F5B69"/>
    <w:rsid w:val="003F667A"/>
    <w:rsid w:val="004051B7"/>
    <w:rsid w:val="00412030"/>
    <w:rsid w:val="00420608"/>
    <w:rsid w:val="00425C56"/>
    <w:rsid w:val="00432CDB"/>
    <w:rsid w:val="00434B9B"/>
    <w:rsid w:val="004367BB"/>
    <w:rsid w:val="004450CD"/>
    <w:rsid w:val="00450CF7"/>
    <w:rsid w:val="004569C9"/>
    <w:rsid w:val="004716E8"/>
    <w:rsid w:val="00472277"/>
    <w:rsid w:val="004802B6"/>
    <w:rsid w:val="00481359"/>
    <w:rsid w:val="00487C0C"/>
    <w:rsid w:val="004A0345"/>
    <w:rsid w:val="004A3179"/>
    <w:rsid w:val="004C0412"/>
    <w:rsid w:val="004C51D1"/>
    <w:rsid w:val="004D1649"/>
    <w:rsid w:val="004D3351"/>
    <w:rsid w:val="004D5C7C"/>
    <w:rsid w:val="004E15B2"/>
    <w:rsid w:val="004E2F36"/>
    <w:rsid w:val="004E3E2F"/>
    <w:rsid w:val="004E7E92"/>
    <w:rsid w:val="004F08D2"/>
    <w:rsid w:val="004F3500"/>
    <w:rsid w:val="004F7D42"/>
    <w:rsid w:val="004F7DB2"/>
    <w:rsid w:val="00501B6D"/>
    <w:rsid w:val="005056C9"/>
    <w:rsid w:val="00505BE5"/>
    <w:rsid w:val="00506F28"/>
    <w:rsid w:val="00511ADD"/>
    <w:rsid w:val="005138DF"/>
    <w:rsid w:val="005217BB"/>
    <w:rsid w:val="0052202E"/>
    <w:rsid w:val="00526664"/>
    <w:rsid w:val="005325D4"/>
    <w:rsid w:val="005333E2"/>
    <w:rsid w:val="00534417"/>
    <w:rsid w:val="005346D9"/>
    <w:rsid w:val="00537767"/>
    <w:rsid w:val="00542363"/>
    <w:rsid w:val="0055536F"/>
    <w:rsid w:val="00560B71"/>
    <w:rsid w:val="005628C1"/>
    <w:rsid w:val="005656E1"/>
    <w:rsid w:val="00570F12"/>
    <w:rsid w:val="005745F5"/>
    <w:rsid w:val="00577008"/>
    <w:rsid w:val="00583458"/>
    <w:rsid w:val="00591762"/>
    <w:rsid w:val="00591D17"/>
    <w:rsid w:val="005923B6"/>
    <w:rsid w:val="005A1770"/>
    <w:rsid w:val="005A47C0"/>
    <w:rsid w:val="005A7D0B"/>
    <w:rsid w:val="005B0913"/>
    <w:rsid w:val="005B14A9"/>
    <w:rsid w:val="005B1798"/>
    <w:rsid w:val="005B1D21"/>
    <w:rsid w:val="005B32C8"/>
    <w:rsid w:val="005B4D9E"/>
    <w:rsid w:val="005C0C0B"/>
    <w:rsid w:val="005C3F88"/>
    <w:rsid w:val="005C41B8"/>
    <w:rsid w:val="005C4F41"/>
    <w:rsid w:val="005C5F64"/>
    <w:rsid w:val="005C6001"/>
    <w:rsid w:val="005D64BA"/>
    <w:rsid w:val="005D79DA"/>
    <w:rsid w:val="005E4F83"/>
    <w:rsid w:val="005E786A"/>
    <w:rsid w:val="005F266E"/>
    <w:rsid w:val="005F77E9"/>
    <w:rsid w:val="0060219A"/>
    <w:rsid w:val="00603280"/>
    <w:rsid w:val="00605BEB"/>
    <w:rsid w:val="006065B4"/>
    <w:rsid w:val="00610E36"/>
    <w:rsid w:val="00612C50"/>
    <w:rsid w:val="006136C4"/>
    <w:rsid w:val="00616266"/>
    <w:rsid w:val="006167E0"/>
    <w:rsid w:val="00616A2D"/>
    <w:rsid w:val="006204D2"/>
    <w:rsid w:val="0062147E"/>
    <w:rsid w:val="00621C3F"/>
    <w:rsid w:val="00624529"/>
    <w:rsid w:val="006258C7"/>
    <w:rsid w:val="00626A58"/>
    <w:rsid w:val="006271B4"/>
    <w:rsid w:val="00627405"/>
    <w:rsid w:val="00627494"/>
    <w:rsid w:val="00641A1F"/>
    <w:rsid w:val="00641A73"/>
    <w:rsid w:val="00644695"/>
    <w:rsid w:val="00650077"/>
    <w:rsid w:val="006645E9"/>
    <w:rsid w:val="00665EE8"/>
    <w:rsid w:val="00665FCD"/>
    <w:rsid w:val="00667589"/>
    <w:rsid w:val="006703CD"/>
    <w:rsid w:val="00685E7B"/>
    <w:rsid w:val="00695206"/>
    <w:rsid w:val="00695CAB"/>
    <w:rsid w:val="00697E26"/>
    <w:rsid w:val="006A0F46"/>
    <w:rsid w:val="006A3584"/>
    <w:rsid w:val="006A43F3"/>
    <w:rsid w:val="006B2206"/>
    <w:rsid w:val="006B26CA"/>
    <w:rsid w:val="006B5B3E"/>
    <w:rsid w:val="006B7A80"/>
    <w:rsid w:val="006C5A00"/>
    <w:rsid w:val="006D1E34"/>
    <w:rsid w:val="006D49F2"/>
    <w:rsid w:val="006D5DB9"/>
    <w:rsid w:val="006E26F6"/>
    <w:rsid w:val="006E600F"/>
    <w:rsid w:val="006F2AEE"/>
    <w:rsid w:val="006F2C9E"/>
    <w:rsid w:val="00702934"/>
    <w:rsid w:val="00711C63"/>
    <w:rsid w:val="00711E27"/>
    <w:rsid w:val="0071693E"/>
    <w:rsid w:val="00717DEA"/>
    <w:rsid w:val="00720107"/>
    <w:rsid w:val="00723C58"/>
    <w:rsid w:val="00726C01"/>
    <w:rsid w:val="007300A4"/>
    <w:rsid w:val="00734CBC"/>
    <w:rsid w:val="00734CF4"/>
    <w:rsid w:val="0074080A"/>
    <w:rsid w:val="00741DEA"/>
    <w:rsid w:val="007424EF"/>
    <w:rsid w:val="007425B6"/>
    <w:rsid w:val="00742D9A"/>
    <w:rsid w:val="007442C9"/>
    <w:rsid w:val="00745556"/>
    <w:rsid w:val="00746AB5"/>
    <w:rsid w:val="00747BE7"/>
    <w:rsid w:val="00750799"/>
    <w:rsid w:val="0075223C"/>
    <w:rsid w:val="00755E94"/>
    <w:rsid w:val="007613B6"/>
    <w:rsid w:val="007651E9"/>
    <w:rsid w:val="00765E17"/>
    <w:rsid w:val="00774D20"/>
    <w:rsid w:val="007854A8"/>
    <w:rsid w:val="0078623A"/>
    <w:rsid w:val="00793722"/>
    <w:rsid w:val="007A0D00"/>
    <w:rsid w:val="007A1E16"/>
    <w:rsid w:val="007A1FD0"/>
    <w:rsid w:val="007B18F5"/>
    <w:rsid w:val="007B3373"/>
    <w:rsid w:val="007D082A"/>
    <w:rsid w:val="007D18A4"/>
    <w:rsid w:val="007D3BD2"/>
    <w:rsid w:val="007E0C8C"/>
    <w:rsid w:val="007E2BE6"/>
    <w:rsid w:val="007E2D8C"/>
    <w:rsid w:val="007E3340"/>
    <w:rsid w:val="007E34B0"/>
    <w:rsid w:val="007E757B"/>
    <w:rsid w:val="007F6162"/>
    <w:rsid w:val="007F6252"/>
    <w:rsid w:val="00803678"/>
    <w:rsid w:val="008077C0"/>
    <w:rsid w:val="00814751"/>
    <w:rsid w:val="00817049"/>
    <w:rsid w:val="00817A3E"/>
    <w:rsid w:val="0083064C"/>
    <w:rsid w:val="00831846"/>
    <w:rsid w:val="00833AD4"/>
    <w:rsid w:val="00835108"/>
    <w:rsid w:val="00837BF3"/>
    <w:rsid w:val="00845BB8"/>
    <w:rsid w:val="00852556"/>
    <w:rsid w:val="00852D94"/>
    <w:rsid w:val="00856504"/>
    <w:rsid w:val="00856EF2"/>
    <w:rsid w:val="0085768D"/>
    <w:rsid w:val="00860589"/>
    <w:rsid w:val="0086169E"/>
    <w:rsid w:val="008732D2"/>
    <w:rsid w:val="00877A60"/>
    <w:rsid w:val="00877CB3"/>
    <w:rsid w:val="008801CA"/>
    <w:rsid w:val="00885C8A"/>
    <w:rsid w:val="00885CED"/>
    <w:rsid w:val="00891129"/>
    <w:rsid w:val="00894FFB"/>
    <w:rsid w:val="00897F76"/>
    <w:rsid w:val="008A31AC"/>
    <w:rsid w:val="008A38A8"/>
    <w:rsid w:val="008B1055"/>
    <w:rsid w:val="008B775A"/>
    <w:rsid w:val="008C05AA"/>
    <w:rsid w:val="008C0A86"/>
    <w:rsid w:val="008C10FA"/>
    <w:rsid w:val="008C1D55"/>
    <w:rsid w:val="008C3E8C"/>
    <w:rsid w:val="008C5767"/>
    <w:rsid w:val="008C5CDF"/>
    <w:rsid w:val="008D56E6"/>
    <w:rsid w:val="008E4359"/>
    <w:rsid w:val="008E7ABD"/>
    <w:rsid w:val="008F342F"/>
    <w:rsid w:val="008F354B"/>
    <w:rsid w:val="008F45FF"/>
    <w:rsid w:val="008F4793"/>
    <w:rsid w:val="008F6CC3"/>
    <w:rsid w:val="00902005"/>
    <w:rsid w:val="00902C03"/>
    <w:rsid w:val="00905547"/>
    <w:rsid w:val="00910EA2"/>
    <w:rsid w:val="00912B79"/>
    <w:rsid w:val="009134A9"/>
    <w:rsid w:val="00913BD3"/>
    <w:rsid w:val="00915599"/>
    <w:rsid w:val="009166D2"/>
    <w:rsid w:val="00920E29"/>
    <w:rsid w:val="00921105"/>
    <w:rsid w:val="00923CE1"/>
    <w:rsid w:val="00924386"/>
    <w:rsid w:val="00925FD0"/>
    <w:rsid w:val="009326C4"/>
    <w:rsid w:val="009350B7"/>
    <w:rsid w:val="00935C12"/>
    <w:rsid w:val="009362D8"/>
    <w:rsid w:val="0093768C"/>
    <w:rsid w:val="00941458"/>
    <w:rsid w:val="00945635"/>
    <w:rsid w:val="00952D91"/>
    <w:rsid w:val="00954D8F"/>
    <w:rsid w:val="00961BDD"/>
    <w:rsid w:val="009704F7"/>
    <w:rsid w:val="009707BE"/>
    <w:rsid w:val="00972265"/>
    <w:rsid w:val="0097244D"/>
    <w:rsid w:val="0097274B"/>
    <w:rsid w:val="009827FB"/>
    <w:rsid w:val="00986957"/>
    <w:rsid w:val="00992664"/>
    <w:rsid w:val="00997C60"/>
    <w:rsid w:val="009A24E4"/>
    <w:rsid w:val="009C6C8B"/>
    <w:rsid w:val="009C7C00"/>
    <w:rsid w:val="009D6946"/>
    <w:rsid w:val="009E1E6E"/>
    <w:rsid w:val="009E4530"/>
    <w:rsid w:val="009E5210"/>
    <w:rsid w:val="009E6F82"/>
    <w:rsid w:val="009F0DF6"/>
    <w:rsid w:val="009F21D6"/>
    <w:rsid w:val="009F2889"/>
    <w:rsid w:val="009F2AC3"/>
    <w:rsid w:val="009F5587"/>
    <w:rsid w:val="00A03A80"/>
    <w:rsid w:val="00A0747D"/>
    <w:rsid w:val="00A07B2E"/>
    <w:rsid w:val="00A156E4"/>
    <w:rsid w:val="00A255A3"/>
    <w:rsid w:val="00A268FE"/>
    <w:rsid w:val="00A406AD"/>
    <w:rsid w:val="00A41BEC"/>
    <w:rsid w:val="00A45A43"/>
    <w:rsid w:val="00A52B72"/>
    <w:rsid w:val="00A5731C"/>
    <w:rsid w:val="00A57AF5"/>
    <w:rsid w:val="00A613EB"/>
    <w:rsid w:val="00A6262B"/>
    <w:rsid w:val="00A62C4F"/>
    <w:rsid w:val="00A646E0"/>
    <w:rsid w:val="00A73F2A"/>
    <w:rsid w:val="00A75676"/>
    <w:rsid w:val="00A83E67"/>
    <w:rsid w:val="00A86F8A"/>
    <w:rsid w:val="00A87C57"/>
    <w:rsid w:val="00A9566A"/>
    <w:rsid w:val="00AA4BEC"/>
    <w:rsid w:val="00AA66CA"/>
    <w:rsid w:val="00AB10B4"/>
    <w:rsid w:val="00AB632A"/>
    <w:rsid w:val="00AC2B88"/>
    <w:rsid w:val="00AC42BF"/>
    <w:rsid w:val="00AC4AB5"/>
    <w:rsid w:val="00AD1226"/>
    <w:rsid w:val="00AD4DC3"/>
    <w:rsid w:val="00AE3B99"/>
    <w:rsid w:val="00AE4724"/>
    <w:rsid w:val="00AF0CDA"/>
    <w:rsid w:val="00AF2C05"/>
    <w:rsid w:val="00B03B1A"/>
    <w:rsid w:val="00B046EC"/>
    <w:rsid w:val="00B04983"/>
    <w:rsid w:val="00B14137"/>
    <w:rsid w:val="00B15CC3"/>
    <w:rsid w:val="00B2170B"/>
    <w:rsid w:val="00B22DA2"/>
    <w:rsid w:val="00B2415B"/>
    <w:rsid w:val="00B42A0B"/>
    <w:rsid w:val="00B43EFE"/>
    <w:rsid w:val="00B450DC"/>
    <w:rsid w:val="00B452FC"/>
    <w:rsid w:val="00B46F7F"/>
    <w:rsid w:val="00B517AF"/>
    <w:rsid w:val="00B51E64"/>
    <w:rsid w:val="00B554AA"/>
    <w:rsid w:val="00B62820"/>
    <w:rsid w:val="00B65397"/>
    <w:rsid w:val="00B660D1"/>
    <w:rsid w:val="00B661AA"/>
    <w:rsid w:val="00B7370A"/>
    <w:rsid w:val="00B75247"/>
    <w:rsid w:val="00B75B3B"/>
    <w:rsid w:val="00B77176"/>
    <w:rsid w:val="00B808B3"/>
    <w:rsid w:val="00B839D4"/>
    <w:rsid w:val="00B85A60"/>
    <w:rsid w:val="00B85C52"/>
    <w:rsid w:val="00B90D7E"/>
    <w:rsid w:val="00BA0CB7"/>
    <w:rsid w:val="00BB0944"/>
    <w:rsid w:val="00BB0A91"/>
    <w:rsid w:val="00BB1D37"/>
    <w:rsid w:val="00BD05B6"/>
    <w:rsid w:val="00BD40B4"/>
    <w:rsid w:val="00BD49D2"/>
    <w:rsid w:val="00BD508C"/>
    <w:rsid w:val="00BD634D"/>
    <w:rsid w:val="00BD6B70"/>
    <w:rsid w:val="00BE50CE"/>
    <w:rsid w:val="00BE618C"/>
    <w:rsid w:val="00BE6E78"/>
    <w:rsid w:val="00BF16F9"/>
    <w:rsid w:val="00BF1EEC"/>
    <w:rsid w:val="00C0398C"/>
    <w:rsid w:val="00C03AA9"/>
    <w:rsid w:val="00C06B56"/>
    <w:rsid w:val="00C11883"/>
    <w:rsid w:val="00C1785F"/>
    <w:rsid w:val="00C17ECD"/>
    <w:rsid w:val="00C22955"/>
    <w:rsid w:val="00C2771E"/>
    <w:rsid w:val="00C30873"/>
    <w:rsid w:val="00C3169C"/>
    <w:rsid w:val="00C33F61"/>
    <w:rsid w:val="00C44801"/>
    <w:rsid w:val="00C44B32"/>
    <w:rsid w:val="00C47CB4"/>
    <w:rsid w:val="00C52680"/>
    <w:rsid w:val="00C53F16"/>
    <w:rsid w:val="00C614F5"/>
    <w:rsid w:val="00C6450C"/>
    <w:rsid w:val="00C674AA"/>
    <w:rsid w:val="00C717A2"/>
    <w:rsid w:val="00C71BFB"/>
    <w:rsid w:val="00C73205"/>
    <w:rsid w:val="00C76711"/>
    <w:rsid w:val="00C76B19"/>
    <w:rsid w:val="00C77DB2"/>
    <w:rsid w:val="00C865F7"/>
    <w:rsid w:val="00CA1F54"/>
    <w:rsid w:val="00CA325F"/>
    <w:rsid w:val="00CA32D8"/>
    <w:rsid w:val="00CA40DE"/>
    <w:rsid w:val="00CA558A"/>
    <w:rsid w:val="00CB3B91"/>
    <w:rsid w:val="00CB5B44"/>
    <w:rsid w:val="00CB7C4C"/>
    <w:rsid w:val="00CC2989"/>
    <w:rsid w:val="00CC7C8C"/>
    <w:rsid w:val="00CD063D"/>
    <w:rsid w:val="00CD360E"/>
    <w:rsid w:val="00CD3A2A"/>
    <w:rsid w:val="00CD3CA6"/>
    <w:rsid w:val="00CD6D55"/>
    <w:rsid w:val="00CE0A90"/>
    <w:rsid w:val="00CE0C2C"/>
    <w:rsid w:val="00CE4C40"/>
    <w:rsid w:val="00CF1875"/>
    <w:rsid w:val="00CF3660"/>
    <w:rsid w:val="00CF6075"/>
    <w:rsid w:val="00D028E9"/>
    <w:rsid w:val="00D109A1"/>
    <w:rsid w:val="00D1297A"/>
    <w:rsid w:val="00D219A9"/>
    <w:rsid w:val="00D350AA"/>
    <w:rsid w:val="00D410F8"/>
    <w:rsid w:val="00D449CE"/>
    <w:rsid w:val="00D47F84"/>
    <w:rsid w:val="00D5063E"/>
    <w:rsid w:val="00D50D15"/>
    <w:rsid w:val="00D52188"/>
    <w:rsid w:val="00D52410"/>
    <w:rsid w:val="00D52880"/>
    <w:rsid w:val="00D55D65"/>
    <w:rsid w:val="00D60B08"/>
    <w:rsid w:val="00D62DB8"/>
    <w:rsid w:val="00D65A50"/>
    <w:rsid w:val="00D70016"/>
    <w:rsid w:val="00D71CAC"/>
    <w:rsid w:val="00D77A5D"/>
    <w:rsid w:val="00D8326D"/>
    <w:rsid w:val="00DA0370"/>
    <w:rsid w:val="00DA2BD5"/>
    <w:rsid w:val="00DA2DAF"/>
    <w:rsid w:val="00DA4196"/>
    <w:rsid w:val="00DA70B1"/>
    <w:rsid w:val="00DA739F"/>
    <w:rsid w:val="00DA7F17"/>
    <w:rsid w:val="00DB03E3"/>
    <w:rsid w:val="00DB24D2"/>
    <w:rsid w:val="00DB45F9"/>
    <w:rsid w:val="00DC273A"/>
    <w:rsid w:val="00DC2F34"/>
    <w:rsid w:val="00DC5CE1"/>
    <w:rsid w:val="00DC6D39"/>
    <w:rsid w:val="00DD0EE3"/>
    <w:rsid w:val="00DD5398"/>
    <w:rsid w:val="00DD6A45"/>
    <w:rsid w:val="00DD7753"/>
    <w:rsid w:val="00DE15AB"/>
    <w:rsid w:val="00DE38ED"/>
    <w:rsid w:val="00DE7A0C"/>
    <w:rsid w:val="00DF7D74"/>
    <w:rsid w:val="00E00A9C"/>
    <w:rsid w:val="00E03C7B"/>
    <w:rsid w:val="00E0567F"/>
    <w:rsid w:val="00E0596F"/>
    <w:rsid w:val="00E067F1"/>
    <w:rsid w:val="00E1011B"/>
    <w:rsid w:val="00E12250"/>
    <w:rsid w:val="00E17A48"/>
    <w:rsid w:val="00E201C5"/>
    <w:rsid w:val="00E22B5E"/>
    <w:rsid w:val="00E23920"/>
    <w:rsid w:val="00E25582"/>
    <w:rsid w:val="00E26CCB"/>
    <w:rsid w:val="00E27DFC"/>
    <w:rsid w:val="00E338CF"/>
    <w:rsid w:val="00E41224"/>
    <w:rsid w:val="00E413BB"/>
    <w:rsid w:val="00E417EA"/>
    <w:rsid w:val="00E41824"/>
    <w:rsid w:val="00E42AAC"/>
    <w:rsid w:val="00E4322D"/>
    <w:rsid w:val="00E432C3"/>
    <w:rsid w:val="00E4564A"/>
    <w:rsid w:val="00E50EF9"/>
    <w:rsid w:val="00E603BE"/>
    <w:rsid w:val="00E60ECD"/>
    <w:rsid w:val="00E638E3"/>
    <w:rsid w:val="00E639BE"/>
    <w:rsid w:val="00E709EE"/>
    <w:rsid w:val="00E70CF9"/>
    <w:rsid w:val="00E73E15"/>
    <w:rsid w:val="00E76E56"/>
    <w:rsid w:val="00E77064"/>
    <w:rsid w:val="00E81739"/>
    <w:rsid w:val="00E83D03"/>
    <w:rsid w:val="00E85A4C"/>
    <w:rsid w:val="00E9032F"/>
    <w:rsid w:val="00EA10AB"/>
    <w:rsid w:val="00EA3277"/>
    <w:rsid w:val="00EA60F3"/>
    <w:rsid w:val="00EB2120"/>
    <w:rsid w:val="00EB33DB"/>
    <w:rsid w:val="00EB5197"/>
    <w:rsid w:val="00EC0682"/>
    <w:rsid w:val="00EC3BE7"/>
    <w:rsid w:val="00ED04F5"/>
    <w:rsid w:val="00ED6B62"/>
    <w:rsid w:val="00ED6C33"/>
    <w:rsid w:val="00EE0CF2"/>
    <w:rsid w:val="00EE1DD2"/>
    <w:rsid w:val="00EE67A5"/>
    <w:rsid w:val="00EF20AD"/>
    <w:rsid w:val="00EF2C26"/>
    <w:rsid w:val="00F03D68"/>
    <w:rsid w:val="00F03E03"/>
    <w:rsid w:val="00F14960"/>
    <w:rsid w:val="00F15AB3"/>
    <w:rsid w:val="00F204A7"/>
    <w:rsid w:val="00F21911"/>
    <w:rsid w:val="00F22FCF"/>
    <w:rsid w:val="00F24BF1"/>
    <w:rsid w:val="00F379E1"/>
    <w:rsid w:val="00F41C03"/>
    <w:rsid w:val="00F427A0"/>
    <w:rsid w:val="00F43CBA"/>
    <w:rsid w:val="00F45EF5"/>
    <w:rsid w:val="00F46BEE"/>
    <w:rsid w:val="00F47990"/>
    <w:rsid w:val="00F573CE"/>
    <w:rsid w:val="00F61694"/>
    <w:rsid w:val="00F63542"/>
    <w:rsid w:val="00F662C1"/>
    <w:rsid w:val="00F66CB6"/>
    <w:rsid w:val="00F70072"/>
    <w:rsid w:val="00F7012D"/>
    <w:rsid w:val="00F72093"/>
    <w:rsid w:val="00F7290E"/>
    <w:rsid w:val="00F73644"/>
    <w:rsid w:val="00F757AF"/>
    <w:rsid w:val="00F76216"/>
    <w:rsid w:val="00F769A6"/>
    <w:rsid w:val="00F80936"/>
    <w:rsid w:val="00F82E48"/>
    <w:rsid w:val="00F83561"/>
    <w:rsid w:val="00F917E9"/>
    <w:rsid w:val="00F97CA9"/>
    <w:rsid w:val="00FB0165"/>
    <w:rsid w:val="00FB2D65"/>
    <w:rsid w:val="00FB6082"/>
    <w:rsid w:val="00FB6659"/>
    <w:rsid w:val="00FB6A44"/>
    <w:rsid w:val="00FC3BE7"/>
    <w:rsid w:val="00FC41E4"/>
    <w:rsid w:val="00FC4693"/>
    <w:rsid w:val="00FC75A4"/>
    <w:rsid w:val="00FD400C"/>
    <w:rsid w:val="00FD5531"/>
    <w:rsid w:val="00FE0B66"/>
    <w:rsid w:val="00FE5AB6"/>
    <w:rsid w:val="00FF06AF"/>
    <w:rsid w:val="00FF6172"/>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1B62"/>
  <w15:docId w15:val="{17C1782A-88F3-400A-840B-16B44995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55"/>
  </w:style>
  <w:style w:type="paragraph" w:styleId="Heading1">
    <w:name w:val="heading 1"/>
    <w:basedOn w:val="Normal"/>
    <w:next w:val="Normal"/>
    <w:link w:val="Heading1Char"/>
    <w:uiPriority w:val="9"/>
    <w:qFormat/>
    <w:rsid w:val="00C71B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34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08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2D8"/>
    <w:pPr>
      <w:spacing w:after="0" w:line="240" w:lineRule="auto"/>
    </w:pPr>
  </w:style>
  <w:style w:type="paragraph" w:styleId="ListParagraph">
    <w:name w:val="List Paragraph"/>
    <w:basedOn w:val="Normal"/>
    <w:uiPriority w:val="34"/>
    <w:qFormat/>
    <w:rsid w:val="00FD400C"/>
    <w:pPr>
      <w:ind w:left="720"/>
      <w:contextualSpacing/>
    </w:pPr>
  </w:style>
  <w:style w:type="paragraph" w:styleId="NormalWeb">
    <w:name w:val="Normal (Web)"/>
    <w:basedOn w:val="Normal"/>
    <w:uiPriority w:val="99"/>
    <w:unhideWhenUsed/>
    <w:rsid w:val="008A31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31AC"/>
    <w:rPr>
      <w:color w:val="0000FF"/>
      <w:u w:val="single"/>
    </w:rPr>
  </w:style>
  <w:style w:type="paragraph" w:styleId="EndnoteText">
    <w:name w:val="endnote text"/>
    <w:basedOn w:val="Normal"/>
    <w:link w:val="EndnoteTextChar"/>
    <w:uiPriority w:val="99"/>
    <w:unhideWhenUsed/>
    <w:rsid w:val="008A31AC"/>
    <w:pPr>
      <w:spacing w:after="0" w:line="240" w:lineRule="auto"/>
    </w:pPr>
    <w:rPr>
      <w:sz w:val="20"/>
      <w:szCs w:val="20"/>
    </w:rPr>
  </w:style>
  <w:style w:type="character" w:customStyle="1" w:styleId="EndnoteTextChar">
    <w:name w:val="Endnote Text Char"/>
    <w:basedOn w:val="DefaultParagraphFont"/>
    <w:link w:val="EndnoteText"/>
    <w:uiPriority w:val="99"/>
    <w:rsid w:val="008A31AC"/>
    <w:rPr>
      <w:sz w:val="20"/>
      <w:szCs w:val="20"/>
    </w:rPr>
  </w:style>
  <w:style w:type="character" w:styleId="EndnoteReference">
    <w:name w:val="endnote reference"/>
    <w:basedOn w:val="DefaultParagraphFont"/>
    <w:uiPriority w:val="99"/>
    <w:semiHidden/>
    <w:unhideWhenUsed/>
    <w:rsid w:val="008A31AC"/>
    <w:rPr>
      <w:vertAlign w:val="superscript"/>
    </w:rPr>
  </w:style>
  <w:style w:type="character" w:styleId="CommentReference">
    <w:name w:val="annotation reference"/>
    <w:basedOn w:val="DefaultParagraphFont"/>
    <w:uiPriority w:val="99"/>
    <w:semiHidden/>
    <w:unhideWhenUsed/>
    <w:rsid w:val="0003292A"/>
    <w:rPr>
      <w:sz w:val="16"/>
      <w:szCs w:val="16"/>
    </w:rPr>
  </w:style>
  <w:style w:type="paragraph" w:styleId="CommentText">
    <w:name w:val="annotation text"/>
    <w:basedOn w:val="Normal"/>
    <w:link w:val="CommentTextChar"/>
    <w:uiPriority w:val="99"/>
    <w:semiHidden/>
    <w:unhideWhenUsed/>
    <w:rsid w:val="0003292A"/>
    <w:pPr>
      <w:spacing w:line="240" w:lineRule="auto"/>
    </w:pPr>
    <w:rPr>
      <w:sz w:val="20"/>
      <w:szCs w:val="20"/>
    </w:rPr>
  </w:style>
  <w:style w:type="character" w:customStyle="1" w:styleId="CommentTextChar">
    <w:name w:val="Comment Text Char"/>
    <w:basedOn w:val="DefaultParagraphFont"/>
    <w:link w:val="CommentText"/>
    <w:uiPriority w:val="99"/>
    <w:semiHidden/>
    <w:rsid w:val="0003292A"/>
    <w:rPr>
      <w:sz w:val="20"/>
      <w:szCs w:val="20"/>
    </w:rPr>
  </w:style>
  <w:style w:type="paragraph" w:styleId="CommentSubject">
    <w:name w:val="annotation subject"/>
    <w:basedOn w:val="CommentText"/>
    <w:next w:val="CommentText"/>
    <w:link w:val="CommentSubjectChar"/>
    <w:uiPriority w:val="99"/>
    <w:semiHidden/>
    <w:unhideWhenUsed/>
    <w:rsid w:val="0003292A"/>
    <w:rPr>
      <w:b/>
      <w:bCs/>
    </w:rPr>
  </w:style>
  <w:style w:type="character" w:customStyle="1" w:styleId="CommentSubjectChar">
    <w:name w:val="Comment Subject Char"/>
    <w:basedOn w:val="CommentTextChar"/>
    <w:link w:val="CommentSubject"/>
    <w:uiPriority w:val="99"/>
    <w:semiHidden/>
    <w:rsid w:val="0003292A"/>
    <w:rPr>
      <w:b/>
      <w:bCs/>
      <w:sz w:val="20"/>
      <w:szCs w:val="20"/>
    </w:rPr>
  </w:style>
  <w:style w:type="paragraph" w:styleId="BalloonText">
    <w:name w:val="Balloon Text"/>
    <w:basedOn w:val="Normal"/>
    <w:link w:val="BalloonTextChar"/>
    <w:uiPriority w:val="99"/>
    <w:semiHidden/>
    <w:unhideWhenUsed/>
    <w:rsid w:val="0003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2A"/>
    <w:rPr>
      <w:rFonts w:ascii="Tahoma" w:hAnsi="Tahoma" w:cs="Tahoma"/>
      <w:sz w:val="16"/>
      <w:szCs w:val="16"/>
    </w:rPr>
  </w:style>
  <w:style w:type="character" w:customStyle="1" w:styleId="Heading2Char">
    <w:name w:val="Heading 2 Char"/>
    <w:basedOn w:val="DefaultParagraphFont"/>
    <w:link w:val="Heading2"/>
    <w:uiPriority w:val="9"/>
    <w:rsid w:val="00434B9B"/>
    <w:rPr>
      <w:rFonts w:ascii="Times New Roman" w:eastAsia="Times New Roman" w:hAnsi="Times New Roman" w:cs="Times New Roman"/>
      <w:b/>
      <w:bCs/>
      <w:sz w:val="36"/>
      <w:szCs w:val="36"/>
    </w:rPr>
  </w:style>
  <w:style w:type="character" w:styleId="Strong">
    <w:name w:val="Strong"/>
    <w:basedOn w:val="DefaultParagraphFont"/>
    <w:uiPriority w:val="22"/>
    <w:qFormat/>
    <w:rsid w:val="00DE15AB"/>
    <w:rPr>
      <w:b/>
      <w:bCs/>
    </w:rPr>
  </w:style>
  <w:style w:type="paragraph" w:styleId="Header">
    <w:name w:val="header"/>
    <w:basedOn w:val="Normal"/>
    <w:link w:val="HeaderChar"/>
    <w:uiPriority w:val="99"/>
    <w:unhideWhenUsed/>
    <w:rsid w:val="0032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B3C"/>
  </w:style>
  <w:style w:type="paragraph" w:styleId="Footer">
    <w:name w:val="footer"/>
    <w:basedOn w:val="Normal"/>
    <w:link w:val="FooterChar"/>
    <w:uiPriority w:val="99"/>
    <w:unhideWhenUsed/>
    <w:rsid w:val="0032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B3C"/>
  </w:style>
  <w:style w:type="character" w:customStyle="1" w:styleId="hgkelc">
    <w:name w:val="hgkelc"/>
    <w:basedOn w:val="DefaultParagraphFont"/>
    <w:rsid w:val="004A0345"/>
  </w:style>
  <w:style w:type="paragraph" w:styleId="FootnoteText">
    <w:name w:val="footnote text"/>
    <w:basedOn w:val="Normal"/>
    <w:link w:val="FootnoteTextChar"/>
    <w:uiPriority w:val="99"/>
    <w:unhideWhenUsed/>
    <w:rsid w:val="004A0345"/>
    <w:pPr>
      <w:spacing w:after="0" w:line="240" w:lineRule="auto"/>
    </w:pPr>
    <w:rPr>
      <w:sz w:val="20"/>
      <w:szCs w:val="20"/>
    </w:rPr>
  </w:style>
  <w:style w:type="character" w:customStyle="1" w:styleId="FootnoteTextChar">
    <w:name w:val="Footnote Text Char"/>
    <w:basedOn w:val="DefaultParagraphFont"/>
    <w:link w:val="FootnoteText"/>
    <w:uiPriority w:val="99"/>
    <w:rsid w:val="004A0345"/>
    <w:rPr>
      <w:sz w:val="20"/>
      <w:szCs w:val="20"/>
    </w:rPr>
  </w:style>
  <w:style w:type="character" w:styleId="FootnoteReference">
    <w:name w:val="footnote reference"/>
    <w:basedOn w:val="DefaultParagraphFont"/>
    <w:uiPriority w:val="99"/>
    <w:semiHidden/>
    <w:unhideWhenUsed/>
    <w:rsid w:val="004A0345"/>
    <w:rPr>
      <w:vertAlign w:val="superscript"/>
    </w:rPr>
  </w:style>
  <w:style w:type="character" w:styleId="UnresolvedMention">
    <w:name w:val="Unresolved Mention"/>
    <w:basedOn w:val="DefaultParagraphFont"/>
    <w:uiPriority w:val="99"/>
    <w:semiHidden/>
    <w:unhideWhenUsed/>
    <w:rsid w:val="004A0345"/>
    <w:rPr>
      <w:color w:val="605E5C"/>
      <w:shd w:val="clear" w:color="auto" w:fill="E1DFDD"/>
    </w:rPr>
  </w:style>
  <w:style w:type="paragraph" w:customStyle="1" w:styleId="Default">
    <w:name w:val="Default"/>
    <w:rsid w:val="00EC3B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efaultParagraphFont"/>
    <w:link w:val="Bodytext20"/>
    <w:rsid w:val="00B15CC3"/>
    <w:rPr>
      <w:rFonts w:ascii="Arial" w:eastAsia="Arial" w:hAnsi="Arial" w:cs="Arial"/>
      <w:shd w:val="clear" w:color="auto" w:fill="FFFFFF"/>
    </w:rPr>
  </w:style>
  <w:style w:type="paragraph" w:customStyle="1" w:styleId="Bodytext20">
    <w:name w:val="Body text (2)"/>
    <w:basedOn w:val="Normal"/>
    <w:link w:val="Bodytext2"/>
    <w:rsid w:val="00B15CC3"/>
    <w:pPr>
      <w:widowControl w:val="0"/>
      <w:shd w:val="clear" w:color="auto" w:fill="FFFFFF"/>
      <w:spacing w:before="220" w:after="320" w:line="317" w:lineRule="exact"/>
      <w:ind w:hanging="360"/>
      <w:jc w:val="both"/>
    </w:pPr>
    <w:rPr>
      <w:rFonts w:ascii="Arial" w:eastAsia="Arial" w:hAnsi="Arial" w:cs="Arial"/>
    </w:rPr>
  </w:style>
  <w:style w:type="character" w:customStyle="1" w:styleId="Bodytext5">
    <w:name w:val="Body text (5)_"/>
    <w:basedOn w:val="DefaultParagraphFont"/>
    <w:link w:val="Bodytext50"/>
    <w:rsid w:val="00B15CC3"/>
    <w:rPr>
      <w:rFonts w:ascii="Arial" w:eastAsia="Arial" w:hAnsi="Arial" w:cs="Arial"/>
      <w:b/>
      <w:bCs/>
      <w:sz w:val="21"/>
      <w:szCs w:val="21"/>
      <w:shd w:val="clear" w:color="auto" w:fill="FFFFFF"/>
    </w:rPr>
  </w:style>
  <w:style w:type="paragraph" w:customStyle="1" w:styleId="Bodytext50">
    <w:name w:val="Body text (5)"/>
    <w:basedOn w:val="Normal"/>
    <w:link w:val="Bodytext5"/>
    <w:rsid w:val="00B15CC3"/>
    <w:pPr>
      <w:widowControl w:val="0"/>
      <w:shd w:val="clear" w:color="auto" w:fill="FFFFFF"/>
      <w:spacing w:before="220" w:after="220" w:line="234" w:lineRule="exact"/>
      <w:jc w:val="center"/>
    </w:pPr>
    <w:rPr>
      <w:rFonts w:ascii="Arial" w:eastAsia="Arial" w:hAnsi="Arial" w:cs="Arial"/>
      <w:b/>
      <w:bCs/>
      <w:sz w:val="21"/>
      <w:szCs w:val="21"/>
    </w:rPr>
  </w:style>
  <w:style w:type="table" w:styleId="TableGrid">
    <w:name w:val="Table Grid"/>
    <w:basedOn w:val="TableNormal"/>
    <w:uiPriority w:val="59"/>
    <w:rsid w:val="0017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207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0873"/>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9134A9"/>
    <w:rPr>
      <w:i/>
      <w:iCs/>
    </w:rPr>
  </w:style>
  <w:style w:type="character" w:customStyle="1" w:styleId="Heading1Char">
    <w:name w:val="Heading 1 Char"/>
    <w:basedOn w:val="DefaultParagraphFont"/>
    <w:link w:val="Heading1"/>
    <w:uiPriority w:val="9"/>
    <w:rsid w:val="00C71BFB"/>
    <w:rPr>
      <w:rFonts w:asciiTheme="majorHAnsi" w:eastAsiaTheme="majorEastAsia" w:hAnsiTheme="majorHAnsi" w:cstheme="majorBidi"/>
      <w:color w:val="365F91" w:themeColor="accent1" w:themeShade="BF"/>
      <w:sz w:val="32"/>
      <w:szCs w:val="32"/>
    </w:rPr>
  </w:style>
  <w:style w:type="character" w:customStyle="1" w:styleId="A7">
    <w:name w:val="A7"/>
    <w:uiPriority w:val="99"/>
    <w:rsid w:val="001F6A9F"/>
    <w:rPr>
      <w:rFonts w:cs="Libre Baskerville"/>
      <w:color w:val="000000"/>
      <w:sz w:val="18"/>
      <w:szCs w:val="18"/>
    </w:rPr>
  </w:style>
  <w:style w:type="character" w:customStyle="1" w:styleId="A8">
    <w:name w:val="A8"/>
    <w:uiPriority w:val="99"/>
    <w:rsid w:val="001F6A9F"/>
    <w:rPr>
      <w:rFonts w:cs="Libre Baskerville"/>
      <w:color w:val="000000"/>
      <w:sz w:val="10"/>
      <w:szCs w:val="10"/>
    </w:rPr>
  </w:style>
  <w:style w:type="paragraph" w:customStyle="1" w:styleId="Pa0">
    <w:name w:val="Pa0"/>
    <w:basedOn w:val="Default"/>
    <w:next w:val="Default"/>
    <w:uiPriority w:val="99"/>
    <w:rsid w:val="001F6A9F"/>
    <w:pPr>
      <w:spacing w:line="241" w:lineRule="atLeast"/>
    </w:pPr>
    <w:rPr>
      <w:rFonts w:ascii="Work Sans ExtraBold" w:hAnsi="Work Sans ExtraBold" w:cstheme="minorBidi"/>
      <w:color w:val="auto"/>
    </w:rPr>
  </w:style>
  <w:style w:type="character" w:customStyle="1" w:styleId="A0">
    <w:name w:val="A0"/>
    <w:uiPriority w:val="99"/>
    <w:rsid w:val="001F6A9F"/>
    <w:rPr>
      <w:rFonts w:cs="Work Sans ExtraBold"/>
      <w:b/>
      <w:bCs/>
      <w:color w:val="000000"/>
      <w:sz w:val="44"/>
      <w:szCs w:val="44"/>
    </w:rPr>
  </w:style>
  <w:style w:type="character" w:customStyle="1" w:styleId="A1">
    <w:name w:val="A1"/>
    <w:uiPriority w:val="99"/>
    <w:rsid w:val="001F6A9F"/>
    <w:rPr>
      <w:rFonts w:ascii="Libre Baskerville" w:hAnsi="Libre Baskerville" w:cs="Libre Baskervill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3701">
      <w:bodyDiv w:val="1"/>
      <w:marLeft w:val="0"/>
      <w:marRight w:val="0"/>
      <w:marTop w:val="0"/>
      <w:marBottom w:val="0"/>
      <w:divBdr>
        <w:top w:val="none" w:sz="0" w:space="0" w:color="auto"/>
        <w:left w:val="none" w:sz="0" w:space="0" w:color="auto"/>
        <w:bottom w:val="none" w:sz="0" w:space="0" w:color="auto"/>
        <w:right w:val="none" w:sz="0" w:space="0" w:color="auto"/>
      </w:divBdr>
      <w:divsChild>
        <w:div w:id="1834953259">
          <w:marLeft w:val="0"/>
          <w:marRight w:val="0"/>
          <w:marTop w:val="0"/>
          <w:marBottom w:val="0"/>
          <w:divBdr>
            <w:top w:val="none" w:sz="0" w:space="0" w:color="auto"/>
            <w:left w:val="none" w:sz="0" w:space="0" w:color="auto"/>
            <w:bottom w:val="none" w:sz="0" w:space="0" w:color="auto"/>
            <w:right w:val="none" w:sz="0" w:space="0" w:color="auto"/>
          </w:divBdr>
        </w:div>
        <w:div w:id="1353268212">
          <w:marLeft w:val="0"/>
          <w:marRight w:val="0"/>
          <w:marTop w:val="0"/>
          <w:marBottom w:val="0"/>
          <w:divBdr>
            <w:top w:val="none" w:sz="0" w:space="0" w:color="auto"/>
            <w:left w:val="none" w:sz="0" w:space="0" w:color="auto"/>
            <w:bottom w:val="none" w:sz="0" w:space="0" w:color="auto"/>
            <w:right w:val="none" w:sz="0" w:space="0" w:color="auto"/>
          </w:divBdr>
        </w:div>
      </w:divsChild>
    </w:div>
    <w:div w:id="347945745">
      <w:bodyDiv w:val="1"/>
      <w:marLeft w:val="0"/>
      <w:marRight w:val="0"/>
      <w:marTop w:val="0"/>
      <w:marBottom w:val="0"/>
      <w:divBdr>
        <w:top w:val="none" w:sz="0" w:space="0" w:color="auto"/>
        <w:left w:val="none" w:sz="0" w:space="0" w:color="auto"/>
        <w:bottom w:val="none" w:sz="0" w:space="0" w:color="auto"/>
        <w:right w:val="none" w:sz="0" w:space="0" w:color="auto"/>
      </w:divBdr>
    </w:div>
    <w:div w:id="598173331">
      <w:bodyDiv w:val="1"/>
      <w:marLeft w:val="0"/>
      <w:marRight w:val="0"/>
      <w:marTop w:val="0"/>
      <w:marBottom w:val="0"/>
      <w:divBdr>
        <w:top w:val="none" w:sz="0" w:space="0" w:color="auto"/>
        <w:left w:val="none" w:sz="0" w:space="0" w:color="auto"/>
        <w:bottom w:val="none" w:sz="0" w:space="0" w:color="auto"/>
        <w:right w:val="none" w:sz="0" w:space="0" w:color="auto"/>
      </w:divBdr>
    </w:div>
    <w:div w:id="614097264">
      <w:bodyDiv w:val="1"/>
      <w:marLeft w:val="0"/>
      <w:marRight w:val="0"/>
      <w:marTop w:val="0"/>
      <w:marBottom w:val="0"/>
      <w:divBdr>
        <w:top w:val="none" w:sz="0" w:space="0" w:color="auto"/>
        <w:left w:val="none" w:sz="0" w:space="0" w:color="auto"/>
        <w:bottom w:val="none" w:sz="0" w:space="0" w:color="auto"/>
        <w:right w:val="none" w:sz="0" w:space="0" w:color="auto"/>
      </w:divBdr>
      <w:divsChild>
        <w:div w:id="1995716408">
          <w:marLeft w:val="0"/>
          <w:marRight w:val="0"/>
          <w:marTop w:val="0"/>
          <w:marBottom w:val="84"/>
          <w:divBdr>
            <w:top w:val="none" w:sz="0" w:space="0" w:color="auto"/>
            <w:left w:val="none" w:sz="0" w:space="0" w:color="auto"/>
            <w:bottom w:val="none" w:sz="0" w:space="0" w:color="auto"/>
            <w:right w:val="none" w:sz="0" w:space="0" w:color="auto"/>
          </w:divBdr>
        </w:div>
        <w:div w:id="1770541623">
          <w:marLeft w:val="0"/>
          <w:marRight w:val="0"/>
          <w:marTop w:val="0"/>
          <w:marBottom w:val="84"/>
          <w:divBdr>
            <w:top w:val="none" w:sz="0" w:space="0" w:color="auto"/>
            <w:left w:val="none" w:sz="0" w:space="0" w:color="auto"/>
            <w:bottom w:val="none" w:sz="0" w:space="0" w:color="auto"/>
            <w:right w:val="none" w:sz="0" w:space="0" w:color="auto"/>
          </w:divBdr>
        </w:div>
      </w:divsChild>
    </w:div>
    <w:div w:id="687676983">
      <w:bodyDiv w:val="1"/>
      <w:marLeft w:val="0"/>
      <w:marRight w:val="0"/>
      <w:marTop w:val="0"/>
      <w:marBottom w:val="0"/>
      <w:divBdr>
        <w:top w:val="none" w:sz="0" w:space="0" w:color="auto"/>
        <w:left w:val="none" w:sz="0" w:space="0" w:color="auto"/>
        <w:bottom w:val="none" w:sz="0" w:space="0" w:color="auto"/>
        <w:right w:val="none" w:sz="0" w:space="0" w:color="auto"/>
      </w:divBdr>
    </w:div>
    <w:div w:id="850143028">
      <w:bodyDiv w:val="1"/>
      <w:marLeft w:val="0"/>
      <w:marRight w:val="0"/>
      <w:marTop w:val="0"/>
      <w:marBottom w:val="0"/>
      <w:divBdr>
        <w:top w:val="none" w:sz="0" w:space="0" w:color="auto"/>
        <w:left w:val="none" w:sz="0" w:space="0" w:color="auto"/>
        <w:bottom w:val="none" w:sz="0" w:space="0" w:color="auto"/>
        <w:right w:val="none" w:sz="0" w:space="0" w:color="auto"/>
      </w:divBdr>
    </w:div>
    <w:div w:id="1010764086">
      <w:bodyDiv w:val="1"/>
      <w:marLeft w:val="0"/>
      <w:marRight w:val="0"/>
      <w:marTop w:val="0"/>
      <w:marBottom w:val="0"/>
      <w:divBdr>
        <w:top w:val="none" w:sz="0" w:space="0" w:color="auto"/>
        <w:left w:val="none" w:sz="0" w:space="0" w:color="auto"/>
        <w:bottom w:val="none" w:sz="0" w:space="0" w:color="auto"/>
        <w:right w:val="none" w:sz="0" w:space="0" w:color="auto"/>
      </w:divBdr>
    </w:div>
    <w:div w:id="1122379389">
      <w:bodyDiv w:val="1"/>
      <w:marLeft w:val="0"/>
      <w:marRight w:val="0"/>
      <w:marTop w:val="0"/>
      <w:marBottom w:val="0"/>
      <w:divBdr>
        <w:top w:val="none" w:sz="0" w:space="0" w:color="auto"/>
        <w:left w:val="none" w:sz="0" w:space="0" w:color="auto"/>
        <w:bottom w:val="none" w:sz="0" w:space="0" w:color="auto"/>
        <w:right w:val="none" w:sz="0" w:space="0" w:color="auto"/>
      </w:divBdr>
    </w:div>
    <w:div w:id="1140224131">
      <w:bodyDiv w:val="1"/>
      <w:marLeft w:val="0"/>
      <w:marRight w:val="0"/>
      <w:marTop w:val="0"/>
      <w:marBottom w:val="0"/>
      <w:divBdr>
        <w:top w:val="none" w:sz="0" w:space="0" w:color="auto"/>
        <w:left w:val="none" w:sz="0" w:space="0" w:color="auto"/>
        <w:bottom w:val="none" w:sz="0" w:space="0" w:color="auto"/>
        <w:right w:val="none" w:sz="0" w:space="0" w:color="auto"/>
      </w:divBdr>
    </w:div>
    <w:div w:id="17136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Resource" TargetMode="External"/><Relationship Id="rId18" Type="http://schemas.openxmlformats.org/officeDocument/2006/relationships/hyperlink" Target="https://en.wikipedia.org/wiki/Niger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ooks.google.com/books?id=MvYHaxhh9q0C" TargetMode="External"/><Relationship Id="rId7" Type="http://schemas.openxmlformats.org/officeDocument/2006/relationships/endnotes" Target="endnotes.xml"/><Relationship Id="rId12" Type="http://schemas.openxmlformats.org/officeDocument/2006/relationships/hyperlink" Target="https://en.wikipedia.org/wiki/Power_(social_and_political)" TargetMode="External"/><Relationship Id="rId17" Type="http://schemas.openxmlformats.org/officeDocument/2006/relationships/hyperlink" Target="https://www.inecnigeria.org/political-par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Africa" TargetMode="External"/><Relationship Id="rId20" Type="http://schemas.openxmlformats.org/officeDocument/2006/relationships/hyperlink" Target="https://www.allprogressivescongr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ocial_group"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n.wikipedia.org/wiki/Human_rights" TargetMode="External"/><Relationship Id="rId23" Type="http://schemas.openxmlformats.org/officeDocument/2006/relationships/image" Target="media/image2.jpeg"/><Relationship Id="rId10" Type="http://schemas.openxmlformats.org/officeDocument/2006/relationships/hyperlink" Target="https://en.wikipedia.org/wiki/Decision-making" TargetMode="External"/><Relationship Id="rId19" Type="http://schemas.openxmlformats.org/officeDocument/2006/relationships/hyperlink" Target="https://peoplesdemocraticparty.com.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Social_status" TargetMode="External"/><Relationship Id="rId22" Type="http://schemas.openxmlformats.org/officeDocument/2006/relationships/hyperlink" Target="https://www.proshareng.com/news/POLITICS/Women-in-Politics-Dialogue--Get-Off-The-Sideline--2023-and-Beyond/5341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ata.worldbank.org/%20indicator/%20SE.ADT.LITR.%20FE.ZS?%20locations=NG" TargetMode="External"/><Relationship Id="rId1" Type="http://schemas.openxmlformats.org/officeDocument/2006/relationships/hyperlink" Target="https://en.wikipedia.org/wiki/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CFDF-029B-41A3-8FE3-FBFBA88B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25735</Words>
  <Characters>146691</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csj</dc:creator>
  <cp:lastModifiedBy>HP</cp:lastModifiedBy>
  <cp:revision>2</cp:revision>
  <cp:lastPrinted>2021-03-08T07:25:00Z</cp:lastPrinted>
  <dcterms:created xsi:type="dcterms:W3CDTF">2022-03-01T08:51:00Z</dcterms:created>
  <dcterms:modified xsi:type="dcterms:W3CDTF">2022-03-01T08:51:00Z</dcterms:modified>
</cp:coreProperties>
</file>